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7369281"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082C29E5" w:rsidR="002D5B2C" w:rsidRPr="00605406" w:rsidRDefault="005A2A7D" w:rsidP="002D5B2C">
      <w:pPr>
        <w:pStyle w:val="Footer"/>
        <w:tabs>
          <w:tab w:val="left" w:pos="720"/>
        </w:tabs>
        <w:rPr>
          <w:b/>
          <w:noProof/>
          <w:lang w:val="sr-Cyrl-RS"/>
        </w:rPr>
      </w:pPr>
      <w:r w:rsidRPr="00605406">
        <w:rPr>
          <w:b/>
          <w:noProof/>
          <w:lang w:val="sr-Cyrl-RS"/>
        </w:rPr>
        <w:t>Број:</w:t>
      </w:r>
      <w:r w:rsidR="00580308" w:rsidRPr="0061679E">
        <w:rPr>
          <w:noProof/>
          <w:lang w:val="sr-Cyrl-RS"/>
        </w:rPr>
        <w:t>65</w:t>
      </w:r>
      <w:r w:rsidRPr="0061679E">
        <w:rPr>
          <w:noProof/>
          <w:lang w:val="sr-Cyrl-RS"/>
        </w:rPr>
        <w:t>-18-О/1</w:t>
      </w:r>
    </w:p>
    <w:p w14:paraId="06C086CA" w14:textId="720D912B" w:rsidR="002D5B2C" w:rsidRPr="00605406" w:rsidRDefault="005A2A7D" w:rsidP="002D5B2C">
      <w:pPr>
        <w:pStyle w:val="Footer"/>
        <w:tabs>
          <w:tab w:val="left" w:pos="720"/>
        </w:tabs>
        <w:rPr>
          <w:b/>
          <w:noProof/>
          <w:lang w:val="sr-Cyrl-RS"/>
        </w:rPr>
      </w:pPr>
      <w:r w:rsidRPr="00605406">
        <w:rPr>
          <w:b/>
          <w:noProof/>
          <w:lang w:val="sr-Cyrl-RS"/>
        </w:rPr>
        <w:t>Дана:</w:t>
      </w:r>
      <w:r w:rsidR="003F7791" w:rsidRPr="0061679E">
        <w:rPr>
          <w:noProof/>
          <w:lang w:val="sr-Cyrl-RS"/>
        </w:rPr>
        <w:t>09.05.2018. 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bookmarkStart w:id="0" w:name="_GoBack"/>
      <w:bookmarkEnd w:id="0"/>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33B5E5A" w14:textId="77777777" w:rsidR="00580308" w:rsidRPr="00580308" w:rsidRDefault="00580308" w:rsidP="008B2119">
      <w:pPr>
        <w:pStyle w:val="Footer"/>
        <w:tabs>
          <w:tab w:val="left" w:pos="720"/>
        </w:tabs>
        <w:jc w:val="center"/>
        <w:rPr>
          <w:b/>
          <w:lang w:val="sr-Cyrl-RS"/>
        </w:rPr>
      </w:pPr>
      <w:r w:rsidRPr="00580308">
        <w:rPr>
          <w:b/>
          <w:lang w:val="en-US"/>
        </w:rPr>
        <w:t xml:space="preserve">Обучавање, лекарски прегледи и очитавање дозиметара за новокатегоризоване запослене </w:t>
      </w:r>
      <w:r w:rsidRPr="00580308">
        <w:rPr>
          <w:b/>
          <w:lang w:val="sr-Cyrl-RS"/>
        </w:rPr>
        <w:t>(</w:t>
      </w:r>
      <w:r w:rsidRPr="00580308">
        <w:rPr>
          <w:b/>
          <w:lang w:val="en-US"/>
        </w:rPr>
        <w:t>анестезиолози и хирурзи</w:t>
      </w:r>
      <w:r w:rsidRPr="00580308">
        <w:rPr>
          <w:b/>
          <w:lang w:val="sr-Cyrl-RS"/>
        </w:rPr>
        <w:t>)</w:t>
      </w:r>
    </w:p>
    <w:p w14:paraId="6A881BD0" w14:textId="77777777" w:rsidR="00580308" w:rsidRPr="00580308" w:rsidRDefault="00580308" w:rsidP="008B2119">
      <w:pPr>
        <w:pStyle w:val="Footer"/>
        <w:tabs>
          <w:tab w:val="left" w:pos="720"/>
        </w:tabs>
        <w:jc w:val="center"/>
        <w:rPr>
          <w:b/>
          <w:lang w:val="sr-Cyrl-RS"/>
        </w:rPr>
      </w:pPr>
    </w:p>
    <w:p w14:paraId="2766DC5F" w14:textId="679F6F92" w:rsidR="008B2119" w:rsidRPr="00580308" w:rsidRDefault="0061679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580308">
            <w:rPr>
              <w:b/>
            </w:rPr>
            <w:t>Отворени поступак</w:t>
          </w:r>
        </w:sdtContent>
      </w:sdt>
      <w:r w:rsidR="008B2119" w:rsidRPr="00580308">
        <w:rPr>
          <w:b/>
          <w:noProof/>
        </w:rPr>
        <w:t xml:space="preserve"> </w:t>
      </w:r>
    </w:p>
    <w:p w14:paraId="3020F637" w14:textId="77777777" w:rsidR="008B2119" w:rsidRPr="00580308" w:rsidRDefault="008B2119" w:rsidP="008B2119">
      <w:pPr>
        <w:pStyle w:val="Footer"/>
        <w:tabs>
          <w:tab w:val="left" w:pos="720"/>
        </w:tabs>
        <w:jc w:val="center"/>
        <w:rPr>
          <w:b/>
          <w:noProof/>
        </w:rPr>
      </w:pPr>
    </w:p>
    <w:p w14:paraId="7B925D51" w14:textId="6031FD7F" w:rsidR="008B2119" w:rsidRPr="00580308" w:rsidRDefault="00580308" w:rsidP="008B2119">
      <w:pPr>
        <w:pStyle w:val="Footer"/>
        <w:tabs>
          <w:tab w:val="left" w:pos="720"/>
        </w:tabs>
        <w:jc w:val="center"/>
        <w:rPr>
          <w:b/>
          <w:noProof/>
          <w:lang w:val="sr-Cyrl-RS"/>
        </w:rPr>
      </w:pPr>
      <w:r w:rsidRPr="00580308">
        <w:rPr>
          <w:b/>
          <w:noProof/>
          <w:lang w:val="sr-Cyrl-RS"/>
        </w:rPr>
        <w:t>65-18-О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30D27765" w:rsidR="005A2A7D" w:rsidRPr="00AE1407" w:rsidRDefault="005A2A7D" w:rsidP="005A2A7D">
      <w:pPr>
        <w:pStyle w:val="Footer"/>
        <w:tabs>
          <w:tab w:val="left" w:pos="720"/>
        </w:tabs>
        <w:jc w:val="center"/>
        <w:rPr>
          <w:b/>
          <w:noProof/>
          <w:lang w:val="sr-Cyrl-CS"/>
        </w:rPr>
      </w:pPr>
      <w:r w:rsidRPr="00506679">
        <w:rPr>
          <w:b/>
          <w:noProof/>
          <w:lang w:val="sr-Cyrl-CS"/>
        </w:rPr>
        <w:t>Нови Сад</w:t>
      </w:r>
      <w:r w:rsidRPr="00580308">
        <w:rPr>
          <w:b/>
          <w:noProof/>
          <w:lang w:val="sr-Cyrl-CS"/>
        </w:rPr>
        <w:t xml:space="preserve">, </w:t>
      </w:r>
      <w:r w:rsidR="003F7791">
        <w:rPr>
          <w:b/>
          <w:noProof/>
          <w:lang w:val="sr-Cyrl-CS"/>
        </w:rPr>
        <w:t xml:space="preserve">мај </w:t>
      </w:r>
      <w:r w:rsidRPr="00580308">
        <w:rPr>
          <w:b/>
          <w:noProof/>
          <w:lang w:val="sr-Cyrl-CS"/>
        </w:rPr>
        <w:t>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C40E9C2" w14:textId="52DCF425" w:rsidR="000C3B23" w:rsidRDefault="0061679E" w:rsidP="008B2119">
      <w:pPr>
        <w:jc w:val="center"/>
        <w:rPr>
          <w:b/>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580308">
            <w:rPr>
              <w:b/>
              <w:noProof/>
            </w:rPr>
            <w:t>у отвореном поступку јавне набавке</w:t>
          </w:r>
        </w:sdtContent>
      </w:sdt>
      <w:r w:rsidR="008B2119" w:rsidRPr="00580308">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580308" w:rsidRPr="00580308">
            <w:rPr>
              <w:b/>
              <w:noProof/>
            </w:rPr>
            <w:t>услуга</w:t>
          </w:r>
        </w:sdtContent>
      </w:sdt>
      <w:r w:rsidR="00680EF4" w:rsidRPr="00580308">
        <w:rPr>
          <w:b/>
          <w:noProof/>
        </w:rPr>
        <w:t xml:space="preserve"> </w:t>
      </w:r>
      <w:r w:rsidR="008B2119" w:rsidRPr="00580308">
        <w:rPr>
          <w:b/>
          <w:noProof/>
        </w:rPr>
        <w:t>бр</w:t>
      </w:r>
      <w:r w:rsidR="00580308" w:rsidRPr="00580308">
        <w:rPr>
          <w:b/>
          <w:noProof/>
          <w:lang w:val="sr-Cyrl-RS"/>
        </w:rPr>
        <w:t>. 65-18-О-</w:t>
      </w:r>
      <w:r w:rsidR="00580308" w:rsidRPr="00580308">
        <w:rPr>
          <w:b/>
          <w:lang w:val="en-US"/>
        </w:rPr>
        <w:t xml:space="preserve">Обучавање, лекарски прегледи и очитавање дозиметара за новокатегоризоване запослене </w:t>
      </w:r>
      <w:r w:rsidR="00580308" w:rsidRPr="00580308">
        <w:rPr>
          <w:b/>
          <w:lang w:val="sr-Cyrl-RS"/>
        </w:rPr>
        <w:t>(</w:t>
      </w:r>
      <w:r w:rsidR="00580308" w:rsidRPr="00580308">
        <w:rPr>
          <w:b/>
          <w:lang w:val="en-US"/>
        </w:rPr>
        <w:t>анестезиолози и хирурзи</w:t>
      </w:r>
      <w:r w:rsidR="00580308" w:rsidRPr="00580308">
        <w:rPr>
          <w:b/>
          <w:lang w:val="sr-Cyrl-RS"/>
        </w:rPr>
        <w:t>)</w:t>
      </w:r>
    </w:p>
    <w:p w14:paraId="56A22B74" w14:textId="77777777" w:rsidR="00580308" w:rsidRPr="00580308" w:rsidRDefault="00580308" w:rsidP="008B2119">
      <w:pPr>
        <w:jc w:val="center"/>
        <w:rPr>
          <w:b/>
        </w:rP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65D61D54" w14:textId="77777777" w:rsidR="00581A30" w:rsidRPr="00581A30"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sz w:val="24"/>
          <w:szCs w:val="24"/>
        </w:rPr>
        <w:fldChar w:fldCharType="begin"/>
      </w:r>
      <w:r w:rsidRPr="00581A30">
        <w:rPr>
          <w:rFonts w:ascii="Times New Roman" w:hAnsi="Times New Roman"/>
          <w:b w:val="0"/>
          <w:sz w:val="24"/>
          <w:szCs w:val="24"/>
        </w:rPr>
        <w:instrText xml:space="preserve"> TOC \o "1-3" \u </w:instrText>
      </w:r>
      <w:r w:rsidRPr="00581A30">
        <w:rPr>
          <w:rFonts w:ascii="Times New Roman" w:hAnsi="Times New Roman"/>
          <w:b w:val="0"/>
          <w:sz w:val="24"/>
          <w:szCs w:val="24"/>
        </w:rPr>
        <w:fldChar w:fldCharType="separate"/>
      </w:r>
      <w:r w:rsidR="00581A30" w:rsidRPr="00581A30">
        <w:rPr>
          <w:rFonts w:ascii="Times New Roman" w:hAnsi="Times New Roman"/>
          <w:b w:val="0"/>
          <w:noProof/>
          <w:sz w:val="24"/>
          <w:szCs w:val="24"/>
        </w:rPr>
        <w:t>1.</w:t>
      </w:r>
      <w:r w:rsidR="00581A30" w:rsidRPr="00581A30">
        <w:rPr>
          <w:rFonts w:ascii="Times New Roman" w:eastAsiaTheme="minorEastAsia" w:hAnsi="Times New Roman"/>
          <w:b w:val="0"/>
          <w:bCs w:val="0"/>
          <w:caps w:val="0"/>
          <w:noProof/>
          <w:sz w:val="24"/>
          <w:szCs w:val="24"/>
          <w:lang w:val="en-US"/>
        </w:rPr>
        <w:tab/>
      </w:r>
      <w:r w:rsidR="00581A30" w:rsidRPr="00581A30">
        <w:rPr>
          <w:rFonts w:ascii="Times New Roman" w:hAnsi="Times New Roman"/>
          <w:b w:val="0"/>
          <w:noProof/>
          <w:sz w:val="24"/>
          <w:szCs w:val="24"/>
        </w:rPr>
        <w:t>ОПШТИ ПОДАЦИ О НАБАВЦИ</w:t>
      </w:r>
      <w:r w:rsidR="00581A30" w:rsidRPr="00581A30">
        <w:rPr>
          <w:rFonts w:ascii="Times New Roman" w:hAnsi="Times New Roman"/>
          <w:b w:val="0"/>
          <w:noProof/>
          <w:sz w:val="24"/>
          <w:szCs w:val="24"/>
        </w:rPr>
        <w:tab/>
      </w:r>
      <w:r w:rsidR="00581A30" w:rsidRPr="00581A30">
        <w:rPr>
          <w:rFonts w:ascii="Times New Roman" w:hAnsi="Times New Roman"/>
          <w:b w:val="0"/>
          <w:noProof/>
          <w:sz w:val="24"/>
          <w:szCs w:val="24"/>
        </w:rPr>
        <w:fldChar w:fldCharType="begin"/>
      </w:r>
      <w:r w:rsidR="00581A30" w:rsidRPr="00581A30">
        <w:rPr>
          <w:rFonts w:ascii="Times New Roman" w:hAnsi="Times New Roman"/>
          <w:b w:val="0"/>
          <w:noProof/>
          <w:sz w:val="24"/>
          <w:szCs w:val="24"/>
        </w:rPr>
        <w:instrText xml:space="preserve"> PAGEREF _Toc513625643 \h </w:instrText>
      </w:r>
      <w:r w:rsidR="00581A30" w:rsidRPr="00581A30">
        <w:rPr>
          <w:rFonts w:ascii="Times New Roman" w:hAnsi="Times New Roman"/>
          <w:b w:val="0"/>
          <w:noProof/>
          <w:sz w:val="24"/>
          <w:szCs w:val="24"/>
        </w:rPr>
      </w:r>
      <w:r w:rsidR="00581A30" w:rsidRPr="00581A30">
        <w:rPr>
          <w:rFonts w:ascii="Times New Roman" w:hAnsi="Times New Roman"/>
          <w:b w:val="0"/>
          <w:noProof/>
          <w:sz w:val="24"/>
          <w:szCs w:val="24"/>
        </w:rPr>
        <w:fldChar w:fldCharType="separate"/>
      </w:r>
      <w:r w:rsidR="00581A30" w:rsidRPr="00581A30">
        <w:rPr>
          <w:rFonts w:ascii="Times New Roman" w:hAnsi="Times New Roman"/>
          <w:b w:val="0"/>
          <w:noProof/>
          <w:sz w:val="24"/>
          <w:szCs w:val="24"/>
        </w:rPr>
        <w:t>4</w:t>
      </w:r>
      <w:r w:rsidR="00581A30" w:rsidRPr="00581A30">
        <w:rPr>
          <w:rFonts w:ascii="Times New Roman" w:hAnsi="Times New Roman"/>
          <w:b w:val="0"/>
          <w:noProof/>
          <w:sz w:val="24"/>
          <w:szCs w:val="24"/>
        </w:rPr>
        <w:fldChar w:fldCharType="end"/>
      </w:r>
    </w:p>
    <w:p w14:paraId="62301A52"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2.</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ОПИС ПРЕДМЕТА ЈАВНЕ НАБАВКЕ</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_Toc513625644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5</w:t>
      </w:r>
      <w:r w:rsidRPr="00581A30">
        <w:rPr>
          <w:rFonts w:ascii="Times New Roman" w:hAnsi="Times New Roman"/>
          <w:b w:val="0"/>
          <w:noProof/>
          <w:sz w:val="24"/>
          <w:szCs w:val="24"/>
        </w:rPr>
        <w:fldChar w:fldCharType="end"/>
      </w:r>
    </w:p>
    <w:p w14:paraId="6A6EB0D3"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3.</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_Toc513625645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8</w:t>
      </w:r>
      <w:r w:rsidRPr="00581A30">
        <w:rPr>
          <w:rFonts w:ascii="Times New Roman" w:hAnsi="Times New Roman"/>
          <w:b w:val="0"/>
          <w:noProof/>
          <w:sz w:val="24"/>
          <w:szCs w:val="24"/>
        </w:rPr>
        <w:fldChar w:fldCharType="end"/>
      </w:r>
    </w:p>
    <w:p w14:paraId="33828437"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4.</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УПУТСТВО ПОНУЂАЧИМА КАКО ДА САЧИНЕ ПОНУДУ</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_Toc513625646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12</w:t>
      </w:r>
      <w:r w:rsidRPr="00581A30">
        <w:rPr>
          <w:rFonts w:ascii="Times New Roman" w:hAnsi="Times New Roman"/>
          <w:b w:val="0"/>
          <w:noProof/>
          <w:sz w:val="24"/>
          <w:szCs w:val="24"/>
        </w:rPr>
        <w:fldChar w:fldCharType="end"/>
      </w:r>
    </w:p>
    <w:p w14:paraId="31170B99"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5.</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МОДЕЛ УГОВОРА</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_Toc513625647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22</w:t>
      </w:r>
      <w:r w:rsidRPr="00581A30">
        <w:rPr>
          <w:rFonts w:ascii="Times New Roman" w:hAnsi="Times New Roman"/>
          <w:b w:val="0"/>
          <w:noProof/>
          <w:sz w:val="24"/>
          <w:szCs w:val="24"/>
        </w:rPr>
        <w:fldChar w:fldCharType="end"/>
      </w:r>
    </w:p>
    <w:p w14:paraId="491DE31B"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6.</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ИЗЈАВА О НЕЗАВИСНОЈ ПОНУДИ</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_Toc513625663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28</w:t>
      </w:r>
      <w:r w:rsidRPr="00581A30">
        <w:rPr>
          <w:rFonts w:ascii="Times New Roman" w:hAnsi="Times New Roman"/>
          <w:b w:val="0"/>
          <w:noProof/>
          <w:sz w:val="24"/>
          <w:szCs w:val="24"/>
        </w:rPr>
        <w:fldChar w:fldCharType="end"/>
      </w:r>
    </w:p>
    <w:p w14:paraId="1A9E705B"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7.</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ОБРАЗАЦ ИЗЈАВЕ О ПОШТОВАЊУ ОБАВЕЗА</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_Toc513625664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29</w:t>
      </w:r>
      <w:r w:rsidRPr="00581A30">
        <w:rPr>
          <w:rFonts w:ascii="Times New Roman" w:hAnsi="Times New Roman"/>
          <w:b w:val="0"/>
          <w:noProof/>
          <w:sz w:val="24"/>
          <w:szCs w:val="24"/>
        </w:rPr>
        <w:fldChar w:fldCharType="end"/>
      </w:r>
    </w:p>
    <w:p w14:paraId="4B491BF7"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8.</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ОБРАЗАЦ СТРУКТУРЕ ПОНУЂЕНЕ ЦЕНЕ</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_Toc513625665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30</w:t>
      </w:r>
      <w:r w:rsidRPr="00581A30">
        <w:rPr>
          <w:rFonts w:ascii="Times New Roman" w:hAnsi="Times New Roman"/>
          <w:b w:val="0"/>
          <w:noProof/>
          <w:sz w:val="24"/>
          <w:szCs w:val="24"/>
        </w:rPr>
        <w:fldChar w:fldCharType="end"/>
      </w:r>
    </w:p>
    <w:p w14:paraId="4EC2A274"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9.</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ОБРАЗАЦ ТРОШКОВА ПРИПРЕМЕ ПОНУДЕ</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_Toc513625666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31</w:t>
      </w:r>
      <w:r w:rsidRPr="00581A30">
        <w:rPr>
          <w:rFonts w:ascii="Times New Roman" w:hAnsi="Times New Roman"/>
          <w:b w:val="0"/>
          <w:noProof/>
          <w:sz w:val="24"/>
          <w:szCs w:val="24"/>
        </w:rPr>
        <w:fldChar w:fldCharType="end"/>
      </w:r>
    </w:p>
    <w:p w14:paraId="1BDF202C"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10.</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lang w:val="sr-Cyrl-RS"/>
        </w:rPr>
        <w:t xml:space="preserve">А </w:t>
      </w:r>
      <w:r w:rsidRPr="00581A30">
        <w:rPr>
          <w:rFonts w:ascii="Times New Roman" w:hAnsi="Times New Roman"/>
          <w:b w:val="0"/>
          <w:noProof/>
          <w:sz w:val="24"/>
          <w:szCs w:val="24"/>
        </w:rPr>
        <w:t>ОБРАЗАЦ ПОНУДЕ</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_Toc513625667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32</w:t>
      </w:r>
      <w:r w:rsidRPr="00581A30">
        <w:rPr>
          <w:rFonts w:ascii="Times New Roman" w:hAnsi="Times New Roman"/>
          <w:b w:val="0"/>
          <w:noProof/>
          <w:sz w:val="24"/>
          <w:szCs w:val="24"/>
        </w:rPr>
        <w:fldChar w:fldCharType="end"/>
      </w:r>
    </w:p>
    <w:p w14:paraId="59E1FE44"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11.</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ОБРАЗАЦ ПОНУДЕ</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_Toc513625668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34</w:t>
      </w:r>
      <w:r w:rsidRPr="00581A30">
        <w:rPr>
          <w:rFonts w:ascii="Times New Roman" w:hAnsi="Times New Roman"/>
          <w:b w:val="0"/>
          <w:noProof/>
          <w:sz w:val="24"/>
          <w:szCs w:val="24"/>
        </w:rPr>
        <w:fldChar w:fldCharType="end"/>
      </w:r>
    </w:p>
    <w:p w14:paraId="4DE45F14" w14:textId="77777777" w:rsidR="00581A30" w:rsidRPr="00581A30" w:rsidRDefault="00581A3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30">
        <w:rPr>
          <w:rFonts w:ascii="Times New Roman" w:hAnsi="Times New Roman"/>
          <w:b w:val="0"/>
          <w:noProof/>
          <w:sz w:val="24"/>
          <w:szCs w:val="24"/>
        </w:rPr>
        <w:t>12.</w:t>
      </w:r>
      <w:r w:rsidRPr="00581A30">
        <w:rPr>
          <w:rFonts w:ascii="Times New Roman" w:eastAsiaTheme="minorEastAsia" w:hAnsi="Times New Roman"/>
          <w:b w:val="0"/>
          <w:bCs w:val="0"/>
          <w:caps w:val="0"/>
          <w:noProof/>
          <w:sz w:val="24"/>
          <w:szCs w:val="24"/>
          <w:lang w:val="en-US"/>
        </w:rPr>
        <w:tab/>
      </w:r>
      <w:r w:rsidRPr="00581A30">
        <w:rPr>
          <w:rFonts w:ascii="Times New Roman" w:hAnsi="Times New Roman"/>
          <w:b w:val="0"/>
          <w:noProof/>
          <w:sz w:val="24"/>
          <w:szCs w:val="24"/>
        </w:rPr>
        <w:t>ОБРАЗАЦ ПОНУДЕ</w:t>
      </w:r>
      <w:r w:rsidRPr="00581A30">
        <w:rPr>
          <w:rFonts w:ascii="Times New Roman" w:hAnsi="Times New Roman"/>
          <w:b w:val="0"/>
          <w:noProof/>
          <w:sz w:val="24"/>
          <w:szCs w:val="24"/>
        </w:rPr>
        <w:tab/>
      </w:r>
      <w:r w:rsidRPr="00581A30">
        <w:rPr>
          <w:rFonts w:ascii="Times New Roman" w:hAnsi="Times New Roman"/>
          <w:b w:val="0"/>
          <w:noProof/>
          <w:sz w:val="24"/>
          <w:szCs w:val="24"/>
        </w:rPr>
        <w:fldChar w:fldCharType="begin"/>
      </w:r>
      <w:r w:rsidRPr="00581A30">
        <w:rPr>
          <w:rFonts w:ascii="Times New Roman" w:hAnsi="Times New Roman"/>
          <w:b w:val="0"/>
          <w:noProof/>
          <w:sz w:val="24"/>
          <w:szCs w:val="24"/>
        </w:rPr>
        <w:instrText xml:space="preserve"> PAGEREF _Toc513625669 \h </w:instrText>
      </w:r>
      <w:r w:rsidRPr="00581A30">
        <w:rPr>
          <w:rFonts w:ascii="Times New Roman" w:hAnsi="Times New Roman"/>
          <w:b w:val="0"/>
          <w:noProof/>
          <w:sz w:val="24"/>
          <w:szCs w:val="24"/>
        </w:rPr>
      </w:r>
      <w:r w:rsidRPr="00581A30">
        <w:rPr>
          <w:rFonts w:ascii="Times New Roman" w:hAnsi="Times New Roman"/>
          <w:b w:val="0"/>
          <w:noProof/>
          <w:sz w:val="24"/>
          <w:szCs w:val="24"/>
        </w:rPr>
        <w:fldChar w:fldCharType="separate"/>
      </w:r>
      <w:r w:rsidRPr="00581A30">
        <w:rPr>
          <w:rFonts w:ascii="Times New Roman" w:hAnsi="Times New Roman"/>
          <w:b w:val="0"/>
          <w:noProof/>
          <w:sz w:val="24"/>
          <w:szCs w:val="24"/>
        </w:rPr>
        <w:t>36</w:t>
      </w:r>
      <w:r w:rsidRPr="00581A30">
        <w:rPr>
          <w:rFonts w:ascii="Times New Roman" w:hAnsi="Times New Roman"/>
          <w:b w:val="0"/>
          <w:noProof/>
          <w:sz w:val="24"/>
          <w:szCs w:val="24"/>
        </w:rPr>
        <w:fldChar w:fldCharType="end"/>
      </w:r>
    </w:p>
    <w:p w14:paraId="48CB2735" w14:textId="0E4CB43E" w:rsidR="00A139C4" w:rsidRPr="00581A30" w:rsidRDefault="007B6E05">
      <w:pPr>
        <w:rPr>
          <w:bCs/>
          <w:lang w:val="hr-HR"/>
        </w:rPr>
      </w:pPr>
      <w:r w:rsidRPr="00581A30">
        <w:fldChar w:fldCharType="end"/>
      </w:r>
      <w:r w:rsidR="00A139C4" w:rsidRPr="00581A30">
        <w:br w:type="page"/>
      </w:r>
    </w:p>
    <w:p w14:paraId="659483C9" w14:textId="63DCA538" w:rsidR="002D5B2C" w:rsidRPr="00BD205C" w:rsidRDefault="002D5B2C" w:rsidP="00BD205C">
      <w:pPr>
        <w:pStyle w:val="Heading1"/>
      </w:pPr>
      <w:bookmarkStart w:id="15" w:name="_Toc477329188"/>
      <w:bookmarkStart w:id="16" w:name="_Toc513625643"/>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1D6067" w:rsidRDefault="00B331BC" w:rsidP="00B331BC">
            <w:pPr>
              <w:rPr>
                <w:b/>
                <w:noProof/>
              </w:rPr>
            </w:pPr>
            <w:r w:rsidRPr="001D6067">
              <w:rPr>
                <w:b/>
                <w:noProof/>
              </w:rPr>
              <w:t>Наручилац</w:t>
            </w:r>
          </w:p>
        </w:tc>
        <w:tc>
          <w:tcPr>
            <w:tcW w:w="4643" w:type="dxa"/>
          </w:tcPr>
          <w:p w14:paraId="7CABA591" w14:textId="77777777" w:rsidR="00B331BC" w:rsidRPr="001D6067" w:rsidRDefault="00B331BC" w:rsidP="00B331BC">
            <w:pPr>
              <w:rPr>
                <w:noProof/>
              </w:rPr>
            </w:pPr>
            <w:r w:rsidRPr="001D6067">
              <w:rPr>
                <w:noProof/>
              </w:rPr>
              <w:t xml:space="preserve">КЛИНИЧКИ ЦЕНТАР ВОЈВОДИНЕ, </w:t>
            </w:r>
          </w:p>
          <w:p w14:paraId="5FFBA955" w14:textId="73236ACB" w:rsidR="00B331BC" w:rsidRPr="001D6067" w:rsidRDefault="00B331BC" w:rsidP="00B331BC">
            <w:pPr>
              <w:rPr>
                <w:noProof/>
              </w:rPr>
            </w:pPr>
            <w:r w:rsidRPr="001D6067">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1D6067" w:rsidRDefault="00D51194" w:rsidP="00D51194">
            <w:pPr>
              <w:rPr>
                <w:b/>
                <w:noProof/>
              </w:rPr>
            </w:pPr>
            <w:r w:rsidRPr="001D6067">
              <w:rPr>
                <w:b/>
                <w:noProof/>
              </w:rPr>
              <w:t>Предмет јавне набавке</w:t>
            </w:r>
          </w:p>
        </w:tc>
        <w:tc>
          <w:tcPr>
            <w:tcW w:w="4643" w:type="dxa"/>
          </w:tcPr>
          <w:p w14:paraId="353A1499" w14:textId="44EE2AA3" w:rsidR="00D51194" w:rsidRPr="001D6067" w:rsidRDefault="0061679E"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1D6067" w:rsidRPr="001D6067">
                  <w:rPr>
                    <w:noProof/>
                  </w:rPr>
                  <w:t>Услуге</w:t>
                </w:r>
              </w:sdtContent>
            </w:sdt>
            <w:r w:rsidR="00D51194" w:rsidRPr="001D6067">
              <w:t xml:space="preserve"> </w:t>
            </w:r>
            <w:proofErr w:type="gramStart"/>
            <w:r w:rsidR="00D51194" w:rsidRPr="001D6067">
              <w:t>бр</w:t>
            </w:r>
            <w:proofErr w:type="gramEnd"/>
            <w:r w:rsidR="00D51194" w:rsidRPr="001D6067">
              <w:rPr>
                <w:lang w:val="ru-RU"/>
              </w:rPr>
              <w:t>.</w:t>
            </w:r>
            <w:r w:rsidR="00D51194" w:rsidRPr="001D6067">
              <w:t xml:space="preserve"> </w:t>
            </w:r>
            <w:r w:rsidR="001D6067" w:rsidRPr="001D6067">
              <w:rPr>
                <w:noProof/>
                <w:lang w:val="sr-Cyrl-RS"/>
              </w:rPr>
              <w:t>65-18-О-</w:t>
            </w:r>
            <w:r w:rsidR="001D6067" w:rsidRPr="001D6067">
              <w:rPr>
                <w:lang w:val="en-US"/>
              </w:rPr>
              <w:t xml:space="preserve">Обучавање, лекарски прегледи и очитавање дозиметара за новокатегоризоване запослене </w:t>
            </w:r>
            <w:r w:rsidR="001D6067" w:rsidRPr="001D6067">
              <w:rPr>
                <w:lang w:val="sr-Cyrl-RS"/>
              </w:rPr>
              <w:t>(</w:t>
            </w:r>
            <w:r w:rsidR="001D6067" w:rsidRPr="001D6067">
              <w:rPr>
                <w:lang w:val="en-US"/>
              </w:rPr>
              <w:t>анестезиолози и хирурзи</w:t>
            </w:r>
            <w:r w:rsidR="001D6067" w:rsidRPr="001D6067">
              <w:rPr>
                <w:lang w:val="sr-Cyrl-RS"/>
              </w:rPr>
              <w:t>).</w:t>
            </w:r>
          </w:p>
        </w:tc>
      </w:tr>
      <w:tr w:rsidR="00B331BC" w:rsidRPr="00DA0553" w14:paraId="616B1D58" w14:textId="77777777" w:rsidTr="00115B82">
        <w:tc>
          <w:tcPr>
            <w:tcW w:w="4643" w:type="dxa"/>
          </w:tcPr>
          <w:p w14:paraId="7E961934" w14:textId="77777777" w:rsidR="00B331BC" w:rsidRPr="001D6067" w:rsidRDefault="00B331BC" w:rsidP="00B331BC">
            <w:pPr>
              <w:rPr>
                <w:b/>
                <w:noProof/>
              </w:rPr>
            </w:pPr>
            <w:r w:rsidRPr="001D6067">
              <w:rPr>
                <w:b/>
                <w:noProof/>
              </w:rPr>
              <w:t>Врста поступка</w:t>
            </w:r>
          </w:p>
        </w:tc>
        <w:tc>
          <w:tcPr>
            <w:tcW w:w="4643" w:type="dxa"/>
          </w:tcPr>
          <w:p w14:paraId="5F51D527" w14:textId="46B66561" w:rsidR="00B331BC" w:rsidRPr="001D6067" w:rsidRDefault="0061679E"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1D6067">
                  <w:t>Отворени поступак</w:t>
                </w:r>
              </w:sdtContent>
            </w:sdt>
            <w:r w:rsidR="00115B82" w:rsidRPr="001D6067">
              <w:rPr>
                <w:noProof/>
              </w:rPr>
              <w:t xml:space="preserve"> </w:t>
            </w:r>
          </w:p>
        </w:tc>
      </w:tr>
      <w:tr w:rsidR="00B331BC" w:rsidRPr="00DA0553" w14:paraId="7FF5F8A0" w14:textId="77777777" w:rsidTr="00115B82">
        <w:tc>
          <w:tcPr>
            <w:tcW w:w="4643" w:type="dxa"/>
          </w:tcPr>
          <w:p w14:paraId="6158BA40" w14:textId="77777777" w:rsidR="00B331BC" w:rsidRPr="001D6067" w:rsidRDefault="00B331BC" w:rsidP="00B331BC">
            <w:pPr>
              <w:rPr>
                <w:noProof/>
              </w:rPr>
            </w:pPr>
            <w:r w:rsidRPr="001D6067">
              <w:rPr>
                <w:b/>
                <w:bCs/>
                <w:lang w:val="sr-Cyrl-CS"/>
              </w:rPr>
              <w:t>Циљ поступка</w:t>
            </w:r>
          </w:p>
        </w:tc>
        <w:tc>
          <w:tcPr>
            <w:tcW w:w="4643" w:type="dxa"/>
          </w:tcPr>
          <w:p w14:paraId="23EE1706" w14:textId="77777777" w:rsidR="00B331BC" w:rsidRPr="001D6067" w:rsidRDefault="00B331BC" w:rsidP="00B331BC">
            <w:pPr>
              <w:jc w:val="both"/>
              <w:rPr>
                <w:i/>
                <w:iCs/>
              </w:rPr>
            </w:pPr>
            <w:r w:rsidRPr="001D6067">
              <w:rPr>
                <w:lang w:val="sr-Cyrl-CS"/>
              </w:rPr>
              <w:t>Поступак јавне набавке се спроводи ради закључења</w:t>
            </w:r>
            <w:r w:rsidRPr="001D606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D6067">
                  <w:t>уговора о јавној набавци</w:t>
                </w:r>
              </w:sdtContent>
            </w:sdt>
          </w:p>
        </w:tc>
      </w:tr>
      <w:tr w:rsidR="00A25665" w:rsidRPr="00A27215" w14:paraId="4D572228" w14:textId="77777777" w:rsidTr="00D460D0">
        <w:tc>
          <w:tcPr>
            <w:tcW w:w="4643" w:type="dxa"/>
          </w:tcPr>
          <w:p w14:paraId="36A6E158" w14:textId="77777777" w:rsidR="00A25665" w:rsidRPr="001D6067" w:rsidRDefault="00A25665" w:rsidP="00D460D0">
            <w:pPr>
              <w:rPr>
                <w:b/>
                <w:noProof/>
              </w:rPr>
            </w:pPr>
            <w:r w:rsidRPr="001D6067">
              <w:rPr>
                <w:b/>
                <w:lang w:val="hr-HR"/>
              </w:rPr>
              <w:t xml:space="preserve">Процењена вредност </w:t>
            </w:r>
            <w:r w:rsidRPr="001D6067">
              <w:rPr>
                <w:b/>
                <w:lang w:val="sr-Cyrl-RS"/>
              </w:rPr>
              <w:t>јавне</w:t>
            </w:r>
            <w:r w:rsidRPr="001D6067">
              <w:rPr>
                <w:b/>
                <w:lang w:val="hr-HR"/>
              </w:rPr>
              <w:t xml:space="preserve"> набавке</w:t>
            </w:r>
          </w:p>
        </w:tc>
        <w:tc>
          <w:tcPr>
            <w:tcW w:w="4643" w:type="dxa"/>
          </w:tcPr>
          <w:p w14:paraId="3B1FC862" w14:textId="4B35C379" w:rsidR="00A25665" w:rsidRPr="001D6067" w:rsidRDefault="001D6067" w:rsidP="00D460D0">
            <w:pPr>
              <w:pStyle w:val="Footer"/>
              <w:tabs>
                <w:tab w:val="left" w:pos="720"/>
              </w:tabs>
            </w:pPr>
            <w:r w:rsidRPr="001D6067">
              <w:rPr>
                <w:lang w:val="sr-Cyrl-RS"/>
              </w:rPr>
              <w:t>3</w:t>
            </w:r>
            <w:r w:rsidR="00A25665" w:rsidRPr="001D6067">
              <w:rPr>
                <w:lang w:val="hr-HR"/>
              </w:rPr>
              <w:t>.000.000,00</w:t>
            </w:r>
            <w:r w:rsidR="00A25665" w:rsidRPr="001D6067">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D6067" w:rsidRDefault="00B331BC" w:rsidP="00B331BC">
            <w:pPr>
              <w:rPr>
                <w:b/>
                <w:noProof/>
              </w:rPr>
            </w:pPr>
            <w:r w:rsidRPr="001D6067">
              <w:rPr>
                <w:b/>
                <w:noProof/>
              </w:rPr>
              <w:t>Контакт</w:t>
            </w:r>
          </w:p>
        </w:tc>
        <w:tc>
          <w:tcPr>
            <w:tcW w:w="4643" w:type="dxa"/>
          </w:tcPr>
          <w:p w14:paraId="267CECBD" w14:textId="77777777" w:rsidR="00990B72" w:rsidRPr="001D6067" w:rsidRDefault="00B331BC" w:rsidP="00B331BC">
            <w:pPr>
              <w:rPr>
                <w:noProof/>
              </w:rPr>
            </w:pPr>
            <w:r w:rsidRPr="001D6067">
              <w:rPr>
                <w:noProof/>
              </w:rPr>
              <w:t>Служба за немедицинске јавне набавке</w:t>
            </w:r>
            <w:r w:rsidR="00990B72" w:rsidRPr="001D6067">
              <w:rPr>
                <w:noProof/>
              </w:rPr>
              <w:t xml:space="preserve">, </w:t>
            </w:r>
          </w:p>
          <w:p w14:paraId="7ED50C34" w14:textId="2192D851" w:rsidR="00B331BC" w:rsidRPr="001D6067" w:rsidRDefault="00990B72" w:rsidP="00B331BC">
            <w:pPr>
              <w:rPr>
                <w:noProof/>
              </w:rPr>
            </w:pPr>
            <w:r w:rsidRPr="001D6067">
              <w:rPr>
                <w:noProof/>
              </w:rPr>
              <w:t>e-mail: 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6972DD" w:rsidRDefault="00AD0C56">
      <w:pPr>
        <w:rPr>
          <w:noProof/>
          <w:lang w:val="sr-Latn-RS"/>
        </w:rPr>
      </w:pPr>
    </w:p>
    <w:p w14:paraId="5A300E5D" w14:textId="1E3F598C" w:rsidR="004D2E66" w:rsidRPr="00F711C7" w:rsidRDefault="00C21A19">
      <w:pPr>
        <w:rPr>
          <w:b/>
          <w:noProof/>
        </w:rPr>
      </w:pPr>
      <w:r w:rsidRPr="00F711C7">
        <w:rPr>
          <w:b/>
          <w:noProof/>
        </w:rPr>
        <w:t xml:space="preserve">Предмет јавне набавке </w:t>
      </w:r>
      <w:r w:rsidR="002D7AEC" w:rsidRPr="00F711C7">
        <w:rPr>
          <w:b/>
          <w:noProof/>
        </w:rPr>
        <w:t>је</w:t>
      </w:r>
      <w:r w:rsidR="009A5352" w:rsidRPr="00F711C7">
        <w:rPr>
          <w:b/>
          <w:noProof/>
        </w:rPr>
        <w:t xml:space="preserve"> обликован по партијама</w:t>
      </w:r>
      <w:r w:rsidRPr="00F711C7">
        <w:rPr>
          <w:b/>
          <w:noProof/>
        </w:rPr>
        <w:t>.</w:t>
      </w:r>
    </w:p>
    <w:p w14:paraId="00A3DCEE" w14:textId="77777777" w:rsidR="00C15D3D" w:rsidRPr="00F711C7" w:rsidRDefault="00C15D3D">
      <w:pPr>
        <w:rPr>
          <w:b/>
          <w:noProof/>
        </w:rPr>
      </w:pPr>
    </w:p>
    <w:tbl>
      <w:tblPr>
        <w:tblStyle w:val="TableGrid"/>
        <w:tblW w:w="5000" w:type="pct"/>
        <w:tblLook w:val="04A0" w:firstRow="1" w:lastRow="0" w:firstColumn="1" w:lastColumn="0" w:noHBand="0" w:noVBand="1"/>
      </w:tblPr>
      <w:tblGrid>
        <w:gridCol w:w="522"/>
        <w:gridCol w:w="6875"/>
        <w:gridCol w:w="1889"/>
      </w:tblGrid>
      <w:tr w:rsidR="00EF4034" w:rsidRPr="00F711C7" w14:paraId="6C323326" w14:textId="70BB997D" w:rsidTr="006972DD">
        <w:trPr>
          <w:trHeight w:val="289"/>
        </w:trPr>
        <w:tc>
          <w:tcPr>
            <w:tcW w:w="281" w:type="pct"/>
          </w:tcPr>
          <w:p w14:paraId="295F5374" w14:textId="77777777" w:rsidR="00EF4034" w:rsidRPr="00F711C7" w:rsidRDefault="00EF4034" w:rsidP="008B74A9">
            <w:pPr>
              <w:jc w:val="center"/>
              <w:rPr>
                <w:b/>
                <w:noProof/>
              </w:rPr>
            </w:pPr>
            <w:r w:rsidRPr="00F711C7">
              <w:rPr>
                <w:b/>
                <w:noProof/>
              </w:rPr>
              <w:t>РБ</w:t>
            </w:r>
          </w:p>
        </w:tc>
        <w:tc>
          <w:tcPr>
            <w:tcW w:w="3702" w:type="pct"/>
            <w:vAlign w:val="center"/>
          </w:tcPr>
          <w:p w14:paraId="49115D70" w14:textId="77777777" w:rsidR="00EF4034" w:rsidRPr="00EF4034" w:rsidRDefault="00EF4034" w:rsidP="008B74A9">
            <w:pPr>
              <w:jc w:val="center"/>
              <w:rPr>
                <w:b/>
                <w:noProof/>
                <w:sz w:val="22"/>
                <w:szCs w:val="22"/>
              </w:rPr>
            </w:pPr>
            <w:r w:rsidRPr="00EF4034">
              <w:rPr>
                <w:b/>
                <w:noProof/>
                <w:sz w:val="22"/>
                <w:szCs w:val="22"/>
              </w:rPr>
              <w:t>Опис партије</w:t>
            </w:r>
          </w:p>
        </w:tc>
        <w:tc>
          <w:tcPr>
            <w:tcW w:w="1017" w:type="pct"/>
          </w:tcPr>
          <w:p w14:paraId="67FC5436" w14:textId="619DC236" w:rsidR="00EF4034" w:rsidRPr="00EF4034" w:rsidRDefault="00EF4034" w:rsidP="008B74A9">
            <w:pPr>
              <w:jc w:val="center"/>
              <w:rPr>
                <w:b/>
                <w:noProof/>
                <w:sz w:val="22"/>
                <w:szCs w:val="22"/>
                <w:lang w:val="sr-Cyrl-RS"/>
              </w:rPr>
            </w:pPr>
            <w:r w:rsidRPr="00EF4034">
              <w:rPr>
                <w:b/>
                <w:noProof/>
                <w:sz w:val="22"/>
                <w:szCs w:val="22"/>
                <w:lang w:val="sr-Cyrl-RS"/>
              </w:rPr>
              <w:t>Процењена вредност</w:t>
            </w:r>
          </w:p>
        </w:tc>
      </w:tr>
      <w:tr w:rsidR="00EF4034" w:rsidRPr="00F711C7" w14:paraId="5BE3063A" w14:textId="56377980" w:rsidTr="00EF4034">
        <w:trPr>
          <w:trHeight w:val="257"/>
        </w:trPr>
        <w:tc>
          <w:tcPr>
            <w:tcW w:w="281" w:type="pct"/>
          </w:tcPr>
          <w:p w14:paraId="5CE121C7" w14:textId="052F7B15" w:rsidR="00EF4034" w:rsidRPr="00F711C7" w:rsidRDefault="00EF4034" w:rsidP="008B74A9">
            <w:pPr>
              <w:rPr>
                <w:noProof/>
                <w:lang w:val="sr-Cyrl-RS"/>
              </w:rPr>
            </w:pPr>
            <w:r w:rsidRPr="00F711C7">
              <w:rPr>
                <w:noProof/>
                <w:lang w:val="sr-Cyrl-RS"/>
              </w:rPr>
              <w:t xml:space="preserve">1. </w:t>
            </w:r>
          </w:p>
        </w:tc>
        <w:tc>
          <w:tcPr>
            <w:tcW w:w="3702" w:type="pct"/>
          </w:tcPr>
          <w:p w14:paraId="43D9BB90" w14:textId="57324DA9" w:rsidR="00EF4034" w:rsidRPr="00F711C7" w:rsidRDefault="00EF4034" w:rsidP="008B74A9">
            <w:pPr>
              <w:rPr>
                <w:noProof/>
              </w:rPr>
            </w:pPr>
            <w:r w:rsidRPr="00F711C7">
              <w:rPr>
                <w:lang w:val="sr-Latn-RS"/>
              </w:rPr>
              <w:t xml:space="preserve">Допунско </w:t>
            </w:r>
            <w:r w:rsidRPr="00F711C7">
              <w:t>обучавање за рад са изворима</w:t>
            </w:r>
            <w:r w:rsidRPr="00F711C7">
              <w:rPr>
                <w:lang w:val="sr-Cyrl-RS"/>
              </w:rPr>
              <w:t xml:space="preserve"> </w:t>
            </w:r>
            <w:r w:rsidRPr="00F711C7">
              <w:t>јонизујућег</w:t>
            </w:r>
            <w:r w:rsidRPr="00F711C7">
              <w:rPr>
                <w:lang w:val="sr-Cyrl-RS"/>
              </w:rPr>
              <w:t xml:space="preserve"> </w:t>
            </w:r>
            <w:r w:rsidRPr="00F711C7">
              <w:t>зрачења и оспособљавање за сповођење</w:t>
            </w:r>
            <w:r w:rsidRPr="00F711C7">
              <w:rPr>
                <w:lang w:val="sr-Latn-RS"/>
              </w:rPr>
              <w:t xml:space="preserve"> мера заштите</w:t>
            </w:r>
          </w:p>
        </w:tc>
        <w:tc>
          <w:tcPr>
            <w:tcW w:w="1017" w:type="pct"/>
          </w:tcPr>
          <w:p w14:paraId="5FB4CF8D" w14:textId="2BD49EEE" w:rsidR="00EF4034" w:rsidRPr="006972DD" w:rsidRDefault="006972DD" w:rsidP="006972DD">
            <w:pPr>
              <w:tabs>
                <w:tab w:val="left" w:pos="1465"/>
              </w:tabs>
              <w:jc w:val="center"/>
              <w:rPr>
                <w:lang w:val="sr-Cyrl-RS"/>
              </w:rPr>
            </w:pPr>
            <w:r>
              <w:t xml:space="preserve">1.350.000,00 </w:t>
            </w:r>
            <w:r>
              <w:rPr>
                <w:lang w:val="sr-Cyrl-RS"/>
              </w:rPr>
              <w:t>динара</w:t>
            </w:r>
          </w:p>
        </w:tc>
      </w:tr>
      <w:tr w:rsidR="00EF4034" w:rsidRPr="00AE1407" w14:paraId="31FC774B" w14:textId="273C7CD6" w:rsidTr="00EF4034">
        <w:trPr>
          <w:trHeight w:val="119"/>
        </w:trPr>
        <w:tc>
          <w:tcPr>
            <w:tcW w:w="281" w:type="pct"/>
          </w:tcPr>
          <w:p w14:paraId="2F72CC78" w14:textId="32DBDFAF" w:rsidR="00EF4034" w:rsidRPr="00F711C7" w:rsidRDefault="00EF4034" w:rsidP="008B74A9">
            <w:pPr>
              <w:rPr>
                <w:noProof/>
                <w:lang w:val="sr-Cyrl-RS"/>
              </w:rPr>
            </w:pPr>
            <w:r w:rsidRPr="00F711C7">
              <w:rPr>
                <w:noProof/>
              </w:rPr>
              <w:t>2</w:t>
            </w:r>
            <w:r w:rsidRPr="00F711C7">
              <w:rPr>
                <w:noProof/>
                <w:lang w:val="sr-Cyrl-RS"/>
              </w:rPr>
              <w:t>.</w:t>
            </w:r>
          </w:p>
        </w:tc>
        <w:tc>
          <w:tcPr>
            <w:tcW w:w="3702" w:type="pct"/>
          </w:tcPr>
          <w:p w14:paraId="621AD290" w14:textId="1899971C" w:rsidR="00EF4034" w:rsidRPr="00F711C7" w:rsidRDefault="00EF4034" w:rsidP="008B74A9">
            <w:pPr>
              <w:rPr>
                <w:b/>
                <w:noProof/>
              </w:rPr>
            </w:pPr>
            <w:r w:rsidRPr="00F711C7">
              <w:rPr>
                <w:rStyle w:val="Strong"/>
                <w:b w:val="0"/>
              </w:rPr>
              <w:t>Претходни лекарски прегледи за запослене који почињу да раде са изворима зрачења</w:t>
            </w:r>
          </w:p>
        </w:tc>
        <w:tc>
          <w:tcPr>
            <w:tcW w:w="1017" w:type="pct"/>
          </w:tcPr>
          <w:p w14:paraId="609FA2FC" w14:textId="335E1ACB" w:rsidR="00EF4034" w:rsidRPr="006972DD" w:rsidRDefault="006972DD" w:rsidP="006972DD">
            <w:pPr>
              <w:jc w:val="center"/>
            </w:pPr>
            <w:r>
              <w:t>1.360.000,00</w:t>
            </w:r>
            <w:r>
              <w:rPr>
                <w:lang w:val="sr-Cyrl-RS"/>
              </w:rPr>
              <w:t xml:space="preserve"> динара</w:t>
            </w:r>
          </w:p>
        </w:tc>
      </w:tr>
      <w:tr w:rsidR="00EF4034" w:rsidRPr="00AE1407" w14:paraId="07C76E88" w14:textId="1AEAB425" w:rsidTr="00EF4034">
        <w:trPr>
          <w:trHeight w:val="281"/>
        </w:trPr>
        <w:tc>
          <w:tcPr>
            <w:tcW w:w="281" w:type="pct"/>
          </w:tcPr>
          <w:p w14:paraId="3D794F50" w14:textId="642FC2AD" w:rsidR="00EF4034" w:rsidRPr="00F711C7" w:rsidRDefault="00EF4034" w:rsidP="008B74A9">
            <w:pPr>
              <w:rPr>
                <w:noProof/>
                <w:lang w:val="sr-Cyrl-RS"/>
              </w:rPr>
            </w:pPr>
            <w:r>
              <w:rPr>
                <w:noProof/>
                <w:lang w:val="sr-Cyrl-RS"/>
              </w:rPr>
              <w:t>3.</w:t>
            </w:r>
          </w:p>
        </w:tc>
        <w:tc>
          <w:tcPr>
            <w:tcW w:w="3702" w:type="pct"/>
          </w:tcPr>
          <w:p w14:paraId="71E48C72" w14:textId="0000C5DE" w:rsidR="00EF4034" w:rsidRPr="00AE1407" w:rsidRDefault="00EF4034" w:rsidP="008B74A9">
            <w:pPr>
              <w:rPr>
                <w:noProof/>
              </w:rPr>
            </w:pPr>
            <w:r>
              <w:rPr>
                <w:lang w:val="sr-Latn-RS"/>
              </w:rPr>
              <w:t>Лична дозиметријска контрола запослених  - испорука и очитавање термолуминесцентних дозиметара</w:t>
            </w:r>
          </w:p>
        </w:tc>
        <w:tc>
          <w:tcPr>
            <w:tcW w:w="1017" w:type="pct"/>
          </w:tcPr>
          <w:p w14:paraId="390DBB45" w14:textId="2E734A55" w:rsidR="00EF4034" w:rsidRDefault="006972DD" w:rsidP="006972DD">
            <w:pPr>
              <w:jc w:val="center"/>
              <w:rPr>
                <w:lang w:val="sr-Latn-RS"/>
              </w:rPr>
            </w:pPr>
            <w:r>
              <w:t>290.000,00</w:t>
            </w:r>
            <w:r>
              <w:rPr>
                <w:lang w:val="sr-Cyrl-RS"/>
              </w:rPr>
              <w:t xml:space="preserve"> динара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13625644"/>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688806B8" w:rsidR="00C95468" w:rsidRDefault="00382463" w:rsidP="00C95468">
      <w:pPr>
        <w:jc w:val="both"/>
        <w:rPr>
          <w:bCs/>
          <w:iCs/>
          <w:lang w:val="sr-Cyrl-RS"/>
        </w:rPr>
      </w:pPr>
      <w:r>
        <w:rPr>
          <w:bCs/>
          <w:iCs/>
          <w:lang w:val="sr-Cyrl-RS"/>
        </w:rPr>
        <w:t xml:space="preserve">Предмет јавне набавке је </w:t>
      </w:r>
      <w:r>
        <w:rPr>
          <w:lang w:val="sr-Cyrl-RS"/>
        </w:rPr>
        <w:t>о</w:t>
      </w:r>
      <w:r w:rsidRPr="001D6067">
        <w:rPr>
          <w:lang w:val="en-US"/>
        </w:rPr>
        <w:t xml:space="preserve">бучавање, лекарски прегледи и очитавање дозиметара за новокатегоризоване запослене </w:t>
      </w:r>
      <w:r w:rsidRPr="001D6067">
        <w:rPr>
          <w:lang w:val="sr-Cyrl-RS"/>
        </w:rPr>
        <w:t>(</w:t>
      </w:r>
      <w:r w:rsidRPr="001D6067">
        <w:rPr>
          <w:lang w:val="en-US"/>
        </w:rPr>
        <w:t>анестезиолози и хирурзи</w:t>
      </w:r>
      <w:r w:rsidRPr="001D6067">
        <w:rPr>
          <w:lang w:val="sr-Cyrl-RS"/>
        </w:rPr>
        <w:t>)</w:t>
      </w:r>
      <w:r>
        <w:rPr>
          <w:lang w:val="sr-Cyrl-RS"/>
        </w:rPr>
        <w:t>, подељена у партије:</w:t>
      </w:r>
    </w:p>
    <w:p w14:paraId="07EF42A9" w14:textId="77777777" w:rsidR="00382463" w:rsidRDefault="00382463" w:rsidP="00C95468">
      <w:pPr>
        <w:jc w:val="both"/>
        <w:rPr>
          <w:bCs/>
          <w:iCs/>
          <w:lang w:val="sr-Cyrl-RS"/>
        </w:rPr>
      </w:pPr>
    </w:p>
    <w:tbl>
      <w:tblPr>
        <w:tblStyle w:val="TableGrid"/>
        <w:tblW w:w="5000" w:type="pct"/>
        <w:tblLook w:val="04A0" w:firstRow="1" w:lastRow="0" w:firstColumn="1" w:lastColumn="0" w:noHBand="0" w:noVBand="1"/>
      </w:tblPr>
      <w:tblGrid>
        <w:gridCol w:w="522"/>
        <w:gridCol w:w="8764"/>
      </w:tblGrid>
      <w:tr w:rsidR="00382463" w:rsidRPr="00F711C7" w14:paraId="55DEFD20" w14:textId="77777777" w:rsidTr="001A1C05">
        <w:trPr>
          <w:trHeight w:val="281"/>
        </w:trPr>
        <w:tc>
          <w:tcPr>
            <w:tcW w:w="281" w:type="pct"/>
          </w:tcPr>
          <w:p w14:paraId="4D93B96F" w14:textId="77777777" w:rsidR="00382463" w:rsidRPr="00F711C7" w:rsidRDefault="00382463" w:rsidP="001A1C05">
            <w:pPr>
              <w:jc w:val="center"/>
              <w:rPr>
                <w:b/>
                <w:noProof/>
              </w:rPr>
            </w:pPr>
            <w:r w:rsidRPr="00F711C7">
              <w:rPr>
                <w:b/>
                <w:noProof/>
              </w:rPr>
              <w:t>РБ</w:t>
            </w:r>
          </w:p>
        </w:tc>
        <w:tc>
          <w:tcPr>
            <w:tcW w:w="4719" w:type="pct"/>
            <w:vAlign w:val="center"/>
          </w:tcPr>
          <w:p w14:paraId="373DB895" w14:textId="77777777" w:rsidR="00382463" w:rsidRPr="00F711C7" w:rsidRDefault="00382463" w:rsidP="001A1C05">
            <w:pPr>
              <w:jc w:val="center"/>
              <w:rPr>
                <w:b/>
                <w:noProof/>
              </w:rPr>
            </w:pPr>
            <w:r w:rsidRPr="00F711C7">
              <w:rPr>
                <w:b/>
                <w:noProof/>
              </w:rPr>
              <w:t>Опис партије</w:t>
            </w:r>
          </w:p>
        </w:tc>
      </w:tr>
      <w:tr w:rsidR="00382463" w:rsidRPr="00F711C7" w14:paraId="466D2184" w14:textId="77777777" w:rsidTr="001A1C05">
        <w:trPr>
          <w:trHeight w:val="257"/>
        </w:trPr>
        <w:tc>
          <w:tcPr>
            <w:tcW w:w="281" w:type="pct"/>
          </w:tcPr>
          <w:p w14:paraId="66A19C06" w14:textId="77777777" w:rsidR="00382463" w:rsidRPr="00F711C7" w:rsidRDefault="00382463" w:rsidP="001A1C05">
            <w:pPr>
              <w:rPr>
                <w:noProof/>
                <w:lang w:val="sr-Cyrl-RS"/>
              </w:rPr>
            </w:pPr>
            <w:r w:rsidRPr="00F711C7">
              <w:rPr>
                <w:noProof/>
                <w:lang w:val="sr-Cyrl-RS"/>
              </w:rPr>
              <w:t xml:space="preserve">1. </w:t>
            </w:r>
          </w:p>
        </w:tc>
        <w:tc>
          <w:tcPr>
            <w:tcW w:w="4719" w:type="pct"/>
          </w:tcPr>
          <w:p w14:paraId="60EB857E" w14:textId="77777777" w:rsidR="00382463" w:rsidRPr="00F711C7" w:rsidRDefault="00382463" w:rsidP="001A1C05">
            <w:pPr>
              <w:rPr>
                <w:noProof/>
              </w:rPr>
            </w:pPr>
            <w:r w:rsidRPr="00F711C7">
              <w:rPr>
                <w:lang w:val="sr-Latn-RS"/>
              </w:rPr>
              <w:t xml:space="preserve">Допунско </w:t>
            </w:r>
            <w:r w:rsidRPr="00F711C7">
              <w:t>обучавање за рад са изворима</w:t>
            </w:r>
            <w:r w:rsidRPr="00F711C7">
              <w:rPr>
                <w:lang w:val="sr-Cyrl-RS"/>
              </w:rPr>
              <w:t xml:space="preserve"> </w:t>
            </w:r>
            <w:r w:rsidRPr="00F711C7">
              <w:t>јонизујућег</w:t>
            </w:r>
            <w:r w:rsidRPr="00F711C7">
              <w:rPr>
                <w:lang w:val="sr-Cyrl-RS"/>
              </w:rPr>
              <w:t xml:space="preserve"> </w:t>
            </w:r>
            <w:r w:rsidRPr="00F711C7">
              <w:t>зрачења и оспособљавање за сповођење</w:t>
            </w:r>
            <w:r w:rsidRPr="00F711C7">
              <w:rPr>
                <w:lang w:val="sr-Latn-RS"/>
              </w:rPr>
              <w:t xml:space="preserve"> мера заштите</w:t>
            </w:r>
          </w:p>
        </w:tc>
      </w:tr>
      <w:tr w:rsidR="00382463" w:rsidRPr="00AE1407" w14:paraId="41BB8B3D" w14:textId="77777777" w:rsidTr="001A1C05">
        <w:trPr>
          <w:trHeight w:val="119"/>
        </w:trPr>
        <w:tc>
          <w:tcPr>
            <w:tcW w:w="281" w:type="pct"/>
          </w:tcPr>
          <w:p w14:paraId="63ABB0A0" w14:textId="77777777" w:rsidR="00382463" w:rsidRPr="00F711C7" w:rsidRDefault="00382463" w:rsidP="001A1C05">
            <w:pPr>
              <w:rPr>
                <w:noProof/>
                <w:lang w:val="sr-Cyrl-RS"/>
              </w:rPr>
            </w:pPr>
            <w:r w:rsidRPr="00F711C7">
              <w:rPr>
                <w:noProof/>
              </w:rPr>
              <w:t>2</w:t>
            </w:r>
            <w:r w:rsidRPr="00F711C7">
              <w:rPr>
                <w:noProof/>
                <w:lang w:val="sr-Cyrl-RS"/>
              </w:rPr>
              <w:t>.</w:t>
            </w:r>
          </w:p>
        </w:tc>
        <w:tc>
          <w:tcPr>
            <w:tcW w:w="4719" w:type="pct"/>
          </w:tcPr>
          <w:p w14:paraId="4CA3C4A3" w14:textId="77777777" w:rsidR="00382463" w:rsidRPr="00F711C7" w:rsidRDefault="00382463" w:rsidP="001A1C05">
            <w:pPr>
              <w:rPr>
                <w:b/>
                <w:noProof/>
              </w:rPr>
            </w:pPr>
            <w:r w:rsidRPr="00F711C7">
              <w:rPr>
                <w:rStyle w:val="Strong"/>
                <w:b w:val="0"/>
              </w:rPr>
              <w:t>Претходни лекарски прегледи за запослене који почињу да раде са изворима зрачења</w:t>
            </w:r>
          </w:p>
        </w:tc>
      </w:tr>
      <w:tr w:rsidR="00382463" w:rsidRPr="00AE1407" w14:paraId="73E73EAB" w14:textId="77777777" w:rsidTr="001A1C05">
        <w:trPr>
          <w:trHeight w:val="281"/>
        </w:trPr>
        <w:tc>
          <w:tcPr>
            <w:tcW w:w="281" w:type="pct"/>
          </w:tcPr>
          <w:p w14:paraId="52D97DD3" w14:textId="77777777" w:rsidR="00382463" w:rsidRPr="00F711C7" w:rsidRDefault="00382463" w:rsidP="001A1C05">
            <w:pPr>
              <w:rPr>
                <w:noProof/>
                <w:lang w:val="sr-Cyrl-RS"/>
              </w:rPr>
            </w:pPr>
            <w:r>
              <w:rPr>
                <w:noProof/>
                <w:lang w:val="sr-Cyrl-RS"/>
              </w:rPr>
              <w:t>3.</w:t>
            </w:r>
          </w:p>
        </w:tc>
        <w:tc>
          <w:tcPr>
            <w:tcW w:w="4719" w:type="pct"/>
          </w:tcPr>
          <w:p w14:paraId="7CBCD93F" w14:textId="77777777" w:rsidR="00382463" w:rsidRPr="00AE1407" w:rsidRDefault="00382463" w:rsidP="001A1C05">
            <w:pPr>
              <w:rPr>
                <w:noProof/>
              </w:rPr>
            </w:pPr>
            <w:r>
              <w:rPr>
                <w:lang w:val="sr-Latn-RS"/>
              </w:rPr>
              <w:t>Лична дозиметријска контрола запослених  - испорука и очитавање термолуминесцентних дозиметара</w:t>
            </w:r>
          </w:p>
        </w:tc>
      </w:tr>
    </w:tbl>
    <w:p w14:paraId="28C5F6A4" w14:textId="77777777" w:rsidR="00382463" w:rsidRDefault="00382463" w:rsidP="00C95468">
      <w:pPr>
        <w:jc w:val="both"/>
        <w:rPr>
          <w:bCs/>
          <w:iCs/>
          <w:lang w:val="sr-Cyrl-RS"/>
        </w:rPr>
      </w:pPr>
    </w:p>
    <w:p w14:paraId="00DD061F" w14:textId="77777777" w:rsidR="00382463" w:rsidRDefault="00382463" w:rsidP="00C95468">
      <w:pPr>
        <w:jc w:val="both"/>
        <w:rPr>
          <w:bCs/>
          <w:iCs/>
          <w:lang w:val="sr-Cyrl-RS"/>
        </w:rPr>
      </w:pPr>
    </w:p>
    <w:p w14:paraId="3A4073A2" w14:textId="463D0004" w:rsidR="00382463" w:rsidRPr="00815472" w:rsidRDefault="00815472" w:rsidP="00C95468">
      <w:pPr>
        <w:jc w:val="both"/>
        <w:rPr>
          <w:b/>
          <w:bCs/>
          <w:iCs/>
          <w:u w:val="single"/>
          <w:lang w:val="sr-Cyrl-RS"/>
        </w:rPr>
      </w:pPr>
      <w:r w:rsidRPr="00815472">
        <w:rPr>
          <w:b/>
          <w:bCs/>
          <w:iCs/>
          <w:u w:val="single"/>
          <w:lang w:val="sr-Cyrl-RS"/>
        </w:rPr>
        <w:t xml:space="preserve">ОПИС УСЛУГЕ ИЗ ПАРТИЈЕ </w:t>
      </w:r>
      <w:r>
        <w:rPr>
          <w:b/>
          <w:bCs/>
          <w:iCs/>
          <w:u w:val="single"/>
          <w:lang w:val="sr-Cyrl-RS"/>
        </w:rPr>
        <w:t xml:space="preserve">БРОЈ </w:t>
      </w:r>
      <w:r w:rsidRPr="00815472">
        <w:rPr>
          <w:b/>
          <w:bCs/>
          <w:iCs/>
          <w:u w:val="single"/>
          <w:lang w:val="sr-Cyrl-RS"/>
        </w:rPr>
        <w:t>1</w:t>
      </w:r>
    </w:p>
    <w:p w14:paraId="55A0D34F" w14:textId="77777777" w:rsidR="00382463" w:rsidRDefault="00382463" w:rsidP="00C95468">
      <w:pPr>
        <w:jc w:val="both"/>
        <w:rPr>
          <w:bCs/>
          <w:iCs/>
          <w:lang w:val="sr-Cyrl-RS"/>
        </w:rPr>
      </w:pPr>
    </w:p>
    <w:p w14:paraId="1013693B" w14:textId="348DB88F" w:rsidR="00815472" w:rsidRPr="001661A0" w:rsidRDefault="00815472" w:rsidP="00C95468">
      <w:pPr>
        <w:jc w:val="both"/>
        <w:rPr>
          <w:lang w:val="sr-Cyrl-RS"/>
        </w:rPr>
      </w:pPr>
      <w:r w:rsidRPr="001661A0">
        <w:rPr>
          <w:bCs/>
          <w:iCs/>
          <w:lang w:val="sr-Cyrl-RS"/>
        </w:rPr>
        <w:t xml:space="preserve">Понуђач је дужан да </w:t>
      </w:r>
      <w:r w:rsidRPr="001661A0">
        <w:rPr>
          <w:lang w:val="sr-Cyrl-RS"/>
        </w:rPr>
        <w:t>з</w:t>
      </w:r>
      <w:r w:rsidRPr="001661A0">
        <w:t>бог различите природе послова који ће се обављати са изворима јонизујућег зрачења, изврши две разли</w:t>
      </w:r>
      <w:r w:rsidR="004945A6" w:rsidRPr="001661A0">
        <w:t>чите врсте обука</w:t>
      </w:r>
      <w:r w:rsidR="004945A6" w:rsidRPr="001661A0">
        <w:rPr>
          <w:lang w:val="sr-Cyrl-RS"/>
        </w:rPr>
        <w:t xml:space="preserve"> запослених код наручиоца, и то:</w:t>
      </w:r>
    </w:p>
    <w:p w14:paraId="0F1B96FC" w14:textId="5B511305" w:rsidR="004945A6" w:rsidRPr="001661A0" w:rsidRDefault="0036798D" w:rsidP="00815472">
      <w:pPr>
        <w:pStyle w:val="ListParagraph"/>
        <w:numPr>
          <w:ilvl w:val="0"/>
          <w:numId w:val="42"/>
        </w:numPr>
        <w:jc w:val="both"/>
        <w:rPr>
          <w:bCs/>
          <w:iCs/>
          <w:lang w:val="sr-Cyrl-RS"/>
        </w:rPr>
      </w:pPr>
      <w:r w:rsidRPr="001661A0">
        <w:rPr>
          <w:lang w:val="sr-Latn-RS"/>
        </w:rPr>
        <w:t xml:space="preserve">Допунско </w:t>
      </w:r>
      <w:r w:rsidRPr="001661A0">
        <w:t>обучавање за рад са изворима</w:t>
      </w:r>
      <w:r w:rsidRPr="001661A0">
        <w:rPr>
          <w:lang w:val="sr-Cyrl-RS"/>
        </w:rPr>
        <w:t xml:space="preserve"> </w:t>
      </w:r>
      <w:r w:rsidRPr="001661A0">
        <w:t>јонизујућег</w:t>
      </w:r>
      <w:r w:rsidRPr="001661A0">
        <w:rPr>
          <w:lang w:val="sr-Cyrl-RS"/>
        </w:rPr>
        <w:t xml:space="preserve"> </w:t>
      </w:r>
      <w:r w:rsidRPr="001661A0">
        <w:t>зрачења и оспособљавање за сповођење</w:t>
      </w:r>
      <w:r w:rsidRPr="001661A0">
        <w:rPr>
          <w:lang w:val="sr-Latn-RS"/>
        </w:rPr>
        <w:t xml:space="preserve"> мера заштите</w:t>
      </w:r>
      <w:r w:rsidR="00815472" w:rsidRPr="001661A0">
        <w:t xml:space="preserve"> </w:t>
      </w:r>
      <w:r w:rsidR="00C20771" w:rsidRPr="001661A0">
        <w:rPr>
          <w:lang w:val="sr-Cyrl-RS"/>
        </w:rPr>
        <w:t xml:space="preserve">- </w:t>
      </w:r>
      <w:r w:rsidR="00E30082" w:rsidRPr="001661A0">
        <w:rPr>
          <w:i/>
        </w:rPr>
        <w:t>20</w:t>
      </w:r>
      <w:r w:rsidR="00E30082" w:rsidRPr="001661A0">
        <w:rPr>
          <w:i/>
          <w:lang w:val="sr-Cyrl-RS"/>
        </w:rPr>
        <w:t xml:space="preserve"> </w:t>
      </w:r>
      <w:r w:rsidR="004B1181" w:rsidRPr="001661A0">
        <w:rPr>
          <w:i/>
          <w:lang w:val="sr-Cyrl-RS"/>
        </w:rPr>
        <w:t xml:space="preserve"> обука</w:t>
      </w:r>
      <w:r w:rsidR="004B1181" w:rsidRPr="001661A0">
        <w:rPr>
          <w:lang w:val="sr-Cyrl-RS"/>
        </w:rPr>
        <w:t xml:space="preserve"> </w:t>
      </w:r>
      <w:r w:rsidR="00815472" w:rsidRPr="001661A0">
        <w:t xml:space="preserve">и </w:t>
      </w:r>
    </w:p>
    <w:p w14:paraId="2C079737" w14:textId="36ECDB81" w:rsidR="004945A6" w:rsidRPr="001661A0" w:rsidRDefault="00815472" w:rsidP="004945A6">
      <w:pPr>
        <w:pStyle w:val="ListParagraph"/>
        <w:numPr>
          <w:ilvl w:val="0"/>
          <w:numId w:val="42"/>
        </w:numPr>
        <w:jc w:val="both"/>
        <w:rPr>
          <w:lang w:val="sr-Cyrl-RS"/>
        </w:rPr>
      </w:pPr>
      <w:r w:rsidRPr="001661A0">
        <w:t>Оспособља</w:t>
      </w:r>
      <w:r w:rsidR="004945A6" w:rsidRPr="001661A0">
        <w:t>вање за спровођење мера заштите</w:t>
      </w:r>
      <w:r w:rsidR="00E30082" w:rsidRPr="001661A0">
        <w:rPr>
          <w:lang w:val="sr-Cyrl-RS"/>
        </w:rPr>
        <w:t xml:space="preserve"> </w:t>
      </w:r>
      <w:r w:rsidR="0036798D" w:rsidRPr="001661A0">
        <w:rPr>
          <w:lang w:val="sr-Cyrl-RS"/>
        </w:rPr>
        <w:t>при раду са изворима јонизирајућег зрачења</w:t>
      </w:r>
      <w:r w:rsidR="004B1181" w:rsidRPr="001661A0">
        <w:rPr>
          <w:lang w:val="sr-Cyrl-RS"/>
        </w:rPr>
        <w:t xml:space="preserve">- </w:t>
      </w:r>
      <w:r w:rsidR="00E30082" w:rsidRPr="001661A0">
        <w:rPr>
          <w:i/>
        </w:rPr>
        <w:t>95</w:t>
      </w:r>
      <w:r w:rsidR="004B1181" w:rsidRPr="001661A0">
        <w:rPr>
          <w:i/>
          <w:lang w:val="sr-Cyrl-RS"/>
        </w:rPr>
        <w:t xml:space="preserve"> обука</w:t>
      </w:r>
      <w:r w:rsidR="004945A6" w:rsidRPr="001661A0">
        <w:rPr>
          <w:lang w:val="sr-Cyrl-RS"/>
        </w:rPr>
        <w:t>.</w:t>
      </w:r>
    </w:p>
    <w:p w14:paraId="09DF8119" w14:textId="32C0B3F3" w:rsidR="005311E8" w:rsidRPr="001661A0" w:rsidRDefault="00815472" w:rsidP="00C0303A">
      <w:pPr>
        <w:jc w:val="both"/>
        <w:rPr>
          <w:bCs/>
          <w:iCs/>
          <w:lang w:val="sr-Cyrl-RS"/>
        </w:rPr>
      </w:pPr>
      <w:proofErr w:type="gramStart"/>
      <w:r w:rsidRPr="001661A0">
        <w:t>Сваки тип обуке потребно је реализовати најмање 2 пута, како би сви запослени могли присуствовати, уз обезбеђену непрекидност рада на Клиникама којима запослени припадају.</w:t>
      </w:r>
      <w:proofErr w:type="gramEnd"/>
      <w:r w:rsidR="00C0303A" w:rsidRPr="001661A0">
        <w:rPr>
          <w:bCs/>
          <w:iCs/>
          <w:lang w:val="sr-Cyrl-RS"/>
        </w:rPr>
        <w:tab/>
      </w:r>
    </w:p>
    <w:p w14:paraId="1145E7C7" w14:textId="2D289115" w:rsidR="00C0303A" w:rsidRPr="001661A0" w:rsidRDefault="00C0303A" w:rsidP="00C0303A">
      <w:pPr>
        <w:jc w:val="both"/>
        <w:rPr>
          <w:lang w:val="sr-Cyrl-RS"/>
        </w:rPr>
      </w:pPr>
      <w:proofErr w:type="gramStart"/>
      <w:r w:rsidRPr="001661A0">
        <w:t>Програми свих обука мора бити у складу са Законом о заштити од јонизујућег зрачења (Службени гласник РС 36/09) и Правилником о утврђивању програма за допунско обучавање и оспособљавање професионално изложених лица (Службени гласник РС 31/11)</w:t>
      </w:r>
      <w:r w:rsidRPr="001661A0">
        <w:rPr>
          <w:lang w:val="sr-Cyrl-RS"/>
        </w:rPr>
        <w:t>.</w:t>
      </w:r>
      <w:proofErr w:type="gramEnd"/>
    </w:p>
    <w:p w14:paraId="08529CE3" w14:textId="77777777" w:rsidR="00C0303A" w:rsidRPr="00DE6EC9" w:rsidRDefault="00C0303A" w:rsidP="00C0303A">
      <w:pPr>
        <w:jc w:val="both"/>
        <w:rPr>
          <w:lang w:val="sr-Cyrl-RS"/>
        </w:rPr>
      </w:pPr>
    </w:p>
    <w:p w14:paraId="19D45EE6" w14:textId="4447867C" w:rsidR="00166273" w:rsidRPr="00DE6EC9" w:rsidRDefault="00166273" w:rsidP="00C0303A">
      <w:pPr>
        <w:jc w:val="both"/>
        <w:rPr>
          <w:lang w:val="sr-Cyrl-RS"/>
        </w:rPr>
      </w:pPr>
      <w:r w:rsidRPr="00DE6EC9">
        <w:rPr>
          <w:lang w:val="sr-Cyrl-RS"/>
        </w:rPr>
        <w:t>Понуђач се обавезује да након извршења предметне услуге</w:t>
      </w:r>
      <w:r w:rsidR="0066777D" w:rsidRPr="00DE6EC9">
        <w:rPr>
          <w:lang w:val="sr-Cyrl-RS"/>
        </w:rPr>
        <w:t xml:space="preserve">, односно по обављеним обукама, </w:t>
      </w:r>
      <w:r w:rsidRPr="00DE6EC9">
        <w:rPr>
          <w:lang w:val="sr-Cyrl-RS"/>
        </w:rPr>
        <w:t xml:space="preserve">наручиоцу достави </w:t>
      </w:r>
      <w:r w:rsidR="00B3100C" w:rsidRPr="00DE6EC9">
        <w:rPr>
          <w:lang w:val="sr-Cyrl-RS"/>
        </w:rPr>
        <w:t xml:space="preserve">УВЕРЕЊЕ О ЗАВРШЕНОЈ ОБУЦИ </w:t>
      </w:r>
      <w:r w:rsidRPr="00DE6EC9">
        <w:rPr>
          <w:lang w:val="sr-Cyrl-RS"/>
        </w:rPr>
        <w:t xml:space="preserve">за </w:t>
      </w:r>
      <w:r w:rsidR="0066777D" w:rsidRPr="00DE6EC9">
        <w:rPr>
          <w:lang w:val="sr-Cyrl-RS"/>
        </w:rPr>
        <w:t>сваког</w:t>
      </w:r>
      <w:r w:rsidRPr="00DE6EC9">
        <w:rPr>
          <w:lang w:val="sr-Cyrl-RS"/>
        </w:rPr>
        <w:t xml:space="preserve"> запослен</w:t>
      </w:r>
      <w:r w:rsidR="0066777D" w:rsidRPr="00DE6EC9">
        <w:rPr>
          <w:lang w:val="sr-Cyrl-RS"/>
        </w:rPr>
        <w:t>ог.</w:t>
      </w:r>
      <w:r w:rsidRPr="00DE6EC9">
        <w:rPr>
          <w:lang w:val="sr-Cyrl-RS"/>
        </w:rPr>
        <w:t xml:space="preserve"> </w:t>
      </w:r>
    </w:p>
    <w:p w14:paraId="0349589A" w14:textId="69202854" w:rsidR="00166273" w:rsidRPr="00DE6EC9" w:rsidRDefault="00166273" w:rsidP="00C0303A">
      <w:pPr>
        <w:jc w:val="both"/>
        <w:rPr>
          <w:lang w:val="sr-Cyrl-RS"/>
        </w:rPr>
      </w:pPr>
      <w:r w:rsidRPr="00DE6EC9">
        <w:rPr>
          <w:lang w:val="sr-Cyrl-RS"/>
        </w:rPr>
        <w:t xml:space="preserve">Наручилац у  понуђач ће након извршења услуге из ове партије заједнички потписати </w:t>
      </w:r>
      <w:r w:rsidR="00B3100C" w:rsidRPr="00DE6EC9">
        <w:rPr>
          <w:lang w:val="sr-Cyrl-RS"/>
        </w:rPr>
        <w:t xml:space="preserve">ЗАПИСНИК О ИЗВРШЕНОЈ УСЛУЗИ </w:t>
      </w:r>
      <w:r w:rsidRPr="00DE6EC9">
        <w:rPr>
          <w:lang w:val="sr-Cyrl-RS"/>
        </w:rPr>
        <w:t>као доказ њеног изврш</w:t>
      </w:r>
      <w:r w:rsidR="00CB4534" w:rsidRPr="00DE6EC9">
        <w:rPr>
          <w:lang w:val="sr-Cyrl-RS"/>
        </w:rPr>
        <w:t>ења.</w:t>
      </w:r>
    </w:p>
    <w:p w14:paraId="4A341D7C" w14:textId="77777777" w:rsidR="000B53E2" w:rsidRPr="00DE6EC9" w:rsidRDefault="000B53E2" w:rsidP="00C0303A">
      <w:pPr>
        <w:jc w:val="both"/>
        <w:rPr>
          <w:lang w:val="sr-Cyrl-RS"/>
        </w:rPr>
      </w:pPr>
    </w:p>
    <w:p w14:paraId="52D82C9B" w14:textId="4C5BFC75" w:rsidR="000B53E2" w:rsidRPr="00DE6EC9" w:rsidRDefault="000B53E2" w:rsidP="000B53E2">
      <w:pPr>
        <w:jc w:val="both"/>
        <w:rPr>
          <w:lang w:val="sr-Cyrl-RS"/>
        </w:rPr>
      </w:pPr>
      <w:r w:rsidRPr="00DE6EC9">
        <w:rPr>
          <w:lang w:val="sr-Cyrl-RS"/>
        </w:rPr>
        <w:t>Услуга из предметне партије ће се извршити у објектима наручиоца.</w:t>
      </w:r>
    </w:p>
    <w:p w14:paraId="010F2589" w14:textId="77777777" w:rsidR="00166273" w:rsidRPr="00DE6EC9" w:rsidRDefault="00166273" w:rsidP="00C0303A">
      <w:pPr>
        <w:jc w:val="both"/>
        <w:rPr>
          <w:lang w:val="sr-Cyrl-RS"/>
        </w:rPr>
      </w:pPr>
    </w:p>
    <w:p w14:paraId="78AE84FA" w14:textId="1EAB4CCA" w:rsidR="005179F8" w:rsidRPr="00DE6EC9" w:rsidRDefault="005179F8" w:rsidP="00C0303A">
      <w:pPr>
        <w:jc w:val="both"/>
        <w:rPr>
          <w:b/>
          <w:lang w:val="sr-Cyrl-RS"/>
        </w:rPr>
      </w:pPr>
      <w:r w:rsidRPr="00DE6EC9">
        <w:rPr>
          <w:b/>
          <w:lang w:val="sr-Cyrl-RS"/>
        </w:rPr>
        <w:t>НАПОМЕНА:</w:t>
      </w:r>
    </w:p>
    <w:p w14:paraId="61223685" w14:textId="4AD1C7F1" w:rsidR="001764E7" w:rsidRDefault="005179F8" w:rsidP="00C0303A">
      <w:pPr>
        <w:jc w:val="both"/>
        <w:rPr>
          <w:lang w:val="sr-Cyrl-RS"/>
        </w:rPr>
      </w:pPr>
      <w:r w:rsidRPr="00DE6EC9">
        <w:rPr>
          <w:lang w:val="sr-Cyrl-RS"/>
        </w:rPr>
        <w:t>У случају да неко од запослених није у могућности да присуствује обукама из предметне партије и своје одсуство оправда (боловање, плаћено одсуство, годишњи одмор и сл.) понуђач се обавезује да омогући да исти накнадно прођу потребну обуку и да се истима изда потребо УВЕРЕЊЕ</w:t>
      </w:r>
      <w:r w:rsidR="004A3B5F" w:rsidRPr="00DE6EC9">
        <w:rPr>
          <w:lang w:val="sr-Cyrl-RS"/>
        </w:rPr>
        <w:t xml:space="preserve"> О ЗАВРШЕНОЈ ОБУЦИ</w:t>
      </w:r>
      <w:r w:rsidRPr="00DE6EC9">
        <w:rPr>
          <w:lang w:val="sr-Cyrl-RS"/>
        </w:rPr>
        <w:t>.</w:t>
      </w:r>
    </w:p>
    <w:p w14:paraId="7892792F" w14:textId="77777777" w:rsidR="001764E7" w:rsidRPr="00C0303A" w:rsidRDefault="001764E7" w:rsidP="00C0303A">
      <w:pPr>
        <w:jc w:val="both"/>
        <w:rPr>
          <w:lang w:val="sr-Cyrl-RS"/>
        </w:rPr>
      </w:pPr>
    </w:p>
    <w:p w14:paraId="04DF6349" w14:textId="108E24CA" w:rsidR="00C0651D" w:rsidRPr="00815472" w:rsidRDefault="00C0651D" w:rsidP="00C0651D">
      <w:pPr>
        <w:jc w:val="both"/>
        <w:rPr>
          <w:b/>
          <w:bCs/>
          <w:iCs/>
          <w:u w:val="single"/>
          <w:lang w:val="sr-Cyrl-RS"/>
        </w:rPr>
      </w:pPr>
      <w:r w:rsidRPr="00815472">
        <w:rPr>
          <w:b/>
          <w:bCs/>
          <w:iCs/>
          <w:u w:val="single"/>
          <w:lang w:val="sr-Cyrl-RS"/>
        </w:rPr>
        <w:t xml:space="preserve">ОПИС УСЛУГЕ ИЗ ПАРТИЈЕ </w:t>
      </w:r>
      <w:r>
        <w:rPr>
          <w:b/>
          <w:bCs/>
          <w:iCs/>
          <w:u w:val="single"/>
          <w:lang w:val="sr-Cyrl-RS"/>
        </w:rPr>
        <w:t>БРОЈ 2</w:t>
      </w:r>
    </w:p>
    <w:p w14:paraId="1246702C" w14:textId="77777777" w:rsidR="004252EB" w:rsidRDefault="004252EB" w:rsidP="00C95468">
      <w:pPr>
        <w:jc w:val="both"/>
        <w:rPr>
          <w:bCs/>
          <w:iCs/>
          <w:lang w:val="sr-Cyrl-RS"/>
        </w:rPr>
      </w:pPr>
    </w:p>
    <w:p w14:paraId="3349F95D" w14:textId="03757B1D" w:rsidR="004252EB" w:rsidRDefault="004252EB" w:rsidP="00C95468">
      <w:pPr>
        <w:jc w:val="both"/>
        <w:rPr>
          <w:lang w:val="sr-Cyrl-RS"/>
        </w:rPr>
      </w:pPr>
      <w:r>
        <w:rPr>
          <w:lang w:val="sr-Cyrl-RS"/>
        </w:rPr>
        <w:t>ПРЕТХОДН</w:t>
      </w:r>
      <w:r w:rsidR="006972DD">
        <w:rPr>
          <w:lang w:val="sr-Cyrl-RS"/>
        </w:rPr>
        <w:t>И</w:t>
      </w:r>
      <w:r>
        <w:rPr>
          <w:lang w:val="sr-Cyrl-RS"/>
        </w:rPr>
        <w:t xml:space="preserve"> ЛЕКАРСК</w:t>
      </w:r>
      <w:r w:rsidR="006972DD">
        <w:rPr>
          <w:lang w:val="sr-Cyrl-RS"/>
        </w:rPr>
        <w:t>И</w:t>
      </w:r>
      <w:r>
        <w:rPr>
          <w:lang w:val="sr-Cyrl-RS"/>
        </w:rPr>
        <w:t xml:space="preserve"> ПРЕГЛЕД</w:t>
      </w:r>
      <w:r w:rsidR="006972DD">
        <w:rPr>
          <w:lang w:val="sr-Cyrl-RS"/>
        </w:rPr>
        <w:t>И</w:t>
      </w:r>
      <w:r w:rsidR="006972DD">
        <w:rPr>
          <w:lang w:val="sr-Latn-RS"/>
        </w:rPr>
        <w:t xml:space="preserve"> </w:t>
      </w:r>
      <w:r w:rsidR="006972DD">
        <w:rPr>
          <w:lang w:val="sr-Cyrl-RS"/>
        </w:rPr>
        <w:t xml:space="preserve">УКУПНО- </w:t>
      </w:r>
      <w:r w:rsidRPr="006972DD">
        <w:rPr>
          <w:i/>
          <w:lang w:val="sr-Cyrl-RS"/>
        </w:rPr>
        <w:t>130 запослених</w:t>
      </w:r>
      <w:r>
        <w:rPr>
          <w:lang w:val="sr-Cyrl-RS"/>
        </w:rPr>
        <w:t>,</w:t>
      </w:r>
      <w:r w:rsidR="006972DD">
        <w:rPr>
          <w:lang w:val="sr-Cyrl-RS"/>
        </w:rPr>
        <w:t xml:space="preserve"> ОД ТОГА;</w:t>
      </w:r>
    </w:p>
    <w:p w14:paraId="522C83C7" w14:textId="24895FED" w:rsidR="004252EB" w:rsidRDefault="004252EB" w:rsidP="00C95468">
      <w:pPr>
        <w:jc w:val="both"/>
        <w:rPr>
          <w:lang w:val="sr-Cyrl-RS"/>
        </w:rPr>
      </w:pPr>
      <w:r>
        <w:rPr>
          <w:lang w:val="sr-Cyrl-RS"/>
        </w:rPr>
        <w:lastRenderedPageBreak/>
        <w:t xml:space="preserve">90 </w:t>
      </w:r>
      <w:r w:rsidR="006972DD">
        <w:rPr>
          <w:lang w:val="sr-Cyrl-RS"/>
        </w:rPr>
        <w:t>прег</w:t>
      </w:r>
      <w:r w:rsidR="000C31D1">
        <w:rPr>
          <w:lang w:val="sr-Cyrl-RS"/>
        </w:rPr>
        <w:t xml:space="preserve">леда за жене, 40 мушкараца </w:t>
      </w:r>
      <w:r w:rsidR="006972DD">
        <w:rPr>
          <w:lang w:val="sr-Cyrl-RS"/>
        </w:rPr>
        <w:t>и 30 контролних прегледа</w:t>
      </w:r>
      <w:r w:rsidR="000C31D1">
        <w:rPr>
          <w:lang w:val="sr-Cyrl-RS"/>
        </w:rPr>
        <w:t xml:space="preserve"> бе</w:t>
      </w:r>
      <w:r w:rsidR="005B3255">
        <w:rPr>
          <w:lang w:val="sr-Cyrl-RS"/>
        </w:rPr>
        <w:t>з</w:t>
      </w:r>
      <w:r w:rsidR="000C31D1">
        <w:rPr>
          <w:lang w:val="sr-Cyrl-RS"/>
        </w:rPr>
        <w:t xml:space="preserve"> обзира на пол.</w:t>
      </w:r>
    </w:p>
    <w:p w14:paraId="5765DC1C" w14:textId="77777777" w:rsidR="004252EB" w:rsidRPr="004252EB" w:rsidRDefault="004252EB" w:rsidP="00C95468">
      <w:pPr>
        <w:jc w:val="both"/>
        <w:rPr>
          <w:bCs/>
          <w:iCs/>
          <w:lang w:val="sr-Cyrl-RS"/>
        </w:rPr>
      </w:pPr>
    </w:p>
    <w:p w14:paraId="3AA16533" w14:textId="3BE8E07B" w:rsidR="00AD637B" w:rsidRDefault="002E5A08" w:rsidP="00C95468">
      <w:pPr>
        <w:jc w:val="both"/>
        <w:rPr>
          <w:lang w:val="sr-Cyrl-RS"/>
        </w:rPr>
      </w:pPr>
      <w:r>
        <w:rPr>
          <w:lang w:val="sr-Cyrl-RS"/>
        </w:rPr>
        <w:t xml:space="preserve">Понуђач се обавезује да изврши </w:t>
      </w:r>
      <w:r w:rsidR="006E66D3">
        <w:rPr>
          <w:lang w:val="sr-Cyrl-RS"/>
        </w:rPr>
        <w:t xml:space="preserve">ПРЕТХОДНЕ ЛЕКАРСКЕ ПРЕГЛЕДЕ </w:t>
      </w:r>
      <w:r>
        <w:rPr>
          <w:lang w:val="sr-Cyrl-RS"/>
        </w:rPr>
        <w:t>запослених код наручиоца који се са састоје од :</w:t>
      </w:r>
    </w:p>
    <w:p w14:paraId="72E9B8AD" w14:textId="77777777" w:rsidR="004252EB" w:rsidRPr="004252EB" w:rsidRDefault="004252EB" w:rsidP="00C95468">
      <w:pPr>
        <w:jc w:val="both"/>
        <w:rPr>
          <w:bCs/>
          <w:iCs/>
          <w:lang w:val="sr-Cyrl-RS"/>
        </w:rPr>
      </w:pPr>
    </w:p>
    <w:p w14:paraId="6838DD76" w14:textId="30568491" w:rsidR="00C0651D" w:rsidRDefault="00C0651D" w:rsidP="00C0651D">
      <w:pPr>
        <w:autoSpaceDE w:val="0"/>
        <w:autoSpaceDN w:val="0"/>
        <w:adjustRightInd w:val="0"/>
        <w:jc w:val="both"/>
        <w:rPr>
          <w:lang w:val="sr-Cyrl-RS"/>
        </w:rPr>
      </w:pPr>
      <w:r w:rsidRPr="001D294E">
        <w:rPr>
          <w:rFonts w:ascii="TimesNewRoman,Bold" w:hAnsi="TimesNewRoman,Bold" w:cs="TimesNewRoman,Bold"/>
          <w:b/>
          <w:bCs/>
          <w:sz w:val="21"/>
          <w:szCs w:val="21"/>
        </w:rPr>
        <w:t>ОПШТИ</w:t>
      </w:r>
      <w:r w:rsidRPr="006B68E1">
        <w:rPr>
          <w:rFonts w:ascii="TimesNewRoman,Bold" w:hAnsi="TimesNewRoman,Bold" w:cs="TimesNewRoman,Bold"/>
          <w:b/>
          <w:bCs/>
          <w:sz w:val="21"/>
          <w:szCs w:val="21"/>
        </w:rPr>
        <w:t xml:space="preserve"> </w:t>
      </w:r>
      <w:r w:rsidRPr="002E5A08">
        <w:rPr>
          <w:rFonts w:ascii="TimesNewRoman,Bold" w:hAnsi="TimesNewRoman,Bold" w:cs="TimesNewRoman,Bold"/>
          <w:b/>
          <w:bCs/>
          <w:sz w:val="21"/>
          <w:szCs w:val="21"/>
        </w:rPr>
        <w:t>ПРЕГЛЕД</w:t>
      </w:r>
      <w:r w:rsidR="00E30082" w:rsidRPr="002E5A08">
        <w:rPr>
          <w:rFonts w:ascii="TimesNewRoman" w:hAnsi="TimesNewRoman" w:cs="TimesNewRoman"/>
          <w:sz w:val="23"/>
          <w:szCs w:val="23"/>
          <w:lang w:val="sr-Cyrl-RS"/>
        </w:rPr>
        <w:t>-</w:t>
      </w:r>
      <w:r w:rsidR="007E68E5" w:rsidRPr="002E5A08">
        <w:rPr>
          <w:rFonts w:ascii="TimesNewRoman" w:hAnsi="TimesNewRoman" w:cs="TimesNewRoman"/>
          <w:sz w:val="23"/>
          <w:szCs w:val="23"/>
          <w:lang w:val="sr-Cyrl-RS"/>
        </w:rPr>
        <w:t>Општи п</w:t>
      </w:r>
      <w:r w:rsidR="007E68E5" w:rsidRPr="002E5A08">
        <w:rPr>
          <w:rFonts w:ascii="TimesNewRoman,Bold" w:hAnsi="TimesNewRoman,Bold" w:cs="TimesNewRoman,Bold"/>
          <w:bCs/>
          <w:sz w:val="23"/>
          <w:szCs w:val="23"/>
        </w:rPr>
        <w:t>ретходн</w:t>
      </w:r>
      <w:r w:rsidR="007E68E5" w:rsidRPr="002E5A08">
        <w:rPr>
          <w:rFonts w:ascii="TimesNewRoman,Bold" w:hAnsi="TimesNewRoman,Bold" w:cs="TimesNewRoman,Bold"/>
          <w:bCs/>
          <w:sz w:val="23"/>
          <w:szCs w:val="23"/>
          <w:lang w:val="sr-Cyrl-RS"/>
        </w:rPr>
        <w:t>и</w:t>
      </w:r>
      <w:r w:rsidR="007E68E5" w:rsidRPr="002E5A08">
        <w:rPr>
          <w:rFonts w:ascii="TimesNewRoman,Bold" w:hAnsi="TimesNewRoman,Bold" w:cs="TimesNewRoman,Bold"/>
          <w:bCs/>
          <w:sz w:val="23"/>
          <w:szCs w:val="23"/>
        </w:rPr>
        <w:t xml:space="preserve"> </w:t>
      </w:r>
      <w:r w:rsidR="007E68E5" w:rsidRPr="002E5A08">
        <w:rPr>
          <w:rFonts w:ascii="TimesNewRoman" w:hAnsi="TimesNewRoman" w:cs="TimesNewRoman"/>
          <w:sz w:val="23"/>
          <w:szCs w:val="23"/>
        </w:rPr>
        <w:t>лекарск</w:t>
      </w:r>
      <w:r w:rsidR="007E68E5" w:rsidRPr="002E5A08">
        <w:rPr>
          <w:rFonts w:ascii="TimesNewRoman" w:hAnsi="TimesNewRoman" w:cs="TimesNewRoman"/>
          <w:sz w:val="23"/>
          <w:szCs w:val="23"/>
          <w:lang w:val="sr-Cyrl-RS"/>
        </w:rPr>
        <w:t>и</w:t>
      </w:r>
      <w:r w:rsidR="007E68E5" w:rsidRPr="002E5A08">
        <w:rPr>
          <w:rFonts w:ascii="TimesNewRoman" w:hAnsi="TimesNewRoman" w:cs="TimesNewRoman"/>
          <w:sz w:val="23"/>
          <w:szCs w:val="23"/>
        </w:rPr>
        <w:t xml:space="preserve"> преглед</w:t>
      </w:r>
      <w:r w:rsidR="007E68E5" w:rsidRPr="002E5A08">
        <w:rPr>
          <w:rFonts w:ascii="TimesNewRoman" w:hAnsi="TimesNewRoman" w:cs="TimesNewRoman"/>
          <w:sz w:val="23"/>
          <w:szCs w:val="23"/>
          <w:lang w:val="sr-Cyrl-RS"/>
        </w:rPr>
        <w:t>и</w:t>
      </w:r>
      <w:r w:rsidR="007E68E5" w:rsidRPr="002E5A08">
        <w:rPr>
          <w:rFonts w:ascii="TimesNewRoman" w:hAnsi="TimesNewRoman" w:cs="TimesNewRoman"/>
          <w:sz w:val="23"/>
          <w:szCs w:val="23"/>
        </w:rPr>
        <w:t xml:space="preserve"> запослених на радним местима са повећаним ризиком </w:t>
      </w:r>
      <w:r w:rsidR="007E68E5" w:rsidRPr="002E5A08">
        <w:rPr>
          <w:sz w:val="23"/>
          <w:szCs w:val="23"/>
        </w:rPr>
        <w:t xml:space="preserve">– </w:t>
      </w:r>
      <w:r w:rsidR="007E68E5" w:rsidRPr="002E5A08">
        <w:rPr>
          <w:rFonts w:ascii="TimesNewRoman,Bold" w:hAnsi="TimesNewRoman,Bold" w:cs="TimesNewRoman,Bold"/>
          <w:bCs/>
          <w:sz w:val="23"/>
          <w:szCs w:val="23"/>
        </w:rPr>
        <w:t xml:space="preserve">у зони јонизујућег зрачења </w:t>
      </w:r>
      <w:r w:rsidR="007E68E5" w:rsidRPr="002E5A08">
        <w:rPr>
          <w:rFonts w:ascii="TimesNewRoman" w:hAnsi="TimesNewRoman" w:cs="TimesNewRoman"/>
          <w:sz w:val="23"/>
          <w:szCs w:val="23"/>
        </w:rPr>
        <w:t xml:space="preserve">дати су у Правилнику о претходним и периодичним лекарским прегледима запослених на радним местима са повећаним ризиком </w:t>
      </w:r>
      <w:r w:rsidR="007E68E5" w:rsidRPr="002E5A08">
        <w:rPr>
          <w:sz w:val="23"/>
          <w:szCs w:val="23"/>
        </w:rPr>
        <w:t>(„</w:t>
      </w:r>
      <w:r w:rsidR="007E68E5" w:rsidRPr="002E5A08">
        <w:rPr>
          <w:rFonts w:ascii="TimesNewRoman" w:hAnsi="TimesNewRoman" w:cs="TimesNewRoman"/>
          <w:sz w:val="23"/>
          <w:szCs w:val="23"/>
        </w:rPr>
        <w:t>Сл</w:t>
      </w:r>
      <w:r w:rsidR="007E68E5" w:rsidRPr="002E5A08">
        <w:rPr>
          <w:sz w:val="23"/>
          <w:szCs w:val="23"/>
        </w:rPr>
        <w:t xml:space="preserve">. </w:t>
      </w:r>
      <w:r w:rsidR="007E68E5" w:rsidRPr="002E5A08">
        <w:rPr>
          <w:rFonts w:ascii="TimesNewRoman" w:hAnsi="TimesNewRoman" w:cs="TimesNewRoman"/>
          <w:sz w:val="23"/>
          <w:szCs w:val="23"/>
        </w:rPr>
        <w:t>гласник РС</w:t>
      </w:r>
      <w:r w:rsidR="007E68E5" w:rsidRPr="002E5A08">
        <w:rPr>
          <w:sz w:val="23"/>
          <w:szCs w:val="23"/>
        </w:rPr>
        <w:t xml:space="preserve">” </w:t>
      </w:r>
      <w:r w:rsidR="007E68E5" w:rsidRPr="002E5A08">
        <w:rPr>
          <w:rFonts w:ascii="TimesNewRoman" w:hAnsi="TimesNewRoman" w:cs="TimesNewRoman"/>
          <w:sz w:val="23"/>
          <w:szCs w:val="23"/>
        </w:rPr>
        <w:t>бр</w:t>
      </w:r>
      <w:r w:rsidR="007E68E5" w:rsidRPr="002E5A08">
        <w:rPr>
          <w:sz w:val="23"/>
          <w:szCs w:val="23"/>
        </w:rPr>
        <w:t xml:space="preserve">. 120/2007 </w:t>
      </w:r>
      <w:r w:rsidR="007E68E5" w:rsidRPr="002E5A08">
        <w:rPr>
          <w:rFonts w:ascii="TimesNewRoman" w:hAnsi="TimesNewRoman" w:cs="TimesNewRoman"/>
          <w:sz w:val="23"/>
          <w:szCs w:val="23"/>
        </w:rPr>
        <w:t xml:space="preserve">и </w:t>
      </w:r>
      <w:r w:rsidR="007E68E5" w:rsidRPr="002E5A08">
        <w:rPr>
          <w:sz w:val="23"/>
          <w:szCs w:val="23"/>
        </w:rPr>
        <w:t>93/2008</w:t>
      </w:r>
      <w:r w:rsidR="007E68E5" w:rsidRPr="002E5A08">
        <w:t>)</w:t>
      </w:r>
      <w:r w:rsidR="002E5A08" w:rsidRPr="002E5A08">
        <w:rPr>
          <w:lang w:val="sr-Cyrl-RS"/>
        </w:rPr>
        <w:t>, и исти се састоје од:</w:t>
      </w:r>
    </w:p>
    <w:p w14:paraId="2F065BCF" w14:textId="77777777" w:rsidR="002E5A08" w:rsidRPr="002E5A08" w:rsidRDefault="002E5A08" w:rsidP="00C0651D">
      <w:pPr>
        <w:autoSpaceDE w:val="0"/>
        <w:autoSpaceDN w:val="0"/>
        <w:adjustRightInd w:val="0"/>
        <w:jc w:val="both"/>
        <w:rPr>
          <w:lang w:val="sr-Cyrl-RS"/>
        </w:rPr>
      </w:pPr>
    </w:p>
    <w:p w14:paraId="43192841" w14:textId="6894F585" w:rsidR="00C0651D" w:rsidRPr="00C0651D" w:rsidRDefault="00C0651D" w:rsidP="00C0651D">
      <w:pPr>
        <w:autoSpaceDE w:val="0"/>
        <w:autoSpaceDN w:val="0"/>
        <w:adjustRightInd w:val="0"/>
        <w:jc w:val="both"/>
      </w:pPr>
      <w:r w:rsidRPr="00C0651D">
        <w:rPr>
          <w:b/>
          <w:bCs/>
        </w:rPr>
        <w:t xml:space="preserve"> </w:t>
      </w:r>
      <w:r w:rsidRPr="00C0651D">
        <w:t xml:space="preserve">1) Анамнестички подаци (радна анамнеза, главне тегобе, садашња болест, лична анамнеза, породична анамнеза, </w:t>
      </w:r>
    </w:p>
    <w:p w14:paraId="359BE09C" w14:textId="77777777" w:rsidR="00C0651D" w:rsidRPr="00C0651D" w:rsidRDefault="00C0651D" w:rsidP="00C0651D">
      <w:pPr>
        <w:jc w:val="both"/>
        <w:rPr>
          <w:lang w:val="sr-Cyrl-RS"/>
        </w:rPr>
      </w:pPr>
      <w:proofErr w:type="gramStart"/>
      <w:r w:rsidRPr="00C0651D">
        <w:rPr>
          <w:lang w:val="en-US"/>
        </w:rPr>
        <w:t>социјалноепидемиолошки</w:t>
      </w:r>
      <w:proofErr w:type="gramEnd"/>
      <w:r w:rsidRPr="00C0651D">
        <w:t xml:space="preserve"> </w:t>
      </w:r>
      <w:r w:rsidRPr="00C0651D">
        <w:rPr>
          <w:lang w:val="en-US"/>
        </w:rPr>
        <w:t>подаци</w:t>
      </w:r>
      <w:r w:rsidRPr="00C0651D">
        <w:t xml:space="preserve">); </w:t>
      </w:r>
    </w:p>
    <w:p w14:paraId="21977D0F" w14:textId="77777777" w:rsidR="00C0651D" w:rsidRPr="00C0651D" w:rsidRDefault="00C0651D" w:rsidP="00C0651D">
      <w:pPr>
        <w:jc w:val="both"/>
        <w:rPr>
          <w:lang w:val="sr-Cyrl-RS"/>
        </w:rPr>
      </w:pPr>
      <w:r w:rsidRPr="00C0651D">
        <w:t xml:space="preserve">2) </w:t>
      </w:r>
      <w:r w:rsidRPr="00C0651D">
        <w:rPr>
          <w:lang w:val="en-US"/>
        </w:rPr>
        <w:t>Лекарски</w:t>
      </w:r>
      <w:r w:rsidRPr="00C0651D">
        <w:t xml:space="preserve"> </w:t>
      </w:r>
      <w:r w:rsidRPr="00C0651D">
        <w:rPr>
          <w:lang w:val="en-US"/>
        </w:rPr>
        <w:t>преглед</w:t>
      </w:r>
      <w:r w:rsidRPr="00C0651D">
        <w:t xml:space="preserve"> </w:t>
      </w:r>
      <w:r w:rsidRPr="00C0651D">
        <w:rPr>
          <w:lang w:val="en-US"/>
        </w:rPr>
        <w:t>са</w:t>
      </w:r>
      <w:r w:rsidRPr="00C0651D">
        <w:t xml:space="preserve"> </w:t>
      </w:r>
      <w:r w:rsidRPr="00C0651D">
        <w:rPr>
          <w:lang w:val="en-US"/>
        </w:rPr>
        <w:t>основном</w:t>
      </w:r>
      <w:r w:rsidRPr="00C0651D">
        <w:t xml:space="preserve"> </w:t>
      </w:r>
      <w:r w:rsidRPr="00C0651D">
        <w:rPr>
          <w:lang w:val="en-US"/>
        </w:rPr>
        <w:t>антропометријом</w:t>
      </w:r>
      <w:r w:rsidRPr="00C0651D">
        <w:t xml:space="preserve"> (</w:t>
      </w:r>
      <w:r w:rsidRPr="00C0651D">
        <w:rPr>
          <w:lang w:val="en-US"/>
        </w:rPr>
        <w:t>телесна</w:t>
      </w:r>
      <w:r w:rsidRPr="00C0651D">
        <w:t xml:space="preserve"> </w:t>
      </w:r>
      <w:r w:rsidRPr="00C0651D">
        <w:rPr>
          <w:lang w:val="en-US"/>
        </w:rPr>
        <w:t>маса</w:t>
      </w:r>
      <w:r w:rsidRPr="00C0651D">
        <w:t xml:space="preserve">, </w:t>
      </w:r>
      <w:r w:rsidRPr="00C0651D">
        <w:rPr>
          <w:lang w:val="en-US"/>
        </w:rPr>
        <w:t>телесна</w:t>
      </w:r>
      <w:r w:rsidRPr="00C0651D">
        <w:t xml:space="preserve"> </w:t>
      </w:r>
      <w:r w:rsidRPr="00C0651D">
        <w:rPr>
          <w:lang w:val="en-US"/>
        </w:rPr>
        <w:t>висина</w:t>
      </w:r>
      <w:r w:rsidRPr="00C0651D">
        <w:t xml:space="preserve">, </w:t>
      </w:r>
      <w:r w:rsidRPr="00C0651D">
        <w:rPr>
          <w:lang w:val="en-US"/>
        </w:rPr>
        <w:t>израчунавање</w:t>
      </w:r>
      <w:r w:rsidRPr="00C0651D">
        <w:t xml:space="preserve"> </w:t>
      </w:r>
      <w:r w:rsidRPr="00C0651D">
        <w:rPr>
          <w:lang w:val="en-US"/>
        </w:rPr>
        <w:t>индекса</w:t>
      </w:r>
      <w:r w:rsidRPr="00C0651D">
        <w:t xml:space="preserve"> </w:t>
      </w:r>
      <w:r w:rsidRPr="00C0651D">
        <w:rPr>
          <w:lang w:val="en-US"/>
        </w:rPr>
        <w:t>телесне</w:t>
      </w:r>
      <w:r w:rsidRPr="00C0651D">
        <w:t xml:space="preserve"> </w:t>
      </w:r>
      <w:r w:rsidRPr="00C0651D">
        <w:rPr>
          <w:lang w:val="en-US"/>
        </w:rPr>
        <w:t>масе</w:t>
      </w:r>
      <w:r w:rsidRPr="00C0651D">
        <w:t>-</w:t>
      </w:r>
      <w:r w:rsidRPr="00C0651D">
        <w:rPr>
          <w:lang w:val="en-US"/>
        </w:rPr>
        <w:t>БМИ</w:t>
      </w:r>
      <w:r w:rsidRPr="00C0651D">
        <w:t xml:space="preserve">); </w:t>
      </w:r>
    </w:p>
    <w:p w14:paraId="2619F2DA" w14:textId="77777777" w:rsidR="00C0651D" w:rsidRPr="00C0651D" w:rsidRDefault="00C0651D" w:rsidP="00C0651D">
      <w:pPr>
        <w:jc w:val="both"/>
        <w:rPr>
          <w:lang w:val="sr-Cyrl-RS"/>
        </w:rPr>
      </w:pPr>
      <w:r w:rsidRPr="00C0651D">
        <w:t xml:space="preserve">3) </w:t>
      </w:r>
      <w:r w:rsidRPr="00C0651D">
        <w:rPr>
          <w:lang w:val="en-US"/>
        </w:rPr>
        <w:t>Основне</w:t>
      </w:r>
      <w:r w:rsidRPr="00C0651D">
        <w:t xml:space="preserve"> </w:t>
      </w:r>
      <w:r w:rsidRPr="00C0651D">
        <w:rPr>
          <w:lang w:val="en-US"/>
        </w:rPr>
        <w:t>лабораторијске</w:t>
      </w:r>
      <w:r w:rsidRPr="00C0651D">
        <w:t xml:space="preserve"> </w:t>
      </w:r>
      <w:r w:rsidRPr="00C0651D">
        <w:rPr>
          <w:lang w:val="en-US"/>
        </w:rPr>
        <w:t>анализе</w:t>
      </w:r>
      <w:r w:rsidRPr="00C0651D">
        <w:t xml:space="preserve">: (1) </w:t>
      </w:r>
      <w:r w:rsidRPr="00C0651D">
        <w:rPr>
          <w:lang w:val="en-US"/>
        </w:rPr>
        <w:t>крви</w:t>
      </w:r>
      <w:r w:rsidRPr="00C0651D">
        <w:t xml:space="preserve"> (</w:t>
      </w:r>
      <w:r w:rsidRPr="00C0651D">
        <w:rPr>
          <w:lang w:val="en-US"/>
        </w:rPr>
        <w:t>брзина</w:t>
      </w:r>
      <w:r w:rsidRPr="00C0651D">
        <w:t xml:space="preserve"> </w:t>
      </w:r>
      <w:r w:rsidRPr="00C0651D">
        <w:rPr>
          <w:lang w:val="en-US"/>
        </w:rPr>
        <w:t>седиментације</w:t>
      </w:r>
      <w:r w:rsidRPr="00C0651D">
        <w:t xml:space="preserve"> </w:t>
      </w:r>
      <w:r w:rsidRPr="00C0651D">
        <w:rPr>
          <w:lang w:val="en-US"/>
        </w:rPr>
        <w:t>еритроцита</w:t>
      </w:r>
      <w:r w:rsidRPr="00C0651D">
        <w:t xml:space="preserve">, </w:t>
      </w:r>
      <w:r w:rsidRPr="00C0651D">
        <w:rPr>
          <w:lang w:val="en-US"/>
        </w:rPr>
        <w:t>број</w:t>
      </w:r>
      <w:r w:rsidRPr="00C0651D">
        <w:t xml:space="preserve"> </w:t>
      </w:r>
      <w:r w:rsidRPr="00C0651D">
        <w:rPr>
          <w:lang w:val="en-US"/>
        </w:rPr>
        <w:t>леукоцита</w:t>
      </w:r>
      <w:r w:rsidRPr="00C0651D">
        <w:t xml:space="preserve">, </w:t>
      </w:r>
      <w:r w:rsidRPr="00C0651D">
        <w:rPr>
          <w:lang w:val="en-US"/>
        </w:rPr>
        <w:t>еритроцита</w:t>
      </w:r>
      <w:r w:rsidRPr="00C0651D">
        <w:t xml:space="preserve">, </w:t>
      </w:r>
      <w:r w:rsidRPr="00C0651D">
        <w:rPr>
          <w:lang w:val="en-US"/>
        </w:rPr>
        <w:t>хематокрит</w:t>
      </w:r>
      <w:proofErr w:type="gramStart"/>
      <w:r w:rsidRPr="00C0651D">
        <w:t>,</w:t>
      </w:r>
      <w:r w:rsidRPr="00C0651D">
        <w:rPr>
          <w:lang w:val="en-US"/>
        </w:rPr>
        <w:t>концентрација</w:t>
      </w:r>
      <w:proofErr w:type="gramEnd"/>
      <w:r w:rsidRPr="00C0651D">
        <w:t xml:space="preserve"> </w:t>
      </w:r>
      <w:r w:rsidRPr="00C0651D">
        <w:rPr>
          <w:lang w:val="en-US"/>
        </w:rPr>
        <w:t>глукозе</w:t>
      </w:r>
      <w:r w:rsidRPr="00C0651D">
        <w:t xml:space="preserve">) (2) </w:t>
      </w:r>
      <w:r w:rsidRPr="00C0651D">
        <w:rPr>
          <w:lang w:val="en-US"/>
        </w:rPr>
        <w:t>урина</w:t>
      </w:r>
      <w:r w:rsidRPr="00C0651D">
        <w:t xml:space="preserve"> (</w:t>
      </w:r>
      <w:r w:rsidRPr="00C0651D">
        <w:rPr>
          <w:lang w:val="en-US"/>
        </w:rPr>
        <w:t>присуство</w:t>
      </w:r>
      <w:r w:rsidRPr="00C0651D">
        <w:t xml:space="preserve"> </w:t>
      </w:r>
      <w:r w:rsidRPr="00C0651D">
        <w:rPr>
          <w:lang w:val="en-US"/>
        </w:rPr>
        <w:t>беланчевина</w:t>
      </w:r>
      <w:r w:rsidRPr="00C0651D">
        <w:t xml:space="preserve">, </w:t>
      </w:r>
      <w:r w:rsidRPr="00C0651D">
        <w:rPr>
          <w:lang w:val="en-US"/>
        </w:rPr>
        <w:t>шећера</w:t>
      </w:r>
      <w:r w:rsidRPr="00C0651D">
        <w:t xml:space="preserve">, </w:t>
      </w:r>
      <w:r w:rsidRPr="00C0651D">
        <w:rPr>
          <w:lang w:val="en-US"/>
        </w:rPr>
        <w:t>билирубина</w:t>
      </w:r>
      <w:r w:rsidRPr="00C0651D">
        <w:t xml:space="preserve">, </w:t>
      </w:r>
      <w:r w:rsidRPr="00C0651D">
        <w:rPr>
          <w:lang w:val="en-US"/>
        </w:rPr>
        <w:t>уробилиноген</w:t>
      </w:r>
      <w:r w:rsidRPr="00C0651D">
        <w:t xml:space="preserve"> </w:t>
      </w:r>
      <w:r w:rsidRPr="00C0651D">
        <w:rPr>
          <w:lang w:val="en-US"/>
        </w:rPr>
        <w:t>и</w:t>
      </w:r>
      <w:r w:rsidRPr="00C0651D">
        <w:t xml:space="preserve"> </w:t>
      </w:r>
      <w:r w:rsidRPr="00C0651D">
        <w:rPr>
          <w:lang w:val="en-US"/>
        </w:rPr>
        <w:t>седимент</w:t>
      </w:r>
      <w:r w:rsidRPr="00C0651D">
        <w:t xml:space="preserve"> </w:t>
      </w:r>
      <w:r w:rsidRPr="00C0651D">
        <w:rPr>
          <w:lang w:val="en-US"/>
        </w:rPr>
        <w:t>урина</w:t>
      </w:r>
      <w:r w:rsidRPr="00C0651D">
        <w:t xml:space="preserve">); </w:t>
      </w:r>
    </w:p>
    <w:p w14:paraId="59A11D7F" w14:textId="77777777" w:rsidR="00C0651D" w:rsidRPr="00C0651D" w:rsidRDefault="00C0651D" w:rsidP="00C0651D">
      <w:pPr>
        <w:jc w:val="both"/>
        <w:rPr>
          <w:lang w:val="sr-Cyrl-RS"/>
        </w:rPr>
      </w:pPr>
      <w:r w:rsidRPr="00C0651D">
        <w:t xml:space="preserve">4) </w:t>
      </w:r>
      <w:r w:rsidRPr="00C0651D">
        <w:rPr>
          <w:lang w:val="en-US"/>
        </w:rPr>
        <w:t>Испитивање</w:t>
      </w:r>
      <w:r w:rsidRPr="00C0651D">
        <w:t xml:space="preserve"> </w:t>
      </w:r>
      <w:r w:rsidRPr="00C0651D">
        <w:rPr>
          <w:lang w:val="en-US"/>
        </w:rPr>
        <w:t>функција</w:t>
      </w:r>
      <w:r w:rsidRPr="00C0651D">
        <w:t xml:space="preserve"> </w:t>
      </w:r>
      <w:r w:rsidRPr="00C0651D">
        <w:rPr>
          <w:lang w:val="en-US"/>
        </w:rPr>
        <w:t>вида</w:t>
      </w:r>
      <w:r w:rsidRPr="00C0651D">
        <w:t xml:space="preserve">: </w:t>
      </w:r>
      <w:r w:rsidRPr="00C0651D">
        <w:rPr>
          <w:lang w:val="en-US"/>
        </w:rPr>
        <w:t>оштрина</w:t>
      </w:r>
      <w:r w:rsidRPr="00C0651D">
        <w:t xml:space="preserve"> </w:t>
      </w:r>
      <w:r w:rsidRPr="00C0651D">
        <w:rPr>
          <w:lang w:val="en-US"/>
        </w:rPr>
        <w:t>вида</w:t>
      </w:r>
      <w:r w:rsidRPr="00C0651D">
        <w:t xml:space="preserve"> </w:t>
      </w:r>
      <w:r w:rsidRPr="00C0651D">
        <w:rPr>
          <w:lang w:val="en-US"/>
        </w:rPr>
        <w:t>на</w:t>
      </w:r>
      <w:r w:rsidRPr="00C0651D">
        <w:t xml:space="preserve"> </w:t>
      </w:r>
      <w:r w:rsidRPr="00C0651D">
        <w:rPr>
          <w:lang w:val="en-US"/>
        </w:rPr>
        <w:t>близину</w:t>
      </w:r>
      <w:r w:rsidRPr="00C0651D">
        <w:t xml:space="preserve"> </w:t>
      </w:r>
      <w:r w:rsidRPr="00C0651D">
        <w:rPr>
          <w:lang w:val="en-US"/>
        </w:rPr>
        <w:t>и</w:t>
      </w:r>
      <w:r w:rsidRPr="00C0651D">
        <w:t xml:space="preserve"> </w:t>
      </w:r>
      <w:r w:rsidRPr="00C0651D">
        <w:rPr>
          <w:lang w:val="en-US"/>
        </w:rPr>
        <w:t>даљину</w:t>
      </w:r>
      <w:r w:rsidRPr="00C0651D">
        <w:t xml:space="preserve">, </w:t>
      </w:r>
      <w:r w:rsidRPr="00C0651D">
        <w:rPr>
          <w:lang w:val="en-US"/>
        </w:rPr>
        <w:t>дубински</w:t>
      </w:r>
      <w:r w:rsidRPr="00C0651D">
        <w:t xml:space="preserve"> </w:t>
      </w:r>
      <w:r w:rsidRPr="00C0651D">
        <w:rPr>
          <w:lang w:val="en-US"/>
        </w:rPr>
        <w:t>вид</w:t>
      </w:r>
      <w:r w:rsidRPr="00C0651D">
        <w:t xml:space="preserve">; </w:t>
      </w:r>
    </w:p>
    <w:p w14:paraId="273AFD4E" w14:textId="77777777" w:rsidR="00C0651D" w:rsidRPr="00C0651D" w:rsidRDefault="00C0651D" w:rsidP="00C0651D">
      <w:pPr>
        <w:jc w:val="both"/>
        <w:rPr>
          <w:lang w:val="sr-Cyrl-RS"/>
        </w:rPr>
      </w:pPr>
      <w:r w:rsidRPr="00C0651D">
        <w:t xml:space="preserve">5) </w:t>
      </w:r>
      <w:r w:rsidRPr="00C0651D">
        <w:rPr>
          <w:lang w:val="en-US"/>
        </w:rPr>
        <w:t>Тоналана</w:t>
      </w:r>
      <w:r w:rsidRPr="00C0651D">
        <w:t xml:space="preserve"> </w:t>
      </w:r>
      <w:r w:rsidRPr="00C0651D">
        <w:rPr>
          <w:lang w:val="en-US"/>
        </w:rPr>
        <w:t>лиминарна</w:t>
      </w:r>
      <w:r w:rsidRPr="00C0651D">
        <w:t xml:space="preserve"> </w:t>
      </w:r>
      <w:r w:rsidRPr="00C0651D">
        <w:rPr>
          <w:lang w:val="en-US"/>
        </w:rPr>
        <w:t>Аудиометрија</w:t>
      </w:r>
      <w:r w:rsidRPr="00C0651D">
        <w:t xml:space="preserve">; </w:t>
      </w:r>
    </w:p>
    <w:p w14:paraId="2F01972B" w14:textId="77777777" w:rsidR="00C0651D" w:rsidRPr="00C0651D" w:rsidRDefault="00C0651D" w:rsidP="00C0651D">
      <w:pPr>
        <w:jc w:val="both"/>
        <w:rPr>
          <w:lang w:val="sr-Cyrl-RS"/>
        </w:rPr>
      </w:pPr>
      <w:r w:rsidRPr="00C0651D">
        <w:t xml:space="preserve">6) </w:t>
      </w:r>
      <w:r w:rsidRPr="00C0651D">
        <w:rPr>
          <w:lang w:val="en-US"/>
        </w:rPr>
        <w:t>Спирометрија</w:t>
      </w:r>
      <w:r w:rsidRPr="00C0651D">
        <w:t xml:space="preserve"> </w:t>
      </w:r>
      <w:r w:rsidRPr="00C0651D">
        <w:rPr>
          <w:lang w:val="en-US"/>
        </w:rPr>
        <w:t>са</w:t>
      </w:r>
      <w:r w:rsidRPr="00C0651D">
        <w:t xml:space="preserve"> </w:t>
      </w:r>
      <w:r w:rsidRPr="00C0651D">
        <w:rPr>
          <w:lang w:val="en-US"/>
        </w:rPr>
        <w:t>кривом</w:t>
      </w:r>
      <w:r w:rsidRPr="00C0651D">
        <w:t xml:space="preserve"> </w:t>
      </w:r>
      <w:r w:rsidRPr="00C0651D">
        <w:rPr>
          <w:lang w:val="en-US"/>
        </w:rPr>
        <w:t>проток</w:t>
      </w:r>
      <w:r w:rsidRPr="00C0651D">
        <w:t xml:space="preserve"> </w:t>
      </w:r>
      <w:r w:rsidRPr="00C0651D">
        <w:rPr>
          <w:lang w:val="en-US"/>
        </w:rPr>
        <w:t>волумен</w:t>
      </w:r>
      <w:r w:rsidRPr="00C0651D">
        <w:t xml:space="preserve">: </w:t>
      </w:r>
    </w:p>
    <w:p w14:paraId="07CA3EE9" w14:textId="77777777" w:rsidR="00C0651D" w:rsidRPr="00C0651D" w:rsidRDefault="00C0651D" w:rsidP="00C0651D">
      <w:pPr>
        <w:jc w:val="both"/>
        <w:rPr>
          <w:lang w:val="sr-Cyrl-RS"/>
        </w:rPr>
      </w:pPr>
      <w:r w:rsidRPr="00C0651D">
        <w:t xml:space="preserve">7) </w:t>
      </w:r>
      <w:r w:rsidRPr="00C0651D">
        <w:rPr>
          <w:lang w:val="en-US"/>
        </w:rPr>
        <w:t>Електрокардиограм</w:t>
      </w:r>
      <w:r w:rsidRPr="00C0651D">
        <w:t xml:space="preserve"> (12 </w:t>
      </w:r>
      <w:r w:rsidRPr="00C0651D">
        <w:rPr>
          <w:lang w:val="en-US"/>
        </w:rPr>
        <w:t>одвода</w:t>
      </w:r>
      <w:r w:rsidRPr="00C0651D">
        <w:t xml:space="preserve">); </w:t>
      </w:r>
    </w:p>
    <w:p w14:paraId="3D540012" w14:textId="77777777" w:rsidR="00C0651D" w:rsidRPr="00C0651D" w:rsidRDefault="00C0651D" w:rsidP="00C0651D">
      <w:pPr>
        <w:jc w:val="both"/>
        <w:rPr>
          <w:lang w:val="sr-Cyrl-RS"/>
        </w:rPr>
      </w:pPr>
      <w:r w:rsidRPr="00C0651D">
        <w:t xml:space="preserve">8) </w:t>
      </w:r>
      <w:r w:rsidRPr="00C0651D">
        <w:rPr>
          <w:lang w:val="en-US"/>
        </w:rPr>
        <w:t>Попуњавање</w:t>
      </w:r>
      <w:r w:rsidRPr="00C0651D">
        <w:t xml:space="preserve"> </w:t>
      </w:r>
      <w:r w:rsidRPr="00C0651D">
        <w:rPr>
          <w:lang w:val="en-US"/>
        </w:rPr>
        <w:t>упитника</w:t>
      </w:r>
      <w:r w:rsidRPr="00C0651D">
        <w:t xml:space="preserve"> </w:t>
      </w:r>
      <w:r w:rsidRPr="00C0651D">
        <w:rPr>
          <w:lang w:val="en-US"/>
        </w:rPr>
        <w:t>о</w:t>
      </w:r>
      <w:r w:rsidRPr="00C0651D">
        <w:t xml:space="preserve"> </w:t>
      </w:r>
      <w:r w:rsidRPr="00C0651D">
        <w:rPr>
          <w:lang w:val="en-US"/>
        </w:rPr>
        <w:t>претходним</w:t>
      </w:r>
      <w:r w:rsidRPr="00C0651D">
        <w:t xml:space="preserve"> </w:t>
      </w:r>
      <w:r w:rsidRPr="00C0651D">
        <w:rPr>
          <w:lang w:val="en-US"/>
        </w:rPr>
        <w:t>болестима</w:t>
      </w:r>
      <w:r w:rsidRPr="00C0651D">
        <w:t xml:space="preserve">, </w:t>
      </w:r>
      <w:r w:rsidRPr="00C0651D">
        <w:rPr>
          <w:lang w:val="en-US"/>
        </w:rPr>
        <w:t>навикама</w:t>
      </w:r>
      <w:r w:rsidRPr="00C0651D">
        <w:t xml:space="preserve">, </w:t>
      </w:r>
      <w:r w:rsidRPr="00C0651D">
        <w:rPr>
          <w:lang w:val="en-US"/>
        </w:rPr>
        <w:t>алергијама</w:t>
      </w:r>
      <w:r w:rsidRPr="00C0651D">
        <w:t xml:space="preserve">: </w:t>
      </w:r>
    </w:p>
    <w:p w14:paraId="6949793C" w14:textId="77777777" w:rsidR="00C0651D" w:rsidRPr="00C0651D" w:rsidRDefault="00C0651D" w:rsidP="00C0651D">
      <w:pPr>
        <w:jc w:val="both"/>
        <w:rPr>
          <w:lang w:val="sr-Cyrl-RS"/>
        </w:rPr>
      </w:pPr>
      <w:r w:rsidRPr="00C0651D">
        <w:t>9) Радиографија грудног коша (ПА) - по одлуци лекара;</w:t>
      </w:r>
    </w:p>
    <w:p w14:paraId="0783276A" w14:textId="65501DD8" w:rsidR="00C0651D" w:rsidRDefault="00C0651D" w:rsidP="00C0651D">
      <w:pPr>
        <w:jc w:val="both"/>
        <w:rPr>
          <w:lang w:val="sr-Cyrl-RS"/>
        </w:rPr>
      </w:pPr>
      <w:r w:rsidRPr="00C0651D">
        <w:t xml:space="preserve">10) </w:t>
      </w:r>
      <w:r w:rsidRPr="00C0651D">
        <w:rPr>
          <w:lang w:val="en-US"/>
        </w:rPr>
        <w:t>Специфични</w:t>
      </w:r>
      <w:r w:rsidRPr="00C0651D">
        <w:t xml:space="preserve"> </w:t>
      </w:r>
      <w:r w:rsidRPr="00C0651D">
        <w:rPr>
          <w:lang w:val="en-US"/>
        </w:rPr>
        <w:t>прегледи</w:t>
      </w:r>
      <w:r w:rsidRPr="00C0651D">
        <w:t xml:space="preserve"> </w:t>
      </w:r>
      <w:r w:rsidRPr="00C0651D">
        <w:rPr>
          <w:lang w:val="en-US"/>
        </w:rPr>
        <w:t>и</w:t>
      </w:r>
      <w:r w:rsidRPr="00C0651D">
        <w:t>/</w:t>
      </w:r>
      <w:r w:rsidRPr="00C0651D">
        <w:rPr>
          <w:lang w:val="en-US"/>
        </w:rPr>
        <w:t>или</w:t>
      </w:r>
      <w:r w:rsidRPr="00C0651D">
        <w:t xml:space="preserve"> </w:t>
      </w:r>
      <w:r w:rsidRPr="00C0651D">
        <w:rPr>
          <w:lang w:val="en-US"/>
        </w:rPr>
        <w:t>испитивања</w:t>
      </w:r>
      <w:r w:rsidRPr="00C0651D">
        <w:t xml:space="preserve"> </w:t>
      </w:r>
      <w:r w:rsidRPr="00C0651D">
        <w:rPr>
          <w:lang w:val="en-US"/>
        </w:rPr>
        <w:t>у</w:t>
      </w:r>
      <w:r w:rsidRPr="00C0651D">
        <w:t xml:space="preserve"> </w:t>
      </w:r>
      <w:r w:rsidRPr="00C0651D">
        <w:rPr>
          <w:lang w:val="en-US"/>
        </w:rPr>
        <w:t>зависности</w:t>
      </w:r>
      <w:r w:rsidRPr="00C0651D">
        <w:t xml:space="preserve"> </w:t>
      </w:r>
      <w:r w:rsidRPr="00C0651D">
        <w:rPr>
          <w:lang w:val="en-US"/>
        </w:rPr>
        <w:t>од</w:t>
      </w:r>
      <w:r w:rsidRPr="00C0651D">
        <w:t xml:space="preserve"> </w:t>
      </w:r>
      <w:r w:rsidRPr="00C0651D">
        <w:rPr>
          <w:lang w:val="en-US"/>
        </w:rPr>
        <w:t>утврђених</w:t>
      </w:r>
      <w:r w:rsidRPr="00C0651D">
        <w:t xml:space="preserve"> </w:t>
      </w:r>
      <w:r w:rsidRPr="00C0651D">
        <w:rPr>
          <w:lang w:val="en-US"/>
        </w:rPr>
        <w:t>штетности</w:t>
      </w:r>
      <w:r w:rsidRPr="00C0651D">
        <w:t xml:space="preserve"> </w:t>
      </w:r>
      <w:r w:rsidRPr="00C0651D">
        <w:rPr>
          <w:lang w:val="en-US"/>
        </w:rPr>
        <w:t>и</w:t>
      </w:r>
      <w:r w:rsidRPr="00C0651D">
        <w:t xml:space="preserve"> </w:t>
      </w:r>
      <w:r w:rsidRPr="00C0651D">
        <w:rPr>
          <w:lang w:val="en-US"/>
        </w:rPr>
        <w:t>опасности</w:t>
      </w:r>
      <w:r w:rsidRPr="00C0651D">
        <w:t xml:space="preserve"> </w:t>
      </w:r>
      <w:r w:rsidRPr="004146F1">
        <w:rPr>
          <w:lang w:val="en-US"/>
        </w:rPr>
        <w:t>односно</w:t>
      </w:r>
      <w:r w:rsidRPr="004146F1">
        <w:t xml:space="preserve"> </w:t>
      </w:r>
      <w:r w:rsidRPr="004146F1">
        <w:rPr>
          <w:lang w:val="en-US"/>
        </w:rPr>
        <w:t>посебних</w:t>
      </w:r>
      <w:r w:rsidRPr="004146F1">
        <w:t xml:space="preserve"> </w:t>
      </w:r>
      <w:r w:rsidRPr="004146F1">
        <w:rPr>
          <w:lang w:val="en-US"/>
        </w:rPr>
        <w:t>здравствених</w:t>
      </w:r>
      <w:r w:rsidRPr="004146F1">
        <w:t xml:space="preserve"> </w:t>
      </w:r>
      <w:r w:rsidRPr="004146F1">
        <w:rPr>
          <w:lang w:val="en-US"/>
        </w:rPr>
        <w:t>услова</w:t>
      </w:r>
      <w:r w:rsidRPr="004146F1">
        <w:t xml:space="preserve"> </w:t>
      </w:r>
      <w:r w:rsidRPr="004146F1">
        <w:rPr>
          <w:lang w:val="en-US"/>
        </w:rPr>
        <w:t>за</w:t>
      </w:r>
      <w:r w:rsidRPr="004146F1">
        <w:t xml:space="preserve"> </w:t>
      </w:r>
      <w:r w:rsidRPr="004146F1">
        <w:rPr>
          <w:lang w:val="en-US"/>
        </w:rPr>
        <w:t>обављање</w:t>
      </w:r>
      <w:r w:rsidRPr="004146F1">
        <w:t xml:space="preserve"> </w:t>
      </w:r>
      <w:r w:rsidRPr="004146F1">
        <w:rPr>
          <w:lang w:val="en-US"/>
        </w:rPr>
        <w:t>одређених</w:t>
      </w:r>
      <w:r w:rsidRPr="004146F1">
        <w:t xml:space="preserve"> </w:t>
      </w:r>
      <w:r w:rsidRPr="004146F1">
        <w:rPr>
          <w:lang w:val="en-US"/>
        </w:rPr>
        <w:t>послова</w:t>
      </w:r>
      <w:r w:rsidRPr="004146F1">
        <w:t xml:space="preserve"> </w:t>
      </w:r>
      <w:r w:rsidRPr="004146F1">
        <w:rPr>
          <w:lang w:val="en-US"/>
        </w:rPr>
        <w:t>на</w:t>
      </w:r>
      <w:r w:rsidRPr="004146F1">
        <w:t xml:space="preserve"> </w:t>
      </w:r>
      <w:r w:rsidRPr="004146F1">
        <w:rPr>
          <w:lang w:val="en-US"/>
        </w:rPr>
        <w:t>радном</w:t>
      </w:r>
      <w:r w:rsidRPr="004146F1">
        <w:t xml:space="preserve"> </w:t>
      </w:r>
      <w:r w:rsidRPr="004146F1">
        <w:rPr>
          <w:lang w:val="en-US"/>
        </w:rPr>
        <w:t>месту</w:t>
      </w:r>
      <w:r w:rsidRPr="004146F1">
        <w:t xml:space="preserve">, </w:t>
      </w:r>
      <w:r w:rsidRPr="004146F1">
        <w:rPr>
          <w:lang w:val="en-US"/>
        </w:rPr>
        <w:t>у</w:t>
      </w:r>
      <w:r w:rsidRPr="004146F1">
        <w:t xml:space="preserve"> </w:t>
      </w:r>
      <w:r w:rsidRPr="004146F1">
        <w:rPr>
          <w:lang w:val="en-US"/>
        </w:rPr>
        <w:t>складу</w:t>
      </w:r>
      <w:r w:rsidRPr="004146F1">
        <w:t xml:space="preserve"> </w:t>
      </w:r>
      <w:r w:rsidRPr="004146F1">
        <w:rPr>
          <w:lang w:val="en-US"/>
        </w:rPr>
        <w:t>са</w:t>
      </w:r>
      <w:r w:rsidRPr="004146F1">
        <w:t xml:space="preserve"> </w:t>
      </w:r>
      <w:r w:rsidRPr="004146F1">
        <w:rPr>
          <w:lang w:val="en-US"/>
        </w:rPr>
        <w:t>Актом</w:t>
      </w:r>
      <w:r w:rsidRPr="004146F1">
        <w:t xml:space="preserve"> </w:t>
      </w:r>
      <w:r w:rsidRPr="004146F1">
        <w:rPr>
          <w:lang w:val="en-US"/>
        </w:rPr>
        <w:t>о</w:t>
      </w:r>
      <w:r w:rsidRPr="004146F1">
        <w:t xml:space="preserve"> </w:t>
      </w:r>
      <w:r w:rsidRPr="004146F1">
        <w:rPr>
          <w:lang w:val="en-US"/>
        </w:rPr>
        <w:t>процени</w:t>
      </w:r>
      <w:r w:rsidRPr="004146F1">
        <w:t xml:space="preserve"> </w:t>
      </w:r>
      <w:r w:rsidRPr="004146F1">
        <w:rPr>
          <w:lang w:val="en-US"/>
        </w:rPr>
        <w:t>ризика</w:t>
      </w:r>
      <w:r w:rsidRPr="004146F1">
        <w:t>.</w:t>
      </w:r>
    </w:p>
    <w:p w14:paraId="4D8BC76D" w14:textId="77777777" w:rsidR="00C0651D" w:rsidRPr="00740A67" w:rsidRDefault="00C0651D" w:rsidP="00C95468">
      <w:pPr>
        <w:jc w:val="both"/>
        <w:rPr>
          <w:bCs/>
          <w:iCs/>
          <w:lang w:val="sr-Cyrl-RS"/>
        </w:rPr>
      </w:pPr>
    </w:p>
    <w:p w14:paraId="201631CE" w14:textId="09F0AAE1" w:rsidR="007E68E5" w:rsidRDefault="007E68E5" w:rsidP="007E68E5">
      <w:pPr>
        <w:autoSpaceDE w:val="0"/>
        <w:autoSpaceDN w:val="0"/>
        <w:adjustRightInd w:val="0"/>
        <w:jc w:val="both"/>
        <w:rPr>
          <w:lang w:val="sr-Cyrl-RS"/>
        </w:rPr>
      </w:pPr>
      <w:proofErr w:type="gramStart"/>
      <w:r w:rsidRPr="004146F1">
        <w:rPr>
          <w:b/>
          <w:bCs/>
          <w:lang w:val="en-US"/>
        </w:rPr>
        <w:t>СПЕЦИФИЧНИ</w:t>
      </w:r>
      <w:r w:rsidRPr="004146F1">
        <w:rPr>
          <w:b/>
          <w:bCs/>
        </w:rPr>
        <w:t xml:space="preserve"> </w:t>
      </w:r>
      <w:r w:rsidRPr="004146F1">
        <w:rPr>
          <w:b/>
          <w:bCs/>
          <w:lang w:val="en-US"/>
        </w:rPr>
        <w:t>ПРЕГЛЕД</w:t>
      </w:r>
      <w:r w:rsidR="002E5A08">
        <w:rPr>
          <w:lang w:val="sr-Cyrl-RS"/>
        </w:rPr>
        <w:t>-</w:t>
      </w:r>
      <w:r w:rsidR="004146F1" w:rsidRPr="002E5A08">
        <w:rPr>
          <w:lang w:val="sr-Cyrl-RS"/>
        </w:rPr>
        <w:t>Е</w:t>
      </w:r>
      <w:r w:rsidR="004146F1" w:rsidRPr="002E5A08">
        <w:t>лементи специфичног претходног прегледа запослених на радним местима са повећаним ризиком – у зони јонизујућег зрачења дати су у члану 34.</w:t>
      </w:r>
      <w:proofErr w:type="gramEnd"/>
      <w:r w:rsidR="004146F1" w:rsidRPr="002E5A08">
        <w:t xml:space="preserve"> Правилника о условима за добијање лиценце за обављање радијационе делатности („Сл. гласник РС” бр. 61/2011</w:t>
      </w:r>
      <w:r w:rsidR="002E5A08" w:rsidRPr="002E5A08">
        <w:rPr>
          <w:lang w:val="sr-Cyrl-RS"/>
        </w:rPr>
        <w:t xml:space="preserve"> и 101/2016), и исти се састоје од</w:t>
      </w:r>
      <w:r w:rsidR="002E5A08">
        <w:rPr>
          <w:lang w:val="sr-Cyrl-RS"/>
        </w:rPr>
        <w:t>:</w:t>
      </w:r>
    </w:p>
    <w:p w14:paraId="2FB788C3" w14:textId="77777777" w:rsidR="002E5A08" w:rsidRPr="002E5A08" w:rsidRDefault="002E5A08" w:rsidP="007E68E5">
      <w:pPr>
        <w:autoSpaceDE w:val="0"/>
        <w:autoSpaceDN w:val="0"/>
        <w:adjustRightInd w:val="0"/>
        <w:jc w:val="both"/>
        <w:rPr>
          <w:lang w:val="sr-Cyrl-RS"/>
        </w:rPr>
      </w:pPr>
    </w:p>
    <w:p w14:paraId="167137DF" w14:textId="18F1819F" w:rsidR="007E68E5" w:rsidRPr="004146F1" w:rsidRDefault="007E68E5" w:rsidP="007E68E5">
      <w:pPr>
        <w:autoSpaceDE w:val="0"/>
        <w:autoSpaceDN w:val="0"/>
        <w:adjustRightInd w:val="0"/>
        <w:jc w:val="both"/>
        <w:rPr>
          <w:lang w:val="sr-Cyrl-RS"/>
        </w:rPr>
      </w:pPr>
      <w:r w:rsidRPr="004146F1">
        <w:t xml:space="preserve">1) </w:t>
      </w:r>
      <w:proofErr w:type="gramStart"/>
      <w:r w:rsidRPr="004146F1">
        <w:rPr>
          <w:lang w:val="en-US"/>
        </w:rPr>
        <w:t>неуропсихијатријски</w:t>
      </w:r>
      <w:proofErr w:type="gramEnd"/>
      <w:r w:rsidRPr="004146F1">
        <w:t xml:space="preserve"> </w:t>
      </w:r>
      <w:r w:rsidRPr="004146F1">
        <w:rPr>
          <w:lang w:val="en-US"/>
        </w:rPr>
        <w:t>и</w:t>
      </w:r>
      <w:r w:rsidRPr="004146F1">
        <w:t xml:space="preserve"> </w:t>
      </w:r>
      <w:r w:rsidRPr="004146F1">
        <w:rPr>
          <w:lang w:val="en-US"/>
        </w:rPr>
        <w:t>психолошки</w:t>
      </w:r>
      <w:r w:rsidRPr="004146F1">
        <w:t xml:space="preserve"> </w:t>
      </w:r>
      <w:r w:rsidRPr="004146F1">
        <w:rPr>
          <w:lang w:val="en-US"/>
        </w:rPr>
        <w:t>преглед</w:t>
      </w:r>
      <w:r w:rsidRPr="004146F1">
        <w:t xml:space="preserve">; </w:t>
      </w:r>
    </w:p>
    <w:p w14:paraId="13B940B8" w14:textId="77777777" w:rsidR="007E68E5" w:rsidRPr="004146F1" w:rsidRDefault="007E68E5" w:rsidP="007E68E5">
      <w:pPr>
        <w:autoSpaceDE w:val="0"/>
        <w:autoSpaceDN w:val="0"/>
        <w:adjustRightInd w:val="0"/>
        <w:jc w:val="both"/>
        <w:rPr>
          <w:lang w:val="sr-Cyrl-RS"/>
        </w:rPr>
      </w:pPr>
      <w:r w:rsidRPr="004146F1">
        <w:t xml:space="preserve">2) </w:t>
      </w:r>
      <w:proofErr w:type="gramStart"/>
      <w:r w:rsidRPr="004146F1">
        <w:rPr>
          <w:lang w:val="en-US"/>
        </w:rPr>
        <w:t>гинеколошки</w:t>
      </w:r>
      <w:proofErr w:type="gramEnd"/>
      <w:r w:rsidRPr="004146F1">
        <w:t xml:space="preserve"> </w:t>
      </w:r>
      <w:r w:rsidRPr="004146F1">
        <w:rPr>
          <w:lang w:val="en-US"/>
        </w:rPr>
        <w:t>преглед</w:t>
      </w:r>
      <w:r w:rsidRPr="004146F1">
        <w:t xml:space="preserve"> </w:t>
      </w:r>
      <w:r w:rsidRPr="004146F1">
        <w:rPr>
          <w:lang w:val="en-US"/>
        </w:rPr>
        <w:t>и</w:t>
      </w:r>
      <w:r w:rsidRPr="004146F1">
        <w:t xml:space="preserve"> </w:t>
      </w:r>
      <w:r w:rsidRPr="004146F1">
        <w:rPr>
          <w:lang w:val="en-US"/>
        </w:rPr>
        <w:t>преглед</w:t>
      </w:r>
      <w:r w:rsidRPr="004146F1">
        <w:t xml:space="preserve"> </w:t>
      </w:r>
      <w:r w:rsidRPr="004146F1">
        <w:rPr>
          <w:lang w:val="en-US"/>
        </w:rPr>
        <w:t>дојки</w:t>
      </w:r>
      <w:r w:rsidRPr="004146F1">
        <w:t xml:space="preserve"> </w:t>
      </w:r>
      <w:r w:rsidRPr="004146F1">
        <w:rPr>
          <w:lang w:val="en-US"/>
        </w:rPr>
        <w:t>за</w:t>
      </w:r>
      <w:r w:rsidRPr="004146F1">
        <w:t xml:space="preserve"> </w:t>
      </w:r>
      <w:r w:rsidRPr="004146F1">
        <w:rPr>
          <w:lang w:val="en-US"/>
        </w:rPr>
        <w:t>жене</w:t>
      </w:r>
      <w:r w:rsidRPr="004146F1">
        <w:t xml:space="preserve">; </w:t>
      </w:r>
    </w:p>
    <w:p w14:paraId="7564375A" w14:textId="77777777" w:rsidR="007E68E5" w:rsidRPr="004146F1" w:rsidRDefault="007E68E5" w:rsidP="007E68E5">
      <w:pPr>
        <w:autoSpaceDE w:val="0"/>
        <w:autoSpaceDN w:val="0"/>
        <w:adjustRightInd w:val="0"/>
        <w:jc w:val="both"/>
        <w:rPr>
          <w:lang w:val="sr-Cyrl-RS"/>
        </w:rPr>
      </w:pPr>
      <w:r w:rsidRPr="004146F1">
        <w:t xml:space="preserve">3) </w:t>
      </w:r>
      <w:proofErr w:type="gramStart"/>
      <w:r w:rsidRPr="004146F1">
        <w:t>анализа</w:t>
      </w:r>
      <w:proofErr w:type="gramEnd"/>
      <w:r w:rsidRPr="004146F1">
        <w:t xml:space="preserve"> структурних хромозомских аберација у лимфоцитима периферне крви; </w:t>
      </w:r>
    </w:p>
    <w:p w14:paraId="1335C7AB" w14:textId="77777777" w:rsidR="007E68E5" w:rsidRPr="004146F1" w:rsidRDefault="007E68E5" w:rsidP="007E68E5">
      <w:pPr>
        <w:autoSpaceDE w:val="0"/>
        <w:autoSpaceDN w:val="0"/>
        <w:adjustRightInd w:val="0"/>
        <w:jc w:val="both"/>
        <w:rPr>
          <w:lang w:val="sr-Cyrl-RS"/>
        </w:rPr>
      </w:pPr>
      <w:r w:rsidRPr="004146F1">
        <w:t xml:space="preserve">4) </w:t>
      </w:r>
      <w:proofErr w:type="gramStart"/>
      <w:r w:rsidRPr="004146F1">
        <w:rPr>
          <w:lang w:val="en-US"/>
        </w:rPr>
        <w:t>одређивање</w:t>
      </w:r>
      <w:proofErr w:type="gramEnd"/>
      <w:r w:rsidRPr="004146F1">
        <w:t xml:space="preserve"> </w:t>
      </w:r>
      <w:r w:rsidRPr="004146F1">
        <w:rPr>
          <w:lang w:val="en-US"/>
        </w:rPr>
        <w:t>броја</w:t>
      </w:r>
      <w:r w:rsidRPr="004146F1">
        <w:t xml:space="preserve"> </w:t>
      </w:r>
      <w:r w:rsidRPr="004146F1">
        <w:rPr>
          <w:lang w:val="en-US"/>
        </w:rPr>
        <w:t>микронуклеуса</w:t>
      </w:r>
      <w:r w:rsidRPr="004146F1">
        <w:t xml:space="preserve">; </w:t>
      </w:r>
    </w:p>
    <w:p w14:paraId="1D19A35D" w14:textId="6FF897BC" w:rsidR="002E5A08" w:rsidRPr="00DE6EC9" w:rsidRDefault="007E68E5" w:rsidP="007E68E5">
      <w:pPr>
        <w:autoSpaceDE w:val="0"/>
        <w:autoSpaceDN w:val="0"/>
        <w:adjustRightInd w:val="0"/>
        <w:jc w:val="both"/>
        <w:rPr>
          <w:lang w:val="sr-Cyrl-RS"/>
        </w:rPr>
      </w:pPr>
      <w:r w:rsidRPr="004146F1">
        <w:t xml:space="preserve">5) </w:t>
      </w:r>
      <w:proofErr w:type="gramStart"/>
      <w:r w:rsidRPr="004146F1">
        <w:rPr>
          <w:lang w:val="en-US"/>
        </w:rPr>
        <w:t>други</w:t>
      </w:r>
      <w:proofErr w:type="gramEnd"/>
      <w:r w:rsidRPr="004146F1">
        <w:t xml:space="preserve"> </w:t>
      </w:r>
      <w:r w:rsidRPr="004146F1">
        <w:rPr>
          <w:lang w:val="en-US"/>
        </w:rPr>
        <w:t>усмерени</w:t>
      </w:r>
      <w:r w:rsidRPr="004146F1">
        <w:t xml:space="preserve"> </w:t>
      </w:r>
      <w:r w:rsidRPr="00DE6EC9">
        <w:rPr>
          <w:lang w:val="en-US"/>
        </w:rPr>
        <w:t>прегледи</w:t>
      </w:r>
      <w:r w:rsidRPr="00DE6EC9">
        <w:t xml:space="preserve"> </w:t>
      </w:r>
      <w:r w:rsidRPr="00DE6EC9">
        <w:rPr>
          <w:lang w:val="en-US"/>
        </w:rPr>
        <w:t>и</w:t>
      </w:r>
      <w:r w:rsidRPr="00DE6EC9">
        <w:t xml:space="preserve"> </w:t>
      </w:r>
      <w:r w:rsidRPr="00DE6EC9">
        <w:rPr>
          <w:lang w:val="en-US"/>
        </w:rPr>
        <w:t>испитивања</w:t>
      </w:r>
      <w:r w:rsidRPr="00DE6EC9">
        <w:t xml:space="preserve"> </w:t>
      </w:r>
      <w:r w:rsidRPr="00DE6EC9">
        <w:rPr>
          <w:lang w:val="en-US"/>
        </w:rPr>
        <w:t>која</w:t>
      </w:r>
      <w:r w:rsidRPr="00DE6EC9">
        <w:t xml:space="preserve"> </w:t>
      </w:r>
      <w:r w:rsidRPr="00DE6EC9">
        <w:rPr>
          <w:lang w:val="en-US"/>
        </w:rPr>
        <w:t>одреди</w:t>
      </w:r>
      <w:r w:rsidRPr="00DE6EC9">
        <w:t xml:space="preserve"> </w:t>
      </w:r>
      <w:r w:rsidRPr="00DE6EC9">
        <w:rPr>
          <w:lang w:val="en-US"/>
        </w:rPr>
        <w:t>надлежни</w:t>
      </w:r>
      <w:r w:rsidRPr="00DE6EC9">
        <w:t xml:space="preserve"> </w:t>
      </w:r>
      <w:r w:rsidRPr="00DE6EC9">
        <w:rPr>
          <w:lang w:val="en-US"/>
        </w:rPr>
        <w:t>лекар</w:t>
      </w:r>
      <w:r w:rsidRPr="00DE6EC9">
        <w:t>.</w:t>
      </w:r>
    </w:p>
    <w:p w14:paraId="7B9CE725" w14:textId="77777777" w:rsidR="002E5A08" w:rsidRPr="00DE6EC9" w:rsidRDefault="002E5A08" w:rsidP="007E68E5">
      <w:pPr>
        <w:autoSpaceDE w:val="0"/>
        <w:autoSpaceDN w:val="0"/>
        <w:adjustRightInd w:val="0"/>
        <w:jc w:val="both"/>
        <w:rPr>
          <w:lang w:val="sr-Cyrl-RS"/>
        </w:rPr>
      </w:pPr>
    </w:p>
    <w:p w14:paraId="41606A6C" w14:textId="2387D55E" w:rsidR="00C20771" w:rsidRPr="00DE6EC9" w:rsidRDefault="00C20771" w:rsidP="007E68E5">
      <w:pPr>
        <w:autoSpaceDE w:val="0"/>
        <w:autoSpaceDN w:val="0"/>
        <w:adjustRightInd w:val="0"/>
        <w:jc w:val="both"/>
        <w:rPr>
          <w:u w:val="single"/>
          <w:lang w:val="sr-Cyrl-RS"/>
        </w:rPr>
      </w:pPr>
      <w:r w:rsidRPr="00DE6EC9">
        <w:rPr>
          <w:u w:val="single"/>
          <w:lang w:val="sr-Cyrl-RS"/>
        </w:rPr>
        <w:t>НАПОМЕНА:</w:t>
      </w:r>
    </w:p>
    <w:p w14:paraId="3E678D38" w14:textId="16B0B682" w:rsidR="00C20771" w:rsidRPr="00DE6EC9" w:rsidRDefault="00C20771" w:rsidP="00C20771">
      <w:pPr>
        <w:autoSpaceDE w:val="0"/>
        <w:autoSpaceDN w:val="0"/>
        <w:adjustRightInd w:val="0"/>
        <w:jc w:val="both"/>
        <w:rPr>
          <w:lang w:val="sr-Cyrl-RS"/>
        </w:rPr>
      </w:pPr>
      <w:r w:rsidRPr="00DE6EC9">
        <w:rPr>
          <w:lang w:val="sr-Cyrl-RS"/>
        </w:rPr>
        <w:t>А)</w:t>
      </w:r>
      <w:r w:rsidRPr="00DE6EC9">
        <w:t xml:space="preserve">Тест микронуклеуса и анализа хромозомских аберација вршиће се само код особа које нису имале било какво излагање јонизујућем зрачењу у дијагностичке сврхе у периоду од 6 месеци пре обављања прегледа. </w:t>
      </w:r>
    </w:p>
    <w:p w14:paraId="25A176CF" w14:textId="1456503A" w:rsidR="00C20771" w:rsidRDefault="00C20771" w:rsidP="00C20771">
      <w:pPr>
        <w:jc w:val="both"/>
      </w:pPr>
      <w:r w:rsidRPr="00DE6EC9">
        <w:rPr>
          <w:lang w:val="sr-Cyrl-RS"/>
        </w:rPr>
        <w:t>Б)</w:t>
      </w:r>
      <w:r w:rsidRPr="00DE6EC9">
        <w:t>Контролни лекарски преглед вршиће се оним запосленима за које се установи евентуална привремена спреченост за рад са изворима зрачења, по истеку периода привремене спречености, и обухвата оне елементе који су код појединачног запосленог били узрочници спречености за рад.</w:t>
      </w:r>
    </w:p>
    <w:p w14:paraId="001AA5B4" w14:textId="77777777" w:rsidR="00C20771" w:rsidRPr="00AD637B" w:rsidRDefault="00C20771" w:rsidP="007E68E5">
      <w:pPr>
        <w:autoSpaceDE w:val="0"/>
        <w:autoSpaceDN w:val="0"/>
        <w:adjustRightInd w:val="0"/>
        <w:jc w:val="both"/>
        <w:rPr>
          <w:lang w:val="sr-Cyrl-RS"/>
        </w:rPr>
      </w:pPr>
    </w:p>
    <w:p w14:paraId="7D513C58" w14:textId="4531D4E0" w:rsidR="002F65D7" w:rsidRDefault="002F65D7" w:rsidP="002F65D7">
      <w:pPr>
        <w:jc w:val="both"/>
        <w:rPr>
          <w:lang w:val="sr-Cyrl-RS"/>
        </w:rPr>
      </w:pPr>
      <w:r>
        <w:rPr>
          <w:lang w:val="sr-Cyrl-RS"/>
        </w:rPr>
        <w:t>Понуђач се обавезује да након извршења предметне услуге, односно по обављеном прегледу за сваког појединачног запосленог, наручиоцу достави ИЗВЕ</w:t>
      </w:r>
      <w:r w:rsidR="005B3255">
        <w:rPr>
          <w:lang w:val="sr-Cyrl-RS"/>
        </w:rPr>
        <w:t>Ш</w:t>
      </w:r>
      <w:r>
        <w:rPr>
          <w:lang w:val="sr-Cyrl-RS"/>
        </w:rPr>
        <w:t xml:space="preserve">ТАЈ О ИЗВРШЕНОМ </w:t>
      </w:r>
      <w:r w:rsidR="006E66D3">
        <w:rPr>
          <w:lang w:val="sr-Cyrl-RS"/>
        </w:rPr>
        <w:t xml:space="preserve"> ПРЕТХОДНОМ ЛЕКАРСКОМ </w:t>
      </w:r>
      <w:r>
        <w:rPr>
          <w:lang w:val="sr-Cyrl-RS"/>
        </w:rPr>
        <w:t xml:space="preserve">ПРЕГЛЕДУ  </w:t>
      </w:r>
      <w:r w:rsidR="006E66D3">
        <w:rPr>
          <w:lang w:val="sr-Cyrl-RS"/>
        </w:rPr>
        <w:t xml:space="preserve">ЗАПОСЛЕНОГ, а </w:t>
      </w:r>
      <w:r>
        <w:rPr>
          <w:lang w:val="sr-Cyrl-RS"/>
        </w:rPr>
        <w:t xml:space="preserve">за </w:t>
      </w:r>
      <w:r w:rsidRPr="005D5CE4">
        <w:rPr>
          <w:lang w:val="sr-Cyrl-RS"/>
        </w:rPr>
        <w:lastRenderedPageBreak/>
        <w:t>сваког појединач</w:t>
      </w:r>
      <w:r w:rsidR="006E66D3" w:rsidRPr="005D5CE4">
        <w:rPr>
          <w:lang w:val="sr-Cyrl-RS"/>
        </w:rPr>
        <w:t>ног запосленог, по моделу</w:t>
      </w:r>
      <w:r w:rsidR="005D5CE4">
        <w:rPr>
          <w:lang w:val="sr-Cyrl-RS"/>
        </w:rPr>
        <w:t xml:space="preserve"> из </w:t>
      </w:r>
      <w:r w:rsidR="006E66D3" w:rsidRPr="005D5CE4">
        <w:rPr>
          <w:i/>
          <w:lang w:val="sr-Cyrl-RS"/>
        </w:rPr>
        <w:t>„Образац 3“</w:t>
      </w:r>
      <w:r w:rsidR="005D5CE4">
        <w:rPr>
          <w:i/>
          <w:lang w:val="sr-Cyrl-RS"/>
        </w:rPr>
        <w:t xml:space="preserve"> </w:t>
      </w:r>
      <w:r w:rsidR="005D5CE4" w:rsidRPr="005D5CE4">
        <w:rPr>
          <w:lang w:val="sr-Cyrl-RS"/>
        </w:rPr>
        <w:t>који се саставни део</w:t>
      </w:r>
      <w:r w:rsidR="005D5CE4" w:rsidRPr="005D5CE4">
        <w:rPr>
          <w:i/>
          <w:lang w:val="sr-Cyrl-RS"/>
        </w:rPr>
        <w:t xml:space="preserve"> </w:t>
      </w:r>
      <w:r w:rsidR="005D5CE4" w:rsidRPr="005D5CE4">
        <w:rPr>
          <w:lang w:val="sr-Cyrl-RS"/>
        </w:rPr>
        <w:t>П</w:t>
      </w:r>
      <w:r w:rsidR="005D5CE4" w:rsidRPr="005D5CE4">
        <w:t>равилник</w:t>
      </w:r>
      <w:r w:rsidR="005D5CE4" w:rsidRPr="005D5CE4">
        <w:rPr>
          <w:lang w:val="sr-Cyrl-RS"/>
        </w:rPr>
        <w:t>а</w:t>
      </w:r>
      <w:r w:rsidR="005D5CE4" w:rsidRPr="005D5CE4">
        <w:t xml:space="preserve"> о претходним и периодичним лекарским прегледима запослених на радним местима са повећаним ризиком („</w:t>
      </w:r>
      <w:r w:rsidR="005D5CE4">
        <w:rPr>
          <w:lang w:val="sr-Cyrl-RS"/>
        </w:rPr>
        <w:t>С</w:t>
      </w:r>
      <w:r w:rsidR="005D5CE4" w:rsidRPr="005D5CE4">
        <w:t xml:space="preserve">л. </w:t>
      </w:r>
      <w:proofErr w:type="gramStart"/>
      <w:r w:rsidR="005D5CE4" w:rsidRPr="005D5CE4">
        <w:t>гласник</w:t>
      </w:r>
      <w:proofErr w:type="gramEnd"/>
      <w:r w:rsidR="005D5CE4" w:rsidRPr="005D5CE4">
        <w:t xml:space="preserve"> </w:t>
      </w:r>
      <w:r w:rsidR="005D5CE4">
        <w:rPr>
          <w:lang w:val="sr-Cyrl-RS"/>
        </w:rPr>
        <w:t>РС</w:t>
      </w:r>
      <w:r w:rsidR="005D5CE4" w:rsidRPr="005D5CE4">
        <w:t xml:space="preserve">” бр. </w:t>
      </w:r>
      <w:proofErr w:type="gramStart"/>
      <w:r w:rsidR="005D5CE4" w:rsidRPr="005D5CE4">
        <w:t>120/2007 и 93/2008)</w:t>
      </w:r>
      <w:r w:rsidR="005D5CE4">
        <w:rPr>
          <w:lang w:val="sr-Cyrl-RS"/>
        </w:rPr>
        <w:t>.</w:t>
      </w:r>
      <w:proofErr w:type="gramEnd"/>
    </w:p>
    <w:p w14:paraId="03A9914F" w14:textId="71F072BD" w:rsidR="005D5CE4" w:rsidRDefault="005D5CE4" w:rsidP="002F65D7">
      <w:pPr>
        <w:jc w:val="both"/>
        <w:rPr>
          <w:lang w:val="sr-Cyrl-RS"/>
        </w:rPr>
      </w:pPr>
      <w:r>
        <w:rPr>
          <w:lang w:val="sr-Cyrl-RS"/>
        </w:rPr>
        <w:t>Наведени извешт</w:t>
      </w:r>
      <w:r w:rsidR="009545AC">
        <w:rPr>
          <w:lang w:val="sr-Cyrl-RS"/>
        </w:rPr>
        <w:t>ај</w:t>
      </w:r>
      <w:r>
        <w:rPr>
          <w:lang w:val="sr-Cyrl-RS"/>
        </w:rPr>
        <w:t xml:space="preserve"> доставља нару</w:t>
      </w:r>
      <w:r w:rsidR="009545AC">
        <w:rPr>
          <w:lang w:val="sr-Cyrl-RS"/>
        </w:rPr>
        <w:t>ч</w:t>
      </w:r>
      <w:r>
        <w:rPr>
          <w:lang w:val="sr-Cyrl-RS"/>
        </w:rPr>
        <w:t>иоцу и з</w:t>
      </w:r>
      <w:r w:rsidR="009545AC">
        <w:rPr>
          <w:lang w:val="sr-Cyrl-RS"/>
        </w:rPr>
        <w:t>а</w:t>
      </w:r>
      <w:r w:rsidR="00B7404D">
        <w:rPr>
          <w:lang w:val="sr-Cyrl-RS"/>
        </w:rPr>
        <w:t>посленом ( укупно 2 примерка).</w:t>
      </w:r>
    </w:p>
    <w:p w14:paraId="0E85E997" w14:textId="77777777" w:rsidR="005D5CE4" w:rsidRPr="005D5CE4" w:rsidRDefault="005D5CE4" w:rsidP="002F65D7">
      <w:pPr>
        <w:jc w:val="both"/>
        <w:rPr>
          <w:i/>
          <w:lang w:val="sr-Cyrl-RS"/>
        </w:rPr>
      </w:pPr>
    </w:p>
    <w:p w14:paraId="3084FA13" w14:textId="78DF0D38" w:rsidR="002F65D7" w:rsidRDefault="002F65D7" w:rsidP="002F65D7">
      <w:pPr>
        <w:jc w:val="both"/>
        <w:rPr>
          <w:lang w:val="sr-Cyrl-RS"/>
        </w:rPr>
      </w:pPr>
      <w:r>
        <w:rPr>
          <w:lang w:val="sr-Cyrl-RS"/>
        </w:rPr>
        <w:t xml:space="preserve">Наручилац у понуђач ће након извршења целокупне услуге, односно након свих извршених прегледа, заједнички потписати </w:t>
      </w:r>
      <w:r w:rsidRPr="00B3100C">
        <w:rPr>
          <w:lang w:val="sr-Cyrl-RS"/>
        </w:rPr>
        <w:t>ЗАПИСНИК</w:t>
      </w:r>
      <w:r>
        <w:rPr>
          <w:lang w:val="sr-Cyrl-RS"/>
        </w:rPr>
        <w:t xml:space="preserve"> О ИЗВРШЕНОЈ УСЛУЗИ као доказ њеног извршења.</w:t>
      </w:r>
    </w:p>
    <w:p w14:paraId="000EFAFC" w14:textId="77777777" w:rsidR="00D94244" w:rsidRPr="004146F1" w:rsidRDefault="00D94244" w:rsidP="00163DCE">
      <w:pPr>
        <w:jc w:val="both"/>
        <w:rPr>
          <w:bCs/>
          <w:iCs/>
          <w:lang w:val="sr-Cyrl-RS"/>
        </w:rPr>
      </w:pPr>
    </w:p>
    <w:p w14:paraId="7CD500A7" w14:textId="7F28948F" w:rsidR="00087F72" w:rsidRDefault="00DF29C6" w:rsidP="00163DCE">
      <w:pPr>
        <w:jc w:val="both"/>
        <w:rPr>
          <w:lang w:val="sr-Cyrl-RS"/>
        </w:rPr>
      </w:pPr>
      <w:r w:rsidRPr="00511DE5">
        <w:rPr>
          <w:lang w:val="sr-Cyrl-RS"/>
        </w:rPr>
        <w:t>Услуга из предметне партије ће се извршити у објектима наручиоца</w:t>
      </w:r>
      <w:r w:rsidR="000B53E2">
        <w:rPr>
          <w:lang w:val="sr-Cyrl-RS"/>
        </w:rPr>
        <w:t>.</w:t>
      </w:r>
    </w:p>
    <w:p w14:paraId="58C15232" w14:textId="77777777" w:rsidR="00DF29C6" w:rsidRPr="00DF29C6" w:rsidRDefault="00DF29C6" w:rsidP="00163DCE">
      <w:pPr>
        <w:jc w:val="both"/>
        <w:rPr>
          <w:lang w:val="sr-Cyrl-RS"/>
        </w:rPr>
      </w:pPr>
    </w:p>
    <w:p w14:paraId="268A24FA" w14:textId="0B58271C" w:rsidR="00031086" w:rsidRDefault="00031086" w:rsidP="00031086">
      <w:pPr>
        <w:jc w:val="both"/>
        <w:rPr>
          <w:b/>
          <w:bCs/>
          <w:iCs/>
          <w:u w:val="single"/>
          <w:lang w:val="sr-Cyrl-RS"/>
        </w:rPr>
      </w:pPr>
      <w:r w:rsidRPr="00815472">
        <w:rPr>
          <w:b/>
          <w:bCs/>
          <w:iCs/>
          <w:u w:val="single"/>
          <w:lang w:val="sr-Cyrl-RS"/>
        </w:rPr>
        <w:t xml:space="preserve">ОПИС УСЛУГЕ ИЗ ПАРТИЈЕ </w:t>
      </w:r>
      <w:r>
        <w:rPr>
          <w:b/>
          <w:bCs/>
          <w:iCs/>
          <w:u w:val="single"/>
          <w:lang w:val="sr-Cyrl-RS"/>
        </w:rPr>
        <w:t>БРОЈ 3</w:t>
      </w:r>
    </w:p>
    <w:p w14:paraId="0F43CE60" w14:textId="77777777" w:rsidR="00F73F87" w:rsidRDefault="00F73F87" w:rsidP="00031086">
      <w:pPr>
        <w:jc w:val="both"/>
        <w:rPr>
          <w:b/>
          <w:bCs/>
          <w:iCs/>
          <w:u w:val="single"/>
          <w:lang w:val="sr-Cyrl-RS"/>
        </w:rPr>
      </w:pPr>
    </w:p>
    <w:p w14:paraId="36B51971" w14:textId="3BC086E3" w:rsidR="00A44111" w:rsidRPr="00DE6EC9" w:rsidRDefault="00F73F87" w:rsidP="00A97E12">
      <w:pPr>
        <w:pStyle w:val="CommentText"/>
        <w:ind w:firstLine="720"/>
        <w:rPr>
          <w:sz w:val="24"/>
          <w:szCs w:val="24"/>
          <w:lang w:val="sr-Cyrl-RS"/>
        </w:rPr>
      </w:pPr>
      <w:r w:rsidRPr="00DE6EC9">
        <w:rPr>
          <w:bCs/>
          <w:iCs/>
          <w:sz w:val="24"/>
          <w:szCs w:val="24"/>
          <w:lang w:val="sr-Cyrl-RS"/>
        </w:rPr>
        <w:t>Предмет ове партије је испорука и очитавање термолуминесцентних дозиметара</w:t>
      </w:r>
      <w:r w:rsidR="00A44111" w:rsidRPr="00DE6EC9">
        <w:rPr>
          <w:bCs/>
          <w:iCs/>
          <w:sz w:val="24"/>
          <w:szCs w:val="24"/>
          <w:lang w:val="sr-Cyrl-RS"/>
        </w:rPr>
        <w:t xml:space="preserve"> </w:t>
      </w:r>
      <w:r w:rsidR="00A44111" w:rsidRPr="00DE6EC9">
        <w:rPr>
          <w:sz w:val="24"/>
          <w:szCs w:val="24"/>
        </w:rPr>
        <w:t xml:space="preserve">за тело, ТЛД 100, за </w:t>
      </w:r>
      <w:r w:rsidR="00A44111" w:rsidRPr="00DE6EC9">
        <w:rPr>
          <w:sz w:val="24"/>
          <w:szCs w:val="24"/>
          <w:lang w:val="sr-Cyrl-RS"/>
        </w:rPr>
        <w:t>„</w:t>
      </w:r>
      <w:r w:rsidR="00A44111" w:rsidRPr="00DE6EC9">
        <w:rPr>
          <w:sz w:val="24"/>
          <w:szCs w:val="24"/>
        </w:rPr>
        <w:t>Б категорију изложености“</w:t>
      </w:r>
    </w:p>
    <w:p w14:paraId="04BA97E1" w14:textId="7305F976" w:rsidR="00EC506C" w:rsidRPr="00DE6EC9" w:rsidRDefault="0069761D" w:rsidP="00DF2CBE">
      <w:pPr>
        <w:ind w:firstLine="720"/>
        <w:jc w:val="both"/>
        <w:rPr>
          <w:bCs/>
          <w:iCs/>
          <w:lang w:val="sr-Cyrl-RS"/>
        </w:rPr>
      </w:pPr>
      <w:r w:rsidRPr="00DE6EC9">
        <w:rPr>
          <w:bCs/>
          <w:iCs/>
          <w:lang w:val="sr-Cyrl-RS"/>
        </w:rPr>
        <w:t xml:space="preserve">Понуђач је дужан да обезбеди дозиметре за 95 запослених, које ће очитавати </w:t>
      </w:r>
      <w:r w:rsidR="00381586" w:rsidRPr="00DE6EC9">
        <w:rPr>
          <w:bCs/>
          <w:iCs/>
          <w:lang w:val="sr-Cyrl-RS"/>
        </w:rPr>
        <w:t>на свака</w:t>
      </w:r>
      <w:r w:rsidR="0065543D" w:rsidRPr="00DE6EC9">
        <w:rPr>
          <w:bCs/>
          <w:iCs/>
          <w:lang w:val="sr-Cyrl-RS"/>
        </w:rPr>
        <w:t xml:space="preserve"> три месеца</w:t>
      </w:r>
      <w:r w:rsidR="006E16C6" w:rsidRPr="00DE6EC9">
        <w:rPr>
          <w:bCs/>
          <w:iCs/>
          <w:lang w:val="sr-Cyrl-RS"/>
        </w:rPr>
        <w:t>, што укупно износи 380 очитавања на период од годину дана.</w:t>
      </w:r>
    </w:p>
    <w:p w14:paraId="4B635779" w14:textId="520ABFF6" w:rsidR="00E76284" w:rsidRPr="00DE6EC9" w:rsidRDefault="00D607D3" w:rsidP="00A97E12">
      <w:pPr>
        <w:ind w:firstLine="720"/>
        <w:jc w:val="both"/>
        <w:rPr>
          <w:lang w:val="sr-Cyrl-RS"/>
        </w:rPr>
      </w:pPr>
      <w:r w:rsidRPr="00DE6EC9">
        <w:rPr>
          <w:bCs/>
          <w:iCs/>
          <w:lang w:val="sr-Cyrl-RS"/>
        </w:rPr>
        <w:t>Понуђач је дужан да обезбеди</w:t>
      </w:r>
      <w:r w:rsidRPr="00DE6EC9">
        <w:t xml:space="preserve"> </w:t>
      </w:r>
      <w:r w:rsidR="00031086" w:rsidRPr="00DE6EC9">
        <w:t xml:space="preserve">2 дозиметра за </w:t>
      </w:r>
      <w:r w:rsidR="00031086" w:rsidRPr="00DE6EC9">
        <w:rPr>
          <w:lang w:val="sr-Cyrl-RS"/>
        </w:rPr>
        <w:t>једног запосленог</w:t>
      </w:r>
      <w:r w:rsidR="00031086" w:rsidRPr="00DE6EC9">
        <w:t xml:space="preserve"> кој</w:t>
      </w:r>
      <w:r w:rsidRPr="00DE6EC9">
        <w:rPr>
          <w:lang w:val="sr-Cyrl-RS"/>
        </w:rPr>
        <w:t>и</w:t>
      </w:r>
      <w:r w:rsidRPr="00DE6EC9">
        <w:t xml:space="preserve"> ће се периодично мењати</w:t>
      </w:r>
      <w:r w:rsidRPr="00DE6EC9">
        <w:rPr>
          <w:lang w:val="sr-Cyrl-RS"/>
        </w:rPr>
        <w:t>.</w:t>
      </w:r>
      <w:r w:rsidRPr="00DE6EC9">
        <w:t xml:space="preserve"> </w:t>
      </w:r>
      <w:r w:rsidRPr="00DE6EC9">
        <w:rPr>
          <w:lang w:val="sr-Cyrl-RS"/>
        </w:rPr>
        <w:t>С</w:t>
      </w:r>
      <w:r w:rsidR="00031086" w:rsidRPr="00DE6EC9">
        <w:t xml:space="preserve">ваки треба да буде обележен различитом бојом, са јасно истакнутим именом и презименом запосленог и датумом важења и мора имати металну закачаљку за џеп. </w:t>
      </w:r>
    </w:p>
    <w:p w14:paraId="5B7DF2AC" w14:textId="291826D1" w:rsidR="00031086" w:rsidRPr="00DE6EC9" w:rsidRDefault="00031086" w:rsidP="00565D33">
      <w:pPr>
        <w:ind w:firstLine="720"/>
        <w:jc w:val="both"/>
        <w:rPr>
          <w:lang w:val="sr-Cyrl-RS"/>
        </w:rPr>
      </w:pPr>
      <w:r w:rsidRPr="00DE6EC9">
        <w:rPr>
          <w:lang w:val="sr-Cyrl-RS"/>
        </w:rPr>
        <w:t>Наручилац ће понуђачу доставити дозиметар ради очитаваља, а добављач је дужан да о</w:t>
      </w:r>
      <w:r w:rsidRPr="00DE6EC9">
        <w:t>читан дозиметар доставити најмање 10 дана пре истека рока за слање текућег.</w:t>
      </w:r>
      <w:r w:rsidR="00565D33" w:rsidRPr="00DE6EC9">
        <w:rPr>
          <w:lang w:val="sr-Cyrl-RS"/>
        </w:rPr>
        <w:t xml:space="preserve"> </w:t>
      </w:r>
      <w:r w:rsidRPr="00DE6EC9">
        <w:rPr>
          <w:bCs/>
          <w:iCs/>
          <w:lang w:val="sr-Cyrl-RS"/>
        </w:rPr>
        <w:t xml:space="preserve">Понуђач је дужан да </w:t>
      </w:r>
      <w:r w:rsidRPr="00DE6EC9">
        <w:rPr>
          <w:lang w:val="sr-Cyrl-RS"/>
        </w:rPr>
        <w:t>д</w:t>
      </w:r>
      <w:r w:rsidRPr="00DE6EC9">
        <w:t>остав</w:t>
      </w:r>
      <w:r w:rsidRPr="00DE6EC9">
        <w:rPr>
          <w:lang w:val="sr-Cyrl-RS"/>
        </w:rPr>
        <w:t>и</w:t>
      </w:r>
      <w:r w:rsidRPr="00DE6EC9">
        <w:t xml:space="preserve"> </w:t>
      </w:r>
      <w:r w:rsidR="000C22FA" w:rsidRPr="00DE6EC9">
        <w:t xml:space="preserve">ИЗВЕШТАЈ О ОЧИТАВАЊУ </w:t>
      </w:r>
      <w:r w:rsidR="000C22FA" w:rsidRPr="00DE6EC9">
        <w:rPr>
          <w:lang w:val="sr-Cyrl-RS"/>
        </w:rPr>
        <w:t xml:space="preserve">ДОЗИМЕТРА </w:t>
      </w:r>
      <w:r w:rsidRPr="00DE6EC9">
        <w:t>у електронској (</w:t>
      </w:r>
      <w:r w:rsidR="005B3255" w:rsidRPr="00DE6EC9">
        <w:rPr>
          <w:lang w:val="sr-Cyrl-RS"/>
        </w:rPr>
        <w:t>на</w:t>
      </w:r>
      <w:r w:rsidRPr="00DE6EC9">
        <w:t xml:space="preserve"> емаил-а</w:t>
      </w:r>
      <w:r w:rsidR="005B3255" w:rsidRPr="00DE6EC9">
        <w:rPr>
          <w:lang w:val="sr-Cyrl-RS"/>
        </w:rPr>
        <w:t xml:space="preserve"> </w:t>
      </w:r>
      <w:r w:rsidR="000C22FA" w:rsidRPr="00DE6EC9">
        <w:rPr>
          <w:lang w:val="sr-Cyrl-RS"/>
        </w:rPr>
        <w:t xml:space="preserve">адресу </w:t>
      </w:r>
      <w:r w:rsidR="00E76284" w:rsidRPr="00DE6EC9">
        <w:rPr>
          <w:lang w:val="sr-Cyrl-RS"/>
        </w:rPr>
        <w:t xml:space="preserve"> </w:t>
      </w:r>
      <w:r w:rsidR="00E76284" w:rsidRPr="00DE6EC9">
        <w:rPr>
          <w:i/>
        </w:rPr>
        <w:t>jelena.samac@kcv.rs</w:t>
      </w:r>
      <w:r w:rsidRPr="00DE6EC9">
        <w:rPr>
          <w:i/>
        </w:rPr>
        <w:t>,</w:t>
      </w:r>
      <w:r w:rsidRPr="00DE6EC9">
        <w:t xml:space="preserve"> </w:t>
      </w:r>
      <w:r w:rsidRPr="00DE6EC9">
        <w:rPr>
          <w:lang w:val="sr-Cyrl-RS"/>
        </w:rPr>
        <w:t xml:space="preserve">у року од </w:t>
      </w:r>
      <w:r w:rsidRPr="00DE6EC9">
        <w:t>максимум 5 дана</w:t>
      </w:r>
      <w:r w:rsidRPr="00DE6EC9">
        <w:rPr>
          <w:lang w:val="sr-Cyrl-RS"/>
        </w:rPr>
        <w:t xml:space="preserve">, од дана </w:t>
      </w:r>
      <w:r w:rsidRPr="00DE6EC9">
        <w:t xml:space="preserve">очитавања) и писаној форми (заједно са испоруком за наредни период). </w:t>
      </w:r>
    </w:p>
    <w:p w14:paraId="31A72812" w14:textId="0C67BB24" w:rsidR="00A76C14" w:rsidRDefault="00031086" w:rsidP="00DF2CBE">
      <w:pPr>
        <w:ind w:firstLine="720"/>
        <w:jc w:val="both"/>
        <w:rPr>
          <w:lang w:val="sr-Cyrl-RS"/>
        </w:rPr>
      </w:pPr>
      <w:proofErr w:type="gramStart"/>
      <w:r w:rsidRPr="00DE6EC9">
        <w:t>У случају да оч</w:t>
      </w:r>
      <w:r w:rsidR="00EC506C" w:rsidRPr="00DE6EC9">
        <w:t xml:space="preserve">итавање покаже више </w:t>
      </w:r>
      <w:r w:rsidRPr="00DE6EC9">
        <w:t>од</w:t>
      </w:r>
      <w:r w:rsidRPr="00F73F87">
        <w:t xml:space="preserve"> 1 mSv, извештај о очитавању </w:t>
      </w:r>
      <w:r w:rsidR="005B3255">
        <w:rPr>
          <w:lang w:val="sr-Cyrl-RS"/>
        </w:rPr>
        <w:t xml:space="preserve">дозометра </w:t>
      </w:r>
      <w:r w:rsidRPr="00F73F87">
        <w:t>потребно</w:t>
      </w:r>
      <w:r>
        <w:t xml:space="preserve"> је доставити путем електронске поште у року од 24 часа</w:t>
      </w:r>
      <w:r w:rsidR="00A874B2">
        <w:rPr>
          <w:lang w:val="sr-Cyrl-RS"/>
        </w:rPr>
        <w:t>, од момента</w:t>
      </w:r>
      <w:r>
        <w:t xml:space="preserve"> очитавања.</w:t>
      </w:r>
      <w:proofErr w:type="gramEnd"/>
    </w:p>
    <w:p w14:paraId="595B55DF" w14:textId="03D262D1" w:rsidR="00A76C14" w:rsidRDefault="00D607D3" w:rsidP="00A97E12">
      <w:pPr>
        <w:ind w:firstLine="720"/>
        <w:jc w:val="both"/>
        <w:rPr>
          <w:lang w:val="sr-Cyrl-RS"/>
        </w:rPr>
      </w:pPr>
      <w:r>
        <w:rPr>
          <w:bCs/>
          <w:iCs/>
          <w:lang w:val="sr-Cyrl-RS"/>
        </w:rPr>
        <w:t xml:space="preserve">Понуђач је </w:t>
      </w:r>
      <w:r w:rsidR="00A76C14">
        <w:rPr>
          <w:bCs/>
          <w:iCs/>
          <w:lang w:val="sr-Cyrl-RS"/>
        </w:rPr>
        <w:t xml:space="preserve">дужан </w:t>
      </w:r>
      <w:r>
        <w:rPr>
          <w:bCs/>
          <w:iCs/>
          <w:lang w:val="sr-Cyrl-RS"/>
        </w:rPr>
        <w:t xml:space="preserve">да </w:t>
      </w:r>
      <w:r w:rsidR="00A76C14">
        <w:rPr>
          <w:lang w:val="sr-Cyrl-RS"/>
        </w:rPr>
        <w:t>о</w:t>
      </w:r>
      <w:r w:rsidR="00A76C14">
        <w:t xml:space="preserve">читавање </w:t>
      </w:r>
      <w:r w:rsidR="00A76C14">
        <w:rPr>
          <w:lang w:val="sr-Cyrl-RS"/>
        </w:rPr>
        <w:t xml:space="preserve">врши </w:t>
      </w:r>
      <w:r w:rsidR="00A76C14">
        <w:t>у складу са препорукама Европске Комисије објављеним у издању „Radiation Protection No. 160</w:t>
      </w:r>
      <w:proofErr w:type="gramStart"/>
      <w:r w:rsidR="00A76C14">
        <w:t>“ из</w:t>
      </w:r>
      <w:proofErr w:type="gramEnd"/>
      <w:r w:rsidR="00A76C14">
        <w:t xml:space="preserve"> 2009. </w:t>
      </w:r>
      <w:proofErr w:type="gramStart"/>
      <w:r w:rsidR="00A76C14">
        <w:t>године</w:t>
      </w:r>
      <w:proofErr w:type="gramEnd"/>
      <w:r w:rsidR="00A76C14">
        <w:t xml:space="preserve">. </w:t>
      </w:r>
    </w:p>
    <w:p w14:paraId="777E4AE1" w14:textId="64038290" w:rsidR="00A76C14" w:rsidRPr="00A97E12" w:rsidRDefault="00A76C14" w:rsidP="00DF2CBE">
      <w:pPr>
        <w:ind w:firstLine="720"/>
        <w:jc w:val="both"/>
        <w:rPr>
          <w:lang w:val="sr-Cyrl-RS"/>
        </w:rPr>
      </w:pPr>
      <w:r>
        <w:t xml:space="preserve">Понуђач је дужан да достави извештаје и/или сертификате са учешћа у међународним интеркомпарацијама у последње 3 године признатим од стране релевантних организација из области </w:t>
      </w:r>
      <w:r w:rsidRPr="00A63329">
        <w:t>(IAEA</w:t>
      </w:r>
      <w:proofErr w:type="gramStart"/>
      <w:r w:rsidRPr="00A63329">
        <w:t>,BIPM,EURADOS</w:t>
      </w:r>
      <w:proofErr w:type="gramEnd"/>
      <w:r w:rsidRPr="00A63329">
        <w:t xml:space="preserve"> или слично</w:t>
      </w:r>
      <w:r>
        <w:t xml:space="preserve">). </w:t>
      </w:r>
      <w:proofErr w:type="gramStart"/>
      <w:r>
        <w:t>Навести на којем уређају се врши очитавање, са којим софтвером, датум калибрисања (копије књиговодствених картица основних средстава или оверене картоне опреме из акредитације).</w:t>
      </w:r>
      <w:proofErr w:type="gramEnd"/>
    </w:p>
    <w:p w14:paraId="7E8A8BFC" w14:textId="75B4BA48" w:rsidR="005311E8" w:rsidRPr="00A97E12" w:rsidRDefault="00F73F87" w:rsidP="00A97E12">
      <w:pPr>
        <w:ind w:firstLine="720"/>
        <w:jc w:val="both"/>
        <w:rPr>
          <w:lang w:val="sr-Cyrl-RS"/>
        </w:rPr>
      </w:pPr>
      <w:r>
        <w:rPr>
          <w:lang w:val="sr-Cyrl-RS"/>
        </w:rPr>
        <w:t>Понуђач се обавезује да достави</w:t>
      </w:r>
      <w:r w:rsidR="00031086">
        <w:t xml:space="preserve"> целокупн</w:t>
      </w:r>
      <w:r>
        <w:rPr>
          <w:lang w:val="sr-Cyrl-RS"/>
        </w:rPr>
        <w:t>у</w:t>
      </w:r>
      <w:r w:rsidR="00031086">
        <w:t xml:space="preserve"> базе наших корисника, са текућим и кумулативним дозама, у електронској и писаној форми, на три месеца, и непосредно по истеку Уговора.</w:t>
      </w:r>
    </w:p>
    <w:p w14:paraId="3657993B" w14:textId="4E804966" w:rsidR="0038449D" w:rsidRPr="0038449D" w:rsidRDefault="0038449D" w:rsidP="00A97E12">
      <w:pPr>
        <w:ind w:firstLine="720"/>
        <w:jc w:val="both"/>
        <w:rPr>
          <w:lang w:val="sr-Cyrl-RS"/>
        </w:rPr>
      </w:pPr>
      <w:r>
        <w:rPr>
          <w:lang w:val="sr-Cyrl-RS"/>
        </w:rPr>
        <w:t>И</w:t>
      </w:r>
      <w:r>
        <w:t>спорука дозиметара</w:t>
      </w:r>
      <w:r>
        <w:rPr>
          <w:lang w:val="sr-Cyrl-RS"/>
        </w:rPr>
        <w:t xml:space="preserve"> ће вршити у </w:t>
      </w:r>
      <w:r>
        <w:t>просториј</w:t>
      </w:r>
      <w:r>
        <w:rPr>
          <w:lang w:val="sr-Cyrl-RS"/>
        </w:rPr>
        <w:t xml:space="preserve">ама </w:t>
      </w:r>
      <w:r>
        <w:t xml:space="preserve"> </w:t>
      </w:r>
      <w:r>
        <w:rPr>
          <w:lang w:val="sr-Cyrl-RS"/>
        </w:rPr>
        <w:t>н</w:t>
      </w:r>
      <w:r>
        <w:t>аручиоца,</w:t>
      </w:r>
      <w:r>
        <w:rPr>
          <w:lang w:val="sr-Cyrl-RS"/>
        </w:rPr>
        <w:t xml:space="preserve"> а </w:t>
      </w:r>
      <w:r>
        <w:t xml:space="preserve"> очитавање у просторијама </w:t>
      </w:r>
      <w:r>
        <w:rPr>
          <w:lang w:val="sr-Cyrl-RS"/>
        </w:rPr>
        <w:t>п</w:t>
      </w:r>
      <w:r>
        <w:t>онуђача</w:t>
      </w:r>
      <w:r>
        <w:rPr>
          <w:lang w:val="sr-Cyrl-RS"/>
        </w:rPr>
        <w:t>.</w:t>
      </w:r>
    </w:p>
    <w:p w14:paraId="3C8A5351" w14:textId="2BE7126C" w:rsidR="00E43FAE" w:rsidRPr="00F4522F" w:rsidRDefault="00E43FAE" w:rsidP="00F4522F">
      <w:pPr>
        <w:jc w:val="both"/>
        <w:rPr>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5397E922" w14:textId="00D4EB96" w:rsidR="00E43FAE" w:rsidRPr="00F4522F" w:rsidRDefault="00E43FAE" w:rsidP="00F4522F">
      <w:pPr>
        <w:rPr>
          <w:noProof/>
          <w:lang w:val="sr-Cyrl-RS"/>
        </w:rPr>
      </w:pPr>
    </w:p>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13625645"/>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574A47CC" w14:textId="4283B341" w:rsidR="00CD60D3" w:rsidRPr="00642D4E" w:rsidRDefault="007B7D80" w:rsidP="00642D4E">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456"/>
      </w:tblGrid>
      <w:tr w:rsidR="00642D4E" w:rsidRPr="00AE1407" w14:paraId="22EDEC2C" w14:textId="77777777" w:rsidTr="00642D4E">
        <w:trPr>
          <w:trHeight w:val="972"/>
        </w:trPr>
        <w:tc>
          <w:tcPr>
            <w:tcW w:w="801" w:type="dxa"/>
            <w:vAlign w:val="center"/>
          </w:tcPr>
          <w:p w14:paraId="57B1385F" w14:textId="77777777" w:rsidR="00642D4E" w:rsidRPr="00AE1407" w:rsidRDefault="00642D4E" w:rsidP="00CD60D3">
            <w:pPr>
              <w:jc w:val="center"/>
              <w:rPr>
                <w:noProof/>
              </w:rPr>
            </w:pPr>
            <w:r w:rsidRPr="00AE1407">
              <w:rPr>
                <w:noProof/>
              </w:rPr>
              <w:t>Бр.</w:t>
            </w:r>
          </w:p>
        </w:tc>
        <w:tc>
          <w:tcPr>
            <w:tcW w:w="3183" w:type="dxa"/>
            <w:gridSpan w:val="2"/>
            <w:vAlign w:val="center"/>
          </w:tcPr>
          <w:p w14:paraId="44CC777E" w14:textId="77777777" w:rsidR="00642D4E" w:rsidRPr="00AE1407" w:rsidRDefault="00642D4E" w:rsidP="00CD60D3">
            <w:pPr>
              <w:jc w:val="center"/>
              <w:rPr>
                <w:noProof/>
              </w:rPr>
            </w:pPr>
            <w:r w:rsidRPr="00AE1407">
              <w:rPr>
                <w:noProof/>
              </w:rPr>
              <w:t>УСЛОВИ</w:t>
            </w:r>
          </w:p>
        </w:tc>
        <w:tc>
          <w:tcPr>
            <w:tcW w:w="5456" w:type="dxa"/>
            <w:vAlign w:val="center"/>
          </w:tcPr>
          <w:p w14:paraId="7310F496" w14:textId="77777777" w:rsidR="00642D4E" w:rsidRPr="00AE1407" w:rsidRDefault="00642D4E" w:rsidP="00CD60D3">
            <w:pPr>
              <w:jc w:val="center"/>
              <w:rPr>
                <w:noProof/>
              </w:rPr>
            </w:pPr>
            <w:r w:rsidRPr="00AE1407">
              <w:rPr>
                <w:noProof/>
              </w:rPr>
              <w:t>ДОКАЗИ</w:t>
            </w:r>
          </w:p>
        </w:tc>
      </w:tr>
      <w:tr w:rsidR="00642D4E" w:rsidRPr="00AE1407" w14:paraId="23AB3BF9" w14:textId="77777777" w:rsidTr="00642D4E">
        <w:trPr>
          <w:trHeight w:val="505"/>
        </w:trPr>
        <w:tc>
          <w:tcPr>
            <w:tcW w:w="9440" w:type="dxa"/>
            <w:gridSpan w:val="4"/>
          </w:tcPr>
          <w:p w14:paraId="1C8A1F24" w14:textId="77777777" w:rsidR="00642D4E" w:rsidRPr="00AE1407" w:rsidRDefault="00642D4E" w:rsidP="00CD60D3">
            <w:pPr>
              <w:jc w:val="center"/>
              <w:rPr>
                <w:b/>
                <w:noProof/>
              </w:rPr>
            </w:pPr>
            <w:r w:rsidRPr="00AE1407">
              <w:rPr>
                <w:b/>
                <w:noProof/>
              </w:rPr>
              <w:t>ОБАВЕЗНИ УСЛОВИ ЗА УЧЕШЋЕ У ПОСТУПКУ ЈАВНЕ НАБАВКЕ ИЗ ЧЛАНА 75. ЗАКОНА</w:t>
            </w:r>
          </w:p>
        </w:tc>
      </w:tr>
      <w:tr w:rsidR="00642D4E" w:rsidRPr="00AE1407" w14:paraId="188A7F4F" w14:textId="77777777" w:rsidTr="00642D4E">
        <w:trPr>
          <w:trHeight w:val="505"/>
        </w:trPr>
        <w:tc>
          <w:tcPr>
            <w:tcW w:w="801" w:type="dxa"/>
            <w:vAlign w:val="center"/>
          </w:tcPr>
          <w:p w14:paraId="7B28910D" w14:textId="77777777" w:rsidR="00642D4E" w:rsidRPr="00AE1407" w:rsidRDefault="00642D4E" w:rsidP="00BD619D">
            <w:pPr>
              <w:pStyle w:val="ListParagraph"/>
              <w:numPr>
                <w:ilvl w:val="0"/>
                <w:numId w:val="18"/>
              </w:numPr>
              <w:rPr>
                <w:noProof/>
              </w:rPr>
            </w:pPr>
          </w:p>
        </w:tc>
        <w:tc>
          <w:tcPr>
            <w:tcW w:w="3183" w:type="dxa"/>
            <w:gridSpan w:val="2"/>
          </w:tcPr>
          <w:p w14:paraId="5E519881" w14:textId="77777777" w:rsidR="00642D4E" w:rsidRPr="00AE1407" w:rsidRDefault="00642D4E"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42BD1BDF" w14:textId="3B117B54" w:rsidR="00642D4E" w:rsidRDefault="00642D4E"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642D4E" w:rsidRPr="00B741B2" w:rsidRDefault="00642D4E"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642D4E" w:rsidRPr="009937B8" w:rsidRDefault="00642D4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642D4E" w:rsidRPr="00B741B2" w:rsidRDefault="00642D4E"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42D4E" w:rsidRPr="00AE1407" w14:paraId="1C66CB3C" w14:textId="77777777" w:rsidTr="00642D4E">
        <w:trPr>
          <w:trHeight w:val="458"/>
        </w:trPr>
        <w:tc>
          <w:tcPr>
            <w:tcW w:w="801" w:type="dxa"/>
            <w:vAlign w:val="center"/>
          </w:tcPr>
          <w:p w14:paraId="1442B07A" w14:textId="77777777" w:rsidR="00642D4E" w:rsidRPr="00AE1407" w:rsidRDefault="00642D4E" w:rsidP="00BD619D">
            <w:pPr>
              <w:pStyle w:val="ListParagraph"/>
              <w:numPr>
                <w:ilvl w:val="0"/>
                <w:numId w:val="18"/>
              </w:numPr>
              <w:rPr>
                <w:noProof/>
              </w:rPr>
            </w:pPr>
          </w:p>
        </w:tc>
        <w:tc>
          <w:tcPr>
            <w:tcW w:w="3183" w:type="dxa"/>
            <w:gridSpan w:val="2"/>
          </w:tcPr>
          <w:p w14:paraId="5D78E354" w14:textId="77777777" w:rsidR="00642D4E" w:rsidRPr="00AE1407" w:rsidRDefault="00642D4E"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01B5F166" w14:textId="4541D198" w:rsidR="00642D4E" w:rsidRPr="009937B8" w:rsidRDefault="00642D4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642D4E" w:rsidRPr="000738FF" w:rsidRDefault="00642D4E"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642D4E" w:rsidRPr="00AE1407" w:rsidRDefault="00642D4E"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642D4E" w:rsidRPr="005B07C0" w:rsidRDefault="00642D4E"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642D4E" w:rsidRPr="009937B8" w:rsidRDefault="00642D4E"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642D4E" w:rsidRPr="0028014B" w:rsidRDefault="00642D4E"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42D4E" w:rsidRPr="00AE1407" w14:paraId="52084727" w14:textId="77777777" w:rsidTr="00642D4E">
        <w:trPr>
          <w:trHeight w:val="789"/>
        </w:trPr>
        <w:tc>
          <w:tcPr>
            <w:tcW w:w="801" w:type="dxa"/>
            <w:vAlign w:val="center"/>
          </w:tcPr>
          <w:p w14:paraId="2E8F8661" w14:textId="77777777" w:rsidR="00642D4E" w:rsidRPr="00AE1407" w:rsidRDefault="00642D4E" w:rsidP="00BD619D">
            <w:pPr>
              <w:pStyle w:val="ListParagraph"/>
              <w:numPr>
                <w:ilvl w:val="0"/>
                <w:numId w:val="18"/>
              </w:numPr>
              <w:rPr>
                <w:noProof/>
              </w:rPr>
            </w:pPr>
          </w:p>
        </w:tc>
        <w:tc>
          <w:tcPr>
            <w:tcW w:w="3183" w:type="dxa"/>
            <w:gridSpan w:val="2"/>
          </w:tcPr>
          <w:p w14:paraId="5322F8F3" w14:textId="77777777" w:rsidR="00642D4E" w:rsidRPr="00AE1407" w:rsidRDefault="00642D4E"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7FB56794" w14:textId="3AA5DEA8" w:rsidR="00642D4E" w:rsidRPr="00AE1407" w:rsidRDefault="00642D4E"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642D4E" w:rsidRPr="00753D5C" w:rsidRDefault="00642D4E"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642D4E" w:rsidRPr="00AE1407" w14:paraId="3E6053D1" w14:textId="77777777" w:rsidTr="00642D4E">
        <w:trPr>
          <w:trHeight w:val="789"/>
        </w:trPr>
        <w:tc>
          <w:tcPr>
            <w:tcW w:w="801" w:type="dxa"/>
            <w:vAlign w:val="center"/>
          </w:tcPr>
          <w:p w14:paraId="229E9669" w14:textId="77777777" w:rsidR="00642D4E" w:rsidRPr="00AE1407" w:rsidRDefault="00642D4E" w:rsidP="00BD619D">
            <w:pPr>
              <w:pStyle w:val="ListParagraph"/>
              <w:numPr>
                <w:ilvl w:val="0"/>
                <w:numId w:val="18"/>
              </w:numPr>
              <w:rPr>
                <w:noProof/>
              </w:rPr>
            </w:pPr>
          </w:p>
        </w:tc>
        <w:tc>
          <w:tcPr>
            <w:tcW w:w="3183" w:type="dxa"/>
            <w:gridSpan w:val="2"/>
          </w:tcPr>
          <w:p w14:paraId="38FCFB8F" w14:textId="77777777" w:rsidR="00642D4E" w:rsidRPr="00E95CFD" w:rsidRDefault="00642D4E" w:rsidP="00CD60D3">
            <w:pPr>
              <w:jc w:val="both"/>
              <w:rPr>
                <w:noProof/>
                <w:lang w:val="sr-Cyrl-CS"/>
              </w:rPr>
            </w:pPr>
            <w:r w:rsidRPr="00E95CFD">
              <w:rPr>
                <w:noProof/>
              </w:rPr>
              <w:t>Понуђач има важећу дозволу надлежног органа за обављање делатности која је предмет јавне набавке</w:t>
            </w:r>
            <w:r w:rsidRPr="00E95CFD">
              <w:rPr>
                <w:noProof/>
                <w:lang w:val="sr-Cyrl-CS"/>
              </w:rPr>
              <w:t>.</w:t>
            </w:r>
          </w:p>
          <w:p w14:paraId="5C4B6661" w14:textId="77777777" w:rsidR="00642D4E" w:rsidRPr="00E95CFD" w:rsidRDefault="00642D4E" w:rsidP="00CD60D3">
            <w:pPr>
              <w:jc w:val="both"/>
              <w:rPr>
                <w:noProof/>
                <w:color w:val="FF0000"/>
                <w:lang w:val="sr-Cyrl-CS"/>
              </w:rPr>
            </w:pPr>
          </w:p>
          <w:p w14:paraId="53A37160" w14:textId="77777777" w:rsidR="00642D4E" w:rsidRPr="00E95CFD" w:rsidRDefault="00642D4E" w:rsidP="00CD60D3">
            <w:pPr>
              <w:jc w:val="both"/>
              <w:rPr>
                <w:noProof/>
              </w:rPr>
            </w:pPr>
          </w:p>
        </w:tc>
        <w:tc>
          <w:tcPr>
            <w:tcW w:w="5456" w:type="dxa"/>
          </w:tcPr>
          <w:p w14:paraId="4C126AF0" w14:textId="77777777" w:rsidR="00642D4E" w:rsidRPr="00E95CFD" w:rsidRDefault="00642D4E" w:rsidP="00B741B2">
            <w:pPr>
              <w:pStyle w:val="Default"/>
              <w:jc w:val="both"/>
              <w:rPr>
                <w:rFonts w:ascii="Times New Roman" w:hAnsi="Times New Roman" w:cs="Times New Roman"/>
                <w:b/>
                <w:iCs/>
                <w:color w:val="auto"/>
                <w:lang w:val="sr-Cyrl-RS"/>
              </w:rPr>
            </w:pPr>
            <w:r w:rsidRPr="00E95CFD">
              <w:rPr>
                <w:rFonts w:ascii="Times New Roman" w:hAnsi="Times New Roman" w:cs="Times New Roman"/>
                <w:iCs/>
                <w:color w:val="auto"/>
              </w:rPr>
              <w:t xml:space="preserve">Доказ за </w:t>
            </w:r>
            <w:r w:rsidRPr="00E95CFD">
              <w:rPr>
                <w:rFonts w:ascii="Times New Roman" w:hAnsi="Times New Roman" w:cs="Times New Roman"/>
                <w:b/>
                <w:iCs/>
                <w:color w:val="auto"/>
              </w:rPr>
              <w:t>правна лица / предузетнике / физичка лица:</w:t>
            </w:r>
          </w:p>
          <w:p w14:paraId="12D0B9FF" w14:textId="1DC233D9" w:rsidR="00642D4E" w:rsidRPr="00E95CFD" w:rsidRDefault="00642D4E" w:rsidP="00B741B2">
            <w:pPr>
              <w:pStyle w:val="Default"/>
              <w:jc w:val="both"/>
              <w:rPr>
                <w:rFonts w:ascii="Times New Roman" w:hAnsi="Times New Roman" w:cs="Times New Roman"/>
                <w:b/>
                <w:iCs/>
                <w:color w:val="auto"/>
                <w:lang w:val="sr-Cyrl-RS"/>
              </w:rPr>
            </w:pPr>
            <w:r w:rsidRPr="00E95CFD">
              <w:rPr>
                <w:rFonts w:ascii="Times New Roman" w:hAnsi="Times New Roman" w:cs="Times New Roman"/>
                <w:b/>
                <w:iCs/>
                <w:color w:val="auto"/>
                <w:lang w:val="sr-Cyrl-RS"/>
              </w:rPr>
              <w:t>Партија 1:</w:t>
            </w:r>
          </w:p>
          <w:p w14:paraId="19F5727A" w14:textId="6839116C" w:rsidR="00642D4E" w:rsidRPr="00E95CFD" w:rsidRDefault="00642D4E" w:rsidP="00642D4E">
            <w:pPr>
              <w:jc w:val="both"/>
              <w:rPr>
                <w:lang w:val="sr-Cyrl-RS"/>
              </w:rPr>
            </w:pPr>
            <w:r w:rsidRPr="00E95CFD">
              <w:rPr>
                <w:lang w:val="sr-Cyrl-RS"/>
              </w:rPr>
              <w:t>А)</w:t>
            </w:r>
            <w:r w:rsidRPr="00E95CFD">
              <w:t>Овлашћење за обављање послова допунско обучавање за рад са изворима јонизујућег зрачења у области пр</w:t>
            </w:r>
            <w:r w:rsidR="00817C33" w:rsidRPr="00E95CFD">
              <w:t>имена извора зрачења у медицини</w:t>
            </w:r>
            <w:r w:rsidR="00817C33" w:rsidRPr="00E95CFD">
              <w:rPr>
                <w:lang w:val="sr-Cyrl-RS"/>
              </w:rPr>
              <w:t>; И</w:t>
            </w:r>
          </w:p>
          <w:p w14:paraId="689C53C2" w14:textId="1239284F" w:rsidR="00642D4E" w:rsidRPr="00E95CFD" w:rsidRDefault="00642D4E" w:rsidP="00642D4E">
            <w:pPr>
              <w:jc w:val="both"/>
              <w:rPr>
                <w:lang w:val="sr-Cyrl-RS"/>
              </w:rPr>
            </w:pPr>
            <w:r w:rsidRPr="00E95CFD">
              <w:rPr>
                <w:lang w:val="sr-Cyrl-RS"/>
              </w:rPr>
              <w:t>Б)О</w:t>
            </w:r>
            <w:r w:rsidRPr="00E95CFD">
              <w:t xml:space="preserve">влашћење за обављање послова оспособљавање за спровођење мера заштите од јонизујућег зрачења. </w:t>
            </w:r>
          </w:p>
          <w:p w14:paraId="5A3406DA" w14:textId="504621C7" w:rsidR="00642D4E" w:rsidRPr="00E95CFD" w:rsidRDefault="00642D4E" w:rsidP="00642D4E">
            <w:pPr>
              <w:jc w:val="both"/>
            </w:pPr>
            <w:r w:rsidRPr="00E95CFD">
              <w:t>Оба овлашћења издата од стране Агенцију за заштиту од јонизујућег зрачења и нуклеарну сигурност Србије.</w:t>
            </w:r>
          </w:p>
          <w:p w14:paraId="6C7C2C99" w14:textId="6B91C3EF" w:rsidR="00642D4E" w:rsidRPr="00E95CFD" w:rsidRDefault="00642D4E" w:rsidP="00642D4E">
            <w:pPr>
              <w:pStyle w:val="Default"/>
              <w:jc w:val="both"/>
              <w:rPr>
                <w:rFonts w:ascii="Times New Roman" w:hAnsi="Times New Roman" w:cs="Times New Roman"/>
                <w:b/>
                <w:iCs/>
                <w:color w:val="auto"/>
                <w:lang w:val="sr-Cyrl-RS"/>
              </w:rPr>
            </w:pPr>
            <w:r w:rsidRPr="00E95CFD">
              <w:rPr>
                <w:rFonts w:ascii="Times New Roman" w:hAnsi="Times New Roman" w:cs="Times New Roman"/>
                <w:b/>
                <w:noProof/>
              </w:rPr>
              <w:t>Дозвола мора бити важећа.</w:t>
            </w:r>
          </w:p>
          <w:p w14:paraId="35CC1087" w14:textId="32FFF19D" w:rsidR="00642D4E" w:rsidRPr="00E95CFD" w:rsidRDefault="00642D4E" w:rsidP="00642D4E">
            <w:pPr>
              <w:pStyle w:val="Default"/>
              <w:jc w:val="both"/>
              <w:rPr>
                <w:rFonts w:ascii="Times New Roman" w:hAnsi="Times New Roman" w:cs="Times New Roman"/>
                <w:b/>
                <w:iCs/>
                <w:color w:val="auto"/>
                <w:lang w:val="sr-Cyrl-RS"/>
              </w:rPr>
            </w:pPr>
            <w:r w:rsidRPr="00E95CFD">
              <w:rPr>
                <w:rFonts w:ascii="Times New Roman" w:hAnsi="Times New Roman" w:cs="Times New Roman"/>
                <w:b/>
                <w:iCs/>
                <w:color w:val="auto"/>
                <w:lang w:val="sr-Cyrl-RS"/>
              </w:rPr>
              <w:t>Партија 2:</w:t>
            </w:r>
          </w:p>
          <w:p w14:paraId="298F9E31" w14:textId="77777777" w:rsidR="00642D4E" w:rsidRPr="00E95CFD" w:rsidRDefault="00642D4E" w:rsidP="00642D4E">
            <w:r w:rsidRPr="00E95CFD">
              <w:t xml:space="preserve">Bажеће решење Министарства здравља Републике Србије о испуњености прописаних услова здравствене установе за обављање здравствене делатности у следећим областима: медицина рада, радиолошка здравствена заштита, интерна медицина, офталмологија, гинекологија, оториноларингологија, неуропсхијатрија, </w:t>
            </w:r>
            <w:r w:rsidRPr="00E95CFD">
              <w:lastRenderedPageBreak/>
              <w:t>психологија, лабораторијске односно биохемијске анализе и прегледе;</w:t>
            </w:r>
          </w:p>
          <w:p w14:paraId="67C7AE27" w14:textId="77777777" w:rsidR="00642D4E" w:rsidRPr="00E95CFD" w:rsidRDefault="00642D4E" w:rsidP="00642D4E">
            <w:pPr>
              <w:pStyle w:val="Default"/>
              <w:jc w:val="both"/>
              <w:rPr>
                <w:rFonts w:ascii="Times New Roman" w:hAnsi="Times New Roman" w:cs="Times New Roman"/>
                <w:b/>
                <w:iCs/>
                <w:color w:val="auto"/>
                <w:lang w:val="sr-Cyrl-RS"/>
              </w:rPr>
            </w:pPr>
            <w:r w:rsidRPr="00E95CFD">
              <w:rPr>
                <w:rFonts w:ascii="Times New Roman" w:hAnsi="Times New Roman" w:cs="Times New Roman"/>
                <w:b/>
                <w:noProof/>
              </w:rPr>
              <w:t>Дозвола мора бити важећа.</w:t>
            </w:r>
          </w:p>
          <w:p w14:paraId="733BE6F8" w14:textId="66103EC2" w:rsidR="00642D4E" w:rsidRPr="00E95CFD" w:rsidRDefault="00642D4E" w:rsidP="00642D4E">
            <w:pPr>
              <w:pStyle w:val="Default"/>
              <w:jc w:val="both"/>
              <w:rPr>
                <w:rFonts w:ascii="Times New Roman" w:hAnsi="Times New Roman" w:cs="Times New Roman"/>
                <w:b/>
                <w:iCs/>
                <w:color w:val="auto"/>
                <w:lang w:val="sr-Cyrl-RS"/>
              </w:rPr>
            </w:pPr>
            <w:r w:rsidRPr="00E95CFD">
              <w:rPr>
                <w:rFonts w:ascii="Times New Roman" w:hAnsi="Times New Roman" w:cs="Times New Roman"/>
                <w:b/>
                <w:iCs/>
                <w:color w:val="auto"/>
                <w:lang w:val="sr-Cyrl-RS"/>
              </w:rPr>
              <w:t>Партија 3:</w:t>
            </w:r>
          </w:p>
          <w:p w14:paraId="20A55A2E" w14:textId="6FDF2D40" w:rsidR="00817C33" w:rsidRPr="00C72483" w:rsidRDefault="00817C33" w:rsidP="00642D4E">
            <w:pPr>
              <w:jc w:val="both"/>
              <w:rPr>
                <w:lang w:val="sr-Cyrl-RS"/>
              </w:rPr>
            </w:pPr>
            <w:r w:rsidRPr="00E95CFD">
              <w:rPr>
                <w:lang w:val="sr-Cyrl-RS"/>
              </w:rPr>
              <w:t>А)</w:t>
            </w:r>
            <w:r w:rsidR="00642D4E" w:rsidRPr="00E95CFD">
              <w:rPr>
                <w:lang w:val="sr-Cyrl-RS"/>
              </w:rPr>
              <w:t>Д</w:t>
            </w:r>
            <w:r w:rsidR="00642D4E" w:rsidRPr="00E95CFD">
              <w:t>озвол</w:t>
            </w:r>
            <w:r w:rsidR="00642D4E" w:rsidRPr="00E95CFD">
              <w:rPr>
                <w:lang w:val="sr-Cyrl-RS"/>
              </w:rPr>
              <w:t>а</w:t>
            </w:r>
            <w:r w:rsidR="00642D4E" w:rsidRPr="00E95CFD">
              <w:t xml:space="preserve"> Агенције за заштиту од јонизујућег зрачења и нуклеарну сигурност Србије за обављање послова „Мерење ради процене излагања спољашњим зрачењима – мерење личних еквивалената дозе Hp(10)“, </w:t>
            </w:r>
            <w:r w:rsidR="00C72483">
              <w:rPr>
                <w:lang w:val="sr-Cyrl-RS"/>
              </w:rPr>
              <w:t>и</w:t>
            </w:r>
          </w:p>
          <w:p w14:paraId="76B41228" w14:textId="3F168B16" w:rsidR="00642D4E" w:rsidRPr="00E95CFD" w:rsidRDefault="00817C33" w:rsidP="00642D4E">
            <w:pPr>
              <w:jc w:val="both"/>
              <w:rPr>
                <w:lang w:val="sr-Cyrl-RS"/>
              </w:rPr>
            </w:pPr>
            <w:r w:rsidRPr="00E95CFD">
              <w:rPr>
                <w:lang w:val="sr-Cyrl-RS"/>
              </w:rPr>
              <w:t>Б)В</w:t>
            </w:r>
            <w:r w:rsidR="00642D4E" w:rsidRPr="00E95CFD">
              <w:t>ажећу акредитацију издату од стране Акредитационог тела Србије.</w:t>
            </w:r>
          </w:p>
          <w:p w14:paraId="52460980" w14:textId="5C74E3E1" w:rsidR="00642D4E" w:rsidRPr="00E95CFD" w:rsidRDefault="00642D4E" w:rsidP="00642D4E">
            <w:pPr>
              <w:pStyle w:val="Default"/>
              <w:jc w:val="both"/>
              <w:rPr>
                <w:rFonts w:ascii="Times New Roman" w:hAnsi="Times New Roman" w:cs="Times New Roman"/>
                <w:b/>
                <w:iCs/>
                <w:color w:val="auto"/>
                <w:lang w:val="sr-Cyrl-RS"/>
              </w:rPr>
            </w:pPr>
            <w:r w:rsidRPr="00E95CFD">
              <w:rPr>
                <w:rFonts w:ascii="Times New Roman" w:hAnsi="Times New Roman" w:cs="Times New Roman"/>
                <w:b/>
                <w:noProof/>
              </w:rPr>
              <w:t>Дозвола мора бити важећа.</w:t>
            </w:r>
          </w:p>
        </w:tc>
      </w:tr>
      <w:tr w:rsidR="00642D4E" w:rsidRPr="00AE1407" w14:paraId="3E5B9D58" w14:textId="77777777" w:rsidTr="00642D4E">
        <w:trPr>
          <w:trHeight w:val="848"/>
        </w:trPr>
        <w:tc>
          <w:tcPr>
            <w:tcW w:w="9440" w:type="dxa"/>
            <w:gridSpan w:val="4"/>
            <w:vAlign w:val="center"/>
          </w:tcPr>
          <w:p w14:paraId="107C53BE" w14:textId="77777777" w:rsidR="00642D4E" w:rsidRPr="00E95CFD" w:rsidRDefault="00642D4E" w:rsidP="001E45F1">
            <w:pPr>
              <w:jc w:val="center"/>
              <w:rPr>
                <w:b/>
                <w:noProof/>
              </w:rPr>
            </w:pPr>
            <w:r w:rsidRPr="00E95CFD">
              <w:rPr>
                <w:b/>
                <w:noProof/>
              </w:rPr>
              <w:lastRenderedPageBreak/>
              <w:t>ДОДАТНИ УСЛОВИ ЗА УЧЕШЋЕ У ПОСТУПКУ ЈАВНЕ НАБАВКЕ ИЗ ЧЛАНА 76. ЗАКОНА</w:t>
            </w:r>
          </w:p>
        </w:tc>
      </w:tr>
      <w:tr w:rsidR="00642D4E" w:rsidRPr="00AE1407" w14:paraId="78DC8463" w14:textId="77777777" w:rsidTr="00642D4E">
        <w:trPr>
          <w:trHeight w:val="848"/>
        </w:trPr>
        <w:tc>
          <w:tcPr>
            <w:tcW w:w="801" w:type="dxa"/>
            <w:shd w:val="clear" w:color="auto" w:fill="auto"/>
            <w:vAlign w:val="center"/>
          </w:tcPr>
          <w:p w14:paraId="5BB00C10" w14:textId="113D3BC7" w:rsidR="00642D4E" w:rsidRPr="00DC183C" w:rsidRDefault="00817C33" w:rsidP="00817C33">
            <w:pPr>
              <w:pStyle w:val="ListParagraph"/>
              <w:ind w:left="360"/>
              <w:rPr>
                <w:noProof/>
              </w:rPr>
            </w:pPr>
            <w:r w:rsidRPr="00DC183C">
              <w:rPr>
                <w:noProof/>
                <w:lang w:val="sr-Cyrl-RS"/>
              </w:rPr>
              <w:t>5.</w:t>
            </w:r>
          </w:p>
        </w:tc>
        <w:tc>
          <w:tcPr>
            <w:tcW w:w="3041" w:type="dxa"/>
            <w:shd w:val="clear" w:color="auto" w:fill="auto"/>
          </w:tcPr>
          <w:p w14:paraId="0CBD9294" w14:textId="77777777" w:rsidR="00817C33" w:rsidRPr="00642D4E" w:rsidRDefault="00817C33" w:rsidP="00817C33">
            <w:pPr>
              <w:pStyle w:val="Default"/>
              <w:jc w:val="both"/>
              <w:rPr>
                <w:rFonts w:ascii="Times New Roman" w:hAnsi="Times New Roman" w:cs="Times New Roman"/>
                <w:b/>
                <w:iCs/>
                <w:color w:val="auto"/>
                <w:lang w:val="sr-Cyrl-RS"/>
              </w:rPr>
            </w:pPr>
            <w:r w:rsidRPr="00642D4E">
              <w:rPr>
                <w:rFonts w:ascii="Times New Roman" w:hAnsi="Times New Roman" w:cs="Times New Roman"/>
                <w:b/>
                <w:iCs/>
                <w:color w:val="auto"/>
                <w:lang w:val="sr-Cyrl-RS"/>
              </w:rPr>
              <w:t>Партија 3:</w:t>
            </w:r>
          </w:p>
          <w:p w14:paraId="1FA5EA3E" w14:textId="74E59681" w:rsidR="00642D4E" w:rsidRPr="00EC19BC" w:rsidRDefault="00817C33" w:rsidP="00817C33">
            <w:pPr>
              <w:jc w:val="both"/>
              <w:rPr>
                <w:noProof/>
                <w:highlight w:val="yellow"/>
              </w:rPr>
            </w:pPr>
            <w:r>
              <w:rPr>
                <w:lang w:val="sr-Cyrl-RS"/>
              </w:rPr>
              <w:t>И</w:t>
            </w:r>
            <w:r>
              <w:t>звешта</w:t>
            </w:r>
            <w:r>
              <w:rPr>
                <w:lang w:val="sr-Cyrl-RS"/>
              </w:rPr>
              <w:t>ји</w:t>
            </w:r>
            <w:r w:rsidR="00554C59">
              <w:rPr>
                <w:lang w:val="sr-Cyrl-RS"/>
              </w:rPr>
              <w:t xml:space="preserve"> </w:t>
            </w:r>
            <w:r>
              <w:t>или сертификат</w:t>
            </w:r>
            <w:r>
              <w:rPr>
                <w:lang w:val="sr-Cyrl-RS"/>
              </w:rPr>
              <w:t>и</w:t>
            </w:r>
            <w:r>
              <w:t xml:space="preserve"> са учешћа у међународним интеркомпарацијама у последње 3 године признатим од стране релевантни</w:t>
            </w:r>
            <w:r w:rsidR="00554C59">
              <w:t>х организација из области (IAEA</w:t>
            </w:r>
            <w:r w:rsidR="00554C59">
              <w:rPr>
                <w:lang w:val="sr-Cyrl-RS"/>
              </w:rPr>
              <w:t xml:space="preserve"> или </w:t>
            </w:r>
            <w:r w:rsidR="00554C59">
              <w:t>BIPM</w:t>
            </w:r>
            <w:r w:rsidR="00554C59">
              <w:rPr>
                <w:lang w:val="sr-Cyrl-RS"/>
              </w:rPr>
              <w:t xml:space="preserve"> или </w:t>
            </w:r>
            <w:r>
              <w:t xml:space="preserve">EURADOS или слично). </w:t>
            </w:r>
          </w:p>
        </w:tc>
        <w:tc>
          <w:tcPr>
            <w:tcW w:w="5598" w:type="dxa"/>
            <w:gridSpan w:val="2"/>
            <w:shd w:val="clear" w:color="auto" w:fill="auto"/>
          </w:tcPr>
          <w:p w14:paraId="0D019C6A" w14:textId="77777777" w:rsidR="00642D4E" w:rsidRPr="00E95CFD" w:rsidRDefault="00642D4E" w:rsidP="00EC19BC">
            <w:pPr>
              <w:pStyle w:val="Default"/>
              <w:jc w:val="both"/>
              <w:rPr>
                <w:rFonts w:ascii="Times New Roman" w:hAnsi="Times New Roman" w:cs="Times New Roman"/>
                <w:b/>
                <w:iCs/>
                <w:color w:val="auto"/>
              </w:rPr>
            </w:pPr>
            <w:r w:rsidRPr="00E95CFD">
              <w:rPr>
                <w:rFonts w:ascii="Times New Roman" w:hAnsi="Times New Roman" w:cs="Times New Roman"/>
                <w:iCs/>
                <w:color w:val="auto"/>
              </w:rPr>
              <w:t xml:space="preserve">Доказ за </w:t>
            </w:r>
            <w:r w:rsidRPr="00E95CFD">
              <w:rPr>
                <w:rFonts w:ascii="Times New Roman" w:hAnsi="Times New Roman" w:cs="Times New Roman"/>
                <w:b/>
                <w:iCs/>
                <w:color w:val="auto"/>
              </w:rPr>
              <w:t>правна лица / предузетнике / физичка лица:</w:t>
            </w:r>
          </w:p>
          <w:p w14:paraId="1ED1B942" w14:textId="1ED0A2F9" w:rsidR="00642D4E" w:rsidRPr="00E95CFD" w:rsidRDefault="00817C33" w:rsidP="00817C33">
            <w:pPr>
              <w:pStyle w:val="Default"/>
              <w:jc w:val="both"/>
              <w:rPr>
                <w:rFonts w:ascii="Times New Roman" w:hAnsi="Times New Roman" w:cs="Times New Roman"/>
                <w:lang w:val="sr-Cyrl-RS"/>
              </w:rPr>
            </w:pPr>
            <w:r w:rsidRPr="00E95CFD">
              <w:rPr>
                <w:rFonts w:ascii="Times New Roman" w:hAnsi="Times New Roman" w:cs="Times New Roman"/>
                <w:noProof/>
                <w:lang w:val="sr-Cyrl-RS"/>
              </w:rPr>
              <w:t xml:space="preserve">Фотокопије </w:t>
            </w:r>
            <w:r w:rsidRPr="00E95CFD">
              <w:rPr>
                <w:rFonts w:ascii="Times New Roman" w:hAnsi="Times New Roman" w:cs="Times New Roman"/>
                <w:lang w:val="sr-Cyrl-RS"/>
              </w:rPr>
              <w:t>и</w:t>
            </w:r>
            <w:r w:rsidRPr="00E95CFD">
              <w:rPr>
                <w:rFonts w:ascii="Times New Roman" w:hAnsi="Times New Roman" w:cs="Times New Roman"/>
              </w:rPr>
              <w:t>звешта</w:t>
            </w:r>
            <w:r w:rsidRPr="00E95CFD">
              <w:rPr>
                <w:rFonts w:ascii="Times New Roman" w:hAnsi="Times New Roman" w:cs="Times New Roman"/>
                <w:lang w:val="sr-Cyrl-RS"/>
              </w:rPr>
              <w:t>ја</w:t>
            </w:r>
            <w:r w:rsidR="00EF1E45">
              <w:rPr>
                <w:rFonts w:ascii="Times New Roman" w:hAnsi="Times New Roman" w:cs="Times New Roman"/>
              </w:rPr>
              <w:t xml:space="preserve"> </w:t>
            </w:r>
            <w:r w:rsidRPr="00E95CFD">
              <w:rPr>
                <w:rFonts w:ascii="Times New Roman" w:hAnsi="Times New Roman" w:cs="Times New Roman"/>
              </w:rPr>
              <w:t>или сертификат</w:t>
            </w:r>
            <w:r w:rsidR="00EF1E45">
              <w:rPr>
                <w:rFonts w:ascii="Times New Roman" w:hAnsi="Times New Roman" w:cs="Times New Roman"/>
                <w:lang w:val="sr-Cyrl-RS"/>
              </w:rPr>
              <w:t>а</w:t>
            </w:r>
          </w:p>
          <w:p w14:paraId="31F656AD" w14:textId="46BD19E7" w:rsidR="00817C33" w:rsidRPr="00E95CFD" w:rsidRDefault="00817C33" w:rsidP="00817C33">
            <w:pPr>
              <w:pStyle w:val="Default"/>
              <w:jc w:val="both"/>
              <w:rPr>
                <w:rFonts w:ascii="Times New Roman" w:hAnsi="Times New Roman" w:cs="Times New Roman"/>
                <w:noProof/>
                <w:lang w:val="sr-Cyrl-RS"/>
              </w:rPr>
            </w:pPr>
            <w:r w:rsidRPr="00E95CFD">
              <w:rPr>
                <w:rFonts w:ascii="Times New Roman" w:hAnsi="Times New Roman" w:cs="Times New Roman"/>
                <w:lang w:val="sr-Cyrl-RS"/>
              </w:rPr>
              <w:t>(</w:t>
            </w:r>
            <w:r w:rsidR="00541C22">
              <w:rPr>
                <w:rFonts w:ascii="Times New Roman" w:hAnsi="Times New Roman" w:cs="Times New Roman"/>
              </w:rPr>
              <w:t>IAEA</w:t>
            </w:r>
            <w:r w:rsidR="00541C22">
              <w:rPr>
                <w:rFonts w:ascii="Times New Roman" w:hAnsi="Times New Roman" w:cs="Times New Roman"/>
                <w:lang w:val="sr-Cyrl-RS"/>
              </w:rPr>
              <w:t xml:space="preserve"> или </w:t>
            </w:r>
            <w:r w:rsidR="00541C22">
              <w:rPr>
                <w:rFonts w:ascii="Times New Roman" w:hAnsi="Times New Roman" w:cs="Times New Roman"/>
              </w:rPr>
              <w:t>BIPM</w:t>
            </w:r>
            <w:r w:rsidR="00541C22">
              <w:rPr>
                <w:rFonts w:ascii="Times New Roman" w:hAnsi="Times New Roman" w:cs="Times New Roman"/>
                <w:lang w:val="sr-Cyrl-RS"/>
              </w:rPr>
              <w:t xml:space="preserve"> или </w:t>
            </w:r>
            <w:r w:rsidRPr="00E95CFD">
              <w:rPr>
                <w:rFonts w:ascii="Times New Roman" w:hAnsi="Times New Roman" w:cs="Times New Roman"/>
              </w:rPr>
              <w:t>EURADOS или слично).</w:t>
            </w:r>
            <w:r w:rsidRPr="00E95CFD">
              <w:t xml:space="preserve"> </w:t>
            </w:r>
          </w:p>
        </w:tc>
      </w:tr>
    </w:tbl>
    <w:p w14:paraId="7BF8F383" w14:textId="2664C6A2" w:rsidR="00CD60D3" w:rsidRDefault="00642D4E" w:rsidP="00642D4E">
      <w:pPr>
        <w:tabs>
          <w:tab w:val="left" w:pos="8102"/>
        </w:tabs>
        <w:rPr>
          <w:noProof/>
        </w:rPr>
      </w:pPr>
      <w:r>
        <w:rPr>
          <w:noProof/>
        </w:rPr>
        <w:tab/>
      </w: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22A70D5E" w:rsidR="00FC1E62" w:rsidRPr="00C72483"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w:t>
      </w:r>
      <w:r w:rsidRPr="00C72483">
        <w:rPr>
          <w:noProof/>
        </w:rPr>
        <w:t xml:space="preserve">ПОСТУПКУ ЈАВНЕ НАБАВКЕ ИЗ ЧЛАНА 75. ЗАКОНА о ЈН: </w:t>
      </w:r>
      <w:r w:rsidR="00FC1E62" w:rsidRPr="00C72483">
        <w:rPr>
          <w:noProof/>
          <w:lang w:val="sr-Cyrl-CS"/>
        </w:rPr>
        <w:t>И</w:t>
      </w:r>
      <w:r w:rsidR="00FC1E62" w:rsidRPr="00C72483">
        <w:rPr>
          <w:noProof/>
        </w:rPr>
        <w:t xml:space="preserve">спуњеност услова из тачке </w:t>
      </w:r>
      <w:r w:rsidR="00FC1E62" w:rsidRPr="00C72483">
        <w:rPr>
          <w:noProof/>
          <w:lang w:val="sr-Cyrl-CS"/>
        </w:rPr>
        <w:t>1, 2, 3</w:t>
      </w:r>
      <w:r w:rsidR="0020304C" w:rsidRPr="00C72483">
        <w:rPr>
          <w:noProof/>
          <w:lang w:val="sr-Cyrl-CS"/>
        </w:rPr>
        <w:t xml:space="preserve">, 4 </w:t>
      </w:r>
      <w:r w:rsidR="00FC1E62" w:rsidRPr="00C72483">
        <w:rPr>
          <w:noProof/>
        </w:rPr>
        <w:t>понуђач доказује достављањем доказа наведених у табели</w:t>
      </w:r>
      <w:r w:rsidR="004B0A93" w:rsidRPr="00C72483">
        <w:rPr>
          <w:noProof/>
        </w:rPr>
        <w:t>.</w:t>
      </w:r>
    </w:p>
    <w:p w14:paraId="02F6C229" w14:textId="77777777" w:rsidR="00C87537" w:rsidRPr="00C72483" w:rsidRDefault="00C87537" w:rsidP="00084B72">
      <w:pPr>
        <w:jc w:val="both"/>
        <w:rPr>
          <w:noProof/>
          <w:lang w:val="sr-Cyrl-CS"/>
        </w:rPr>
      </w:pPr>
    </w:p>
    <w:p w14:paraId="4F834FAC" w14:textId="678FED68" w:rsidR="00113AEA" w:rsidRPr="00DC183C" w:rsidRDefault="004F4808" w:rsidP="004F4808">
      <w:pPr>
        <w:pStyle w:val="ListParagraph"/>
        <w:numPr>
          <w:ilvl w:val="0"/>
          <w:numId w:val="1"/>
        </w:numPr>
        <w:jc w:val="both"/>
        <w:rPr>
          <w:noProof/>
        </w:rPr>
      </w:pPr>
      <w:r w:rsidRPr="00C72483">
        <w:rPr>
          <w:noProof/>
        </w:rPr>
        <w:t xml:space="preserve">ДОДАТНИ УСЛОВИ ЗА УЧЕШЋЕ У ПОСТУПКУ ЈАВНЕ НАБАВКЕ ИЗ ЧЛАНА 76. ЗАКОНА о ЈН: </w:t>
      </w:r>
      <w:r w:rsidR="00113AEA" w:rsidRPr="00C72483">
        <w:rPr>
          <w:noProof/>
          <w:lang w:val="sr-Cyrl-CS"/>
        </w:rPr>
        <w:t>И</w:t>
      </w:r>
      <w:r w:rsidR="00113AEA" w:rsidRPr="00C72483">
        <w:rPr>
          <w:noProof/>
        </w:rPr>
        <w:t xml:space="preserve">спуњеност услова из тачке </w:t>
      </w:r>
      <w:r w:rsidR="00B43978" w:rsidRPr="00C72483">
        <w:rPr>
          <w:noProof/>
          <w:lang w:val="sr-Cyrl-RS"/>
        </w:rPr>
        <w:t>5.</w:t>
      </w:r>
      <w:r w:rsidR="00113AEA" w:rsidRPr="00DC183C">
        <w:rPr>
          <w:noProof/>
        </w:rPr>
        <w:t xml:space="preserve"> понуђач доказује достав</w:t>
      </w:r>
      <w:r w:rsidR="00875FBC" w:rsidRPr="00DC183C">
        <w:rPr>
          <w:noProof/>
        </w:rPr>
        <w:t>љањем доказа наведених у табели</w:t>
      </w:r>
      <w:r w:rsidR="004B0A93" w:rsidRPr="00DC183C">
        <w:rPr>
          <w:noProof/>
        </w:rPr>
        <w:t>.</w:t>
      </w:r>
    </w:p>
    <w:p w14:paraId="7B945CD7" w14:textId="77777777" w:rsidR="00113AEA" w:rsidRDefault="00113AEA" w:rsidP="00113AEA">
      <w:pPr>
        <w:pStyle w:val="ListParagraph"/>
        <w:ind w:left="405"/>
        <w:jc w:val="both"/>
        <w:rPr>
          <w:noProof/>
          <w:color w:val="FF0000"/>
          <w:lang w:val="sr-Cyrl-CS"/>
        </w:rPr>
      </w:pPr>
    </w:p>
    <w:p w14:paraId="7907EA93" w14:textId="20A5410A"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13CFDA8"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w:t>
      </w:r>
      <w:r w:rsidRPr="00734936">
        <w:rPr>
          <w:rFonts w:eastAsia="TimesNewRomanPS-BoldMT"/>
          <w:bCs/>
          <w:lang w:val="sr-Cyrl-CS"/>
        </w:rPr>
        <w:lastRenderedPageBreak/>
        <w:t xml:space="preserve">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6F06E6AC" w14:textId="0BCEB72E"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405829"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14:paraId="185720DB" w14:textId="77777777" w:rsidR="001A1C05" w:rsidRPr="009F696A" w:rsidRDefault="001A1C05" w:rsidP="001A1C05">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594A64A7"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14:paraId="738B94CC" w14:textId="3AB814EF"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13625646"/>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035E9870" w:rsidR="00251440" w:rsidRPr="007F6F85" w:rsidRDefault="00545532" w:rsidP="00F4522F">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F4522F" w:rsidRDefault="00184FE2" w:rsidP="00A878F3">
      <w:pPr>
        <w:jc w:val="both"/>
        <w:rPr>
          <w:rFonts w:eastAsia="TimesNewRomanPSMT"/>
          <w:bCs/>
        </w:rPr>
      </w:pPr>
    </w:p>
    <w:p w14:paraId="720F286A" w14:textId="77777777" w:rsidR="00A878F3" w:rsidRPr="00F4522F" w:rsidRDefault="00A878F3" w:rsidP="00BD619D">
      <w:pPr>
        <w:pStyle w:val="ListParagraph"/>
        <w:numPr>
          <w:ilvl w:val="0"/>
          <w:numId w:val="13"/>
        </w:numPr>
        <w:jc w:val="both"/>
        <w:rPr>
          <w:b/>
          <w:bCs/>
          <w:i/>
          <w:iCs/>
        </w:rPr>
      </w:pPr>
      <w:r w:rsidRPr="00F4522F">
        <w:rPr>
          <w:b/>
          <w:bCs/>
          <w:i/>
          <w:iCs/>
        </w:rPr>
        <w:t>ПАРТИЈЕ</w:t>
      </w:r>
    </w:p>
    <w:p w14:paraId="4A8E5BE0" w14:textId="77777777" w:rsidR="00C21A19" w:rsidRPr="00F4522F" w:rsidRDefault="00C21A19" w:rsidP="00A878F3">
      <w:pPr>
        <w:jc w:val="both"/>
      </w:pPr>
    </w:p>
    <w:p w14:paraId="52677378" w14:textId="0FE4E7A8" w:rsidR="00C21A19" w:rsidRPr="00F4522F" w:rsidRDefault="00C21A19" w:rsidP="00C21A19">
      <w:pPr>
        <w:rPr>
          <w:noProof/>
        </w:rPr>
      </w:pPr>
      <w:r w:rsidRPr="00F4522F">
        <w:rPr>
          <w:noProof/>
        </w:rPr>
        <w:t xml:space="preserve">Предмет јавне набавке </w:t>
      </w:r>
      <w:r w:rsidR="00F4522F" w:rsidRPr="00F4522F">
        <w:rPr>
          <w:noProof/>
        </w:rPr>
        <w:t>јесте</w:t>
      </w:r>
      <w:r w:rsidRPr="00F4522F">
        <w:rPr>
          <w:noProof/>
        </w:rPr>
        <w:t xml:space="preserve"> обликован по партијама.</w:t>
      </w:r>
    </w:p>
    <w:p w14:paraId="65C5AD4A" w14:textId="77777777" w:rsidR="00666DD8" w:rsidRPr="00F4522F" w:rsidRDefault="00666DD8" w:rsidP="00BD619D">
      <w:pPr>
        <w:pStyle w:val="ListParagraph"/>
        <w:numPr>
          <w:ilvl w:val="0"/>
          <w:numId w:val="7"/>
        </w:numPr>
        <w:ind w:left="357" w:hanging="357"/>
        <w:jc w:val="both"/>
        <w:rPr>
          <w:rFonts w:eastAsia="TimesNewRomanPSMT"/>
          <w:bCs/>
        </w:rPr>
      </w:pPr>
      <w:r w:rsidRPr="00F4522F">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F4522F" w:rsidRDefault="00666DD8" w:rsidP="00BD619D">
      <w:pPr>
        <w:pStyle w:val="ListParagraph"/>
        <w:numPr>
          <w:ilvl w:val="0"/>
          <w:numId w:val="7"/>
        </w:numPr>
        <w:ind w:left="357" w:hanging="357"/>
        <w:jc w:val="both"/>
        <w:rPr>
          <w:rFonts w:eastAsia="TimesNewRomanPSMT"/>
          <w:bCs/>
        </w:rPr>
      </w:pPr>
      <w:r w:rsidRPr="00F4522F">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F4522F" w:rsidRDefault="00666DD8" w:rsidP="00BD619D">
      <w:pPr>
        <w:pStyle w:val="ListParagraph"/>
        <w:numPr>
          <w:ilvl w:val="0"/>
          <w:numId w:val="7"/>
        </w:numPr>
        <w:ind w:left="357" w:hanging="357"/>
        <w:jc w:val="both"/>
        <w:rPr>
          <w:rFonts w:eastAsia="TimesNewRomanPSMT"/>
          <w:bCs/>
        </w:rPr>
      </w:pPr>
      <w:r w:rsidRPr="00F4522F">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F4522F" w:rsidRDefault="00B676A6" w:rsidP="00BD619D">
      <w:pPr>
        <w:pStyle w:val="ListParagraph"/>
        <w:numPr>
          <w:ilvl w:val="0"/>
          <w:numId w:val="6"/>
        </w:numPr>
        <w:ind w:left="357" w:hanging="357"/>
        <w:jc w:val="both"/>
        <w:rPr>
          <w:rFonts w:eastAsia="TimesNewRomanPSMT"/>
          <w:bCs/>
        </w:rPr>
      </w:pPr>
      <w:r w:rsidRPr="00F4522F">
        <w:rPr>
          <w:rFonts w:eastAsia="TimesNewRomanPSMT"/>
          <w:bCs/>
        </w:rPr>
        <w:t xml:space="preserve">Докази из чл. 75. </w:t>
      </w:r>
      <w:proofErr w:type="gramStart"/>
      <w:r w:rsidRPr="00F4522F">
        <w:rPr>
          <w:rFonts w:eastAsia="TimesNewRomanPSMT"/>
          <w:bCs/>
        </w:rPr>
        <w:t>и</w:t>
      </w:r>
      <w:proofErr w:type="gramEnd"/>
      <w:r w:rsidRPr="00F4522F">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B676A6" w:rsidRDefault="00B676A6" w:rsidP="00B676A6">
      <w:pPr>
        <w:jc w:val="both"/>
        <w:rPr>
          <w:rFonts w:eastAsia="TimesNewRomanPSMT"/>
          <w:bCs/>
          <w:highlight w:val="red"/>
        </w:rPr>
      </w:pPr>
    </w:p>
    <w:p w14:paraId="3511CD5E" w14:textId="01CD1C11" w:rsidR="00A878F3" w:rsidRPr="001A1C05" w:rsidRDefault="00666DD8" w:rsidP="00666DD8">
      <w:pPr>
        <w:jc w:val="both"/>
      </w:pPr>
      <w:r w:rsidRPr="001A1C05">
        <w:rPr>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1A1C05" w:rsidRPr="001A1C05">
        <w:rPr>
          <w:lang w:val="sr-Cyrl-CS"/>
        </w:rPr>
        <w:t>3.</w:t>
      </w:r>
      <w:r w:rsidRPr="001A1C05">
        <w:rPr>
          <w:lang w:val="sr-Cyrl-CS"/>
        </w:rPr>
        <w:t xml:space="preserve"> конкурсне документације)</w:t>
      </w:r>
      <w:r w:rsidRPr="001A1C05">
        <w:rPr>
          <w:lang w:val="sr-Latn-CS"/>
        </w:rPr>
        <w:t xml:space="preserve">, </w:t>
      </w:r>
      <w:r w:rsidRPr="001A1C05">
        <w:rPr>
          <w:lang w:val="sr-Cyrl-CS"/>
        </w:rPr>
        <w:t>а у посебним ковертама понуде са припадајућом документацијом за сваку партију понаособ</w:t>
      </w:r>
      <w:r w:rsidRPr="001A1C05">
        <w:t>.</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F4522F" w:rsidRDefault="00A878F3" w:rsidP="00A878F3">
      <w:pPr>
        <w:jc w:val="both"/>
        <w:rPr>
          <w:bCs/>
          <w:iCs/>
        </w:rPr>
      </w:pPr>
    </w:p>
    <w:p w14:paraId="3A41190F" w14:textId="5452A763" w:rsidR="00A878F3" w:rsidRPr="00F4522F" w:rsidRDefault="00A878F3" w:rsidP="00A878F3">
      <w:pPr>
        <w:jc w:val="both"/>
        <w:rPr>
          <w:b/>
          <w:bCs/>
          <w:i/>
          <w:iCs/>
        </w:rPr>
      </w:pPr>
      <w:proofErr w:type="gramStart"/>
      <w:r w:rsidRPr="00F4522F">
        <w:rPr>
          <w:bCs/>
          <w:iCs/>
        </w:rPr>
        <w:t>По</w:t>
      </w:r>
      <w:r w:rsidR="00705D76" w:rsidRPr="00F4522F">
        <w:rPr>
          <w:bCs/>
          <w:iCs/>
        </w:rPr>
        <w:t xml:space="preserve">дношење понуде са варијантама </w:t>
      </w:r>
      <w:r w:rsidR="002238DC" w:rsidRPr="00F4522F">
        <w:rPr>
          <w:bCs/>
          <w:iCs/>
          <w:lang w:val="sr-Cyrl-RS"/>
        </w:rPr>
        <w:t>ни</w:t>
      </w:r>
      <w:r w:rsidRPr="00F4522F">
        <w:rPr>
          <w:bCs/>
          <w:iCs/>
        </w:rPr>
        <w:t>је дозвољено.</w:t>
      </w:r>
      <w:proofErr w:type="gramEnd"/>
    </w:p>
    <w:p w14:paraId="6E6B25E5" w14:textId="77777777" w:rsidR="00A878F3" w:rsidRPr="00F4522F" w:rsidRDefault="00A878F3" w:rsidP="00A878F3">
      <w:pPr>
        <w:jc w:val="both"/>
      </w:pPr>
    </w:p>
    <w:p w14:paraId="1F99AD0B" w14:textId="77777777" w:rsidR="00A878F3" w:rsidRPr="00F4522F" w:rsidRDefault="00A878F3" w:rsidP="00BD619D">
      <w:pPr>
        <w:pStyle w:val="ListParagraph"/>
        <w:numPr>
          <w:ilvl w:val="0"/>
          <w:numId w:val="13"/>
        </w:numPr>
        <w:jc w:val="both"/>
      </w:pPr>
      <w:r w:rsidRPr="00F4522F">
        <w:rPr>
          <w:b/>
          <w:i/>
          <w:iCs/>
        </w:rPr>
        <w:t>НАЧИН ИЗМЕНЕ, ДОПУНЕ И ОПОЗИВА ПОНУДЕ</w:t>
      </w:r>
    </w:p>
    <w:p w14:paraId="6590335E" w14:textId="77777777" w:rsidR="00A878F3" w:rsidRPr="00F4522F" w:rsidRDefault="00A878F3" w:rsidP="00A878F3">
      <w:pPr>
        <w:jc w:val="both"/>
      </w:pPr>
    </w:p>
    <w:p w14:paraId="680F9C13" w14:textId="77777777" w:rsidR="00A878F3" w:rsidRPr="00F4522F" w:rsidRDefault="00A878F3" w:rsidP="00A878F3">
      <w:pPr>
        <w:jc w:val="both"/>
      </w:pPr>
      <w:proofErr w:type="gramStart"/>
      <w:r w:rsidRPr="00F4522F">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F4522F" w:rsidRDefault="00A878F3" w:rsidP="00A878F3">
      <w:pPr>
        <w:jc w:val="both"/>
        <w:rPr>
          <w:rFonts w:eastAsia="TimesNewRomanPSMT"/>
          <w:bCs/>
          <w:iCs/>
        </w:rPr>
      </w:pPr>
      <w:proofErr w:type="gramStart"/>
      <w:r w:rsidRPr="00F4522F">
        <w:t>Понуђач је дужан да јасно назначи који део понуде мења односно која документа накнадно доставља.</w:t>
      </w:r>
      <w:proofErr w:type="gramEnd"/>
      <w:r w:rsidRPr="00F4522F">
        <w:t xml:space="preserve"> </w:t>
      </w:r>
    </w:p>
    <w:p w14:paraId="66BB8265" w14:textId="77777777" w:rsidR="00593C64" w:rsidRPr="00AE1407" w:rsidRDefault="00593C64" w:rsidP="00593C64">
      <w:pPr>
        <w:jc w:val="both"/>
        <w:rPr>
          <w:bCs/>
          <w:iCs/>
        </w:rPr>
      </w:pPr>
      <w:r w:rsidRPr="00F4522F">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F4522F">
        <w:rPr>
          <w:bCs/>
          <w:iCs/>
          <w:lang w:val="sr-Cyrl-CS"/>
        </w:rPr>
        <w:t xml:space="preserve">поглављу </w:t>
      </w:r>
      <w:r w:rsidRPr="00F4522F">
        <w:rPr>
          <w:bCs/>
          <w:iCs/>
        </w:rPr>
        <w:t>1</w:t>
      </w:r>
      <w:r w:rsidRPr="00AE1407">
        <w:rPr>
          <w:bCs/>
          <w:iCs/>
        </w:rPr>
        <w:t>.</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6ACC0D0"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w:t>
      </w:r>
      <w:r w:rsidR="00F4522F">
        <w:rPr>
          <w:iCs/>
        </w:rPr>
        <w:t xml:space="preserve"> подизвођач ће бити наведен и </w:t>
      </w:r>
      <w:r w:rsidR="003D19C1" w:rsidRPr="008713CF">
        <w:rPr>
          <w:iCs/>
        </w:rPr>
        <w:t>уговору о јавној набавци</w:t>
      </w:r>
      <w:r w:rsidRPr="008713CF">
        <w:rPr>
          <w:iCs/>
        </w:rPr>
        <w:t>.</w:t>
      </w:r>
      <w:proofErr w:type="gramEnd"/>
      <w:r w:rsidRPr="00AE1407">
        <w:rPr>
          <w:bCs/>
          <w:iCs/>
        </w:rPr>
        <w:t xml:space="preserve"> </w:t>
      </w:r>
    </w:p>
    <w:p w14:paraId="0BF8BC93" w14:textId="1D744E95" w:rsidR="008B55B5" w:rsidRPr="001A1C05" w:rsidRDefault="008B55B5" w:rsidP="008B55B5">
      <w:pPr>
        <w:jc w:val="both"/>
        <w:rPr>
          <w:iCs/>
        </w:rPr>
      </w:pPr>
      <w:proofErr w:type="gramStart"/>
      <w:r w:rsidRPr="00651D05">
        <w:rPr>
          <w:bCs/>
          <w:iCs/>
        </w:rPr>
        <w:lastRenderedPageBreak/>
        <w:t xml:space="preserve">Понуђач је дужан да за подизвођаче достави доказе о испуњености услова који су наведени у </w:t>
      </w:r>
      <w:r w:rsidRPr="001A1C05">
        <w:rPr>
          <w:bCs/>
          <w:iCs/>
          <w:lang w:val="sr-Cyrl-CS"/>
        </w:rPr>
        <w:t>поглављу</w:t>
      </w:r>
      <w:r w:rsidRPr="001A1C05">
        <w:rPr>
          <w:bCs/>
          <w:iCs/>
        </w:rPr>
        <w:t xml:space="preserve"> </w:t>
      </w:r>
      <w:r w:rsidR="001A1C05" w:rsidRPr="001A1C05">
        <w:rPr>
          <w:bCs/>
          <w:iCs/>
          <w:lang w:val="sr-Cyrl-RS"/>
        </w:rPr>
        <w:t>3</w:t>
      </w:r>
      <w:r w:rsidRPr="001A1C05">
        <w:rPr>
          <w:bCs/>
          <w:iCs/>
        </w:rPr>
        <w:t>.</w:t>
      </w:r>
      <w:proofErr w:type="gramEnd"/>
      <w:r w:rsidRPr="001A1C05">
        <w:rPr>
          <w:bCs/>
          <w:iCs/>
        </w:rPr>
        <w:t xml:space="preserve"> </w:t>
      </w:r>
      <w:proofErr w:type="gramStart"/>
      <w:r w:rsidRPr="001A1C05">
        <w:rPr>
          <w:bCs/>
          <w:iCs/>
        </w:rPr>
        <w:t>конкур</w:t>
      </w:r>
      <w:r w:rsidR="00CB5A79" w:rsidRPr="001A1C05">
        <w:rPr>
          <w:bCs/>
          <w:iCs/>
        </w:rPr>
        <w:t>сне</w:t>
      </w:r>
      <w:proofErr w:type="gramEnd"/>
      <w:r w:rsidR="00CB5A79" w:rsidRPr="001A1C05">
        <w:rPr>
          <w:bCs/>
          <w:iCs/>
        </w:rPr>
        <w:t xml:space="preserve"> документације, у складу са у</w:t>
      </w:r>
      <w:r w:rsidRPr="001A1C05">
        <w:rPr>
          <w:bCs/>
          <w:iCs/>
        </w:rPr>
        <w:t>путством како се доказује испуњеност услова.</w:t>
      </w:r>
    </w:p>
    <w:p w14:paraId="60671184" w14:textId="77777777" w:rsidR="008B55B5" w:rsidRPr="001A1C05" w:rsidRDefault="008B55B5" w:rsidP="008B55B5">
      <w:pPr>
        <w:jc w:val="both"/>
        <w:rPr>
          <w:iCs/>
        </w:rPr>
      </w:pPr>
      <w:proofErr w:type="gramStart"/>
      <w:r w:rsidRPr="001A1C0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1A1C05" w:rsidRDefault="008B55B5" w:rsidP="008B55B5">
      <w:pPr>
        <w:jc w:val="both"/>
        <w:rPr>
          <w:iCs/>
        </w:rPr>
      </w:pPr>
      <w:proofErr w:type="gramStart"/>
      <w:r w:rsidRPr="001A1C0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A1C05">
        <w:rPr>
          <w:iCs/>
        </w:rPr>
        <w:t xml:space="preserve"> </w:t>
      </w:r>
    </w:p>
    <w:p w14:paraId="48BACD02" w14:textId="77777777" w:rsidR="00A878F3" w:rsidRPr="001A1C05" w:rsidRDefault="008B55B5" w:rsidP="00A878F3">
      <w:pPr>
        <w:jc w:val="both"/>
        <w:rPr>
          <w:iCs/>
        </w:rPr>
      </w:pPr>
      <w:proofErr w:type="gramStart"/>
      <w:r w:rsidRPr="001A1C05">
        <w:rPr>
          <w:iCs/>
        </w:rPr>
        <w:t>Наручилац не дозвољава пренос доспелих потраживања директно подизвођачу у смислу члана 80.</w:t>
      </w:r>
      <w:proofErr w:type="gramEnd"/>
      <w:r w:rsidRPr="001A1C05">
        <w:rPr>
          <w:iCs/>
        </w:rPr>
        <w:t xml:space="preserve"> </w:t>
      </w:r>
      <w:proofErr w:type="gramStart"/>
      <w:r w:rsidRPr="001A1C05">
        <w:rPr>
          <w:iCs/>
        </w:rPr>
        <w:t>став</w:t>
      </w:r>
      <w:proofErr w:type="gramEnd"/>
      <w:r w:rsidRPr="001A1C05">
        <w:rPr>
          <w:iCs/>
        </w:rPr>
        <w:t xml:space="preserve"> 9. </w:t>
      </w:r>
      <w:proofErr w:type="gramStart"/>
      <w:r w:rsidRPr="001A1C05">
        <w:rPr>
          <w:iCs/>
        </w:rPr>
        <w:t>Закона о јавним набавкам</w:t>
      </w:r>
      <w:r w:rsidR="00E33AD1" w:rsidRPr="001A1C05">
        <w:rPr>
          <w:iCs/>
        </w:rPr>
        <w:t>а</w:t>
      </w:r>
      <w:r w:rsidRPr="001A1C05">
        <w:rPr>
          <w:iCs/>
        </w:rPr>
        <w:t>.</w:t>
      </w:r>
      <w:proofErr w:type="gramEnd"/>
    </w:p>
    <w:p w14:paraId="4157A2DD" w14:textId="77777777" w:rsidR="00A878F3" w:rsidRPr="001A1C05" w:rsidRDefault="00A878F3" w:rsidP="00A878F3">
      <w:pPr>
        <w:jc w:val="both"/>
        <w:rPr>
          <w:b/>
          <w:i/>
        </w:rPr>
      </w:pPr>
    </w:p>
    <w:p w14:paraId="5A0FC9A8" w14:textId="77777777" w:rsidR="00A878F3" w:rsidRPr="001A1C05" w:rsidRDefault="00A878F3" w:rsidP="00BD619D">
      <w:pPr>
        <w:pStyle w:val="ListParagraph"/>
        <w:numPr>
          <w:ilvl w:val="0"/>
          <w:numId w:val="13"/>
        </w:numPr>
        <w:jc w:val="both"/>
      </w:pPr>
      <w:r w:rsidRPr="001A1C05">
        <w:rPr>
          <w:b/>
          <w:i/>
        </w:rPr>
        <w:t>ЗАЈЕДНИЧКА ПОНУДА</w:t>
      </w:r>
    </w:p>
    <w:p w14:paraId="2AB815EA" w14:textId="77777777" w:rsidR="00A878F3" w:rsidRPr="001A1C05" w:rsidRDefault="00A878F3" w:rsidP="00A878F3">
      <w:pPr>
        <w:jc w:val="both"/>
      </w:pPr>
    </w:p>
    <w:p w14:paraId="732D6A5A" w14:textId="77777777" w:rsidR="00A878F3" w:rsidRPr="001A1C05" w:rsidRDefault="00A878F3" w:rsidP="00A878F3">
      <w:pPr>
        <w:jc w:val="both"/>
      </w:pPr>
      <w:proofErr w:type="gramStart"/>
      <w:r w:rsidRPr="001A1C05">
        <w:t>Понуду може поднети група понуђача.</w:t>
      </w:r>
      <w:proofErr w:type="gramEnd"/>
    </w:p>
    <w:p w14:paraId="3055EF50" w14:textId="77777777" w:rsidR="00A878F3" w:rsidRPr="001A1C05" w:rsidRDefault="00A878F3" w:rsidP="00A878F3">
      <w:pPr>
        <w:jc w:val="both"/>
      </w:pPr>
      <w:proofErr w:type="gramStart"/>
      <w:r w:rsidRPr="001A1C05">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1A1C05">
        <w:t xml:space="preserve"> </w:t>
      </w:r>
      <w:proofErr w:type="gramStart"/>
      <w:r w:rsidRPr="001A1C05">
        <w:t>ст</w:t>
      </w:r>
      <w:proofErr w:type="gramEnd"/>
      <w:r w:rsidRPr="001A1C05">
        <w:rPr>
          <w:lang w:val="sr-Cyrl-CS"/>
        </w:rPr>
        <w:t>.</w:t>
      </w:r>
      <w:r w:rsidRPr="001A1C05">
        <w:t xml:space="preserve"> 4. </w:t>
      </w:r>
      <w:proofErr w:type="gramStart"/>
      <w:r w:rsidRPr="001A1C05">
        <w:t>тач</w:t>
      </w:r>
      <w:proofErr w:type="gramEnd"/>
      <w:r w:rsidRPr="001A1C05">
        <w:rPr>
          <w:lang w:val="sr-Cyrl-CS"/>
        </w:rPr>
        <w:t>.</w:t>
      </w:r>
      <w:r w:rsidRPr="001A1C05">
        <w:t xml:space="preserve"> 1</w:t>
      </w:r>
      <w:r w:rsidRPr="001A1C05">
        <w:rPr>
          <w:lang w:val="sr-Cyrl-CS"/>
        </w:rPr>
        <w:t>)</w:t>
      </w:r>
      <w:r w:rsidR="00EB37CB" w:rsidRPr="001A1C05">
        <w:t xml:space="preserve"> </w:t>
      </w:r>
      <w:proofErr w:type="gramStart"/>
      <w:r w:rsidR="00EB37CB" w:rsidRPr="001A1C05">
        <w:t>до</w:t>
      </w:r>
      <w:proofErr w:type="gramEnd"/>
      <w:r w:rsidR="00EB37CB" w:rsidRPr="001A1C05">
        <w:t xml:space="preserve"> 2</w:t>
      </w:r>
      <w:r w:rsidRPr="001A1C05">
        <w:rPr>
          <w:lang w:val="sr-Cyrl-CS"/>
        </w:rPr>
        <w:t>)</w:t>
      </w:r>
      <w:r w:rsidRPr="001A1C05">
        <w:t xml:space="preserve"> Закона и то податке о: </w:t>
      </w:r>
    </w:p>
    <w:p w14:paraId="6BCAAA33" w14:textId="77777777" w:rsidR="00A878F3" w:rsidRPr="001A1C05" w:rsidRDefault="00EB37CB" w:rsidP="00BD619D">
      <w:pPr>
        <w:numPr>
          <w:ilvl w:val="0"/>
          <w:numId w:val="5"/>
        </w:numPr>
        <w:suppressAutoHyphens/>
        <w:spacing w:line="100" w:lineRule="atLeast"/>
        <w:jc w:val="both"/>
      </w:pPr>
      <w:r w:rsidRPr="001A1C05">
        <w:t xml:space="preserve">Податке о </w:t>
      </w:r>
      <w:r w:rsidR="00A878F3" w:rsidRPr="001A1C05">
        <w:t>члану групе који ће бити носилац посла, односно који ће поднети понуду и који ће заступати групу понуђача пред наручиоцем</w:t>
      </w:r>
      <w:r w:rsidRPr="001A1C05">
        <w:t xml:space="preserve"> и</w:t>
      </w:r>
      <w:r w:rsidR="00A878F3" w:rsidRPr="001A1C05">
        <w:t xml:space="preserve">, </w:t>
      </w:r>
    </w:p>
    <w:p w14:paraId="58F05412" w14:textId="77777777" w:rsidR="00A878F3" w:rsidRPr="001A1C05" w:rsidRDefault="00EB37CB" w:rsidP="00BD619D">
      <w:pPr>
        <w:pStyle w:val="ListParagraph"/>
        <w:numPr>
          <w:ilvl w:val="0"/>
          <w:numId w:val="5"/>
        </w:numPr>
        <w:suppressAutoHyphens/>
        <w:spacing w:line="100" w:lineRule="atLeast"/>
        <w:contextualSpacing w:val="0"/>
        <w:jc w:val="both"/>
        <w:rPr>
          <w:rFonts w:eastAsia="TimesNewRomanPSMT"/>
          <w:bCs/>
        </w:rPr>
      </w:pPr>
      <w:r w:rsidRPr="001A1C05">
        <w:t>Опис послова сваког понуђача из групе понуђача у</w:t>
      </w:r>
      <w:r w:rsidR="00A878F3" w:rsidRPr="001A1C05">
        <w:t xml:space="preserve"> извршење уговора.</w:t>
      </w:r>
    </w:p>
    <w:p w14:paraId="16D625F6" w14:textId="77777777" w:rsidR="00A878F3" w:rsidRPr="001A1C05" w:rsidRDefault="00A878F3" w:rsidP="00A878F3">
      <w:pPr>
        <w:pStyle w:val="ListParagraph"/>
        <w:jc w:val="both"/>
        <w:rPr>
          <w:rFonts w:eastAsia="TimesNewRomanPSMT"/>
          <w:bCs/>
        </w:rPr>
      </w:pPr>
    </w:p>
    <w:p w14:paraId="307B05AA" w14:textId="5B0B06C1" w:rsidR="00A878F3" w:rsidRPr="00AE1407" w:rsidRDefault="00A878F3" w:rsidP="00A878F3">
      <w:pPr>
        <w:jc w:val="both"/>
      </w:pPr>
      <w:proofErr w:type="gramStart"/>
      <w:r w:rsidRPr="001A1C05">
        <w:rPr>
          <w:rFonts w:eastAsia="TimesNewRomanPSMT"/>
          <w:bCs/>
        </w:rPr>
        <w:t xml:space="preserve">Група понуђача је дужна да достави све доказе о испуњености услова који су наведени у </w:t>
      </w:r>
      <w:r w:rsidRPr="001A1C05">
        <w:rPr>
          <w:rFonts w:eastAsia="TimesNewRomanPSMT"/>
          <w:bCs/>
          <w:lang w:val="sr-Cyrl-CS"/>
        </w:rPr>
        <w:t>поглављу</w:t>
      </w:r>
      <w:r w:rsidRPr="001A1C05">
        <w:rPr>
          <w:rFonts w:eastAsia="TimesNewRomanPSMT"/>
          <w:bCs/>
        </w:rPr>
        <w:t xml:space="preserve"> </w:t>
      </w:r>
      <w:r w:rsidR="001A1C05" w:rsidRPr="001A1C05">
        <w:rPr>
          <w:rFonts w:eastAsia="TimesNewRomanPSMT"/>
          <w:bCs/>
          <w:lang w:val="sr-Cyrl-RS"/>
        </w:rPr>
        <w:t>3</w:t>
      </w:r>
      <w:r w:rsidR="0084500F" w:rsidRPr="001A1C05">
        <w:rPr>
          <w:rFonts w:eastAsia="TimesNewRomanPSMT"/>
          <w:bCs/>
        </w:rPr>
        <w:t>.</w:t>
      </w:r>
      <w:proofErr w:type="gramEnd"/>
      <w:r w:rsidRPr="001A1C05">
        <w:rPr>
          <w:rFonts w:eastAsia="TimesNewRomanPSMT"/>
          <w:bCs/>
          <w:lang w:val="ru-RU"/>
        </w:rPr>
        <w:t xml:space="preserve"> </w:t>
      </w:r>
      <w:proofErr w:type="gramStart"/>
      <w:r w:rsidRPr="001A1C05">
        <w:rPr>
          <w:rFonts w:eastAsia="TimesNewRomanPSMT"/>
          <w:bCs/>
        </w:rPr>
        <w:t>конкурсне</w:t>
      </w:r>
      <w:proofErr w:type="gramEnd"/>
      <w:r w:rsidRPr="001A1C05">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396528AB" w:rsidR="00D641A2" w:rsidRPr="00CC57C1" w:rsidRDefault="00FC2837" w:rsidP="0068551F">
      <w:pPr>
        <w:jc w:val="both"/>
        <w:rPr>
          <w:noProof/>
          <w:lang w:val="sr-Cyrl-CS"/>
        </w:rPr>
      </w:pPr>
      <w:r w:rsidRPr="00CC57C1">
        <w:rPr>
          <w:noProof/>
          <w:lang w:val="sr-Cyrl-CS"/>
        </w:rPr>
        <w:t>Наручи</w:t>
      </w:r>
      <w:r w:rsidR="001A1C05" w:rsidRPr="00CC57C1">
        <w:rPr>
          <w:noProof/>
          <w:lang w:val="sr-Cyrl-CS"/>
        </w:rPr>
        <w:t>лац захтева да рок плаћања буде 90</w:t>
      </w:r>
      <w:r w:rsidRPr="00CC57C1">
        <w:rPr>
          <w:noProof/>
          <w:lang w:val="sr-Cyrl-CS"/>
        </w:rPr>
        <w:t xml:space="preserve"> дана, од дана </w:t>
      </w:r>
      <w:r w:rsidR="00D641A2" w:rsidRPr="00CC57C1">
        <w:rPr>
          <w:noProof/>
          <w:lang w:val="sr-Cyrl-CS"/>
        </w:rPr>
        <w:t xml:space="preserve">доставе </w:t>
      </w:r>
      <w:r w:rsidR="0084325D" w:rsidRPr="00CC57C1">
        <w:rPr>
          <w:noProof/>
          <w:lang w:val="sr-Cyrl-CS"/>
        </w:rPr>
        <w:t xml:space="preserve"> </w:t>
      </w:r>
      <w:r w:rsidR="00D641A2" w:rsidRPr="00CC57C1">
        <w:rPr>
          <w:noProof/>
          <w:lang w:val="sr-Cyrl-CS"/>
        </w:rPr>
        <w:t>рачуна.</w:t>
      </w:r>
    </w:p>
    <w:p w14:paraId="1301D5A9" w14:textId="77777777" w:rsidR="0068551F" w:rsidRPr="00CC57C1" w:rsidRDefault="0068551F" w:rsidP="0068551F">
      <w:pPr>
        <w:jc w:val="both"/>
        <w:rPr>
          <w:iCs/>
        </w:rPr>
      </w:pPr>
      <w:proofErr w:type="gramStart"/>
      <w:r w:rsidRPr="00CC57C1">
        <w:rPr>
          <w:iCs/>
        </w:rPr>
        <w:t>Плаћање се врши уплатом на рачун понуђача.</w:t>
      </w:r>
      <w:proofErr w:type="gramEnd"/>
    </w:p>
    <w:p w14:paraId="6B5490EC" w14:textId="49132A4D" w:rsidR="005C31C7" w:rsidRPr="00CC57C1" w:rsidRDefault="0068551F" w:rsidP="0068551F">
      <w:pPr>
        <w:jc w:val="both"/>
        <w:rPr>
          <w:iCs/>
          <w:lang w:val="sr-Cyrl-RS"/>
        </w:rPr>
      </w:pPr>
      <w:proofErr w:type="gramStart"/>
      <w:r w:rsidRPr="00CC57C1">
        <w:rPr>
          <w:iCs/>
        </w:rPr>
        <w:t>Понуђачу није дозвољено да захтева аванс.</w:t>
      </w:r>
      <w:proofErr w:type="gramEnd"/>
    </w:p>
    <w:p w14:paraId="1CEEB477" w14:textId="66613911" w:rsidR="005C31C7" w:rsidRPr="00CC57C1" w:rsidRDefault="005C31C7" w:rsidP="0068551F">
      <w:pPr>
        <w:jc w:val="both"/>
        <w:rPr>
          <w:iCs/>
          <w:lang w:val="sr-Cyrl-RS"/>
        </w:rPr>
      </w:pPr>
      <w:r w:rsidRPr="00CC57C1">
        <w:rPr>
          <w:b/>
          <w:lang w:val="sr-Cyrl-RS"/>
        </w:rPr>
        <w:t>Партија 1</w:t>
      </w:r>
      <w:r w:rsidR="00C31B1F" w:rsidRPr="00CC57C1">
        <w:rPr>
          <w:b/>
          <w:lang w:val="sr-Cyrl-RS"/>
        </w:rPr>
        <w:t xml:space="preserve"> и 2</w:t>
      </w:r>
      <w:r w:rsidRPr="00CC57C1">
        <w:rPr>
          <w:b/>
          <w:lang w:val="sr-Cyrl-RS"/>
        </w:rPr>
        <w:t>:</w:t>
      </w:r>
    </w:p>
    <w:p w14:paraId="03929F5B" w14:textId="68635C86" w:rsidR="007F6617" w:rsidRDefault="007F6617" w:rsidP="007F6617">
      <w:pPr>
        <w:jc w:val="both"/>
        <w:rPr>
          <w:iCs/>
          <w:lang w:val="sr-Cyrl-RS"/>
        </w:rPr>
      </w:pPr>
      <w:proofErr w:type="gramStart"/>
      <w:r w:rsidRPr="00CC57C1">
        <w:rPr>
          <w:iCs/>
        </w:rPr>
        <w:t xml:space="preserve">Рачун </w:t>
      </w:r>
      <w:r w:rsidR="00422F8C" w:rsidRPr="00CC57C1">
        <w:rPr>
          <w:iCs/>
          <w:lang w:val="sr-Cyrl-RS"/>
        </w:rPr>
        <w:t xml:space="preserve">се </w:t>
      </w:r>
      <w:r w:rsidR="00422F8C" w:rsidRPr="00CC57C1">
        <w:rPr>
          <w:iCs/>
        </w:rPr>
        <w:t>испоставља</w:t>
      </w:r>
      <w:r w:rsidRPr="005C31C7">
        <w:rPr>
          <w:iCs/>
        </w:rPr>
        <w:t xml:space="preserve"> на основу потписаног документа-</w:t>
      </w:r>
      <w:r w:rsidR="00C31B1F" w:rsidRPr="005C31C7">
        <w:rPr>
          <w:iCs/>
          <w:lang w:val="sr-Cyrl-RS"/>
        </w:rPr>
        <w:t>ЗАПИСНИК</w:t>
      </w:r>
      <w:r w:rsidR="00C31B1F">
        <w:rPr>
          <w:iCs/>
          <w:lang w:val="sr-Cyrl-RS"/>
        </w:rPr>
        <w:t>А</w:t>
      </w:r>
      <w:r w:rsidR="00C31B1F" w:rsidRPr="005C31C7">
        <w:rPr>
          <w:iCs/>
          <w:lang w:val="sr-Cyrl-RS"/>
        </w:rPr>
        <w:t xml:space="preserve"> О ИЗВРШЕНОЈ УСЛУЗИ</w:t>
      </w:r>
      <w:r w:rsidRPr="005C31C7">
        <w:rPr>
          <w:iCs/>
          <w:lang w:val="sr-Cyrl-RS"/>
        </w:rPr>
        <w:t>,</w:t>
      </w:r>
      <w:r w:rsidRPr="005C31C7">
        <w:rPr>
          <w:iCs/>
        </w:rPr>
        <w:t xml:space="preserve"> од стране овлашћеног лица </w:t>
      </w:r>
      <w:r w:rsidRPr="005C31C7">
        <w:rPr>
          <w:bCs/>
          <w:noProof/>
        </w:rPr>
        <w:t>за техничк</w:t>
      </w:r>
      <w:r w:rsidRPr="005C31C7">
        <w:rPr>
          <w:bCs/>
          <w:noProof/>
          <w:lang w:val="sr-Cyrl-RS"/>
        </w:rPr>
        <w:t xml:space="preserve">у </w:t>
      </w:r>
      <w:r w:rsidRPr="005C31C7">
        <w:rPr>
          <w:bCs/>
          <w:noProof/>
        </w:rPr>
        <w:t>реализациј</w:t>
      </w:r>
      <w:r w:rsidRPr="005C31C7">
        <w:rPr>
          <w:bCs/>
          <w:noProof/>
          <w:lang w:val="sr-Cyrl-RS"/>
        </w:rPr>
        <w:t xml:space="preserve">у </w:t>
      </w:r>
      <w:r w:rsidRPr="005C31C7">
        <w:rPr>
          <w:iCs/>
          <w:lang w:val="sr-Cyrl-RS"/>
        </w:rPr>
        <w:t>уговора</w:t>
      </w:r>
      <w:r w:rsidRPr="005C31C7">
        <w:rPr>
          <w:iCs/>
        </w:rPr>
        <w:t xml:space="preserve"> којим се верификује квалитет </w:t>
      </w:r>
      <w:r w:rsidR="001A1C05" w:rsidRPr="005C31C7">
        <w:rPr>
          <w:iCs/>
          <w:lang w:val="sr-Cyrl-RS"/>
        </w:rPr>
        <w:t>извршених услуга</w:t>
      </w:r>
      <w:r w:rsidRPr="005C31C7">
        <w:rPr>
          <w:iCs/>
          <w:lang w:val="sr-Cyrl-RS"/>
        </w:rPr>
        <w:t>.</w:t>
      </w:r>
      <w:proofErr w:type="gramEnd"/>
      <w:r w:rsidRPr="005C31C7">
        <w:rPr>
          <w:iCs/>
        </w:rPr>
        <w:t xml:space="preserve"> </w:t>
      </w:r>
    </w:p>
    <w:p w14:paraId="323AC902" w14:textId="173EC45A" w:rsidR="00CC57C1" w:rsidRDefault="00CC57C1" w:rsidP="00CC57C1">
      <w:pPr>
        <w:jc w:val="both"/>
        <w:rPr>
          <w:b/>
          <w:lang w:val="sr-Cyrl-RS"/>
        </w:rPr>
      </w:pPr>
      <w:r w:rsidRPr="00CC57C1">
        <w:rPr>
          <w:b/>
          <w:lang w:val="sr-Cyrl-RS"/>
        </w:rPr>
        <w:t xml:space="preserve">Партија </w:t>
      </w:r>
      <w:r>
        <w:rPr>
          <w:b/>
          <w:lang w:val="sr-Cyrl-RS"/>
        </w:rPr>
        <w:t>3</w:t>
      </w:r>
      <w:r w:rsidRPr="00CC57C1">
        <w:rPr>
          <w:b/>
          <w:lang w:val="sr-Cyrl-RS"/>
        </w:rPr>
        <w:t>:</w:t>
      </w:r>
    </w:p>
    <w:p w14:paraId="62E0E8F6" w14:textId="78CB7745" w:rsidR="008F5B3D" w:rsidRPr="00472874" w:rsidRDefault="00077A20" w:rsidP="0068551F">
      <w:pPr>
        <w:jc w:val="both"/>
        <w:rPr>
          <w:b/>
          <w:lang w:val="en-US"/>
        </w:rPr>
      </w:pPr>
      <w:proofErr w:type="gramStart"/>
      <w:r w:rsidRPr="00CC57C1">
        <w:rPr>
          <w:iCs/>
        </w:rPr>
        <w:t xml:space="preserve">Рачун </w:t>
      </w:r>
      <w:r w:rsidRPr="00CC57C1">
        <w:rPr>
          <w:iCs/>
          <w:lang w:val="sr-Cyrl-RS"/>
        </w:rPr>
        <w:t xml:space="preserve">се </w:t>
      </w:r>
      <w:r w:rsidRPr="00CC57C1">
        <w:rPr>
          <w:iCs/>
        </w:rPr>
        <w:t>испоставља</w:t>
      </w:r>
      <w:r w:rsidRPr="005C31C7">
        <w:rPr>
          <w:iCs/>
        </w:rPr>
        <w:t xml:space="preserve"> на основу потписаног документа-</w:t>
      </w:r>
      <w:r w:rsidRPr="00077A20">
        <w:rPr>
          <w:iCs/>
        </w:rPr>
        <w:t xml:space="preserve"> </w:t>
      </w:r>
      <w:r w:rsidRPr="008A4E18">
        <w:rPr>
          <w:iCs/>
        </w:rPr>
        <w:t>ИЗВЕШТАЈ О ОЧИТАВАЊУ ДОЗИМЕТАРА</w:t>
      </w:r>
      <w:r w:rsidRPr="005C31C7">
        <w:rPr>
          <w:iCs/>
          <w:lang w:val="sr-Cyrl-RS"/>
        </w:rPr>
        <w:t>,</w:t>
      </w:r>
      <w:r w:rsidRPr="005C31C7">
        <w:rPr>
          <w:iCs/>
        </w:rPr>
        <w:t xml:space="preserve"> од стране </w:t>
      </w:r>
      <w:r w:rsidR="00C72483">
        <w:rPr>
          <w:iCs/>
          <w:lang w:val="sr-Cyrl-RS"/>
        </w:rPr>
        <w:t>добављача</w:t>
      </w:r>
      <w:r w:rsidR="00472874">
        <w:rPr>
          <w:iCs/>
          <w:lang w:val="en-US"/>
        </w:rPr>
        <w:t>.</w:t>
      </w:r>
      <w:proofErr w:type="gramEnd"/>
    </w:p>
    <w:p w14:paraId="695605F3" w14:textId="77777777" w:rsidR="008F5B3D" w:rsidRPr="00762D5B" w:rsidRDefault="008F5B3D" w:rsidP="0068551F">
      <w:pPr>
        <w:jc w:val="both"/>
        <w:rPr>
          <w:iCs/>
          <w:highlight w:val="yellow"/>
          <w:lang w:val="sr-Cyrl-RS"/>
        </w:rPr>
      </w:pPr>
    </w:p>
    <w:p w14:paraId="102A70F1" w14:textId="2B3DF385" w:rsidR="00B3100C" w:rsidRPr="00C42282" w:rsidRDefault="0068551F" w:rsidP="00762D5B">
      <w:pPr>
        <w:pStyle w:val="ListParagraph"/>
        <w:numPr>
          <w:ilvl w:val="1"/>
          <w:numId w:val="12"/>
        </w:numPr>
        <w:rPr>
          <w:b/>
          <w:u w:val="single"/>
        </w:rPr>
      </w:pPr>
      <w:r w:rsidRPr="00C42282">
        <w:rPr>
          <w:b/>
          <w:u w:val="single"/>
        </w:rPr>
        <w:t>Захтев у погледу рока (испоруке добара, извршења услуге, извођења радова)</w:t>
      </w:r>
    </w:p>
    <w:p w14:paraId="121EFD37" w14:textId="74F1C4C4" w:rsidR="005D0063" w:rsidRPr="001661A0" w:rsidRDefault="005D0063" w:rsidP="005D0063">
      <w:pPr>
        <w:rPr>
          <w:b/>
          <w:lang w:val="sr-Cyrl-RS"/>
        </w:rPr>
      </w:pPr>
      <w:r w:rsidRPr="001661A0">
        <w:rPr>
          <w:b/>
          <w:lang w:val="sr-Cyrl-RS"/>
        </w:rPr>
        <w:t>Партија 1:</w:t>
      </w:r>
    </w:p>
    <w:p w14:paraId="07CD577B" w14:textId="1B017C7C" w:rsidR="00B3100C" w:rsidRPr="00CA7921" w:rsidRDefault="005D0063" w:rsidP="0089250E">
      <w:pPr>
        <w:jc w:val="both"/>
        <w:rPr>
          <w:lang w:val="sr-Cyrl-RS"/>
        </w:rPr>
      </w:pPr>
      <w:r w:rsidRPr="001661A0">
        <w:rPr>
          <w:bCs/>
          <w:lang w:val="sr-Latn-CS"/>
        </w:rPr>
        <w:t xml:space="preserve">Наручилац захтева да </w:t>
      </w:r>
      <w:r w:rsidR="007B0D54" w:rsidRPr="001661A0">
        <w:rPr>
          <w:bCs/>
          <w:lang w:val="sr-Cyrl-RS"/>
        </w:rPr>
        <w:t>изабрани понуђач услугу из ове партије изврши у року од</w:t>
      </w:r>
      <w:r w:rsidR="003C68F6" w:rsidRPr="001661A0">
        <w:rPr>
          <w:bCs/>
          <w:lang w:val="sr-Cyrl-RS"/>
        </w:rPr>
        <w:t xml:space="preserve"> најдуже</w:t>
      </w:r>
      <w:r w:rsidR="007B0D54" w:rsidRPr="001661A0">
        <w:rPr>
          <w:bCs/>
          <w:lang w:val="sr-Cyrl-RS"/>
        </w:rPr>
        <w:t xml:space="preserve"> </w:t>
      </w:r>
      <w:r w:rsidR="0089250E" w:rsidRPr="001661A0">
        <w:rPr>
          <w:lang w:val="sr-Cyrl-RS"/>
        </w:rPr>
        <w:t>6</w:t>
      </w:r>
      <w:r w:rsidR="00B35809" w:rsidRPr="001661A0">
        <w:t>0 дана</w:t>
      </w:r>
      <w:r w:rsidR="00F953C7" w:rsidRPr="001661A0">
        <w:rPr>
          <w:lang w:val="sr-Cyrl-RS"/>
        </w:rPr>
        <w:t>, од дана упућивања захтева од стране наручиоца</w:t>
      </w:r>
      <w:r w:rsidR="00B35809" w:rsidRPr="001661A0">
        <w:t xml:space="preserve">, </w:t>
      </w:r>
      <w:r w:rsidR="007B0D54" w:rsidRPr="001661A0">
        <w:rPr>
          <w:lang w:val="sr-Cyrl-RS"/>
        </w:rPr>
        <w:t xml:space="preserve">те да након извршења </w:t>
      </w:r>
      <w:r w:rsidR="007B0D54" w:rsidRPr="001661A0">
        <w:rPr>
          <w:lang w:val="sr-Cyrl-RS"/>
        </w:rPr>
        <w:lastRenderedPageBreak/>
        <w:t xml:space="preserve">исте наручиоцу достави </w:t>
      </w:r>
      <w:r w:rsidR="005C31C7" w:rsidRPr="00CA7921">
        <w:rPr>
          <w:lang w:val="sr-Cyrl-RS"/>
        </w:rPr>
        <w:t>УВЕРЕЊЕ</w:t>
      </w:r>
      <w:r w:rsidR="007B0D54" w:rsidRPr="00CA7921">
        <w:rPr>
          <w:lang w:val="sr-Cyrl-RS"/>
        </w:rPr>
        <w:t xml:space="preserve"> </w:t>
      </w:r>
      <w:r w:rsidR="00B3100C" w:rsidRPr="00CA7921">
        <w:rPr>
          <w:lang w:val="sr-Cyrl-RS"/>
        </w:rPr>
        <w:t xml:space="preserve">О ЗАВРШЕНОЈ ОБУЦИ за сваког запосленог </w:t>
      </w:r>
      <w:r w:rsidR="007B0D54" w:rsidRPr="00CA7921">
        <w:rPr>
          <w:lang w:val="sr-Cyrl-RS"/>
        </w:rPr>
        <w:t xml:space="preserve">који су прошли обуку </w:t>
      </w:r>
      <w:r w:rsidR="005C31C7" w:rsidRPr="00CA7921">
        <w:rPr>
          <w:lang w:val="sr-Cyrl-RS"/>
        </w:rPr>
        <w:t xml:space="preserve">и то </w:t>
      </w:r>
      <w:r w:rsidR="007B0D54" w:rsidRPr="00CA7921">
        <w:rPr>
          <w:lang w:val="sr-Cyrl-RS"/>
        </w:rPr>
        <w:t xml:space="preserve">у року од </w:t>
      </w:r>
      <w:r w:rsidR="00B35809" w:rsidRPr="00CA7921">
        <w:t>1</w:t>
      </w:r>
      <w:r w:rsidR="007B0D54" w:rsidRPr="00CA7921">
        <w:rPr>
          <w:lang w:val="sr-Cyrl-RS"/>
        </w:rPr>
        <w:t>4</w:t>
      </w:r>
      <w:r w:rsidR="0089250E" w:rsidRPr="00CA7921">
        <w:t xml:space="preserve"> дана</w:t>
      </w:r>
      <w:r w:rsidR="00762D5B" w:rsidRPr="00CA7921">
        <w:rPr>
          <w:lang w:val="sr-Cyrl-RS"/>
        </w:rPr>
        <w:t>.</w:t>
      </w:r>
    </w:p>
    <w:p w14:paraId="6A8B4E5C" w14:textId="77777777" w:rsidR="00762D5B" w:rsidRPr="00CA7921" w:rsidRDefault="00762D5B" w:rsidP="0089250E">
      <w:pPr>
        <w:jc w:val="both"/>
        <w:rPr>
          <w:lang w:val="sr-Cyrl-RS"/>
        </w:rPr>
      </w:pPr>
    </w:p>
    <w:p w14:paraId="7CE14592" w14:textId="77777777" w:rsidR="003C68F6" w:rsidRPr="00CA7921" w:rsidRDefault="005D0063" w:rsidP="00B35809">
      <w:pPr>
        <w:rPr>
          <w:lang w:val="sr-Cyrl-RS"/>
        </w:rPr>
      </w:pPr>
      <w:r w:rsidRPr="00CA7921">
        <w:rPr>
          <w:b/>
          <w:lang w:val="sr-Cyrl-RS"/>
        </w:rPr>
        <w:t>Партија 2:</w:t>
      </w:r>
      <w:r w:rsidR="00B35809" w:rsidRPr="00CA7921">
        <w:t xml:space="preserve"> </w:t>
      </w:r>
    </w:p>
    <w:p w14:paraId="79E2CB7C" w14:textId="0210B28F" w:rsidR="00626247" w:rsidRPr="00CA7921" w:rsidRDefault="00626247" w:rsidP="00626247">
      <w:pPr>
        <w:jc w:val="both"/>
        <w:rPr>
          <w:lang w:val="sr-Cyrl-RS"/>
        </w:rPr>
      </w:pPr>
      <w:r w:rsidRPr="00CA7921">
        <w:rPr>
          <w:bCs/>
          <w:lang w:val="sr-Latn-CS"/>
        </w:rPr>
        <w:t xml:space="preserve">Наручилац захтева да </w:t>
      </w:r>
      <w:r w:rsidRPr="00CA7921">
        <w:rPr>
          <w:bCs/>
          <w:lang w:val="sr-Cyrl-RS"/>
        </w:rPr>
        <w:t xml:space="preserve">изабрани понуђач услугу </w:t>
      </w:r>
      <w:r w:rsidR="00002742" w:rsidRPr="00CA7921">
        <w:rPr>
          <w:bCs/>
          <w:lang w:val="sr-Cyrl-RS"/>
        </w:rPr>
        <w:t xml:space="preserve">прегледа </w:t>
      </w:r>
      <w:r w:rsidRPr="00CA7921">
        <w:rPr>
          <w:bCs/>
          <w:lang w:val="sr-Cyrl-RS"/>
        </w:rPr>
        <w:t xml:space="preserve">из ове партије изврши у року од најдуже </w:t>
      </w:r>
      <w:r w:rsidRPr="00CA7921">
        <w:rPr>
          <w:lang w:val="sr-Cyrl-RS"/>
        </w:rPr>
        <w:t>6</w:t>
      </w:r>
      <w:r w:rsidRPr="00CA7921">
        <w:t>0</w:t>
      </w:r>
      <w:r w:rsidR="005B3255" w:rsidRPr="00CA7921">
        <w:rPr>
          <w:lang w:val="sr-Cyrl-RS"/>
        </w:rPr>
        <w:t xml:space="preserve"> </w:t>
      </w:r>
      <w:r w:rsidRPr="00CA7921">
        <w:rPr>
          <w:lang w:val="sr-Cyrl-RS"/>
        </w:rPr>
        <w:t>дана, од дана упућив</w:t>
      </w:r>
      <w:r w:rsidR="00002742" w:rsidRPr="00CA7921">
        <w:rPr>
          <w:lang w:val="sr-Cyrl-RS"/>
        </w:rPr>
        <w:t>ања захтева од стране наручиоца.</w:t>
      </w:r>
    </w:p>
    <w:p w14:paraId="7BAA69AF" w14:textId="559EB7DE" w:rsidR="003C68F6" w:rsidRDefault="003C68F6" w:rsidP="003C68F6">
      <w:pPr>
        <w:jc w:val="both"/>
        <w:rPr>
          <w:lang w:val="sr-Cyrl-RS"/>
        </w:rPr>
      </w:pPr>
      <w:r w:rsidRPr="00CA7921">
        <w:rPr>
          <w:bCs/>
          <w:lang w:val="sr-Latn-CS"/>
        </w:rPr>
        <w:t xml:space="preserve">Наручилац захтева да </w:t>
      </w:r>
      <w:r w:rsidRPr="00CA7921">
        <w:rPr>
          <w:bCs/>
          <w:lang w:val="sr-Cyrl-RS"/>
        </w:rPr>
        <w:t xml:space="preserve">изабрани понуђач након извршеног претходног прегледа наручиоцу достави </w:t>
      </w:r>
      <w:r w:rsidRPr="00CA7921">
        <w:rPr>
          <w:lang w:val="sr-Cyrl-RS"/>
        </w:rPr>
        <w:t>ИЗВЕ</w:t>
      </w:r>
      <w:r w:rsidR="005B3255" w:rsidRPr="00CA7921">
        <w:rPr>
          <w:lang w:val="sr-Cyrl-RS"/>
        </w:rPr>
        <w:t>Ш</w:t>
      </w:r>
      <w:r w:rsidRPr="00CA7921">
        <w:rPr>
          <w:lang w:val="sr-Cyrl-RS"/>
        </w:rPr>
        <w:t>ТАЈ О ИЗВРШЕНОМ  ПРЕТХОДНОМ ЛЕКАРСКОМ ПРЕГЛЕДУ  ЗАПОСЛЕНОГ, а за сваког појединачног запосленог у року од 15 дана, од дана извршеног претходног прегледа.</w:t>
      </w:r>
    </w:p>
    <w:p w14:paraId="136E5CEC" w14:textId="77777777" w:rsidR="005D0063" w:rsidRPr="004449FD" w:rsidRDefault="005D0063" w:rsidP="005D0063">
      <w:pPr>
        <w:rPr>
          <w:b/>
          <w:lang w:val="sr-Cyrl-RS"/>
        </w:rPr>
      </w:pPr>
    </w:p>
    <w:p w14:paraId="1E74A1CF" w14:textId="23115234" w:rsidR="00CC57C1" w:rsidRPr="004449FD" w:rsidRDefault="005D0063" w:rsidP="005D0063">
      <w:pPr>
        <w:jc w:val="both"/>
        <w:rPr>
          <w:bCs/>
          <w:iCs/>
          <w:lang w:val="sr-Cyrl-RS"/>
        </w:rPr>
      </w:pPr>
      <w:r w:rsidRPr="004449FD">
        <w:rPr>
          <w:b/>
          <w:lang w:val="sr-Cyrl-RS"/>
        </w:rPr>
        <w:t>Партија 3:</w:t>
      </w:r>
      <w:r w:rsidRPr="004449FD">
        <w:rPr>
          <w:bCs/>
          <w:iCs/>
          <w:lang w:val="sr-Cyrl-RS"/>
        </w:rPr>
        <w:t xml:space="preserve"> </w:t>
      </w:r>
    </w:p>
    <w:p w14:paraId="43DF7BEF" w14:textId="02B91080" w:rsidR="005D0063" w:rsidRPr="004449FD" w:rsidRDefault="005D0063" w:rsidP="005D0063">
      <w:pPr>
        <w:jc w:val="both"/>
        <w:rPr>
          <w:lang w:val="sr-Cyrl-RS"/>
        </w:rPr>
      </w:pPr>
      <w:r w:rsidRPr="004449FD">
        <w:rPr>
          <w:bCs/>
          <w:iCs/>
          <w:lang w:val="sr-Cyrl-RS"/>
        </w:rPr>
        <w:t xml:space="preserve">Понуђач </w:t>
      </w:r>
      <w:r w:rsidR="00CC57C1" w:rsidRPr="004449FD">
        <w:rPr>
          <w:bCs/>
          <w:iCs/>
          <w:lang w:val="sr-Cyrl-RS"/>
        </w:rPr>
        <w:t>се обавезује да</w:t>
      </w:r>
      <w:r w:rsidRPr="004449FD">
        <w:rPr>
          <w:bCs/>
          <w:iCs/>
          <w:lang w:val="sr-Cyrl-RS"/>
        </w:rPr>
        <w:t xml:space="preserve"> </w:t>
      </w:r>
      <w:r w:rsidRPr="004449FD">
        <w:rPr>
          <w:lang w:val="sr-Cyrl-RS"/>
        </w:rPr>
        <w:t>д</w:t>
      </w:r>
      <w:r w:rsidRPr="004449FD">
        <w:t>остав</w:t>
      </w:r>
      <w:r w:rsidRPr="004449FD">
        <w:rPr>
          <w:lang w:val="sr-Cyrl-RS"/>
        </w:rPr>
        <w:t>и</w:t>
      </w:r>
      <w:r w:rsidRPr="004449FD">
        <w:t xml:space="preserve"> </w:t>
      </w:r>
      <w:r w:rsidR="00304209" w:rsidRPr="004449FD">
        <w:t>ИЗВЕШТАЈ О ОЧИТАВАЊУ</w:t>
      </w:r>
      <w:r w:rsidR="00304209" w:rsidRPr="004449FD">
        <w:rPr>
          <w:lang w:val="sr-Cyrl-RS"/>
        </w:rPr>
        <w:t xml:space="preserve"> </w:t>
      </w:r>
      <w:r w:rsidR="00304209">
        <w:rPr>
          <w:lang w:val="sr-Cyrl-RS"/>
        </w:rPr>
        <w:t xml:space="preserve">ДОЗИМЕТАРА </w:t>
      </w:r>
      <w:r w:rsidRPr="004449FD">
        <w:t>у електронској (</w:t>
      </w:r>
      <w:r w:rsidR="001258BB">
        <w:rPr>
          <w:lang w:val="sr-Cyrl-RS"/>
        </w:rPr>
        <w:t xml:space="preserve">на </w:t>
      </w:r>
      <w:r w:rsidR="001258BB">
        <w:t>емаил</w:t>
      </w:r>
      <w:r w:rsidR="001258BB">
        <w:rPr>
          <w:lang w:val="sr-Cyrl-RS"/>
        </w:rPr>
        <w:t xml:space="preserve"> </w:t>
      </w:r>
      <w:r w:rsidR="004449FD" w:rsidRPr="004449FD">
        <w:rPr>
          <w:lang w:val="sr-Cyrl-RS"/>
        </w:rPr>
        <w:t xml:space="preserve">адресу </w:t>
      </w:r>
      <w:r w:rsidR="004449FD" w:rsidRPr="004449FD">
        <w:rPr>
          <w:i/>
        </w:rPr>
        <w:t>jelena.samac@kcv.rs</w:t>
      </w:r>
      <w:r w:rsidRPr="004449FD">
        <w:t xml:space="preserve">, </w:t>
      </w:r>
      <w:r w:rsidRPr="004449FD">
        <w:rPr>
          <w:lang w:val="sr-Cyrl-RS"/>
        </w:rPr>
        <w:t xml:space="preserve">у року од </w:t>
      </w:r>
      <w:r w:rsidRPr="004449FD">
        <w:t>максимум 5 дана</w:t>
      </w:r>
      <w:r w:rsidRPr="004449FD">
        <w:rPr>
          <w:lang w:val="sr-Cyrl-RS"/>
        </w:rPr>
        <w:t xml:space="preserve">, од дана </w:t>
      </w:r>
      <w:r w:rsidRPr="004449FD">
        <w:t xml:space="preserve">очитавања) и писаној форми (заједно са испоруком за наредни период). </w:t>
      </w:r>
    </w:p>
    <w:p w14:paraId="6FA2480D" w14:textId="1BED8089" w:rsidR="005D0063" w:rsidRDefault="005D0063" w:rsidP="005D0063">
      <w:pPr>
        <w:jc w:val="both"/>
        <w:rPr>
          <w:lang w:val="sr-Cyrl-RS"/>
        </w:rPr>
      </w:pPr>
      <w:proofErr w:type="gramStart"/>
      <w:r w:rsidRPr="004449FD">
        <w:t xml:space="preserve">У случају да очитавање </w:t>
      </w:r>
      <w:r w:rsidR="001258BB">
        <w:t xml:space="preserve">покаже више </w:t>
      </w:r>
      <w:r w:rsidRPr="004449FD">
        <w:t>од 1 mSv, извештај о очитавању</w:t>
      </w:r>
      <w:r w:rsidR="00304209">
        <w:rPr>
          <w:lang w:val="sr-Cyrl-RS"/>
        </w:rPr>
        <w:t xml:space="preserve"> дозиметара</w:t>
      </w:r>
      <w:r w:rsidRPr="004449FD">
        <w:t xml:space="preserve"> потребно је доставити путем електронске поште у року од 24 часа</w:t>
      </w:r>
      <w:r w:rsidRPr="004449FD">
        <w:rPr>
          <w:lang w:val="sr-Cyrl-RS"/>
        </w:rPr>
        <w:t>, од момента</w:t>
      </w:r>
      <w:r w:rsidRPr="004449FD">
        <w:t xml:space="preserve"> очитавања.</w:t>
      </w:r>
      <w:proofErr w:type="gramEnd"/>
    </w:p>
    <w:p w14:paraId="0F292796" w14:textId="77777777" w:rsidR="0068551F" w:rsidRPr="00B35809" w:rsidRDefault="0068551F" w:rsidP="0068551F">
      <w:pPr>
        <w:jc w:val="both"/>
        <w:rPr>
          <w:iCs/>
          <w:lang w:val="sr-Cyrl-RS"/>
        </w:rPr>
      </w:pPr>
    </w:p>
    <w:p w14:paraId="58542845" w14:textId="77777777" w:rsidR="0068551F" w:rsidRPr="00B35809" w:rsidRDefault="0068551F" w:rsidP="00BD619D">
      <w:pPr>
        <w:pStyle w:val="ListParagraph"/>
        <w:numPr>
          <w:ilvl w:val="1"/>
          <w:numId w:val="12"/>
        </w:numPr>
        <w:rPr>
          <w:b/>
          <w:u w:val="single"/>
        </w:rPr>
      </w:pPr>
      <w:r w:rsidRPr="00B35809">
        <w:rPr>
          <w:b/>
          <w:u w:val="single"/>
        </w:rPr>
        <w:t>Захтев у погледу рока важења понуде</w:t>
      </w:r>
    </w:p>
    <w:p w14:paraId="2FDECA1F" w14:textId="77777777" w:rsidR="002A52DF" w:rsidRPr="00B35809" w:rsidRDefault="002A52DF" w:rsidP="002A52DF">
      <w:pPr>
        <w:jc w:val="both"/>
        <w:rPr>
          <w:iCs/>
        </w:rPr>
      </w:pPr>
      <w:proofErr w:type="gramStart"/>
      <w:r w:rsidRPr="00B35809">
        <w:rPr>
          <w:iCs/>
        </w:rPr>
        <w:t xml:space="preserve">Наручилац захтева </w:t>
      </w:r>
      <w:r w:rsidRPr="00B35809">
        <w:rPr>
          <w:iCs/>
          <w:lang w:val="sr-Cyrl-RS"/>
        </w:rPr>
        <w:t>да р</w:t>
      </w:r>
      <w:r w:rsidRPr="00B35809">
        <w:rPr>
          <w:iCs/>
        </w:rPr>
        <w:t xml:space="preserve">ок важења понуде </w:t>
      </w:r>
      <w:r w:rsidRPr="00B35809">
        <w:rPr>
          <w:iCs/>
          <w:lang w:val="sr-Cyrl-RS"/>
        </w:rPr>
        <w:t>буде најмање</w:t>
      </w:r>
      <w:r w:rsidRPr="00B35809">
        <w:rPr>
          <w:iCs/>
        </w:rPr>
        <w:t xml:space="preserve"> 60 дана од дана отварања понуда.</w:t>
      </w:r>
      <w:proofErr w:type="gramEnd"/>
    </w:p>
    <w:p w14:paraId="10FCE1A1" w14:textId="77777777" w:rsidR="002A52DF" w:rsidRPr="00B35809" w:rsidRDefault="002A52DF" w:rsidP="002A52DF">
      <w:pPr>
        <w:jc w:val="both"/>
        <w:rPr>
          <w:iCs/>
        </w:rPr>
      </w:pPr>
      <w:proofErr w:type="gramStart"/>
      <w:r w:rsidRPr="00B35809">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B35809" w:rsidRDefault="002A52DF" w:rsidP="002A52DF">
      <w:pPr>
        <w:jc w:val="both"/>
        <w:rPr>
          <w:iCs/>
        </w:rPr>
      </w:pPr>
      <w:proofErr w:type="gramStart"/>
      <w:r w:rsidRPr="00B35809">
        <w:rPr>
          <w:iCs/>
        </w:rPr>
        <w:t>Понуђач који прихвати захтев за продужење рока важења понуде на може мењати понуду.</w:t>
      </w:r>
      <w:proofErr w:type="gramEnd"/>
    </w:p>
    <w:p w14:paraId="1BAB9696" w14:textId="77777777" w:rsidR="0068551F" w:rsidRPr="00B35809" w:rsidRDefault="0068551F" w:rsidP="0068551F">
      <w:pPr>
        <w:jc w:val="both"/>
        <w:rPr>
          <w:iCs/>
        </w:rPr>
      </w:pPr>
    </w:p>
    <w:p w14:paraId="20BCB9C2" w14:textId="77777777" w:rsidR="0068551F" w:rsidRPr="00B35809" w:rsidRDefault="0068551F" w:rsidP="00BD619D">
      <w:pPr>
        <w:pStyle w:val="ListParagraph"/>
        <w:numPr>
          <w:ilvl w:val="1"/>
          <w:numId w:val="12"/>
        </w:numPr>
        <w:jc w:val="both"/>
        <w:rPr>
          <w:b/>
          <w:u w:val="single"/>
        </w:rPr>
      </w:pPr>
      <w:r w:rsidRPr="00B35809">
        <w:rPr>
          <w:b/>
          <w:u w:val="single"/>
        </w:rPr>
        <w:t>Други захтеви</w:t>
      </w:r>
    </w:p>
    <w:p w14:paraId="6EAAC481" w14:textId="7637C800" w:rsidR="00990C44" w:rsidRPr="00B35809" w:rsidRDefault="00B35809" w:rsidP="00990C44">
      <w:pPr>
        <w:jc w:val="both"/>
        <w:rPr>
          <w:iCs/>
          <w:lang w:val="sr-Cyrl-RS"/>
        </w:rPr>
      </w:pPr>
      <w:r w:rsidRPr="00B35809">
        <w:rPr>
          <w:bCs/>
          <w:iCs/>
          <w:lang w:val="sr-Cyrl-RS"/>
        </w:rPr>
        <w:t>Нема.</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28EB517C" w:rsidR="006E6A7C" w:rsidRPr="009138D7" w:rsidRDefault="006E6A7C" w:rsidP="007D5B55">
      <w:pPr>
        <w:jc w:val="both"/>
        <w:rPr>
          <w:noProof/>
        </w:rPr>
      </w:pPr>
      <w:r w:rsidRPr="009138D7">
        <w:rPr>
          <w:noProof/>
        </w:rPr>
        <w:t>Понуђач који је изабран као најповољнији је дужан да, приликом потписивања уговора, достави:</w:t>
      </w:r>
    </w:p>
    <w:p w14:paraId="4E71B1CA" w14:textId="5B5FD686" w:rsidR="006E6A7C" w:rsidRPr="009138D7" w:rsidRDefault="006E6A7C" w:rsidP="00095073">
      <w:pPr>
        <w:pStyle w:val="ListParagraph"/>
        <w:numPr>
          <w:ilvl w:val="0"/>
          <w:numId w:val="9"/>
        </w:numPr>
        <w:jc w:val="both"/>
        <w:rPr>
          <w:noProof/>
        </w:rPr>
      </w:pPr>
      <w:r w:rsidRPr="009138D7">
        <w:rPr>
          <w:b/>
        </w:rPr>
        <w:t>регистровану бланко меницу и менично овлашћење</w:t>
      </w:r>
      <w:r w:rsidRPr="009138D7">
        <w:rPr>
          <w:b/>
          <w:noProof/>
        </w:rPr>
        <w:t xml:space="preserve"> за извршење уговорне обавезе</w:t>
      </w:r>
      <w:r w:rsidRPr="009138D7">
        <w:rPr>
          <w:noProof/>
        </w:rPr>
        <w:t xml:space="preserve">, </w:t>
      </w:r>
      <w:r w:rsidR="00144E77" w:rsidRPr="009138D7">
        <w:rPr>
          <w:noProof/>
        </w:rPr>
        <w:t>попуњено</w:t>
      </w:r>
      <w:r w:rsidRPr="009138D7">
        <w:rPr>
          <w:noProof/>
        </w:rPr>
        <w:t xml:space="preserve"> на износ од 10% од укупне вредности уговора</w:t>
      </w:r>
      <w:r w:rsidR="001C4F8E" w:rsidRPr="009138D7">
        <w:rPr>
          <w:noProof/>
          <w:lang w:val="sr-Cyrl-RS"/>
        </w:rPr>
        <w:t xml:space="preserve"> без ПДВ-а</w:t>
      </w:r>
      <w:r w:rsidRPr="009138D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Default="009F1D17" w:rsidP="009F1D17">
      <w:pPr>
        <w:jc w:val="both"/>
        <w:rPr>
          <w:noProof/>
          <w:highlight w:val="yellow"/>
        </w:rPr>
      </w:pPr>
    </w:p>
    <w:p w14:paraId="1EB70C8D" w14:textId="4BE38924" w:rsidR="006E6A7C" w:rsidRPr="00CC57C1" w:rsidRDefault="009E2746" w:rsidP="00BF2948">
      <w:pPr>
        <w:jc w:val="both"/>
        <w:rPr>
          <w:rFonts w:eastAsia="TimesNewRomanPSMT"/>
          <w:bCs/>
          <w:iCs/>
          <w:lang w:val="sr-Cyrl-CS"/>
        </w:rPr>
      </w:pPr>
      <w:r w:rsidRPr="00CC57C1">
        <w:rPr>
          <w:rFonts w:eastAsia="TimesNewRomanPSMT"/>
          <w:bCs/>
          <w:iCs/>
          <w:lang w:val="sr-Cyrl-CS"/>
        </w:rPr>
        <w:t xml:space="preserve">Меница мора бити </w:t>
      </w:r>
      <w:r w:rsidRPr="00CC57C1">
        <w:rPr>
          <w:rFonts w:eastAsia="TimesNewRomanPSMT"/>
          <w:b/>
          <w:bCs/>
          <w:iCs/>
          <w:lang w:val="sr-Cyrl-CS"/>
        </w:rPr>
        <w:t>оверена печатом и потписана</w:t>
      </w:r>
      <w:r w:rsidRPr="00CC57C1">
        <w:rPr>
          <w:rFonts w:eastAsia="TimesNewRomanPSMT"/>
          <w:bCs/>
          <w:iCs/>
          <w:lang w:val="sr-Cyrl-CS"/>
        </w:rPr>
        <w:t xml:space="preserve"> од стране лица овлашћеног за заступање, а уз исту мора бити достављено попуњено и оверено </w:t>
      </w:r>
      <w:r w:rsidRPr="00CC57C1">
        <w:rPr>
          <w:rFonts w:eastAsia="TimesNewRomanPSMT"/>
          <w:b/>
          <w:bCs/>
          <w:iCs/>
          <w:lang w:val="sr-Cyrl-CS"/>
        </w:rPr>
        <w:t>менично овлашћење – писмо</w:t>
      </w:r>
      <w:r w:rsidRPr="00CC57C1">
        <w:rPr>
          <w:rFonts w:eastAsia="TimesNewRomanPSMT"/>
          <w:bCs/>
          <w:iCs/>
          <w:lang w:val="sr-Cyrl-CS"/>
        </w:rPr>
        <w:t xml:space="preserve">, са назначеним износом, </w:t>
      </w:r>
      <w:r w:rsidRPr="00CC57C1">
        <w:rPr>
          <w:rFonts w:eastAsia="TimesNewRomanPSMT"/>
          <w:b/>
          <w:bCs/>
          <w:iCs/>
          <w:lang w:val="sr-Cyrl-CS"/>
        </w:rPr>
        <w:t>копија картона депонованих потписа</w:t>
      </w:r>
      <w:r w:rsidRPr="00CC57C1">
        <w:rPr>
          <w:rFonts w:eastAsia="TimesNewRomanPSMT"/>
          <w:bCs/>
          <w:iCs/>
          <w:lang w:val="sr-Cyrl-CS"/>
        </w:rPr>
        <w:t xml:space="preserve"> који је издат од стране пословне банке коју понуђач наводи у меничном овлашћењу – писму и </w:t>
      </w:r>
      <w:r w:rsidRPr="00CC57C1">
        <w:rPr>
          <w:rFonts w:eastAsia="TimesNewRomanPSMT"/>
          <w:b/>
          <w:bCs/>
          <w:iCs/>
          <w:lang w:val="sr-Cyrl-CS"/>
        </w:rPr>
        <w:t>образац овере потписа лица овлашћених за заступање  - ОП образац</w:t>
      </w:r>
      <w:r w:rsidRPr="00CC57C1">
        <w:rPr>
          <w:rFonts w:eastAsia="TimesNewRomanPSMT"/>
          <w:bCs/>
          <w:iCs/>
          <w:lang w:val="sr-Cyrl-CS"/>
        </w:rPr>
        <w:t>.</w:t>
      </w:r>
    </w:p>
    <w:p w14:paraId="6F694381" w14:textId="77777777" w:rsidR="006E6A7C" w:rsidRDefault="006E6A7C" w:rsidP="006E6A7C">
      <w:pPr>
        <w:jc w:val="both"/>
        <w:rPr>
          <w:noProof/>
        </w:rPr>
      </w:pPr>
      <w:r w:rsidRPr="00CC57C1">
        <w:rPr>
          <w:noProof/>
        </w:rPr>
        <w:t xml:space="preserve">Понуђач је дужан да достави и </w:t>
      </w:r>
      <w:r w:rsidRPr="00CC57C1">
        <w:rPr>
          <w:b/>
          <w:noProof/>
        </w:rPr>
        <w:t xml:space="preserve">копију извода из Регистра </w:t>
      </w:r>
      <w:r w:rsidRPr="00CC57C1">
        <w:rPr>
          <w:noProof/>
        </w:rPr>
        <w:t xml:space="preserve"> </w:t>
      </w:r>
      <w:r w:rsidRPr="00CC57C1">
        <w:rPr>
          <w:b/>
          <w:noProof/>
        </w:rPr>
        <w:t>меница и овлашћења</w:t>
      </w:r>
      <w:r w:rsidRPr="00CC57C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DA5021" w:rsidRDefault="006E6A7C" w:rsidP="00DA5021">
      <w:pPr>
        <w:jc w:val="both"/>
        <w:rPr>
          <w:noProof/>
          <w:lang w:val="sr-Cyrl-RS"/>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rPr>
          <w:lang w:val="sr-Cyrl-RS"/>
        </w:rPr>
      </w:pPr>
      <w:proofErr w:type="gramStart"/>
      <w:r w:rsidRPr="002C4BE3">
        <w:t>Средство обезбеђења не може се вратити понуђачу пре истека рока трајања.</w:t>
      </w:r>
      <w:proofErr w:type="gramEnd"/>
    </w:p>
    <w:p w14:paraId="5C3D5AF0" w14:textId="77777777" w:rsidR="00F4522F" w:rsidRDefault="00F4522F" w:rsidP="006E6A7C">
      <w:pPr>
        <w:jc w:val="both"/>
        <w:rPr>
          <w:lang w:val="sr-Cyrl-RS"/>
        </w:rPr>
      </w:pPr>
    </w:p>
    <w:p w14:paraId="38D6A02D" w14:textId="77777777" w:rsidR="00F4522F" w:rsidRDefault="00F4522F" w:rsidP="006E6A7C">
      <w:pPr>
        <w:jc w:val="both"/>
        <w:rPr>
          <w:lang w:val="sr-Cyrl-RS"/>
        </w:rPr>
      </w:pPr>
    </w:p>
    <w:p w14:paraId="1CCBA2E9" w14:textId="77777777" w:rsidR="00F4522F" w:rsidRDefault="00F4522F" w:rsidP="006E6A7C">
      <w:pPr>
        <w:jc w:val="both"/>
        <w:rPr>
          <w:lang w:val="sr-Cyrl-RS"/>
        </w:rPr>
      </w:pPr>
    </w:p>
    <w:p w14:paraId="4B357FD6" w14:textId="77777777" w:rsidR="00F4522F" w:rsidRDefault="00F4522F" w:rsidP="006E6A7C">
      <w:pPr>
        <w:jc w:val="both"/>
        <w:rPr>
          <w:lang w:val="sr-Cyrl-RS"/>
        </w:rPr>
      </w:pPr>
    </w:p>
    <w:p w14:paraId="5E76219D" w14:textId="77777777" w:rsidR="00F4522F" w:rsidRDefault="00F4522F" w:rsidP="006E6A7C">
      <w:pPr>
        <w:jc w:val="both"/>
        <w:rPr>
          <w:lang w:val="sr-Cyrl-RS"/>
        </w:rPr>
      </w:pPr>
    </w:p>
    <w:p w14:paraId="74F45AF3" w14:textId="77777777" w:rsidR="00F4522F" w:rsidRDefault="00F4522F" w:rsidP="006E6A7C">
      <w:pPr>
        <w:jc w:val="both"/>
        <w:rPr>
          <w:lang w:val="sr-Cyrl-RS"/>
        </w:rPr>
      </w:pPr>
    </w:p>
    <w:p w14:paraId="5D521117" w14:textId="77777777" w:rsidR="00F4522F" w:rsidRDefault="00F4522F" w:rsidP="006E6A7C">
      <w:pPr>
        <w:jc w:val="both"/>
        <w:rPr>
          <w:lang w:val="sr-Cyrl-RS"/>
        </w:rPr>
      </w:pPr>
    </w:p>
    <w:p w14:paraId="3C038495" w14:textId="77777777" w:rsidR="00B673BA" w:rsidRDefault="00B673BA" w:rsidP="006E6A7C">
      <w:pPr>
        <w:jc w:val="both"/>
        <w:rPr>
          <w:lang w:val="sr-Cyrl-RS"/>
        </w:rPr>
      </w:pPr>
    </w:p>
    <w:p w14:paraId="43EB4245" w14:textId="77777777" w:rsidR="00791236" w:rsidRDefault="00791236" w:rsidP="006E6A7C">
      <w:pPr>
        <w:jc w:val="both"/>
        <w:rPr>
          <w:lang w:val="sr-Cyrl-RS"/>
        </w:rPr>
      </w:pPr>
    </w:p>
    <w:p w14:paraId="109DD7F1" w14:textId="77777777" w:rsidR="003D1CA5" w:rsidRDefault="003D1CA5" w:rsidP="006E6A7C">
      <w:pPr>
        <w:jc w:val="both"/>
        <w:rPr>
          <w:lang w:val="sr-Cyrl-RS"/>
        </w:rPr>
      </w:pPr>
    </w:p>
    <w:p w14:paraId="1271E6DC" w14:textId="77777777" w:rsidR="003D1CA5" w:rsidRDefault="003D1CA5" w:rsidP="006E6A7C">
      <w:pPr>
        <w:jc w:val="both"/>
        <w:rPr>
          <w:lang w:val="sr-Cyrl-RS"/>
        </w:rPr>
      </w:pPr>
    </w:p>
    <w:p w14:paraId="36B24324" w14:textId="77777777" w:rsidR="003D1CA5" w:rsidRDefault="003D1CA5" w:rsidP="006E6A7C">
      <w:pPr>
        <w:jc w:val="both"/>
        <w:rPr>
          <w:lang w:val="sr-Cyrl-RS"/>
        </w:rPr>
      </w:pPr>
    </w:p>
    <w:p w14:paraId="6FC67EE9" w14:textId="77777777" w:rsidR="003D1CA5" w:rsidRDefault="003D1CA5" w:rsidP="006E6A7C">
      <w:pPr>
        <w:jc w:val="both"/>
        <w:rPr>
          <w:lang w:val="sr-Cyrl-RS"/>
        </w:rPr>
      </w:pPr>
    </w:p>
    <w:p w14:paraId="2CFFB1BF" w14:textId="77777777" w:rsidR="003D1CA5" w:rsidRDefault="003D1CA5" w:rsidP="006E6A7C">
      <w:pPr>
        <w:jc w:val="both"/>
        <w:rPr>
          <w:lang w:val="sr-Cyrl-RS"/>
        </w:rPr>
      </w:pPr>
    </w:p>
    <w:p w14:paraId="6852C506" w14:textId="77777777" w:rsidR="003D1CA5" w:rsidRDefault="003D1CA5" w:rsidP="006E6A7C">
      <w:pPr>
        <w:jc w:val="both"/>
        <w:rPr>
          <w:lang w:val="sr-Cyrl-RS"/>
        </w:rPr>
      </w:pPr>
    </w:p>
    <w:p w14:paraId="4A5D72D0" w14:textId="77777777" w:rsidR="003D1CA5" w:rsidRDefault="003D1CA5" w:rsidP="006E6A7C">
      <w:pPr>
        <w:jc w:val="both"/>
        <w:rPr>
          <w:lang w:val="sr-Cyrl-RS"/>
        </w:rPr>
      </w:pPr>
    </w:p>
    <w:p w14:paraId="7E0A6429" w14:textId="77777777" w:rsidR="003D1CA5" w:rsidRDefault="003D1CA5" w:rsidP="006E6A7C">
      <w:pPr>
        <w:jc w:val="both"/>
        <w:rPr>
          <w:lang w:val="sr-Cyrl-RS"/>
        </w:rPr>
      </w:pPr>
    </w:p>
    <w:p w14:paraId="6FB1677C" w14:textId="77777777" w:rsidR="003D1CA5" w:rsidRDefault="003D1CA5" w:rsidP="006E6A7C">
      <w:pPr>
        <w:jc w:val="both"/>
        <w:rPr>
          <w:lang w:val="sr-Cyrl-RS"/>
        </w:rPr>
      </w:pPr>
    </w:p>
    <w:p w14:paraId="03DC0426" w14:textId="77777777" w:rsidR="003D1CA5" w:rsidRDefault="003D1CA5" w:rsidP="006E6A7C">
      <w:pPr>
        <w:jc w:val="both"/>
        <w:rPr>
          <w:lang w:val="sr-Cyrl-RS"/>
        </w:rPr>
      </w:pPr>
    </w:p>
    <w:p w14:paraId="2A97E246" w14:textId="77777777" w:rsidR="003D1CA5" w:rsidRDefault="003D1CA5" w:rsidP="006E6A7C">
      <w:pPr>
        <w:jc w:val="both"/>
        <w:rPr>
          <w:lang w:val="sr-Cyrl-RS"/>
        </w:rPr>
      </w:pPr>
    </w:p>
    <w:p w14:paraId="4B390055" w14:textId="77777777" w:rsidR="009138D7" w:rsidRDefault="009138D7" w:rsidP="006E6A7C">
      <w:pPr>
        <w:jc w:val="both"/>
        <w:rPr>
          <w:lang w:val="sr-Cyrl-RS"/>
        </w:rPr>
      </w:pPr>
    </w:p>
    <w:p w14:paraId="64CEAA46" w14:textId="77777777" w:rsidR="009138D7" w:rsidRDefault="009138D7" w:rsidP="006E6A7C">
      <w:pPr>
        <w:jc w:val="both"/>
        <w:rPr>
          <w:lang w:val="sr-Cyrl-RS"/>
        </w:rPr>
      </w:pPr>
    </w:p>
    <w:p w14:paraId="676720C2" w14:textId="77777777" w:rsidR="009138D7" w:rsidRDefault="009138D7" w:rsidP="006E6A7C">
      <w:pPr>
        <w:jc w:val="both"/>
        <w:rPr>
          <w:lang w:val="sr-Cyrl-RS"/>
        </w:rPr>
      </w:pPr>
    </w:p>
    <w:p w14:paraId="7EAADEC0" w14:textId="77777777" w:rsidR="00304209" w:rsidRDefault="00304209" w:rsidP="006E6A7C">
      <w:pPr>
        <w:jc w:val="both"/>
        <w:rPr>
          <w:lang w:val="sr-Cyrl-RS"/>
        </w:rPr>
      </w:pPr>
    </w:p>
    <w:p w14:paraId="7C3076C7" w14:textId="77777777" w:rsidR="00304209" w:rsidRDefault="00304209" w:rsidP="006E6A7C">
      <w:pPr>
        <w:jc w:val="both"/>
        <w:rPr>
          <w:lang w:val="sr-Cyrl-RS"/>
        </w:rPr>
      </w:pPr>
    </w:p>
    <w:p w14:paraId="6A499EA9" w14:textId="77777777" w:rsidR="00304209" w:rsidRDefault="00304209" w:rsidP="006E6A7C">
      <w:pPr>
        <w:jc w:val="both"/>
        <w:rPr>
          <w:lang w:val="sr-Cyrl-RS"/>
        </w:rPr>
      </w:pPr>
    </w:p>
    <w:p w14:paraId="2558A8AA" w14:textId="77777777" w:rsidR="00304209" w:rsidRDefault="00304209" w:rsidP="006E6A7C">
      <w:pPr>
        <w:jc w:val="both"/>
        <w:rPr>
          <w:lang w:val="sr-Cyrl-RS"/>
        </w:rPr>
      </w:pPr>
    </w:p>
    <w:p w14:paraId="335A3805" w14:textId="77777777" w:rsidR="00791236" w:rsidRPr="00F4522F" w:rsidRDefault="00791236" w:rsidP="006E6A7C">
      <w:pPr>
        <w:jc w:val="both"/>
        <w:rPr>
          <w:lang w:val="sr-Cyrl-RS"/>
        </w:rPr>
      </w:pPr>
    </w:p>
    <w:p w14:paraId="094462E4" w14:textId="77777777" w:rsidR="00B17BE5" w:rsidRDefault="00B17BE5" w:rsidP="003E1502">
      <w:pPr>
        <w:ind w:firstLine="720"/>
        <w:jc w:val="both"/>
        <w:rPr>
          <w:sz w:val="22"/>
          <w:szCs w:val="22"/>
          <w:highlight w:val="yellow"/>
          <w:lang w:val="sr-Cyrl-CS"/>
        </w:rPr>
      </w:pPr>
    </w:p>
    <w:p w14:paraId="54235738" w14:textId="554B517B" w:rsidR="00B17BE5" w:rsidRDefault="00B17BE5">
      <w:pPr>
        <w:rPr>
          <w:sz w:val="22"/>
          <w:szCs w:val="22"/>
          <w:highlight w:val="yellow"/>
          <w:lang w:val="sr-Cyrl-CS"/>
        </w:rPr>
      </w:pPr>
    </w:p>
    <w:p w14:paraId="4500A807" w14:textId="77777777" w:rsidR="005B3255" w:rsidRDefault="005B3255">
      <w:pPr>
        <w:rPr>
          <w:sz w:val="22"/>
          <w:szCs w:val="22"/>
          <w:highlight w:val="yellow"/>
          <w:lang w:val="sr-Cyrl-CS"/>
        </w:rPr>
      </w:pPr>
    </w:p>
    <w:p w14:paraId="453ADFFF" w14:textId="77777777" w:rsidR="005B3255" w:rsidRDefault="005B3255">
      <w:pPr>
        <w:rPr>
          <w:sz w:val="22"/>
          <w:szCs w:val="22"/>
          <w:highlight w:val="yellow"/>
          <w:lang w:val="sr-Cyrl-CS"/>
        </w:rPr>
      </w:pPr>
    </w:p>
    <w:p w14:paraId="4AA1E191" w14:textId="1F928C76" w:rsidR="00915894" w:rsidRPr="00304209" w:rsidRDefault="00915894" w:rsidP="003E1502">
      <w:pPr>
        <w:ind w:firstLine="720"/>
        <w:jc w:val="both"/>
        <w:rPr>
          <w:sz w:val="22"/>
          <w:szCs w:val="22"/>
          <w:lang w:val="sr-Cyrl-CS"/>
        </w:rPr>
      </w:pPr>
      <w:r w:rsidRPr="0030420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30420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304209" w14:paraId="40C91762" w14:textId="77777777" w:rsidTr="004B0A93">
        <w:tc>
          <w:tcPr>
            <w:tcW w:w="1548" w:type="dxa"/>
            <w:shd w:val="clear" w:color="auto" w:fill="auto"/>
          </w:tcPr>
          <w:p w14:paraId="45054636" w14:textId="77777777" w:rsidR="00915894" w:rsidRPr="00304209" w:rsidRDefault="00915894" w:rsidP="004B0A93">
            <w:pPr>
              <w:rPr>
                <w:b/>
                <w:sz w:val="22"/>
                <w:szCs w:val="22"/>
                <w:lang w:val="sr-Cyrl-CS"/>
              </w:rPr>
            </w:pPr>
            <w:r w:rsidRPr="00304209">
              <w:rPr>
                <w:b/>
                <w:sz w:val="22"/>
                <w:szCs w:val="22"/>
                <w:lang w:val="sr-Cyrl-CS"/>
              </w:rPr>
              <w:t>ДУЖНИК:</w:t>
            </w:r>
          </w:p>
        </w:tc>
        <w:tc>
          <w:tcPr>
            <w:tcW w:w="8100" w:type="dxa"/>
            <w:shd w:val="clear" w:color="auto" w:fill="auto"/>
          </w:tcPr>
          <w:p w14:paraId="76636081" w14:textId="77777777" w:rsidR="00915894" w:rsidRPr="00304209" w:rsidRDefault="00915894" w:rsidP="004B0A93">
            <w:pPr>
              <w:rPr>
                <w:b/>
                <w:sz w:val="22"/>
                <w:szCs w:val="22"/>
                <w:lang w:val="sr-Cyrl-CS"/>
              </w:rPr>
            </w:pPr>
            <w:r w:rsidRPr="00304209">
              <w:rPr>
                <w:b/>
                <w:sz w:val="22"/>
                <w:szCs w:val="22"/>
                <w:lang w:val="sr-Cyrl-CS"/>
              </w:rPr>
              <w:t>Пун назив и седиште:__________________________________________________</w:t>
            </w:r>
          </w:p>
          <w:p w14:paraId="5D7A1B5D" w14:textId="77777777" w:rsidR="00915894" w:rsidRPr="00304209" w:rsidRDefault="00915894" w:rsidP="004B0A93">
            <w:pPr>
              <w:rPr>
                <w:b/>
                <w:sz w:val="22"/>
                <w:szCs w:val="22"/>
                <w:lang w:val="sr-Cyrl-CS"/>
              </w:rPr>
            </w:pPr>
            <w:r w:rsidRPr="00304209">
              <w:rPr>
                <w:b/>
                <w:sz w:val="22"/>
                <w:szCs w:val="22"/>
                <w:lang w:val="sr-Cyrl-CS"/>
              </w:rPr>
              <w:t>ПИБ</w:t>
            </w:r>
            <w:r w:rsidRPr="00304209">
              <w:rPr>
                <w:b/>
                <w:sz w:val="22"/>
                <w:szCs w:val="22"/>
                <w:lang w:val="sr-Latn-CS"/>
              </w:rPr>
              <w:t>:</w:t>
            </w:r>
            <w:r w:rsidRPr="00304209">
              <w:rPr>
                <w:b/>
                <w:sz w:val="22"/>
                <w:szCs w:val="22"/>
                <w:lang w:val="sr-Cyrl-CS"/>
              </w:rPr>
              <w:t xml:space="preserve"> </w:t>
            </w:r>
            <w:r w:rsidRPr="00304209">
              <w:rPr>
                <w:b/>
                <w:sz w:val="22"/>
                <w:szCs w:val="22"/>
                <w:lang w:val="sr-Latn-CS"/>
              </w:rPr>
              <w:t>_________________</w:t>
            </w:r>
            <w:r w:rsidRPr="00304209">
              <w:rPr>
                <w:b/>
                <w:sz w:val="22"/>
                <w:szCs w:val="22"/>
                <w:lang w:val="sr-Cyrl-CS"/>
              </w:rPr>
              <w:t>______  Матични број:___________________________</w:t>
            </w:r>
          </w:p>
          <w:p w14:paraId="3078AB35" w14:textId="77777777" w:rsidR="00915894" w:rsidRPr="00304209" w:rsidRDefault="00915894" w:rsidP="004B0A93">
            <w:pPr>
              <w:rPr>
                <w:b/>
                <w:sz w:val="22"/>
                <w:szCs w:val="22"/>
                <w:lang w:val="sr-Cyrl-CS"/>
              </w:rPr>
            </w:pPr>
            <w:r w:rsidRPr="00304209">
              <w:rPr>
                <w:b/>
                <w:sz w:val="22"/>
                <w:szCs w:val="22"/>
                <w:lang w:val="sr-Cyrl-CS"/>
              </w:rPr>
              <w:t>Текући рачун:____________________код: _____________________(назив банке),</w:t>
            </w:r>
          </w:p>
          <w:p w14:paraId="204CE3BA" w14:textId="77777777" w:rsidR="00915894" w:rsidRPr="00304209" w:rsidRDefault="00915894" w:rsidP="004B0A93">
            <w:pPr>
              <w:rPr>
                <w:b/>
                <w:sz w:val="22"/>
                <w:szCs w:val="22"/>
                <w:lang w:val="sr-Cyrl-CS"/>
              </w:rPr>
            </w:pPr>
          </w:p>
        </w:tc>
      </w:tr>
      <w:tr w:rsidR="00915894" w:rsidRPr="00304209" w14:paraId="4CE79200" w14:textId="77777777" w:rsidTr="004B0A93">
        <w:tc>
          <w:tcPr>
            <w:tcW w:w="9648" w:type="dxa"/>
            <w:gridSpan w:val="2"/>
            <w:shd w:val="clear" w:color="auto" w:fill="auto"/>
          </w:tcPr>
          <w:p w14:paraId="0801ECD6" w14:textId="77777777" w:rsidR="00915894" w:rsidRPr="00304209" w:rsidRDefault="00915894" w:rsidP="004B0A93">
            <w:pPr>
              <w:jc w:val="center"/>
              <w:rPr>
                <w:b/>
                <w:sz w:val="22"/>
                <w:szCs w:val="22"/>
                <w:lang w:val="sr-Cyrl-CS"/>
              </w:rPr>
            </w:pPr>
            <w:r w:rsidRPr="00304209">
              <w:rPr>
                <w:b/>
                <w:sz w:val="22"/>
                <w:szCs w:val="22"/>
                <w:lang w:val="sr-Cyrl-CS"/>
              </w:rPr>
              <w:t>И з д а ј е</w:t>
            </w:r>
          </w:p>
        </w:tc>
      </w:tr>
    </w:tbl>
    <w:p w14:paraId="2064015A" w14:textId="77777777" w:rsidR="00915894" w:rsidRPr="00304209" w:rsidRDefault="00915894" w:rsidP="00915894">
      <w:pPr>
        <w:rPr>
          <w:b/>
          <w:sz w:val="22"/>
          <w:szCs w:val="22"/>
          <w:lang w:val="sr-Cyrl-CS"/>
        </w:rPr>
      </w:pPr>
    </w:p>
    <w:p w14:paraId="3794AF30" w14:textId="77777777" w:rsidR="00915894" w:rsidRPr="00304209" w:rsidRDefault="00915894" w:rsidP="00915894">
      <w:pPr>
        <w:jc w:val="center"/>
        <w:rPr>
          <w:b/>
          <w:sz w:val="28"/>
          <w:szCs w:val="28"/>
          <w:lang w:val="sr-Cyrl-CS"/>
        </w:rPr>
      </w:pPr>
      <w:r w:rsidRPr="00304209">
        <w:rPr>
          <w:b/>
          <w:sz w:val="28"/>
          <w:szCs w:val="28"/>
          <w:lang w:val="sr-Cyrl-CS"/>
        </w:rPr>
        <w:t>МЕНИЧНО ПИСМО – ОВЛАШЋЕЊЕ</w:t>
      </w:r>
    </w:p>
    <w:p w14:paraId="5E11A7F1" w14:textId="77777777" w:rsidR="00915894" w:rsidRPr="00304209" w:rsidRDefault="00915894" w:rsidP="00915894">
      <w:pPr>
        <w:jc w:val="center"/>
        <w:rPr>
          <w:b/>
          <w:sz w:val="22"/>
          <w:szCs w:val="22"/>
          <w:lang w:val="sr-Cyrl-CS"/>
        </w:rPr>
      </w:pPr>
      <w:r w:rsidRPr="00304209">
        <w:rPr>
          <w:b/>
          <w:sz w:val="22"/>
          <w:szCs w:val="22"/>
          <w:lang w:val="sr-Cyrl-CS"/>
        </w:rPr>
        <w:t>ЗА КОРИСНИКА БЛАНКО СОЛО МЕНИЦЕ</w:t>
      </w:r>
    </w:p>
    <w:p w14:paraId="6664AAC8" w14:textId="77777777" w:rsidR="00915894" w:rsidRPr="0030420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304209" w14:paraId="49734CC2" w14:textId="77777777" w:rsidTr="000B6016">
        <w:tc>
          <w:tcPr>
            <w:tcW w:w="1587" w:type="dxa"/>
            <w:shd w:val="clear" w:color="auto" w:fill="auto"/>
          </w:tcPr>
          <w:p w14:paraId="3EF89984" w14:textId="77777777" w:rsidR="00915894" w:rsidRPr="00304209" w:rsidRDefault="00915894" w:rsidP="004B0A93">
            <w:pPr>
              <w:rPr>
                <w:b/>
                <w:sz w:val="22"/>
                <w:szCs w:val="22"/>
                <w:lang w:val="sr-Cyrl-CS"/>
              </w:rPr>
            </w:pPr>
            <w:r w:rsidRPr="00304209">
              <w:rPr>
                <w:b/>
                <w:sz w:val="22"/>
                <w:szCs w:val="22"/>
                <w:lang w:val="sr-Cyrl-CS"/>
              </w:rPr>
              <w:t>КОРИСНИК:</w:t>
            </w:r>
          </w:p>
          <w:p w14:paraId="62263524" w14:textId="77777777" w:rsidR="00915894" w:rsidRPr="00304209" w:rsidRDefault="00915894" w:rsidP="004B0A93">
            <w:pPr>
              <w:rPr>
                <w:b/>
                <w:sz w:val="22"/>
                <w:szCs w:val="22"/>
                <w:lang w:val="sr-Cyrl-CS"/>
              </w:rPr>
            </w:pPr>
            <w:r w:rsidRPr="00304209">
              <w:rPr>
                <w:b/>
                <w:sz w:val="22"/>
                <w:szCs w:val="22"/>
                <w:lang w:val="sr-Cyrl-CS"/>
              </w:rPr>
              <w:t>(поверилац)</w:t>
            </w:r>
          </w:p>
        </w:tc>
        <w:tc>
          <w:tcPr>
            <w:tcW w:w="7699" w:type="dxa"/>
            <w:shd w:val="clear" w:color="auto" w:fill="auto"/>
          </w:tcPr>
          <w:p w14:paraId="6ED19E43" w14:textId="77777777" w:rsidR="00915894" w:rsidRPr="00304209" w:rsidRDefault="00915894" w:rsidP="004B0A93">
            <w:pPr>
              <w:jc w:val="both"/>
              <w:rPr>
                <w:sz w:val="22"/>
                <w:szCs w:val="22"/>
                <w:lang w:val="sr-Cyrl-CS"/>
              </w:rPr>
            </w:pPr>
            <w:r w:rsidRPr="00304209">
              <w:rPr>
                <w:b/>
                <w:sz w:val="22"/>
                <w:szCs w:val="22"/>
                <w:lang w:val="sr-Cyrl-CS"/>
              </w:rPr>
              <w:t>Пун назив и седиште:</w:t>
            </w:r>
            <w:r w:rsidRPr="00304209">
              <w:rPr>
                <w:sz w:val="22"/>
                <w:szCs w:val="22"/>
              </w:rPr>
              <w:t xml:space="preserve"> </w:t>
            </w:r>
            <w:r w:rsidRPr="00304209">
              <w:rPr>
                <w:sz w:val="22"/>
                <w:szCs w:val="22"/>
                <w:lang w:val="sr-Cyrl-CS"/>
              </w:rPr>
              <w:t>КЛИНИЧКИ ЦЕНТАР ВОЈВОДИНЕ, ул. Хајдук Вељкова бр. 1, Нови Сад</w:t>
            </w:r>
          </w:p>
          <w:p w14:paraId="7AB157AA" w14:textId="77777777" w:rsidR="00915894" w:rsidRPr="00304209" w:rsidRDefault="00915894" w:rsidP="004B0A93">
            <w:pPr>
              <w:jc w:val="both"/>
              <w:rPr>
                <w:b/>
                <w:sz w:val="22"/>
                <w:szCs w:val="22"/>
                <w:lang w:val="sr-Cyrl-CS"/>
              </w:rPr>
            </w:pPr>
            <w:r w:rsidRPr="00304209">
              <w:rPr>
                <w:b/>
                <w:sz w:val="22"/>
                <w:szCs w:val="22"/>
                <w:lang w:val="sr-Cyrl-CS"/>
              </w:rPr>
              <w:t>ПИБ</w:t>
            </w:r>
            <w:r w:rsidRPr="00304209">
              <w:rPr>
                <w:b/>
                <w:sz w:val="22"/>
                <w:szCs w:val="22"/>
                <w:lang w:val="sr-Latn-CS"/>
              </w:rPr>
              <w:t>:</w:t>
            </w:r>
            <w:r w:rsidRPr="00304209">
              <w:rPr>
                <w:b/>
                <w:sz w:val="22"/>
                <w:szCs w:val="22"/>
                <w:lang w:val="sr-Cyrl-CS"/>
              </w:rPr>
              <w:t xml:space="preserve"> </w:t>
            </w:r>
            <w:r w:rsidRPr="00304209">
              <w:rPr>
                <w:sz w:val="22"/>
                <w:szCs w:val="22"/>
                <w:lang w:val="sr-Latn-CS"/>
              </w:rPr>
              <w:t>101696893</w:t>
            </w:r>
            <w:r w:rsidRPr="00304209">
              <w:rPr>
                <w:b/>
                <w:sz w:val="22"/>
                <w:szCs w:val="22"/>
                <w:lang w:val="sr-Cyrl-CS"/>
              </w:rPr>
              <w:t xml:space="preserve">  Матични број:</w:t>
            </w:r>
            <w:r w:rsidRPr="00304209">
              <w:rPr>
                <w:sz w:val="22"/>
                <w:szCs w:val="22"/>
              </w:rPr>
              <w:t xml:space="preserve"> </w:t>
            </w:r>
            <w:r w:rsidRPr="00304209">
              <w:rPr>
                <w:sz w:val="22"/>
                <w:szCs w:val="22"/>
                <w:lang w:val="sr-Cyrl-CS"/>
              </w:rPr>
              <w:t>08664161</w:t>
            </w:r>
          </w:p>
          <w:p w14:paraId="007D012F" w14:textId="77777777" w:rsidR="00915894" w:rsidRPr="00304209" w:rsidRDefault="00915894" w:rsidP="004B0A93">
            <w:pPr>
              <w:jc w:val="both"/>
              <w:rPr>
                <w:sz w:val="22"/>
                <w:szCs w:val="22"/>
                <w:lang w:val="sr-Cyrl-CS"/>
              </w:rPr>
            </w:pPr>
            <w:r w:rsidRPr="00304209">
              <w:rPr>
                <w:b/>
                <w:sz w:val="22"/>
                <w:szCs w:val="22"/>
                <w:lang w:val="sr-Cyrl-CS"/>
              </w:rPr>
              <w:t xml:space="preserve">Текући рачун: </w:t>
            </w:r>
            <w:r w:rsidRPr="00304209">
              <w:rPr>
                <w:sz w:val="22"/>
                <w:szCs w:val="22"/>
                <w:lang w:val="sr-Cyrl-CS"/>
              </w:rPr>
              <w:t>840-577661-50,</w:t>
            </w:r>
            <w:r w:rsidRPr="00304209">
              <w:rPr>
                <w:b/>
                <w:sz w:val="22"/>
                <w:szCs w:val="22"/>
                <w:lang w:val="sr-Cyrl-CS"/>
              </w:rPr>
              <w:t xml:space="preserve">  код : </w:t>
            </w:r>
            <w:r w:rsidRPr="00304209">
              <w:rPr>
                <w:sz w:val="22"/>
                <w:szCs w:val="22"/>
                <w:lang w:val="sr-Cyrl-CS"/>
              </w:rPr>
              <w:t>Управа за трезор –Република Србија,</w:t>
            </w:r>
          </w:p>
          <w:p w14:paraId="3494EE20" w14:textId="77777777" w:rsidR="00915894" w:rsidRPr="00304209" w:rsidRDefault="00915894" w:rsidP="004B0A93">
            <w:pPr>
              <w:jc w:val="both"/>
              <w:rPr>
                <w:sz w:val="22"/>
                <w:szCs w:val="22"/>
                <w:lang w:val="sr-Cyrl-CS"/>
              </w:rPr>
            </w:pPr>
            <w:r w:rsidRPr="00304209">
              <w:rPr>
                <w:sz w:val="22"/>
                <w:szCs w:val="22"/>
                <w:lang w:val="sr-Cyrl-CS"/>
              </w:rPr>
              <w:t xml:space="preserve">Министарство финансија, </w:t>
            </w:r>
          </w:p>
          <w:p w14:paraId="56A31541" w14:textId="77777777" w:rsidR="003E1502" w:rsidRPr="00304209" w:rsidRDefault="003E1502" w:rsidP="004B0A93">
            <w:pPr>
              <w:jc w:val="both"/>
              <w:rPr>
                <w:b/>
                <w:sz w:val="22"/>
                <w:szCs w:val="22"/>
                <w:lang w:val="sr-Cyrl-CS"/>
              </w:rPr>
            </w:pPr>
          </w:p>
        </w:tc>
      </w:tr>
    </w:tbl>
    <w:p w14:paraId="187BFD6D" w14:textId="653B3D7A" w:rsidR="00915894" w:rsidRPr="00304209" w:rsidRDefault="000B6016" w:rsidP="0041105F">
      <w:pPr>
        <w:ind w:firstLine="720"/>
        <w:jc w:val="both"/>
        <w:rPr>
          <w:sz w:val="22"/>
          <w:szCs w:val="22"/>
          <w:lang w:val="sr-Cyrl-CS"/>
        </w:rPr>
      </w:pPr>
      <w:r w:rsidRPr="0030420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04209">
        <w:rPr>
          <w:b/>
          <w:noProof/>
          <w:sz w:val="22"/>
          <w:szCs w:val="22"/>
        </w:rPr>
        <w:t>за извршење уговорне обавезе</w:t>
      </w:r>
      <w:r w:rsidRPr="00304209">
        <w:rPr>
          <w:b/>
          <w:noProof/>
          <w:sz w:val="22"/>
          <w:szCs w:val="22"/>
          <w:lang w:val="sr-Cyrl-RS"/>
        </w:rPr>
        <w:t>,</w:t>
      </w:r>
      <w:r w:rsidRPr="00304209">
        <w:rPr>
          <w:sz w:val="22"/>
          <w:szCs w:val="22"/>
          <w:lang w:val="sr-Cyrl-CS"/>
        </w:rPr>
        <w:t xml:space="preserve"> и овлашћује меничног повериоца да предату меницу може попунити </w:t>
      </w:r>
      <w:r w:rsidRPr="00304209">
        <w:rPr>
          <w:b/>
          <w:sz w:val="22"/>
          <w:szCs w:val="22"/>
          <w:lang w:val="sr-Cyrl-CS"/>
        </w:rPr>
        <w:t xml:space="preserve">на износ од 10% од уговорене вредности без ПДВ-а </w:t>
      </w:r>
      <w:r w:rsidR="00915894" w:rsidRPr="0030420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304209">
        <w:rPr>
          <w:sz w:val="22"/>
          <w:szCs w:val="22"/>
          <w:lang w:val="sr-Latn-RS"/>
        </w:rPr>
        <w:t xml:space="preserve">, </w:t>
      </w:r>
      <w:r w:rsidR="00915894" w:rsidRPr="00304209">
        <w:rPr>
          <w:sz w:val="22"/>
          <w:szCs w:val="22"/>
          <w:lang w:val="sr-Cyrl-CS"/>
        </w:rPr>
        <w:t>назив јавне набавке _________________________________________________</w:t>
      </w:r>
      <w:r w:rsidR="00673D33" w:rsidRPr="00304209">
        <w:rPr>
          <w:sz w:val="22"/>
          <w:szCs w:val="22"/>
          <w:lang w:val="sr-Cyrl-RS"/>
        </w:rPr>
        <w:t xml:space="preserve"> </w:t>
      </w:r>
      <w:r w:rsidR="00915894" w:rsidRPr="00304209">
        <w:rPr>
          <w:sz w:val="22"/>
          <w:szCs w:val="22"/>
          <w:lang w:val="sr-Cyrl-CS"/>
        </w:rPr>
        <w:t>заведен код наручиоца–повериоца под бројем</w:t>
      </w:r>
      <w:r w:rsidR="0041105F" w:rsidRPr="00304209">
        <w:rPr>
          <w:sz w:val="22"/>
          <w:szCs w:val="22"/>
          <w:lang w:val="sr-Cyrl-CS"/>
        </w:rPr>
        <w:t xml:space="preserve"> </w:t>
      </w:r>
      <w:r w:rsidR="00915894" w:rsidRPr="00304209">
        <w:rPr>
          <w:sz w:val="22"/>
          <w:szCs w:val="22"/>
          <w:lang w:val="sr-Cyrl-CS"/>
        </w:rPr>
        <w:t>____________ дана _________________, уколико као</w:t>
      </w:r>
      <w:r w:rsidR="0041105F" w:rsidRPr="00304209">
        <w:rPr>
          <w:sz w:val="22"/>
          <w:szCs w:val="22"/>
          <w:lang w:val="sr-Cyrl-CS"/>
        </w:rPr>
        <w:t xml:space="preserve"> </w:t>
      </w:r>
      <w:r w:rsidR="00915894" w:rsidRPr="00304209">
        <w:rPr>
          <w:sz w:val="22"/>
          <w:szCs w:val="22"/>
          <w:lang w:val="sr-Cyrl-CS"/>
        </w:rPr>
        <w:t xml:space="preserve">дужник не изврши </w:t>
      </w:r>
      <w:r w:rsidR="00B11D31" w:rsidRPr="00304209">
        <w:rPr>
          <w:sz w:val="22"/>
          <w:szCs w:val="22"/>
          <w:lang w:val="sr-Cyrl-CS"/>
        </w:rPr>
        <w:t>предвиђене обавезе</w:t>
      </w:r>
      <w:r w:rsidR="00915894" w:rsidRPr="00304209">
        <w:rPr>
          <w:sz w:val="22"/>
          <w:szCs w:val="22"/>
          <w:lang w:val="sr-Cyrl-CS"/>
        </w:rPr>
        <w:t>.</w:t>
      </w:r>
    </w:p>
    <w:p w14:paraId="3EBADF8F" w14:textId="278B57D7" w:rsidR="004A5D81" w:rsidRPr="00304209" w:rsidRDefault="004A5D81" w:rsidP="004A5D81">
      <w:pPr>
        <w:ind w:firstLine="720"/>
        <w:jc w:val="both"/>
        <w:rPr>
          <w:sz w:val="22"/>
          <w:szCs w:val="22"/>
          <w:lang w:val="sr-Cyrl-CS"/>
        </w:rPr>
      </w:pPr>
      <w:r w:rsidRPr="00304209">
        <w:rPr>
          <w:sz w:val="22"/>
          <w:szCs w:val="22"/>
          <w:lang w:val="sr-Cyrl-CS"/>
        </w:rPr>
        <w:t xml:space="preserve">Рок важности менице и меничног овлашћења _________________ (најмање </w:t>
      </w:r>
      <w:r w:rsidR="0041105F" w:rsidRPr="00304209">
        <w:rPr>
          <w:sz w:val="22"/>
          <w:szCs w:val="22"/>
        </w:rPr>
        <w:t>3</w:t>
      </w:r>
      <w:r w:rsidRPr="00304209">
        <w:rPr>
          <w:sz w:val="22"/>
          <w:szCs w:val="22"/>
          <w:lang w:val="sr-Latn-RS"/>
        </w:rPr>
        <w:t>0</w:t>
      </w:r>
      <w:r w:rsidRPr="00304209">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304209" w:rsidRDefault="00915894" w:rsidP="00915894">
      <w:pPr>
        <w:ind w:firstLine="720"/>
        <w:jc w:val="both"/>
        <w:rPr>
          <w:sz w:val="22"/>
          <w:szCs w:val="22"/>
          <w:lang w:val="sr-Cyrl-CS"/>
        </w:rPr>
      </w:pPr>
      <w:r w:rsidRPr="0030420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304209" w:rsidRDefault="00915894" w:rsidP="00915894">
      <w:pPr>
        <w:ind w:firstLine="720"/>
        <w:jc w:val="both"/>
        <w:rPr>
          <w:sz w:val="22"/>
          <w:szCs w:val="22"/>
          <w:lang w:val="ru-RU"/>
        </w:rPr>
      </w:pPr>
      <w:r w:rsidRPr="0030420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304209" w:rsidRDefault="00915894" w:rsidP="00915894">
      <w:pPr>
        <w:ind w:firstLine="720"/>
        <w:jc w:val="both"/>
        <w:rPr>
          <w:sz w:val="22"/>
          <w:szCs w:val="22"/>
          <w:lang w:val="ru-RU"/>
        </w:rPr>
      </w:pPr>
      <w:r w:rsidRPr="00304209">
        <w:rPr>
          <w:sz w:val="22"/>
          <w:szCs w:val="22"/>
          <w:lang w:val="ru-RU"/>
        </w:rPr>
        <w:t>Ово менично писмо – овлашћење сачињено је у 2 (два) истоветна</w:t>
      </w:r>
      <w:r w:rsidRPr="00304209">
        <w:rPr>
          <w:b/>
          <w:sz w:val="22"/>
          <w:szCs w:val="22"/>
          <w:lang w:val="ru-RU"/>
        </w:rPr>
        <w:t xml:space="preserve"> </w:t>
      </w:r>
      <w:r w:rsidRPr="00304209">
        <w:rPr>
          <w:sz w:val="22"/>
          <w:szCs w:val="22"/>
          <w:lang w:val="ru-RU"/>
        </w:rPr>
        <w:t>примерка, од којих је 1 (један) примерак за Повериоца, а 1 (један) задржава Дужник.</w:t>
      </w:r>
    </w:p>
    <w:p w14:paraId="12149139" w14:textId="77777777" w:rsidR="00915894" w:rsidRPr="00304209" w:rsidRDefault="00915894" w:rsidP="00915894">
      <w:pPr>
        <w:jc w:val="both"/>
        <w:rPr>
          <w:sz w:val="22"/>
          <w:szCs w:val="22"/>
          <w:lang w:val="sr-Cyrl-CS"/>
        </w:rPr>
      </w:pPr>
    </w:p>
    <w:p w14:paraId="53851D5C" w14:textId="77777777" w:rsidR="00F134F3" w:rsidRPr="00304209" w:rsidRDefault="00F134F3" w:rsidP="00F134F3">
      <w:pPr>
        <w:jc w:val="both"/>
        <w:rPr>
          <w:sz w:val="22"/>
          <w:szCs w:val="22"/>
          <w:lang w:val="sr-Cyrl-CS"/>
        </w:rPr>
      </w:pPr>
      <w:r w:rsidRPr="00304209">
        <w:rPr>
          <w:sz w:val="22"/>
          <w:szCs w:val="22"/>
          <w:lang w:val="ru-RU"/>
        </w:rPr>
        <w:t xml:space="preserve">Прилог: - Меница серијски број </w:t>
      </w:r>
      <w:r w:rsidRPr="00304209">
        <w:rPr>
          <w:sz w:val="22"/>
          <w:szCs w:val="22"/>
          <w:lang w:val="sr-Cyrl-CS"/>
        </w:rPr>
        <w:t xml:space="preserve">_____________________  </w:t>
      </w:r>
    </w:p>
    <w:p w14:paraId="34C4352E" w14:textId="77777777" w:rsidR="00F134F3" w:rsidRPr="00304209" w:rsidRDefault="00F134F3" w:rsidP="00F134F3">
      <w:pPr>
        <w:jc w:val="both"/>
        <w:rPr>
          <w:sz w:val="22"/>
          <w:szCs w:val="22"/>
          <w:lang w:val="sr-Cyrl-CS"/>
        </w:rPr>
      </w:pPr>
      <w:r w:rsidRPr="00304209">
        <w:rPr>
          <w:sz w:val="22"/>
          <w:szCs w:val="22"/>
          <w:lang w:val="sr-Cyrl-CS"/>
        </w:rPr>
        <w:t xml:space="preserve">               - Копија картона депонованих потписа</w:t>
      </w:r>
    </w:p>
    <w:p w14:paraId="6638E89F" w14:textId="77777777" w:rsidR="00F134F3" w:rsidRPr="00304209" w:rsidRDefault="00F134F3" w:rsidP="00F134F3">
      <w:pPr>
        <w:jc w:val="both"/>
        <w:rPr>
          <w:sz w:val="22"/>
          <w:szCs w:val="22"/>
          <w:lang w:val="sr-Cyrl-CS"/>
        </w:rPr>
      </w:pPr>
      <w:r w:rsidRPr="00304209">
        <w:rPr>
          <w:sz w:val="22"/>
          <w:szCs w:val="22"/>
          <w:lang w:val="sr-Cyrl-CS"/>
        </w:rPr>
        <w:t xml:space="preserve">               - </w:t>
      </w:r>
      <w:r w:rsidRPr="00304209">
        <w:rPr>
          <w:rFonts w:eastAsia="TimesNewRomanPSMT"/>
          <w:bCs/>
          <w:iCs/>
          <w:sz w:val="22"/>
          <w:szCs w:val="22"/>
          <w:lang w:val="sr-Cyrl-CS"/>
        </w:rPr>
        <w:t>ОП образац</w:t>
      </w:r>
    </w:p>
    <w:p w14:paraId="3040FD78" w14:textId="77777777" w:rsidR="00F134F3" w:rsidRPr="00304209" w:rsidRDefault="00F134F3" w:rsidP="00F134F3">
      <w:pPr>
        <w:jc w:val="both"/>
        <w:rPr>
          <w:sz w:val="22"/>
          <w:szCs w:val="22"/>
          <w:lang w:val="sr-Cyrl-CS"/>
        </w:rPr>
      </w:pPr>
      <w:r w:rsidRPr="00304209">
        <w:rPr>
          <w:sz w:val="22"/>
          <w:szCs w:val="22"/>
          <w:lang w:val="sr-Cyrl-CS"/>
        </w:rPr>
        <w:t xml:space="preserve">               - </w:t>
      </w:r>
      <w:r w:rsidRPr="00304209">
        <w:rPr>
          <w:noProof/>
          <w:sz w:val="22"/>
          <w:szCs w:val="22"/>
        </w:rPr>
        <w:t>Копија извода из Регистра  меница и овлашћења</w:t>
      </w:r>
    </w:p>
    <w:p w14:paraId="0D115E1E" w14:textId="29010BFF" w:rsidR="00915894" w:rsidRPr="00304209" w:rsidRDefault="00915894" w:rsidP="003E1502">
      <w:pPr>
        <w:ind w:firstLine="720"/>
        <w:jc w:val="both"/>
        <w:rPr>
          <w:sz w:val="22"/>
          <w:szCs w:val="22"/>
          <w:lang w:val="sr-Cyrl-CS"/>
        </w:rPr>
      </w:pPr>
      <w:r w:rsidRPr="0030420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304209" w14:paraId="00FF5A90" w14:textId="77777777" w:rsidTr="00345B33">
        <w:tc>
          <w:tcPr>
            <w:tcW w:w="4428" w:type="dxa"/>
            <w:shd w:val="clear" w:color="auto" w:fill="auto"/>
          </w:tcPr>
          <w:p w14:paraId="465D1002" w14:textId="77777777" w:rsidR="00345B33" w:rsidRPr="00304209" w:rsidRDefault="00345B33" w:rsidP="003E149E">
            <w:pPr>
              <w:jc w:val="both"/>
              <w:rPr>
                <w:b/>
                <w:sz w:val="22"/>
                <w:szCs w:val="22"/>
                <w:lang w:val="sr-Cyrl-CS"/>
              </w:rPr>
            </w:pPr>
          </w:p>
        </w:tc>
        <w:tc>
          <w:tcPr>
            <w:tcW w:w="1260" w:type="dxa"/>
            <w:shd w:val="clear" w:color="auto" w:fill="auto"/>
          </w:tcPr>
          <w:p w14:paraId="7B3BEC72" w14:textId="77777777" w:rsidR="00064F9A" w:rsidRPr="00304209" w:rsidRDefault="00064F9A" w:rsidP="003E149E">
            <w:pPr>
              <w:jc w:val="both"/>
              <w:rPr>
                <w:b/>
                <w:sz w:val="22"/>
                <w:szCs w:val="22"/>
                <w:lang w:val="sr-Cyrl-CS"/>
              </w:rPr>
            </w:pPr>
          </w:p>
        </w:tc>
        <w:tc>
          <w:tcPr>
            <w:tcW w:w="4140" w:type="dxa"/>
            <w:shd w:val="clear" w:color="auto" w:fill="auto"/>
          </w:tcPr>
          <w:p w14:paraId="44EADBCF" w14:textId="77777777" w:rsidR="00064F9A" w:rsidRPr="00304209" w:rsidRDefault="00064F9A" w:rsidP="003E149E">
            <w:pPr>
              <w:jc w:val="center"/>
              <w:rPr>
                <w:b/>
                <w:sz w:val="22"/>
                <w:szCs w:val="22"/>
                <w:lang w:val="sr-Cyrl-CS"/>
              </w:rPr>
            </w:pPr>
          </w:p>
        </w:tc>
      </w:tr>
      <w:tr w:rsidR="00064F9A" w:rsidRPr="00304209" w14:paraId="13AC61BC" w14:textId="77777777" w:rsidTr="00345B33">
        <w:trPr>
          <w:trHeight w:val="212"/>
        </w:trPr>
        <w:tc>
          <w:tcPr>
            <w:tcW w:w="4428" w:type="dxa"/>
            <w:shd w:val="clear" w:color="auto" w:fill="auto"/>
          </w:tcPr>
          <w:p w14:paraId="5F41E8EE" w14:textId="77777777" w:rsidR="00064F9A" w:rsidRPr="00304209" w:rsidRDefault="00064F9A" w:rsidP="003E149E">
            <w:pPr>
              <w:jc w:val="center"/>
              <w:rPr>
                <w:b/>
                <w:sz w:val="22"/>
                <w:szCs w:val="22"/>
                <w:lang w:val="sr-Cyrl-CS"/>
              </w:rPr>
            </w:pPr>
            <w:r w:rsidRPr="00304209">
              <w:rPr>
                <w:b/>
                <w:sz w:val="22"/>
                <w:szCs w:val="22"/>
                <w:lang w:val="sr-Cyrl-CS"/>
              </w:rPr>
              <w:t>Место и датум издавања Овлашћења:</w:t>
            </w:r>
          </w:p>
        </w:tc>
        <w:tc>
          <w:tcPr>
            <w:tcW w:w="1260" w:type="dxa"/>
            <w:shd w:val="clear" w:color="auto" w:fill="auto"/>
          </w:tcPr>
          <w:p w14:paraId="7E91C927" w14:textId="77777777" w:rsidR="00064F9A" w:rsidRPr="00304209" w:rsidRDefault="00064F9A" w:rsidP="003E149E">
            <w:pPr>
              <w:jc w:val="both"/>
              <w:rPr>
                <w:b/>
                <w:sz w:val="22"/>
                <w:szCs w:val="22"/>
                <w:lang w:val="sr-Cyrl-CS"/>
              </w:rPr>
            </w:pPr>
          </w:p>
        </w:tc>
        <w:tc>
          <w:tcPr>
            <w:tcW w:w="4140" w:type="dxa"/>
            <w:shd w:val="clear" w:color="auto" w:fill="auto"/>
          </w:tcPr>
          <w:p w14:paraId="39DEC88A" w14:textId="77777777" w:rsidR="00064F9A" w:rsidRPr="00304209" w:rsidRDefault="00064F9A" w:rsidP="003E149E">
            <w:pPr>
              <w:rPr>
                <w:b/>
                <w:sz w:val="22"/>
                <w:szCs w:val="22"/>
                <w:lang w:val="sr-Cyrl-CS"/>
              </w:rPr>
            </w:pPr>
            <w:r w:rsidRPr="00304209">
              <w:rPr>
                <w:b/>
                <w:sz w:val="22"/>
                <w:szCs w:val="22"/>
                <w:lang w:val="sr-Cyrl-CS"/>
              </w:rPr>
              <w:t>ДУЖНИК – ИЗДАВАЛАЦ МЕНИЦЕ</w:t>
            </w:r>
          </w:p>
          <w:p w14:paraId="32C03B36" w14:textId="77777777" w:rsidR="00064F9A" w:rsidRPr="00304209" w:rsidRDefault="00064F9A" w:rsidP="003E149E">
            <w:pPr>
              <w:jc w:val="center"/>
              <w:rPr>
                <w:b/>
                <w:sz w:val="22"/>
                <w:szCs w:val="22"/>
                <w:lang w:val="sr-Cyrl-CS"/>
              </w:rPr>
            </w:pPr>
          </w:p>
        </w:tc>
      </w:tr>
      <w:tr w:rsidR="00064F9A" w:rsidRPr="00304209" w14:paraId="3CAC6E7E" w14:textId="77777777" w:rsidTr="00345B33">
        <w:tc>
          <w:tcPr>
            <w:tcW w:w="4428" w:type="dxa"/>
            <w:tcBorders>
              <w:bottom w:val="single" w:sz="4" w:space="0" w:color="auto"/>
            </w:tcBorders>
            <w:shd w:val="clear" w:color="auto" w:fill="auto"/>
          </w:tcPr>
          <w:p w14:paraId="572E17FA" w14:textId="77777777" w:rsidR="00064F9A" w:rsidRPr="00304209" w:rsidRDefault="00064F9A" w:rsidP="003E149E">
            <w:pPr>
              <w:rPr>
                <w:sz w:val="22"/>
                <w:szCs w:val="22"/>
                <w:lang w:val="sr-Cyrl-CS"/>
              </w:rPr>
            </w:pPr>
          </w:p>
        </w:tc>
        <w:tc>
          <w:tcPr>
            <w:tcW w:w="1260" w:type="dxa"/>
            <w:shd w:val="clear" w:color="auto" w:fill="auto"/>
          </w:tcPr>
          <w:p w14:paraId="1E5AB1E1" w14:textId="77777777" w:rsidR="00064F9A" w:rsidRPr="00304209" w:rsidRDefault="00064F9A" w:rsidP="003E149E">
            <w:pPr>
              <w:jc w:val="center"/>
              <w:rPr>
                <w:b/>
                <w:sz w:val="22"/>
                <w:szCs w:val="22"/>
                <w:lang w:val="sr-Cyrl-CS"/>
              </w:rPr>
            </w:pPr>
            <w:r w:rsidRPr="00304209">
              <w:rPr>
                <w:sz w:val="22"/>
                <w:szCs w:val="22"/>
                <w:lang w:val="sr-Cyrl-CS"/>
              </w:rPr>
              <w:t>МП</w:t>
            </w:r>
          </w:p>
        </w:tc>
        <w:tc>
          <w:tcPr>
            <w:tcW w:w="4140" w:type="dxa"/>
            <w:tcBorders>
              <w:bottom w:val="single" w:sz="4" w:space="0" w:color="auto"/>
            </w:tcBorders>
            <w:shd w:val="clear" w:color="auto" w:fill="auto"/>
          </w:tcPr>
          <w:p w14:paraId="1866D956" w14:textId="77777777" w:rsidR="00064F9A" w:rsidRPr="00304209"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304209" w:rsidRDefault="00064F9A" w:rsidP="003E149E">
            <w:pPr>
              <w:jc w:val="both"/>
              <w:rPr>
                <w:b/>
                <w:sz w:val="22"/>
                <w:szCs w:val="22"/>
                <w:lang w:val="sr-Cyrl-CS"/>
              </w:rPr>
            </w:pPr>
          </w:p>
        </w:tc>
        <w:tc>
          <w:tcPr>
            <w:tcW w:w="1260" w:type="dxa"/>
            <w:shd w:val="clear" w:color="auto" w:fill="auto"/>
          </w:tcPr>
          <w:p w14:paraId="2B31464C" w14:textId="77777777" w:rsidR="00064F9A" w:rsidRPr="00304209" w:rsidRDefault="00064F9A" w:rsidP="003E149E">
            <w:pPr>
              <w:jc w:val="right"/>
              <w:rPr>
                <w:sz w:val="22"/>
                <w:szCs w:val="22"/>
                <w:lang w:val="sr-Cyrl-CS"/>
              </w:rPr>
            </w:pPr>
          </w:p>
          <w:p w14:paraId="1C62ADB3" w14:textId="77777777" w:rsidR="00064F9A" w:rsidRPr="00304209"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304209" w:rsidRDefault="00064F9A" w:rsidP="003E149E">
            <w:pPr>
              <w:jc w:val="center"/>
              <w:rPr>
                <w:b/>
                <w:sz w:val="22"/>
                <w:szCs w:val="22"/>
                <w:lang w:val="sr-Cyrl-CS"/>
              </w:rPr>
            </w:pPr>
            <w:r w:rsidRPr="00304209">
              <w:rPr>
                <w:sz w:val="22"/>
                <w:szCs w:val="22"/>
                <w:lang w:val="sr-Cyrl-CS"/>
              </w:rPr>
              <w:t>Потпис овлашћеног лица</w:t>
            </w:r>
          </w:p>
        </w:tc>
      </w:tr>
    </w:tbl>
    <w:p w14:paraId="3A9568AB" w14:textId="4A8AF6FD" w:rsidR="00F134F3" w:rsidRDefault="00F134F3"/>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1963F453" w14:textId="1A876459" w:rsidR="00B50E99" w:rsidRDefault="00A878F3" w:rsidP="0066516C">
      <w:pPr>
        <w:spacing w:before="120" w:after="120"/>
        <w:jc w:val="both"/>
        <w:rPr>
          <w:b/>
          <w:i/>
          <w:lang w:val="sr-Cyrl-RS"/>
        </w:rPr>
      </w:pPr>
      <w:proofErr w:type="gramStart"/>
      <w:r w:rsidRPr="00AE1407">
        <w:t xml:space="preserve">Предметна </w:t>
      </w:r>
      <w:r w:rsidRPr="00304209">
        <w:t>набавка не садржи</w:t>
      </w:r>
      <w:r w:rsidRPr="00AE1407">
        <w:t xml:space="preserve"> поверљиве информације које наручилац ставља на располагање.</w:t>
      </w:r>
      <w:proofErr w:type="gramEnd"/>
    </w:p>
    <w:p w14:paraId="57216094" w14:textId="77777777" w:rsidR="0066516C" w:rsidRPr="0066516C" w:rsidRDefault="0066516C" w:rsidP="0066516C">
      <w:pPr>
        <w:spacing w:before="120" w:after="120"/>
        <w:jc w:val="both"/>
        <w:rPr>
          <w:b/>
          <w:i/>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5D230C06"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B673BA">
        <w:rPr>
          <w:b/>
          <w:bCs/>
          <w:lang w:val="sr-Cyrl-RS"/>
        </w:rPr>
        <w:t>,</w:t>
      </w:r>
      <w:r w:rsidRPr="00A43FB2">
        <w:rPr>
          <w:b/>
          <w:bCs/>
        </w:rPr>
        <w:t xml:space="preserve">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B673BA" w:rsidRDefault="00A878F3" w:rsidP="00A878F3">
      <w:pPr>
        <w:jc w:val="both"/>
      </w:pPr>
    </w:p>
    <w:p w14:paraId="2ED9949B" w14:textId="15C6AC97" w:rsidR="00A878F3" w:rsidRPr="00B673BA" w:rsidRDefault="00A878F3" w:rsidP="00A878F3">
      <w:pPr>
        <w:jc w:val="both"/>
        <w:rPr>
          <w:b/>
          <w:bCs/>
          <w:i/>
          <w:iCs/>
        </w:rPr>
      </w:pPr>
      <w:proofErr w:type="gramStart"/>
      <w:r w:rsidRPr="00B673BA">
        <w:t>Избор најповољније понуде ће се извршити применом критеријума</w:t>
      </w:r>
      <w:r w:rsidR="00A43FB2" w:rsidRPr="00B673B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B673BA">
            <w:rPr>
              <w:b/>
            </w:rPr>
            <w:t>„најнижа понуђена цена“.</w:t>
          </w:r>
          <w:proofErr w:type="gramEnd"/>
          <w:r w:rsidR="00A43FB2" w:rsidRPr="00B673BA">
            <w:rPr>
              <w:b/>
            </w:rPr>
            <w:t xml:space="preserve"> </w:t>
          </w:r>
        </w:sdtContent>
      </w:sdt>
      <w:r w:rsidRPr="00B673BA">
        <w:rPr>
          <w:b/>
          <w:bCs/>
        </w:rPr>
        <w:t xml:space="preserve"> </w:t>
      </w:r>
    </w:p>
    <w:p w14:paraId="24C40F14" w14:textId="77777777" w:rsidR="00A878F3" w:rsidRPr="00AE1407" w:rsidRDefault="00A878F3" w:rsidP="00A878F3">
      <w:pPr>
        <w:jc w:val="both"/>
        <w:rPr>
          <w:highlight w:val="green"/>
        </w:rPr>
      </w:pPr>
    </w:p>
    <w:p w14:paraId="1083466A" w14:textId="77777777" w:rsidR="00A878F3" w:rsidRPr="00B673BA"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w:t>
      </w:r>
      <w:r w:rsidRPr="00B673BA">
        <w:rPr>
          <w:b/>
          <w:bCs/>
        </w:rPr>
        <w:t xml:space="preserve">ЦЕНОМ </w:t>
      </w:r>
    </w:p>
    <w:p w14:paraId="17310350" w14:textId="77777777" w:rsidR="00A878F3" w:rsidRPr="00B673BA" w:rsidRDefault="00A878F3" w:rsidP="00A878F3">
      <w:pPr>
        <w:jc w:val="both"/>
        <w:rPr>
          <w:b/>
          <w:bCs/>
        </w:rPr>
      </w:pPr>
    </w:p>
    <w:p w14:paraId="467DF814" w14:textId="1EF4E900" w:rsidR="003E431D" w:rsidRPr="00B673BA" w:rsidRDefault="003E431D" w:rsidP="00597475">
      <w:pPr>
        <w:jc w:val="both"/>
        <w:rPr>
          <w:noProof/>
          <w:lang w:val="sr-Cyrl-RS"/>
        </w:rPr>
      </w:pPr>
      <w:r w:rsidRPr="00B673BA">
        <w:rPr>
          <w:iCs/>
        </w:rPr>
        <w:t>Уколико две или више понуда имају исту најнижу понуђену цену</w:t>
      </w:r>
      <w:r w:rsidRPr="00B673BA">
        <w:rPr>
          <w:noProof/>
        </w:rPr>
        <w:t xml:space="preserve"> </w:t>
      </w:r>
      <w:r w:rsidRPr="00B673BA">
        <w:rPr>
          <w:iCs/>
        </w:rPr>
        <w:t xml:space="preserve">као најповољнија биће изабрана понуда </w:t>
      </w:r>
      <w:r w:rsidR="00B673BA">
        <w:rPr>
          <w:iCs/>
          <w:lang w:val="sr-Cyrl-RS"/>
        </w:rPr>
        <w:t xml:space="preserve">понуђача </w:t>
      </w:r>
      <w:r w:rsidR="00B673BA" w:rsidRPr="00B673BA">
        <w:rPr>
          <w:iCs/>
          <w:lang w:val="sr-Cyrl-RS"/>
        </w:rPr>
        <w:t>путем</w:t>
      </w:r>
      <w:r w:rsidRPr="00B673BA">
        <w:rPr>
          <w:iCs/>
        </w:rPr>
        <w:t xml:space="preserve"> </w:t>
      </w:r>
      <w:r w:rsidRPr="00B673BA">
        <w:rPr>
          <w:noProof/>
          <w:lang w:val="sr-Cyrl-RS"/>
        </w:rPr>
        <w:t>„жребањ</w:t>
      </w:r>
      <w:r w:rsidR="00B673BA" w:rsidRPr="00B673BA">
        <w:rPr>
          <w:noProof/>
          <w:lang w:val="sr-Cyrl-RS"/>
        </w:rPr>
        <w:t>а</w:t>
      </w:r>
      <w:r w:rsidRPr="00B673BA">
        <w:rPr>
          <w:noProof/>
          <w:lang w:val="sr-Cyrl-RS"/>
        </w:rPr>
        <w:t xml:space="preserve">“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B673BA"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09D65FF9" w:rsidR="003E71AC" w:rsidRPr="00BD20DB" w:rsidRDefault="00E20B95" w:rsidP="004B0A9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1" w:name="_Toc375826009"/>
      <w:bookmarkStart w:id="42" w:name="_Toc389030816"/>
      <w:r w:rsidR="003E71AC">
        <w:rPr>
          <w:sz w:val="28"/>
          <w:szCs w:val="28"/>
        </w:rPr>
        <w:br w:type="page"/>
      </w:r>
    </w:p>
    <w:p w14:paraId="4B6ED753" w14:textId="71698D41" w:rsidR="00B819C7" w:rsidRPr="00CC366C" w:rsidRDefault="00B819C7" w:rsidP="00E7066D">
      <w:pPr>
        <w:pStyle w:val="Heading1"/>
      </w:pPr>
      <w:bookmarkStart w:id="43" w:name="_Toc448222240"/>
      <w:bookmarkStart w:id="44" w:name="_Toc477327712"/>
      <w:bookmarkStart w:id="45" w:name="_Toc477327995"/>
      <w:bookmarkStart w:id="46" w:name="_Toc477328724"/>
      <w:bookmarkStart w:id="47" w:name="_Toc477329195"/>
      <w:bookmarkStart w:id="48" w:name="_Toc513625647"/>
      <w:r w:rsidRPr="00CC366C">
        <w:lastRenderedPageBreak/>
        <w:t>МОДЕЛ УГОВОРА</w:t>
      </w:r>
      <w:bookmarkEnd w:id="41"/>
      <w:bookmarkEnd w:id="42"/>
      <w:bookmarkEnd w:id="43"/>
      <w:bookmarkEnd w:id="44"/>
      <w:bookmarkEnd w:id="45"/>
      <w:bookmarkEnd w:id="46"/>
      <w:bookmarkEnd w:id="47"/>
      <w:bookmarkEnd w:id="48"/>
      <w:r w:rsidR="00BD20DB" w:rsidRPr="00CC366C">
        <w:t xml:space="preserve"> </w:t>
      </w:r>
    </w:p>
    <w:p w14:paraId="1F18F390" w14:textId="77777777" w:rsidR="00573C8A" w:rsidRPr="00CA7921" w:rsidRDefault="00573C8A" w:rsidP="007B663B">
      <w:pPr>
        <w:rPr>
          <w:noProof/>
          <w:lang w:val="sr-Cyrl-RS"/>
        </w:rPr>
      </w:pPr>
      <w:bookmarkStart w:id="49" w:name="_Toc375826010"/>
      <w:bookmarkStart w:id="50" w:name="_Toc389030817"/>
    </w:p>
    <w:p w14:paraId="6C03B237" w14:textId="77777777" w:rsidR="00CA7921" w:rsidRPr="0051726B" w:rsidRDefault="00CA7921" w:rsidP="00CA7921">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4D8D500" w14:textId="77777777" w:rsidR="00CA7921" w:rsidRPr="0051726B" w:rsidRDefault="00CA7921" w:rsidP="00CA7921">
      <w:pPr>
        <w:jc w:val="center"/>
        <w:rPr>
          <w:noProof/>
        </w:rPr>
      </w:pPr>
    </w:p>
    <w:p w14:paraId="6D7045ED" w14:textId="77777777" w:rsidR="00CA7921" w:rsidRPr="0051726B" w:rsidRDefault="00CA7921" w:rsidP="00CA7921">
      <w:pPr>
        <w:jc w:val="center"/>
        <w:rPr>
          <w:b/>
          <w:noProof/>
        </w:rPr>
      </w:pPr>
      <w:r w:rsidRPr="0051726B">
        <w:rPr>
          <w:b/>
          <w:noProof/>
        </w:rPr>
        <w:t>УГОВОР</w:t>
      </w:r>
    </w:p>
    <w:p w14:paraId="073788A4" w14:textId="77777777" w:rsidR="00CA7921" w:rsidRPr="0051726B" w:rsidRDefault="00CA7921" w:rsidP="00CA7921">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65-18-</w:t>
      </w:r>
      <w:r w:rsidRPr="0051726B">
        <w:rPr>
          <w:b/>
          <w:noProof/>
          <w:lang w:val="sr-Latn-RS"/>
        </w:rPr>
        <w:t>O</w:t>
      </w:r>
    </w:p>
    <w:p w14:paraId="7881B27F" w14:textId="77777777" w:rsidR="00CA7921" w:rsidRPr="0051726B" w:rsidRDefault="00CA7921" w:rsidP="00CA7921">
      <w:pPr>
        <w:rPr>
          <w:noProof/>
        </w:rPr>
      </w:pPr>
    </w:p>
    <w:p w14:paraId="22A9B7D0" w14:textId="77777777" w:rsidR="00CA7921" w:rsidRPr="0051726B" w:rsidRDefault="00CA7921" w:rsidP="00CA7921">
      <w:pPr>
        <w:rPr>
          <w:noProof/>
        </w:rPr>
      </w:pPr>
      <w:r w:rsidRPr="0051726B">
        <w:rPr>
          <w:noProof/>
        </w:rPr>
        <w:t xml:space="preserve">Уговорне стране: </w:t>
      </w:r>
    </w:p>
    <w:p w14:paraId="63FD5BD6" w14:textId="77777777" w:rsidR="00CA7921" w:rsidRPr="0051726B" w:rsidRDefault="00CA7921" w:rsidP="00CA7921">
      <w:pPr>
        <w:rPr>
          <w:noProof/>
        </w:rPr>
      </w:pPr>
    </w:p>
    <w:p w14:paraId="09B90034" w14:textId="77777777" w:rsidR="00CA7921" w:rsidRPr="0051726B" w:rsidRDefault="00CA7921" w:rsidP="00CA7921">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9498E1B" w14:textId="77777777" w:rsidR="00CA7921" w:rsidRPr="0051726B" w:rsidRDefault="00CA7921" w:rsidP="00CA7921">
      <w:pPr>
        <w:ind w:left="720"/>
        <w:jc w:val="both"/>
        <w:rPr>
          <w:noProof/>
        </w:rPr>
      </w:pPr>
      <w:r w:rsidRPr="0051726B">
        <w:rPr>
          <w:noProof/>
        </w:rPr>
        <w:t>ПИБ: 101696893 Матични број: 08664161,</w:t>
      </w:r>
    </w:p>
    <w:p w14:paraId="35DD52AA" w14:textId="77777777" w:rsidR="00CA7921" w:rsidRPr="0051726B" w:rsidRDefault="00CA7921" w:rsidP="00CA7921">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06B907B9" w14:textId="77777777" w:rsidR="00CA7921" w:rsidRPr="0051726B" w:rsidRDefault="00CA7921" w:rsidP="00CA7921">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0369EE05" w14:textId="77777777" w:rsidR="00CA7921" w:rsidRPr="0051726B" w:rsidRDefault="00CA7921" w:rsidP="00CA7921">
      <w:pPr>
        <w:jc w:val="both"/>
        <w:rPr>
          <w:noProof/>
        </w:rPr>
      </w:pPr>
    </w:p>
    <w:p w14:paraId="11DCF6EF" w14:textId="77777777" w:rsidR="00CA7921" w:rsidRPr="0051726B" w:rsidRDefault="00CA7921" w:rsidP="00CA7921">
      <w:pPr>
        <w:numPr>
          <w:ilvl w:val="0"/>
          <w:numId w:val="3"/>
        </w:numPr>
        <w:jc w:val="both"/>
        <w:rPr>
          <w:noProof/>
        </w:rPr>
      </w:pPr>
      <w:r w:rsidRPr="0051726B">
        <w:rPr>
          <w:noProof/>
        </w:rPr>
        <w:t>____________________________________________________________________,</w:t>
      </w:r>
    </w:p>
    <w:p w14:paraId="64F9DC61" w14:textId="77777777" w:rsidR="00CA7921" w:rsidRPr="0051726B" w:rsidRDefault="00CA7921" w:rsidP="00CA7921">
      <w:pPr>
        <w:jc w:val="center"/>
      </w:pPr>
      <w:r w:rsidRPr="0051726B">
        <w:rPr>
          <w:noProof/>
        </w:rPr>
        <w:t>(</w:t>
      </w:r>
      <w:r w:rsidRPr="0051726B">
        <w:rPr>
          <w:i/>
          <w:noProof/>
        </w:rPr>
        <w:t>назив и адреса)</w:t>
      </w:r>
    </w:p>
    <w:p w14:paraId="60885FDC" w14:textId="77777777" w:rsidR="00CA7921" w:rsidRPr="0051726B" w:rsidRDefault="00CA7921" w:rsidP="00CA7921">
      <w:pPr>
        <w:ind w:left="720"/>
        <w:jc w:val="both"/>
        <w:rPr>
          <w:noProof/>
        </w:rPr>
      </w:pPr>
      <w:r w:rsidRPr="0051726B">
        <w:rPr>
          <w:noProof/>
        </w:rPr>
        <w:t>ПИБ:.......................... Матични број: ........................................,</w:t>
      </w:r>
    </w:p>
    <w:p w14:paraId="6AD266F7" w14:textId="77777777" w:rsidR="00CA7921" w:rsidRPr="0051726B" w:rsidRDefault="00CA7921" w:rsidP="00CA7921">
      <w:pPr>
        <w:ind w:left="720"/>
        <w:jc w:val="both"/>
        <w:rPr>
          <w:noProof/>
        </w:rPr>
      </w:pPr>
      <w:r w:rsidRPr="0051726B">
        <w:rPr>
          <w:noProof/>
        </w:rPr>
        <w:t>Број рачуна: ............................................ Назив банке:......................................,</w:t>
      </w:r>
    </w:p>
    <w:p w14:paraId="24C50F16" w14:textId="77777777" w:rsidR="00CA7921" w:rsidRPr="0051726B" w:rsidRDefault="00CA7921" w:rsidP="00CA7921">
      <w:pPr>
        <w:ind w:left="720"/>
        <w:jc w:val="both"/>
        <w:rPr>
          <w:noProof/>
        </w:rPr>
      </w:pPr>
      <w:r w:rsidRPr="0051726B">
        <w:rPr>
          <w:noProof/>
        </w:rPr>
        <w:t>Телефон:............................Телефакс:......................................</w:t>
      </w:r>
    </w:p>
    <w:p w14:paraId="36E0947C" w14:textId="77777777" w:rsidR="00CA7921" w:rsidRPr="0051726B" w:rsidRDefault="00CA7921" w:rsidP="00CA7921">
      <w:pPr>
        <w:ind w:left="720"/>
        <w:jc w:val="both"/>
        <w:rPr>
          <w:noProof/>
        </w:rPr>
      </w:pPr>
      <w:r w:rsidRPr="0051726B">
        <w:rPr>
          <w:noProof/>
        </w:rPr>
        <w:t>(у даљем тексту: добављач), кога заступа ________________________________ .</w:t>
      </w:r>
    </w:p>
    <w:p w14:paraId="60AD3C8D" w14:textId="77777777" w:rsidR="00CA7921" w:rsidRPr="0051726B" w:rsidRDefault="00CA7921" w:rsidP="00CA7921">
      <w:pPr>
        <w:jc w:val="both"/>
        <w:rPr>
          <w:noProof/>
          <w:lang w:val="sr-Cyrl-RS"/>
        </w:rPr>
      </w:pPr>
    </w:p>
    <w:p w14:paraId="70F8CF73" w14:textId="77777777" w:rsidR="00CA7921" w:rsidRPr="0051726B" w:rsidRDefault="00CA7921" w:rsidP="00CA7921">
      <w:pPr>
        <w:jc w:val="center"/>
        <w:outlineLvl w:val="0"/>
        <w:rPr>
          <w:noProof/>
        </w:rPr>
      </w:pPr>
      <w:bookmarkStart w:id="51" w:name="_Toc513625648"/>
      <w:r w:rsidRPr="0051726B">
        <w:rPr>
          <w:b/>
          <w:noProof/>
        </w:rPr>
        <w:t>Члан 1.</w:t>
      </w:r>
      <w:bookmarkEnd w:id="51"/>
    </w:p>
    <w:p w14:paraId="143B7401" w14:textId="77777777" w:rsidR="00CA7921" w:rsidRPr="0051726B" w:rsidRDefault="00CA7921" w:rsidP="00CA7921">
      <w:pPr>
        <w:pStyle w:val="Footer"/>
        <w:tabs>
          <w:tab w:val="left" w:pos="720"/>
        </w:tabs>
        <w:jc w:val="both"/>
        <w:rPr>
          <w:b/>
          <w:lang w:val="sr-Cyrl-RS"/>
        </w:rPr>
      </w:pPr>
      <w:r>
        <w:rPr>
          <w:noProof/>
          <w:lang w:val="sr-Latn-CS"/>
        </w:rPr>
        <w:tab/>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580308">
        <w:rPr>
          <w:b/>
          <w:lang w:val="en-US"/>
        </w:rPr>
        <w:t xml:space="preserve">Обучавање, лекарски прегледи и очитавање дозиметара за новокатегоризоване запослене </w:t>
      </w:r>
      <w:r w:rsidRPr="00580308">
        <w:rPr>
          <w:b/>
          <w:lang w:val="sr-Cyrl-RS"/>
        </w:rPr>
        <w:t>(</w:t>
      </w:r>
      <w:r w:rsidRPr="00580308">
        <w:rPr>
          <w:b/>
          <w:lang w:val="en-US"/>
        </w:rPr>
        <w:t>анестезиолози и хирурзи</w:t>
      </w:r>
      <w:r w:rsidRPr="00580308">
        <w:rPr>
          <w:b/>
          <w:lang w:val="sr-Cyrl-RS"/>
        </w:rPr>
        <w:t>)</w:t>
      </w:r>
      <w:r>
        <w:rPr>
          <w:b/>
          <w:lang w:val="sr-Cyrl-RS"/>
        </w:rPr>
        <w:t xml:space="preserve"> </w:t>
      </w:r>
      <w:r>
        <w:rPr>
          <w:noProof/>
        </w:rPr>
        <w:t xml:space="preserve">за </w:t>
      </w:r>
      <w:r>
        <w:rPr>
          <w:b/>
          <w:i/>
          <w:noProof/>
        </w:rPr>
        <w:t xml:space="preserve">партију бр. </w:t>
      </w:r>
      <w:r>
        <w:rPr>
          <w:b/>
          <w:i/>
          <w:noProof/>
          <w:lang w:val="sr-Cyrl-RS"/>
        </w:rPr>
        <w:t>___</w:t>
      </w:r>
      <w:r>
        <w:rPr>
          <w:noProof/>
        </w:rPr>
        <w:t>–</w:t>
      </w:r>
      <w:r>
        <w:rPr>
          <w:noProof/>
          <w:lang w:val="sr-Cyrl-RS"/>
        </w:rPr>
        <w:t>_______________________________________,</w:t>
      </w:r>
      <w:r>
        <w:rPr>
          <w:noProof/>
          <w:lang w:val="sr-Cyrl-CS"/>
        </w:rPr>
        <w:t xml:space="preserve"> </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65-18</w:t>
      </w:r>
      <w:r w:rsidRPr="0051726B">
        <w:rPr>
          <w:noProof/>
          <w:lang w:val="sr-Latn-RS"/>
        </w:rPr>
        <w:t>-</w:t>
      </w:r>
      <w:r w:rsidRPr="0051726B">
        <w:rPr>
          <w:lang w:val="sr-Cyrl-RS"/>
        </w:rPr>
        <w:t>О</w:t>
      </w:r>
      <w:r w:rsidRPr="0051726B">
        <w:t xml:space="preserve">, </w:t>
      </w:r>
      <w:r>
        <w:rPr>
          <w:lang w:val="sr-Cyrl-RS"/>
        </w:rPr>
        <w:t>од дана ___________ године.</w:t>
      </w:r>
    </w:p>
    <w:p w14:paraId="47DDFC31" w14:textId="77777777" w:rsidR="00CA7921" w:rsidRPr="0051726B" w:rsidRDefault="00CA7921" w:rsidP="00CA7921">
      <w:pPr>
        <w:ind w:firstLine="720"/>
        <w:jc w:val="both"/>
        <w:rPr>
          <w:noProof/>
          <w:lang w:val="sr-Cyrl-RS"/>
        </w:rPr>
      </w:pPr>
    </w:p>
    <w:p w14:paraId="2A20B5A0" w14:textId="77777777" w:rsidR="00CA7921" w:rsidRPr="0051726B" w:rsidRDefault="00CA7921" w:rsidP="00CA7921">
      <w:pPr>
        <w:jc w:val="center"/>
        <w:outlineLvl w:val="0"/>
        <w:rPr>
          <w:b/>
          <w:noProof/>
        </w:rPr>
      </w:pPr>
      <w:bookmarkStart w:id="52" w:name="_Toc513625649"/>
      <w:r w:rsidRPr="0051726B">
        <w:rPr>
          <w:b/>
          <w:noProof/>
        </w:rPr>
        <w:t>Члан 2.</w:t>
      </w:r>
      <w:bookmarkEnd w:id="52"/>
    </w:p>
    <w:p w14:paraId="43E47C17" w14:textId="77777777" w:rsidR="00CA7921" w:rsidRPr="0051726B" w:rsidRDefault="00CA7921" w:rsidP="00CA7921">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2F794457" w14:textId="77777777" w:rsidR="00CA7921" w:rsidRPr="0051726B" w:rsidRDefault="00CA7921" w:rsidP="00CA7921">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5A3F8A1B" w14:textId="77777777" w:rsidR="00CA7921" w:rsidRPr="0051726B" w:rsidRDefault="00CA7921" w:rsidP="00CA7921">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52A2191B" w14:textId="77777777" w:rsidR="00CA7921" w:rsidRPr="0051726B" w:rsidRDefault="00CA7921" w:rsidP="00CA7921">
      <w:pPr>
        <w:rPr>
          <w:noProof/>
          <w:lang w:val="sr-Cyrl-RS"/>
        </w:rPr>
      </w:pPr>
    </w:p>
    <w:p w14:paraId="2FA9FED8" w14:textId="77777777" w:rsidR="00CA7921" w:rsidRPr="0051726B" w:rsidRDefault="00CA7921" w:rsidP="00CA7921">
      <w:pPr>
        <w:jc w:val="center"/>
        <w:outlineLvl w:val="0"/>
        <w:rPr>
          <w:b/>
          <w:noProof/>
          <w:lang w:val="sr-Cyrl-RS"/>
        </w:rPr>
      </w:pPr>
      <w:bookmarkStart w:id="53" w:name="_Toc513625650"/>
      <w:r w:rsidRPr="0051726B">
        <w:rPr>
          <w:b/>
          <w:noProof/>
        </w:rPr>
        <w:t>Члан 3.</w:t>
      </w:r>
      <w:bookmarkEnd w:id="53"/>
    </w:p>
    <w:p w14:paraId="27A27CBC" w14:textId="77777777" w:rsidR="00CA7921" w:rsidRDefault="00CA7921" w:rsidP="00CA7921">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услугу</w:t>
      </w:r>
      <w:r>
        <w:rPr>
          <w:noProof/>
          <w:lang w:val="sr-Cyrl-RS"/>
        </w:rPr>
        <w:t xml:space="preserve"> из</w:t>
      </w:r>
      <w:r>
        <w:rPr>
          <w:noProof/>
        </w:rPr>
        <w:t xml:space="preserve"> </w:t>
      </w:r>
      <w:r>
        <w:rPr>
          <w:b/>
          <w:i/>
          <w:noProof/>
        </w:rPr>
        <w:t>партиј</w:t>
      </w:r>
      <w:r>
        <w:rPr>
          <w:b/>
          <w:i/>
          <w:noProof/>
          <w:lang w:val="sr-Cyrl-RS"/>
        </w:rPr>
        <w:t>е</w:t>
      </w:r>
      <w:r>
        <w:rPr>
          <w:b/>
          <w:i/>
          <w:noProof/>
        </w:rPr>
        <w:t xml:space="preserve"> бр. </w:t>
      </w:r>
      <w:r>
        <w:rPr>
          <w:b/>
          <w:i/>
          <w:noProof/>
          <w:lang w:val="sr-Cyrl-RS"/>
        </w:rPr>
        <w:t>___</w:t>
      </w:r>
      <w:r>
        <w:rPr>
          <w:noProof/>
        </w:rPr>
        <w:t>–</w:t>
      </w:r>
      <w:r>
        <w:rPr>
          <w:noProof/>
          <w:lang w:val="sr-Cyrl-RS"/>
        </w:rPr>
        <w:t xml:space="preserve">_______________________________________, </w:t>
      </w:r>
      <w:r w:rsidRPr="0051726B">
        <w:rPr>
          <w:noProof/>
          <w:lang w:val="sr-Cyrl-RS"/>
        </w:rPr>
        <w:t xml:space="preserve">(у даљем тексту: услуга), која обухвата </w:t>
      </w:r>
    </w:p>
    <w:p w14:paraId="1F981117" w14:textId="77777777" w:rsidR="00CA7921" w:rsidRPr="004945A6" w:rsidRDefault="00CA7921" w:rsidP="00CA7921">
      <w:pPr>
        <w:jc w:val="both"/>
        <w:rPr>
          <w:lang w:val="sr-Cyrl-RS"/>
        </w:rPr>
      </w:pPr>
      <w:r w:rsidRPr="00307969">
        <w:rPr>
          <w:b/>
          <w:noProof/>
          <w:lang w:val="sr-Cyrl-RS"/>
        </w:rPr>
        <w:t>Партија 1</w:t>
      </w:r>
      <w:r>
        <w:rPr>
          <w:noProof/>
          <w:lang w:val="sr-Cyrl-RS"/>
        </w:rPr>
        <w:t>:</w:t>
      </w:r>
      <w:r w:rsidRPr="00307969">
        <w:t xml:space="preserve"> </w:t>
      </w:r>
      <w:r>
        <w:t>две различите врсте обука</w:t>
      </w:r>
      <w:r>
        <w:rPr>
          <w:lang w:val="sr-Cyrl-RS"/>
        </w:rPr>
        <w:t xml:space="preserve"> запослених код наручиоца, и то:</w:t>
      </w:r>
    </w:p>
    <w:p w14:paraId="27D45C33" w14:textId="77777777" w:rsidR="00CA7921" w:rsidRPr="004945A6" w:rsidRDefault="00CA7921" w:rsidP="00CA7921">
      <w:pPr>
        <w:pStyle w:val="ListParagraph"/>
        <w:numPr>
          <w:ilvl w:val="0"/>
          <w:numId w:val="42"/>
        </w:numPr>
        <w:jc w:val="both"/>
        <w:rPr>
          <w:bCs/>
          <w:iCs/>
          <w:lang w:val="sr-Cyrl-RS"/>
        </w:rPr>
      </w:pPr>
      <w:r w:rsidRPr="00F711C7">
        <w:rPr>
          <w:lang w:val="sr-Latn-RS"/>
        </w:rPr>
        <w:t xml:space="preserve">Допунско </w:t>
      </w:r>
      <w:r w:rsidRPr="00F711C7">
        <w:t>обучавање за рад са изворима</w:t>
      </w:r>
      <w:r w:rsidRPr="00F711C7">
        <w:rPr>
          <w:lang w:val="sr-Cyrl-RS"/>
        </w:rPr>
        <w:t xml:space="preserve"> </w:t>
      </w:r>
      <w:r w:rsidRPr="00F711C7">
        <w:t>јонизујућег</w:t>
      </w:r>
      <w:r w:rsidRPr="00F711C7">
        <w:rPr>
          <w:lang w:val="sr-Cyrl-RS"/>
        </w:rPr>
        <w:t xml:space="preserve"> </w:t>
      </w:r>
      <w:r w:rsidRPr="00F711C7">
        <w:t>зрачења и оспособљавање за сповођење</w:t>
      </w:r>
      <w:r w:rsidRPr="00F711C7">
        <w:rPr>
          <w:lang w:val="sr-Latn-RS"/>
        </w:rPr>
        <w:t xml:space="preserve"> мера заштите</w:t>
      </w:r>
      <w:r>
        <w:t xml:space="preserve"> и </w:t>
      </w:r>
    </w:p>
    <w:p w14:paraId="18E1D6E3" w14:textId="77777777" w:rsidR="00CA7921" w:rsidRPr="004945A6" w:rsidRDefault="00CA7921" w:rsidP="00CA7921">
      <w:pPr>
        <w:pStyle w:val="ListParagraph"/>
        <w:numPr>
          <w:ilvl w:val="0"/>
          <w:numId w:val="42"/>
        </w:numPr>
        <w:jc w:val="both"/>
        <w:rPr>
          <w:lang w:val="sr-Cyrl-RS"/>
        </w:rPr>
      </w:pPr>
      <w:r>
        <w:t>Оспособљавање за спровођење мера заштите</w:t>
      </w:r>
      <w:r>
        <w:rPr>
          <w:lang w:val="sr-Cyrl-RS"/>
        </w:rPr>
        <w:t xml:space="preserve"> при раду са изворима јонизирајућег зрачења.</w:t>
      </w:r>
    </w:p>
    <w:p w14:paraId="2AFD8B72" w14:textId="77777777" w:rsidR="00CA7921" w:rsidRDefault="00CA7921" w:rsidP="00CA7921">
      <w:pPr>
        <w:jc w:val="both"/>
        <w:rPr>
          <w:bCs/>
          <w:iCs/>
          <w:lang w:val="sr-Cyrl-RS"/>
        </w:rPr>
      </w:pPr>
      <w:r w:rsidRPr="0051726B">
        <w:rPr>
          <w:noProof/>
          <w:lang w:val="sr-Cyrl-RS"/>
        </w:rPr>
        <w:t>Добављач се</w:t>
      </w:r>
      <w:r w:rsidRPr="0051726B">
        <w:rPr>
          <w:noProof/>
        </w:rPr>
        <w:t xml:space="preserve"> </w:t>
      </w:r>
      <w:r w:rsidRPr="0051726B">
        <w:rPr>
          <w:noProof/>
          <w:lang w:val="sr-Cyrl-RS"/>
        </w:rPr>
        <w:t xml:space="preserve">обавезује да </w:t>
      </w:r>
      <w:r>
        <w:rPr>
          <w:lang w:val="sr-Cyrl-RS"/>
        </w:rPr>
        <w:t>с</w:t>
      </w:r>
      <w:r>
        <w:t>ваки тип обуке реализ</w:t>
      </w:r>
      <w:r>
        <w:rPr>
          <w:lang w:val="sr-Cyrl-RS"/>
        </w:rPr>
        <w:t>ује</w:t>
      </w:r>
      <w:r>
        <w:t xml:space="preserve"> најмање 2 пута, како би сви запослени могли присуствовати, уз обезбеђену непрекидност рада на Клиникама којима запослени припадају.</w:t>
      </w:r>
      <w:r>
        <w:rPr>
          <w:bCs/>
          <w:iCs/>
          <w:lang w:val="sr-Cyrl-RS"/>
        </w:rPr>
        <w:tab/>
      </w:r>
    </w:p>
    <w:p w14:paraId="5BDB6B1B" w14:textId="77777777" w:rsidR="00CA7921" w:rsidRDefault="00CA7921" w:rsidP="00CA7921">
      <w:pPr>
        <w:ind w:firstLine="708"/>
        <w:jc w:val="both"/>
        <w:rPr>
          <w:lang w:val="sr-Cyrl-RS"/>
        </w:rPr>
      </w:pPr>
      <w:r w:rsidRPr="0051726B">
        <w:rPr>
          <w:noProof/>
          <w:lang w:val="sr-Cyrl-RS"/>
        </w:rPr>
        <w:lastRenderedPageBreak/>
        <w:t>Добављач се</w:t>
      </w:r>
      <w:r w:rsidRPr="0051726B">
        <w:rPr>
          <w:noProof/>
        </w:rPr>
        <w:t xml:space="preserve"> </w:t>
      </w:r>
      <w:r w:rsidRPr="0051726B">
        <w:rPr>
          <w:noProof/>
          <w:lang w:val="sr-Cyrl-RS"/>
        </w:rPr>
        <w:t xml:space="preserve">обавезује да </w:t>
      </w:r>
      <w:r>
        <w:rPr>
          <w:lang w:val="sr-Cyrl-RS"/>
        </w:rPr>
        <w:t>п</w:t>
      </w:r>
      <w:r>
        <w:t>рогра</w:t>
      </w:r>
      <w:r>
        <w:rPr>
          <w:lang w:val="sr-Cyrl-RS"/>
        </w:rPr>
        <w:t>м</w:t>
      </w:r>
      <w:r>
        <w:t xml:space="preserve"> обука </w:t>
      </w:r>
      <w:r>
        <w:rPr>
          <w:lang w:val="sr-Cyrl-RS"/>
        </w:rPr>
        <w:t>буде</w:t>
      </w:r>
      <w:r>
        <w:t xml:space="preserve"> у складу са Законом о заштити од јонизујућег зрачења (Службени гласник РС 36/09) и Правилником о утврђивању програма за допунско обучавање и оспособљавање професионално изложених лица (Службени гласник РС 31/11)</w:t>
      </w:r>
      <w:r>
        <w:rPr>
          <w:lang w:val="sr-Cyrl-RS"/>
        </w:rPr>
        <w:t>.</w:t>
      </w:r>
    </w:p>
    <w:p w14:paraId="0BA8CAB8" w14:textId="77777777" w:rsidR="00CA7921" w:rsidRDefault="00CA7921" w:rsidP="00CA7921">
      <w:pPr>
        <w:ind w:firstLine="708"/>
        <w:jc w:val="both"/>
        <w:rPr>
          <w:lang w:val="sr-Cyrl-RS"/>
        </w:rPr>
      </w:pPr>
    </w:p>
    <w:p w14:paraId="6575BB80" w14:textId="77777777" w:rsidR="00CA7921" w:rsidRPr="001A7614" w:rsidRDefault="00CA7921" w:rsidP="00CA7921">
      <w:pPr>
        <w:ind w:firstLine="708"/>
        <w:jc w:val="both"/>
        <w:rPr>
          <w:lang w:val="sr-Cyrl-RS"/>
        </w:rPr>
      </w:pPr>
      <w:r w:rsidRPr="0051726B">
        <w:rPr>
          <w:noProof/>
        </w:rPr>
        <w:t xml:space="preserve">Добављач се обавезује </w:t>
      </w:r>
      <w:r w:rsidRPr="00DD57F2">
        <w:rPr>
          <w:noProof/>
        </w:rPr>
        <w:t xml:space="preserve">да </w:t>
      </w:r>
      <w:r w:rsidRPr="00DD57F2">
        <w:rPr>
          <w:noProof/>
          <w:lang w:val="sr-Cyrl-RS"/>
        </w:rPr>
        <w:t>предметну услугу изврши у року од______(</w:t>
      </w:r>
      <w:r w:rsidRPr="00DD57F2">
        <w:rPr>
          <w:i/>
          <w:noProof/>
          <w:lang w:val="sr-Cyrl-RS"/>
        </w:rPr>
        <w:t xml:space="preserve">највише </w:t>
      </w:r>
      <w:r>
        <w:rPr>
          <w:i/>
          <w:noProof/>
          <w:lang w:val="sr-Cyrl-RS"/>
        </w:rPr>
        <w:t>60</w:t>
      </w:r>
      <w:r w:rsidRPr="00DD57F2">
        <w:rPr>
          <w:i/>
          <w:noProof/>
          <w:lang w:val="sr-Cyrl-RS"/>
        </w:rPr>
        <w:t xml:space="preserve"> дана), </w:t>
      </w:r>
      <w:r w:rsidRPr="001A7614">
        <w:rPr>
          <w:lang w:val="sr-Cyrl-RS"/>
        </w:rPr>
        <w:t>од дана упућив</w:t>
      </w:r>
      <w:r>
        <w:rPr>
          <w:lang w:val="sr-Cyrl-RS"/>
        </w:rPr>
        <w:t xml:space="preserve">ања захтева од стране наручиоца, те да након извршења исте наручиоцу достави УВЕРЕЊЕ О ЗАВРШЕНОЈ ОБУЦИ за сваког запосленог који су </w:t>
      </w:r>
      <w:r w:rsidRPr="001A7614">
        <w:rPr>
          <w:lang w:val="sr-Cyrl-RS"/>
        </w:rPr>
        <w:t xml:space="preserve">прошли обуку и то у року од </w:t>
      </w:r>
      <w:r w:rsidRPr="001A7614">
        <w:t>1</w:t>
      </w:r>
      <w:r w:rsidRPr="001A7614">
        <w:rPr>
          <w:lang w:val="sr-Cyrl-RS"/>
        </w:rPr>
        <w:t>4</w:t>
      </w:r>
      <w:r w:rsidRPr="001A7614">
        <w:t xml:space="preserve"> дана</w:t>
      </w:r>
      <w:r w:rsidRPr="001A7614">
        <w:rPr>
          <w:lang w:val="sr-Cyrl-RS"/>
        </w:rPr>
        <w:t>.</w:t>
      </w:r>
    </w:p>
    <w:p w14:paraId="70A7025A" w14:textId="77777777" w:rsidR="00CA7921" w:rsidRPr="00D954EA" w:rsidRDefault="00CA7921" w:rsidP="00CA7921">
      <w:pPr>
        <w:ind w:firstLine="708"/>
        <w:jc w:val="both"/>
        <w:rPr>
          <w:lang w:val="sr-Cyrl-RS"/>
        </w:rPr>
      </w:pPr>
      <w:r w:rsidRPr="0051726B">
        <w:rPr>
          <w:noProof/>
          <w:lang w:val="sr-Cyrl-RS"/>
        </w:rPr>
        <w:t>Добављач се</w:t>
      </w:r>
      <w:r w:rsidRPr="0051726B">
        <w:rPr>
          <w:noProof/>
        </w:rPr>
        <w:t xml:space="preserve"> </w:t>
      </w:r>
      <w:r w:rsidRPr="0051726B">
        <w:rPr>
          <w:noProof/>
          <w:lang w:val="sr-Cyrl-RS"/>
        </w:rPr>
        <w:t>обавезује да</w:t>
      </w:r>
      <w:r>
        <w:rPr>
          <w:noProof/>
          <w:lang w:val="sr-Cyrl-RS"/>
        </w:rPr>
        <w:t xml:space="preserve"> </w:t>
      </w:r>
      <w:r>
        <w:rPr>
          <w:lang w:val="sr-Cyrl-RS"/>
        </w:rPr>
        <w:t xml:space="preserve">у случају да неко од запослених није у могућности да присуствује обукама и своје одсуство оправда (боловање, плаћено одсуство, годишњи одмор и сл.) омогући да исти накнадно прођу потребну </w:t>
      </w:r>
      <w:r w:rsidRPr="00D954EA">
        <w:rPr>
          <w:lang w:val="sr-Cyrl-RS"/>
        </w:rPr>
        <w:t>обуку и да се истима изда потребо УВЕРЕЊЕ О ЗАВРШЕНОЈ ОБУЦИ.</w:t>
      </w:r>
    </w:p>
    <w:p w14:paraId="52122344" w14:textId="77777777" w:rsidR="00CA7921" w:rsidRDefault="00CA7921" w:rsidP="00CA7921">
      <w:pPr>
        <w:ind w:firstLine="708"/>
        <w:jc w:val="both"/>
        <w:rPr>
          <w:bCs/>
          <w:lang w:val="sr-Cyrl-RS"/>
        </w:rPr>
      </w:pPr>
      <w:proofErr w:type="gramStart"/>
      <w:r w:rsidRPr="00D954EA">
        <w:rPr>
          <w:noProof/>
        </w:rPr>
        <w:t xml:space="preserve">Добављач се обавезује да </w:t>
      </w:r>
      <w:r w:rsidRPr="00D954EA">
        <w:rPr>
          <w:noProof/>
          <w:lang w:val="sr-Cyrl-RS"/>
        </w:rPr>
        <w:t>предметну услугу изврши</w:t>
      </w:r>
      <w:r w:rsidRPr="00D954EA">
        <w:rPr>
          <w:lang w:val="sr-Cyrl-RS"/>
        </w:rPr>
        <w:t xml:space="preserve"> у објектима наручиоца.</w:t>
      </w:r>
      <w:proofErr w:type="gramEnd"/>
    </w:p>
    <w:p w14:paraId="1CDFC930" w14:textId="77777777" w:rsidR="00CA7921" w:rsidRDefault="00CA7921" w:rsidP="00CA7921">
      <w:pPr>
        <w:ind w:firstLine="708"/>
        <w:jc w:val="both"/>
        <w:rPr>
          <w:bCs/>
          <w:lang w:val="sr-Cyrl-RS"/>
        </w:rPr>
      </w:pPr>
    </w:p>
    <w:p w14:paraId="5035F5FA" w14:textId="77777777" w:rsidR="00CA7921" w:rsidRPr="00DD57F2" w:rsidRDefault="00CA7921" w:rsidP="00CA7921">
      <w:pPr>
        <w:suppressAutoHyphens/>
        <w:spacing w:line="100" w:lineRule="atLeast"/>
        <w:jc w:val="both"/>
        <w:rPr>
          <w:b/>
          <w:noProof/>
          <w:lang w:val="sr-Cyrl-RS"/>
        </w:rPr>
      </w:pPr>
      <w:r w:rsidRPr="00DD57F2">
        <w:rPr>
          <w:b/>
          <w:noProof/>
          <w:lang w:val="sr-Cyrl-RS"/>
        </w:rPr>
        <w:t>Партија 2:</w:t>
      </w:r>
    </w:p>
    <w:p w14:paraId="412A52DC" w14:textId="77777777" w:rsidR="00CA7921" w:rsidRPr="00D954EA" w:rsidRDefault="00CA7921" w:rsidP="00CA7921">
      <w:pPr>
        <w:autoSpaceDE w:val="0"/>
        <w:autoSpaceDN w:val="0"/>
        <w:adjustRightInd w:val="0"/>
        <w:ind w:firstLine="708"/>
        <w:jc w:val="both"/>
        <w:rPr>
          <w:lang w:val="sr-Cyrl-RS"/>
        </w:rPr>
      </w:pPr>
      <w:proofErr w:type="gramStart"/>
      <w:r w:rsidRPr="00D954EA">
        <w:rPr>
          <w:bCs/>
        </w:rPr>
        <w:t>ОПШТ</w:t>
      </w:r>
      <w:r>
        <w:rPr>
          <w:bCs/>
          <w:lang w:val="sr-Cyrl-RS"/>
        </w:rPr>
        <w:t>И</w:t>
      </w:r>
      <w:r w:rsidRPr="00D954EA">
        <w:rPr>
          <w:bCs/>
        </w:rPr>
        <w:t xml:space="preserve"> </w:t>
      </w:r>
      <w:r w:rsidRPr="00D954EA">
        <w:rPr>
          <w:bCs/>
          <w:lang w:val="sr-Cyrl-RS"/>
        </w:rPr>
        <w:t xml:space="preserve"> </w:t>
      </w:r>
      <w:r w:rsidRPr="00D954EA">
        <w:rPr>
          <w:bCs/>
        </w:rPr>
        <w:t>ПРЕГЛЕД</w:t>
      </w:r>
      <w:proofErr w:type="gramEnd"/>
      <w:r w:rsidRPr="00D954EA">
        <w:rPr>
          <w:bCs/>
          <w:lang w:val="sr-Cyrl-RS"/>
        </w:rPr>
        <w:t xml:space="preserve"> </w:t>
      </w:r>
      <w:r w:rsidRPr="00D954EA">
        <w:t xml:space="preserve">запослених </w:t>
      </w:r>
      <w:r w:rsidRPr="00D954EA">
        <w:rPr>
          <w:lang w:val="sr-Cyrl-RS"/>
        </w:rPr>
        <w:t xml:space="preserve">који раде </w:t>
      </w:r>
      <w:r w:rsidRPr="00D954EA">
        <w:t xml:space="preserve">на радним местима са повећаним ризиком – </w:t>
      </w:r>
      <w:r w:rsidRPr="00D954EA">
        <w:rPr>
          <w:bCs/>
        </w:rPr>
        <w:t>у зони јонизујућег зрачења</w:t>
      </w:r>
      <w:r w:rsidRPr="00D954EA">
        <w:rPr>
          <w:bCs/>
          <w:lang w:val="sr-Cyrl-RS"/>
        </w:rPr>
        <w:t xml:space="preserve">, </w:t>
      </w:r>
      <w:r>
        <w:rPr>
          <w:bCs/>
          <w:lang w:val="sr-Cyrl-RS"/>
        </w:rPr>
        <w:t xml:space="preserve">дати су у </w:t>
      </w:r>
      <w:r w:rsidRPr="00D954EA">
        <w:t>Правилник</w:t>
      </w:r>
      <w:r>
        <w:rPr>
          <w:lang w:val="sr-Cyrl-RS"/>
        </w:rPr>
        <w:t>у</w:t>
      </w:r>
      <w:r w:rsidRPr="00D954EA">
        <w:t xml:space="preserve"> о претходним и периодичним лекарским прегледима запослених на радним местима са повећаним ризиком („Сл. гласник РС” бр. 120/2007 и 93/2008)</w:t>
      </w:r>
      <w:r w:rsidRPr="00D954EA">
        <w:rPr>
          <w:lang w:val="sr-Cyrl-RS"/>
        </w:rPr>
        <w:t>,</w:t>
      </w:r>
    </w:p>
    <w:p w14:paraId="0FB99000" w14:textId="77777777" w:rsidR="00CA7921" w:rsidRPr="00D954EA" w:rsidRDefault="00CA7921" w:rsidP="00CA7921">
      <w:pPr>
        <w:autoSpaceDE w:val="0"/>
        <w:autoSpaceDN w:val="0"/>
        <w:adjustRightInd w:val="0"/>
        <w:ind w:firstLine="708"/>
        <w:jc w:val="both"/>
        <w:rPr>
          <w:lang w:val="sr-Cyrl-RS"/>
        </w:rPr>
      </w:pPr>
      <w:proofErr w:type="gramStart"/>
      <w:r w:rsidRPr="00D954EA">
        <w:rPr>
          <w:bCs/>
          <w:lang w:val="en-US"/>
        </w:rPr>
        <w:t>СПЕЦИФИЧН</w:t>
      </w:r>
      <w:r>
        <w:rPr>
          <w:bCs/>
          <w:lang w:val="sr-Cyrl-RS"/>
        </w:rPr>
        <w:t>ОГ</w:t>
      </w:r>
      <w:r w:rsidRPr="00D954EA">
        <w:rPr>
          <w:bCs/>
        </w:rPr>
        <w:t xml:space="preserve"> </w:t>
      </w:r>
      <w:r w:rsidRPr="00D954EA">
        <w:rPr>
          <w:rFonts w:ascii="TimesNewRoman,Bold" w:hAnsi="TimesNewRoman,Bold" w:cs="TimesNewRoman,Bold"/>
          <w:bCs/>
        </w:rPr>
        <w:t>ПРЕГЛЕД</w:t>
      </w:r>
      <w:r>
        <w:rPr>
          <w:rFonts w:ascii="TimesNewRoman,Bold" w:hAnsi="TimesNewRoman,Bold" w:cs="TimesNewRoman,Bold"/>
          <w:bCs/>
          <w:lang w:val="sr-Cyrl-RS"/>
        </w:rPr>
        <w:t>А</w:t>
      </w:r>
      <w:r w:rsidRPr="00D954EA">
        <w:rPr>
          <w:lang w:val="sr-Cyrl-RS"/>
        </w:rPr>
        <w:t xml:space="preserve"> </w:t>
      </w:r>
      <w:r w:rsidRPr="002E5A08">
        <w:t xml:space="preserve">запослених </w:t>
      </w:r>
      <w:r w:rsidRPr="00D954EA">
        <w:rPr>
          <w:lang w:val="sr-Cyrl-RS"/>
        </w:rPr>
        <w:t xml:space="preserve">који раде </w:t>
      </w:r>
      <w:r w:rsidRPr="00D954EA">
        <w:t xml:space="preserve">на </w:t>
      </w:r>
      <w:r w:rsidRPr="002E5A08">
        <w:t>радним местима са повећаним ризиком – у зони јонизујућег зрачења дати су у члану 34.</w:t>
      </w:r>
      <w:proofErr w:type="gramEnd"/>
      <w:r w:rsidRPr="002E5A08">
        <w:t xml:space="preserve"> Правилника о условима за добијање лиценце за обављање радијационе делатности („Сл. гласник РС” бр. 61/2011</w:t>
      </w:r>
      <w:r w:rsidRPr="002E5A08">
        <w:rPr>
          <w:lang w:val="sr-Cyrl-RS"/>
        </w:rPr>
        <w:t xml:space="preserve"> и 101/2016), и исти се састоје од</w:t>
      </w:r>
      <w:r>
        <w:rPr>
          <w:lang w:val="sr-Cyrl-RS"/>
        </w:rPr>
        <w:t>:</w:t>
      </w:r>
    </w:p>
    <w:p w14:paraId="5CD60DD0" w14:textId="77777777" w:rsidR="00CA7921" w:rsidRPr="00C20771" w:rsidRDefault="00CA7921" w:rsidP="00CA7921">
      <w:pPr>
        <w:autoSpaceDE w:val="0"/>
        <w:autoSpaceDN w:val="0"/>
        <w:adjustRightInd w:val="0"/>
        <w:ind w:firstLine="708"/>
        <w:jc w:val="both"/>
        <w:rPr>
          <w:lang w:val="sr-Cyrl-RS"/>
        </w:rPr>
      </w:pPr>
      <w:r w:rsidRPr="0051726B">
        <w:rPr>
          <w:noProof/>
          <w:lang w:val="sr-Cyrl-RS"/>
        </w:rPr>
        <w:t>Добављач се</w:t>
      </w:r>
      <w:r w:rsidRPr="0051726B">
        <w:rPr>
          <w:noProof/>
        </w:rPr>
        <w:t xml:space="preserve"> </w:t>
      </w:r>
      <w:r w:rsidRPr="0051726B">
        <w:rPr>
          <w:noProof/>
          <w:lang w:val="sr-Cyrl-RS"/>
        </w:rPr>
        <w:t>обавезује да</w:t>
      </w:r>
      <w:r>
        <w:rPr>
          <w:noProof/>
          <w:lang w:val="sr-Cyrl-RS"/>
        </w:rPr>
        <w:t xml:space="preserve"> изврши </w:t>
      </w:r>
      <w:r>
        <w:rPr>
          <w:lang w:val="sr-Cyrl-RS"/>
        </w:rPr>
        <w:t>т</w:t>
      </w:r>
      <w:r w:rsidRPr="004146F1">
        <w:t xml:space="preserve">ест микронуклеуса и анализа хромозомских аберација само код особа које </w:t>
      </w:r>
      <w:r w:rsidRPr="00C20771">
        <w:t xml:space="preserve">нису имале било какво излагање јонизујућем зрачењу у дијагностичке сврхе у периоду од 6 месеци пре обављања прегледа. </w:t>
      </w:r>
    </w:p>
    <w:p w14:paraId="1ADCDF26" w14:textId="77777777" w:rsidR="00CA7921" w:rsidRDefault="00CA7921" w:rsidP="00CA7921">
      <w:pPr>
        <w:ind w:firstLine="708"/>
        <w:jc w:val="both"/>
      </w:pPr>
      <w:r w:rsidRPr="0051726B">
        <w:rPr>
          <w:noProof/>
          <w:lang w:val="sr-Cyrl-RS"/>
        </w:rPr>
        <w:t>Добављач се</w:t>
      </w:r>
      <w:r w:rsidRPr="0051726B">
        <w:rPr>
          <w:noProof/>
        </w:rPr>
        <w:t xml:space="preserve"> </w:t>
      </w:r>
      <w:r w:rsidRPr="0051726B">
        <w:rPr>
          <w:noProof/>
          <w:lang w:val="sr-Cyrl-RS"/>
        </w:rPr>
        <w:t>обавезује да</w:t>
      </w:r>
      <w:r>
        <w:rPr>
          <w:noProof/>
          <w:lang w:val="sr-Cyrl-RS"/>
        </w:rPr>
        <w:t xml:space="preserve"> изврши </w:t>
      </w:r>
      <w:r>
        <w:rPr>
          <w:lang w:val="sr-Cyrl-RS"/>
        </w:rPr>
        <w:t>к</w:t>
      </w:r>
      <w:r w:rsidRPr="00C20771">
        <w:t>онтролни лекарски преглед оним запосленима за које се установи евентуална привремена спреченост за рад са изворима зрачења, по истеку периода привремене спречености, и обухвата оне елементе који су код појединачног запосленог били узрочници спречености за рад.</w:t>
      </w:r>
    </w:p>
    <w:p w14:paraId="26696E94" w14:textId="77777777" w:rsidR="00CA7921" w:rsidRPr="00EC57A5" w:rsidRDefault="00CA7921" w:rsidP="00CA7921">
      <w:pPr>
        <w:ind w:firstLine="708"/>
        <w:jc w:val="both"/>
        <w:rPr>
          <w:i/>
          <w:lang w:val="sr-Cyrl-RS"/>
        </w:rPr>
      </w:pPr>
      <w:r w:rsidRPr="0051726B">
        <w:rPr>
          <w:noProof/>
        </w:rPr>
        <w:t xml:space="preserve">Добављач се обавезује </w:t>
      </w:r>
      <w:r w:rsidRPr="00DD57F2">
        <w:rPr>
          <w:noProof/>
        </w:rPr>
        <w:t xml:space="preserve">да </w:t>
      </w:r>
      <w:r w:rsidRPr="00DD57F2">
        <w:rPr>
          <w:noProof/>
          <w:lang w:val="sr-Cyrl-RS"/>
        </w:rPr>
        <w:t>предметну услугу изврши у року од______(</w:t>
      </w:r>
      <w:r w:rsidRPr="00DD57F2">
        <w:rPr>
          <w:i/>
          <w:noProof/>
          <w:lang w:val="sr-Cyrl-RS"/>
        </w:rPr>
        <w:t xml:space="preserve">највише </w:t>
      </w:r>
      <w:r>
        <w:rPr>
          <w:i/>
          <w:noProof/>
          <w:lang w:val="sr-Cyrl-RS"/>
        </w:rPr>
        <w:t>60</w:t>
      </w:r>
      <w:r w:rsidRPr="00DD57F2">
        <w:rPr>
          <w:i/>
          <w:noProof/>
          <w:lang w:val="sr-Cyrl-RS"/>
        </w:rPr>
        <w:t xml:space="preserve"> дана), </w:t>
      </w:r>
      <w:r w:rsidRPr="001A7614">
        <w:rPr>
          <w:lang w:val="sr-Cyrl-RS"/>
        </w:rPr>
        <w:t>од дана упућив</w:t>
      </w:r>
      <w:r>
        <w:rPr>
          <w:lang w:val="sr-Cyrl-RS"/>
        </w:rPr>
        <w:t xml:space="preserve">ања захтева од стране наручиоца, </w:t>
      </w:r>
      <w:r>
        <w:rPr>
          <w:bCs/>
          <w:lang w:val="sr-Cyrl-RS"/>
        </w:rPr>
        <w:t>те након</w:t>
      </w:r>
      <w:r w:rsidRPr="001A7614">
        <w:rPr>
          <w:bCs/>
          <w:lang w:val="sr-Cyrl-RS"/>
        </w:rPr>
        <w:t xml:space="preserve"> извршеног</w:t>
      </w:r>
      <w:r>
        <w:rPr>
          <w:bCs/>
          <w:lang w:val="sr-Cyrl-RS"/>
        </w:rPr>
        <w:t xml:space="preserve"> претходног прегледа наручиоцу достави </w:t>
      </w:r>
      <w:r>
        <w:rPr>
          <w:lang w:val="sr-Cyrl-RS"/>
        </w:rPr>
        <w:t xml:space="preserve">ИЗВЕШТАЈ О ИЗВРШЕНОМ  ПРЕТХОДНОМ ЛЕКАРСКОМ ПРЕГЛЕДУ  ЗАПОСЛЕНОГ, а за </w:t>
      </w:r>
      <w:r w:rsidRPr="005D5CE4">
        <w:rPr>
          <w:lang w:val="sr-Cyrl-RS"/>
        </w:rPr>
        <w:t>сваког појединачног запосленог</w:t>
      </w:r>
      <w:r>
        <w:rPr>
          <w:lang w:val="sr-Cyrl-RS"/>
        </w:rPr>
        <w:t xml:space="preserve"> у року од 15 дана, од дана извршеног претходног прегледа</w:t>
      </w:r>
      <w:r w:rsidRPr="000C782A">
        <w:rPr>
          <w:lang w:val="sr-Cyrl-RS"/>
        </w:rPr>
        <w:t xml:space="preserve"> </w:t>
      </w:r>
      <w:r>
        <w:rPr>
          <w:lang w:val="sr-Cyrl-RS"/>
        </w:rPr>
        <w:t>(</w:t>
      </w:r>
      <w:r w:rsidRPr="00EC57A5">
        <w:rPr>
          <w:i/>
          <w:lang w:val="sr-Cyrl-RS"/>
        </w:rPr>
        <w:t>по моделу из „Образац 3“ који се саставни део П</w:t>
      </w:r>
      <w:r w:rsidRPr="00EC57A5">
        <w:rPr>
          <w:i/>
        </w:rPr>
        <w:t>равилник</w:t>
      </w:r>
      <w:r w:rsidRPr="00EC57A5">
        <w:rPr>
          <w:i/>
          <w:lang w:val="sr-Cyrl-RS"/>
        </w:rPr>
        <w:t>а</w:t>
      </w:r>
      <w:r w:rsidRPr="00EC57A5">
        <w:rPr>
          <w:i/>
        </w:rPr>
        <w:t xml:space="preserve"> о претходним и периодичним лекарским прегледима запослених на радним местима са повећаним ризиком („</w:t>
      </w:r>
      <w:r w:rsidRPr="00EC57A5">
        <w:rPr>
          <w:i/>
          <w:lang w:val="sr-Cyrl-RS"/>
        </w:rPr>
        <w:t>С</w:t>
      </w:r>
      <w:r w:rsidRPr="00EC57A5">
        <w:rPr>
          <w:i/>
        </w:rPr>
        <w:t xml:space="preserve">л. гласник </w:t>
      </w:r>
      <w:r w:rsidRPr="00EC57A5">
        <w:rPr>
          <w:i/>
          <w:lang w:val="sr-Cyrl-RS"/>
        </w:rPr>
        <w:t>РС</w:t>
      </w:r>
      <w:r w:rsidRPr="00EC57A5">
        <w:rPr>
          <w:i/>
        </w:rPr>
        <w:t>” бр. 120/2007 и 93/2008)</w:t>
      </w:r>
      <w:r w:rsidRPr="00EC57A5">
        <w:rPr>
          <w:i/>
          <w:lang w:val="sr-Cyrl-RS"/>
        </w:rPr>
        <w:t>.</w:t>
      </w:r>
    </w:p>
    <w:p w14:paraId="35C3D8F7" w14:textId="77777777" w:rsidR="00CA7921" w:rsidRDefault="00CA7921" w:rsidP="00CA7921">
      <w:pPr>
        <w:ind w:firstLine="708"/>
        <w:jc w:val="both"/>
        <w:rPr>
          <w:bCs/>
          <w:lang w:val="sr-Cyrl-RS"/>
        </w:rPr>
      </w:pPr>
      <w:proofErr w:type="gramStart"/>
      <w:r w:rsidRPr="00D954EA">
        <w:rPr>
          <w:noProof/>
        </w:rPr>
        <w:t xml:space="preserve">Добављач се обавезује да </w:t>
      </w:r>
      <w:r w:rsidRPr="00D954EA">
        <w:rPr>
          <w:noProof/>
          <w:lang w:val="sr-Cyrl-RS"/>
        </w:rPr>
        <w:t>предметну услугу изврши</w:t>
      </w:r>
      <w:r w:rsidRPr="00D954EA">
        <w:rPr>
          <w:lang w:val="sr-Cyrl-RS"/>
        </w:rPr>
        <w:t xml:space="preserve"> у објектима наручиоца.</w:t>
      </w:r>
      <w:proofErr w:type="gramEnd"/>
    </w:p>
    <w:p w14:paraId="35675439" w14:textId="77777777" w:rsidR="00CA7921" w:rsidRPr="00D954EA" w:rsidRDefault="00CA7921" w:rsidP="00CA7921">
      <w:pPr>
        <w:ind w:firstLine="708"/>
        <w:jc w:val="both"/>
        <w:rPr>
          <w:bCs/>
          <w:lang w:val="sr-Cyrl-RS"/>
        </w:rPr>
      </w:pPr>
    </w:p>
    <w:p w14:paraId="5816D60A" w14:textId="77777777" w:rsidR="00CA7921" w:rsidRPr="00736238" w:rsidRDefault="00CA7921" w:rsidP="00CA7921">
      <w:pPr>
        <w:suppressAutoHyphens/>
        <w:spacing w:line="100" w:lineRule="atLeast"/>
        <w:jc w:val="both"/>
        <w:rPr>
          <w:b/>
          <w:noProof/>
          <w:lang w:val="sr-Cyrl-RS"/>
        </w:rPr>
      </w:pPr>
      <w:r w:rsidRPr="00736238">
        <w:rPr>
          <w:b/>
          <w:noProof/>
          <w:lang w:val="sr-Cyrl-RS"/>
        </w:rPr>
        <w:t>Партија 3:</w:t>
      </w:r>
    </w:p>
    <w:p w14:paraId="7F1E1479" w14:textId="77777777" w:rsidR="00CA7921" w:rsidRPr="00DF2CBE" w:rsidRDefault="00CA7921" w:rsidP="00CA7921">
      <w:pPr>
        <w:ind w:firstLine="720"/>
        <w:jc w:val="both"/>
        <w:rPr>
          <w:bCs/>
          <w:iCs/>
          <w:lang w:val="sr-Cyrl-RS"/>
        </w:rPr>
      </w:pPr>
      <w:r>
        <w:rPr>
          <w:bCs/>
          <w:iCs/>
          <w:lang w:val="sr-Cyrl-RS"/>
        </w:rPr>
        <w:t>и</w:t>
      </w:r>
      <w:r w:rsidRPr="00A44111">
        <w:rPr>
          <w:bCs/>
          <w:iCs/>
          <w:lang w:val="sr-Cyrl-RS"/>
        </w:rPr>
        <w:t>спорук</w:t>
      </w:r>
      <w:r>
        <w:rPr>
          <w:bCs/>
          <w:iCs/>
          <w:lang w:val="sr-Cyrl-RS"/>
        </w:rPr>
        <w:t xml:space="preserve">у </w:t>
      </w:r>
      <w:r w:rsidRPr="00A44111">
        <w:rPr>
          <w:bCs/>
          <w:iCs/>
          <w:lang w:val="sr-Cyrl-RS"/>
        </w:rPr>
        <w:t xml:space="preserve"> и очитавање термолуминесцентних дозиметара </w:t>
      </w:r>
      <w:r w:rsidRPr="00A44111">
        <w:t xml:space="preserve">за тело, ТЛД 100, за </w:t>
      </w:r>
      <w:r w:rsidRPr="00A44111">
        <w:rPr>
          <w:lang w:val="sr-Cyrl-RS"/>
        </w:rPr>
        <w:t>„</w:t>
      </w:r>
      <w:r w:rsidRPr="00A44111">
        <w:t>Б категорију изложености“</w:t>
      </w:r>
      <w:r>
        <w:rPr>
          <w:lang w:val="sr-Cyrl-RS"/>
        </w:rPr>
        <w:t xml:space="preserve">, као и да </w:t>
      </w:r>
      <w:r>
        <w:rPr>
          <w:bCs/>
          <w:iCs/>
          <w:lang w:val="sr-Cyrl-RS"/>
        </w:rPr>
        <w:t>обезбеди дозиметре за 95 запослених, које ће очитавати на свака три месеца и обезбеди</w:t>
      </w:r>
      <w:r>
        <w:t xml:space="preserve"> 2 </w:t>
      </w:r>
      <w:r w:rsidRPr="00D607D3">
        <w:t xml:space="preserve">дозиметра за </w:t>
      </w:r>
      <w:r w:rsidRPr="00D607D3">
        <w:rPr>
          <w:lang w:val="sr-Cyrl-RS"/>
        </w:rPr>
        <w:t>једног запосленог</w:t>
      </w:r>
    </w:p>
    <w:p w14:paraId="400453CD" w14:textId="77777777" w:rsidR="00CA7921" w:rsidRDefault="00CA7921" w:rsidP="00CA7921">
      <w:pPr>
        <w:pStyle w:val="CommentText"/>
        <w:ind w:firstLine="720"/>
        <w:jc w:val="both"/>
        <w:rPr>
          <w:sz w:val="24"/>
          <w:szCs w:val="24"/>
          <w:lang w:val="sr-Cyrl-RS"/>
        </w:rPr>
      </w:pPr>
      <w:proofErr w:type="gramStart"/>
      <w:r w:rsidRPr="004F4792">
        <w:rPr>
          <w:noProof/>
          <w:sz w:val="24"/>
          <w:szCs w:val="24"/>
        </w:rPr>
        <w:t>Добављач се обавезује да</w:t>
      </w:r>
      <w:r w:rsidRPr="004F4792">
        <w:rPr>
          <w:noProof/>
          <w:sz w:val="24"/>
          <w:szCs w:val="24"/>
          <w:lang w:val="sr-Cyrl-RS"/>
        </w:rPr>
        <w:t xml:space="preserve"> након што му н</w:t>
      </w:r>
      <w:r w:rsidRPr="004F4792">
        <w:rPr>
          <w:sz w:val="24"/>
          <w:szCs w:val="24"/>
          <w:lang w:val="sr-Cyrl-RS"/>
        </w:rPr>
        <w:t>аручилац доставити дозиметар ради очитаваља, о</w:t>
      </w:r>
      <w:r w:rsidRPr="004F4792">
        <w:rPr>
          <w:sz w:val="24"/>
          <w:szCs w:val="24"/>
        </w:rPr>
        <w:t>читан дозиметар доставити најмање 10 дана пре истека рока за слање текућег.</w:t>
      </w:r>
      <w:proofErr w:type="gramEnd"/>
      <w:r w:rsidRPr="004F4792">
        <w:rPr>
          <w:sz w:val="24"/>
          <w:szCs w:val="24"/>
          <w:lang w:val="sr-Cyrl-RS"/>
        </w:rPr>
        <w:t xml:space="preserve"> </w:t>
      </w:r>
    </w:p>
    <w:p w14:paraId="010FC441" w14:textId="77777777" w:rsidR="00CA7921" w:rsidRPr="004F4792" w:rsidRDefault="00CA7921" w:rsidP="00CA7921">
      <w:pPr>
        <w:pStyle w:val="CommentText"/>
        <w:ind w:firstLine="720"/>
        <w:jc w:val="both"/>
        <w:rPr>
          <w:sz w:val="24"/>
          <w:szCs w:val="24"/>
          <w:lang w:val="sr-Cyrl-RS"/>
        </w:rPr>
      </w:pPr>
      <w:r w:rsidRPr="004F4792">
        <w:rPr>
          <w:noProof/>
          <w:sz w:val="24"/>
          <w:szCs w:val="24"/>
        </w:rPr>
        <w:t>Добављач се обавезује да</w:t>
      </w:r>
      <w:r w:rsidRPr="004F4792">
        <w:rPr>
          <w:noProof/>
          <w:sz w:val="24"/>
          <w:szCs w:val="24"/>
          <w:lang w:val="sr-Cyrl-RS"/>
        </w:rPr>
        <w:t xml:space="preserve"> </w:t>
      </w:r>
      <w:r w:rsidRPr="004F4792">
        <w:rPr>
          <w:sz w:val="24"/>
          <w:szCs w:val="24"/>
          <w:lang w:val="sr-Cyrl-RS"/>
        </w:rPr>
        <w:t>д</w:t>
      </w:r>
      <w:r w:rsidRPr="004F4792">
        <w:rPr>
          <w:sz w:val="24"/>
          <w:szCs w:val="24"/>
        </w:rPr>
        <w:t>остав</w:t>
      </w:r>
      <w:r w:rsidRPr="004F4792">
        <w:rPr>
          <w:sz w:val="24"/>
          <w:szCs w:val="24"/>
          <w:lang w:val="sr-Cyrl-RS"/>
        </w:rPr>
        <w:t>и</w:t>
      </w:r>
      <w:r w:rsidRPr="004F4792">
        <w:rPr>
          <w:sz w:val="24"/>
          <w:szCs w:val="24"/>
        </w:rPr>
        <w:t xml:space="preserve"> ИЗВЕШТАЈ О ОЧИТАВАЊУ </w:t>
      </w:r>
      <w:r w:rsidRPr="004F4792">
        <w:rPr>
          <w:sz w:val="24"/>
          <w:szCs w:val="24"/>
          <w:lang w:val="sr-Cyrl-RS"/>
        </w:rPr>
        <w:t xml:space="preserve">ДОЗИМЕТРА </w:t>
      </w:r>
      <w:r w:rsidRPr="004F4792">
        <w:rPr>
          <w:sz w:val="24"/>
          <w:szCs w:val="24"/>
        </w:rPr>
        <w:t xml:space="preserve">у електронској </w:t>
      </w:r>
      <w:r>
        <w:rPr>
          <w:sz w:val="24"/>
          <w:szCs w:val="24"/>
          <w:lang w:val="sr-Cyrl-RS"/>
        </w:rPr>
        <w:t xml:space="preserve">форми </w:t>
      </w:r>
      <w:r w:rsidRPr="004F4792">
        <w:rPr>
          <w:sz w:val="24"/>
          <w:szCs w:val="24"/>
        </w:rPr>
        <w:t>(</w:t>
      </w:r>
      <w:r w:rsidRPr="004F4792">
        <w:rPr>
          <w:sz w:val="24"/>
          <w:szCs w:val="24"/>
          <w:lang w:val="sr-Cyrl-RS"/>
        </w:rPr>
        <w:t>на</w:t>
      </w:r>
      <w:r w:rsidRPr="004F4792">
        <w:rPr>
          <w:sz w:val="24"/>
          <w:szCs w:val="24"/>
        </w:rPr>
        <w:t xml:space="preserve"> емаил-а</w:t>
      </w:r>
      <w:r w:rsidRPr="004F4792">
        <w:rPr>
          <w:sz w:val="24"/>
          <w:szCs w:val="24"/>
          <w:lang w:val="sr-Cyrl-RS"/>
        </w:rPr>
        <w:t xml:space="preserve"> </w:t>
      </w:r>
      <w:proofErr w:type="gramStart"/>
      <w:r w:rsidRPr="004F4792">
        <w:rPr>
          <w:sz w:val="24"/>
          <w:szCs w:val="24"/>
          <w:lang w:val="sr-Cyrl-RS"/>
        </w:rPr>
        <w:t xml:space="preserve">адресу  </w:t>
      </w:r>
      <w:r w:rsidRPr="004F4792">
        <w:rPr>
          <w:i/>
          <w:sz w:val="24"/>
          <w:szCs w:val="24"/>
        </w:rPr>
        <w:t>jelena.samac@kcv.rs</w:t>
      </w:r>
      <w:proofErr w:type="gramEnd"/>
      <w:r>
        <w:rPr>
          <w:i/>
          <w:sz w:val="24"/>
          <w:szCs w:val="24"/>
          <w:lang w:val="sr-Cyrl-RS"/>
        </w:rPr>
        <w:t>)</w:t>
      </w:r>
      <w:r w:rsidRPr="004F4792">
        <w:rPr>
          <w:i/>
          <w:sz w:val="24"/>
          <w:szCs w:val="24"/>
        </w:rPr>
        <w:t>,</w:t>
      </w:r>
      <w:r w:rsidRPr="004F4792">
        <w:rPr>
          <w:sz w:val="24"/>
          <w:szCs w:val="24"/>
        </w:rPr>
        <w:t xml:space="preserve"> </w:t>
      </w:r>
      <w:r w:rsidRPr="004F4792">
        <w:rPr>
          <w:sz w:val="24"/>
          <w:szCs w:val="24"/>
          <w:lang w:val="sr-Cyrl-RS"/>
        </w:rPr>
        <w:t>у року од ________(</w:t>
      </w:r>
      <w:r w:rsidRPr="004F4792">
        <w:rPr>
          <w:i/>
          <w:sz w:val="24"/>
          <w:szCs w:val="24"/>
          <w:lang w:val="sr-Cyrl-RS"/>
        </w:rPr>
        <w:t>највише</w:t>
      </w:r>
      <w:r w:rsidRPr="004F4792">
        <w:rPr>
          <w:i/>
          <w:sz w:val="24"/>
          <w:szCs w:val="24"/>
        </w:rPr>
        <w:t xml:space="preserve"> 5 дана</w:t>
      </w:r>
      <w:r w:rsidRPr="004F4792">
        <w:rPr>
          <w:i/>
          <w:sz w:val="24"/>
          <w:szCs w:val="24"/>
          <w:lang w:val="sr-Cyrl-RS"/>
        </w:rPr>
        <w:t xml:space="preserve">, од дана </w:t>
      </w:r>
      <w:r w:rsidRPr="004F4792">
        <w:rPr>
          <w:i/>
          <w:sz w:val="24"/>
          <w:szCs w:val="24"/>
        </w:rPr>
        <w:t>очитавања</w:t>
      </w:r>
      <w:r w:rsidRPr="004F4792">
        <w:rPr>
          <w:sz w:val="24"/>
          <w:szCs w:val="24"/>
        </w:rPr>
        <w:t xml:space="preserve">) и писаној форми (заједно са испоруком </w:t>
      </w:r>
      <w:r w:rsidRPr="004F4792">
        <w:rPr>
          <w:sz w:val="24"/>
          <w:szCs w:val="24"/>
        </w:rPr>
        <w:lastRenderedPageBreak/>
        <w:t xml:space="preserve">за наредни период). </w:t>
      </w:r>
      <w:r w:rsidRPr="004F4792">
        <w:rPr>
          <w:sz w:val="24"/>
          <w:szCs w:val="24"/>
          <w:lang w:val="sr-Cyrl-RS"/>
        </w:rPr>
        <w:t>(</w:t>
      </w:r>
      <w:r w:rsidRPr="004F4792">
        <w:rPr>
          <w:sz w:val="24"/>
          <w:szCs w:val="24"/>
        </w:rPr>
        <w:t xml:space="preserve">У случају да очитавање покаже више од 1 mSv, извештај о очитавању </w:t>
      </w:r>
      <w:r w:rsidRPr="004F4792">
        <w:rPr>
          <w:sz w:val="24"/>
          <w:szCs w:val="24"/>
          <w:lang w:val="sr-Cyrl-RS"/>
        </w:rPr>
        <w:t xml:space="preserve">дозометра </w:t>
      </w:r>
      <w:r w:rsidRPr="004F4792">
        <w:rPr>
          <w:sz w:val="24"/>
          <w:szCs w:val="24"/>
        </w:rPr>
        <w:t>потребно је доставити путем електронске поште у року од 24 часа</w:t>
      </w:r>
      <w:r w:rsidRPr="004F4792">
        <w:rPr>
          <w:sz w:val="24"/>
          <w:szCs w:val="24"/>
          <w:lang w:val="sr-Cyrl-RS"/>
        </w:rPr>
        <w:t>, од момента</w:t>
      </w:r>
      <w:r w:rsidRPr="004F4792">
        <w:rPr>
          <w:sz w:val="24"/>
          <w:szCs w:val="24"/>
        </w:rPr>
        <w:t xml:space="preserve"> очитавања</w:t>
      </w:r>
      <w:r w:rsidRPr="004F4792">
        <w:rPr>
          <w:sz w:val="24"/>
          <w:szCs w:val="24"/>
          <w:lang w:val="sr-Cyrl-RS"/>
        </w:rPr>
        <w:t>).</w:t>
      </w:r>
    </w:p>
    <w:p w14:paraId="54E8B0DA" w14:textId="77777777" w:rsidR="00CA7921" w:rsidRPr="00F20D2C" w:rsidRDefault="00CA7921" w:rsidP="00CA7921">
      <w:pPr>
        <w:ind w:firstLine="720"/>
        <w:jc w:val="both"/>
        <w:rPr>
          <w:lang w:val="sr-Cyrl-RS"/>
        </w:rPr>
      </w:pPr>
      <w:proofErr w:type="gramStart"/>
      <w:r w:rsidRPr="004F4792">
        <w:rPr>
          <w:noProof/>
        </w:rPr>
        <w:t xml:space="preserve">Добављач се обавезује </w:t>
      </w:r>
      <w:r>
        <w:rPr>
          <w:lang w:val="sr-Cyrl-RS"/>
        </w:rPr>
        <w:t>да достави</w:t>
      </w:r>
      <w:r>
        <w:t xml:space="preserve"> целокупн</w:t>
      </w:r>
      <w:r>
        <w:rPr>
          <w:lang w:val="sr-Cyrl-RS"/>
        </w:rPr>
        <w:t>у</w:t>
      </w:r>
      <w:r>
        <w:t xml:space="preserve"> баз</w:t>
      </w:r>
      <w:r>
        <w:rPr>
          <w:lang w:val="sr-Cyrl-RS"/>
        </w:rPr>
        <w:t>у</w:t>
      </w:r>
      <w:r>
        <w:t xml:space="preserve"> </w:t>
      </w:r>
      <w:r>
        <w:rPr>
          <w:lang w:val="sr-Cyrl-RS"/>
        </w:rPr>
        <w:t>запослених код наручиоца</w:t>
      </w:r>
      <w:r>
        <w:t xml:space="preserve">, са текућим и кумулативним дозама, у електронској и писаној форми, на три месеца, непосредно по истеку </w:t>
      </w:r>
      <w:r>
        <w:rPr>
          <w:lang w:val="sr-Cyrl-RS"/>
        </w:rPr>
        <w:t>овог уговора.</w:t>
      </w:r>
      <w:proofErr w:type="gramEnd"/>
    </w:p>
    <w:p w14:paraId="7DD580B9" w14:textId="77777777" w:rsidR="00CA7921" w:rsidRPr="00F20D2C" w:rsidRDefault="00CA7921" w:rsidP="00CA7921">
      <w:pPr>
        <w:ind w:firstLine="720"/>
        <w:jc w:val="both"/>
        <w:rPr>
          <w:lang w:val="sr-Cyrl-RS"/>
        </w:rPr>
      </w:pPr>
      <w:r w:rsidRPr="00D954EA">
        <w:rPr>
          <w:noProof/>
        </w:rPr>
        <w:t xml:space="preserve">Добављач се обавезује да </w:t>
      </w:r>
      <w:r>
        <w:rPr>
          <w:lang w:val="sr-Cyrl-RS"/>
        </w:rPr>
        <w:t>и</w:t>
      </w:r>
      <w:r>
        <w:t>спорук</w:t>
      </w:r>
      <w:r>
        <w:rPr>
          <w:lang w:val="sr-Cyrl-RS"/>
        </w:rPr>
        <w:t>у</w:t>
      </w:r>
      <w:r>
        <w:t xml:space="preserve"> дозиметара</w:t>
      </w:r>
      <w:r>
        <w:rPr>
          <w:lang w:val="sr-Cyrl-RS"/>
        </w:rPr>
        <w:t xml:space="preserve"> врши у </w:t>
      </w:r>
      <w:proofErr w:type="gramStart"/>
      <w:r>
        <w:t>просториј</w:t>
      </w:r>
      <w:r>
        <w:rPr>
          <w:lang w:val="sr-Cyrl-RS"/>
        </w:rPr>
        <w:t xml:space="preserve">ама </w:t>
      </w:r>
      <w:r>
        <w:t xml:space="preserve"> </w:t>
      </w:r>
      <w:r>
        <w:rPr>
          <w:lang w:val="sr-Cyrl-RS"/>
        </w:rPr>
        <w:t>н</w:t>
      </w:r>
      <w:r>
        <w:t>аручиоца</w:t>
      </w:r>
      <w:proofErr w:type="gramEnd"/>
      <w:r>
        <w:t>,</w:t>
      </w:r>
      <w:r>
        <w:rPr>
          <w:lang w:val="sr-Cyrl-RS"/>
        </w:rPr>
        <w:t xml:space="preserve"> а </w:t>
      </w:r>
      <w:r>
        <w:t xml:space="preserve"> очитавање у </w:t>
      </w:r>
      <w:r>
        <w:rPr>
          <w:lang w:val="sr-Cyrl-RS"/>
        </w:rPr>
        <w:t xml:space="preserve">својим </w:t>
      </w:r>
      <w:r>
        <w:t>просторијама</w:t>
      </w:r>
      <w:r>
        <w:rPr>
          <w:lang w:val="sr-Cyrl-RS"/>
        </w:rPr>
        <w:t>.</w:t>
      </w:r>
    </w:p>
    <w:p w14:paraId="6D2C692B" w14:textId="77777777" w:rsidR="00CA7921" w:rsidRPr="0096012D" w:rsidRDefault="00CA7921" w:rsidP="00CA7921">
      <w:pPr>
        <w:jc w:val="both"/>
        <w:rPr>
          <w:b/>
          <w:noProof/>
          <w:lang w:val="sr-Cyrl-RS"/>
        </w:rPr>
      </w:pPr>
    </w:p>
    <w:p w14:paraId="5BCB958D" w14:textId="77777777" w:rsidR="00CA7921" w:rsidRPr="0051726B" w:rsidRDefault="00CA7921" w:rsidP="00CA7921">
      <w:pPr>
        <w:tabs>
          <w:tab w:val="center" w:pos="4536"/>
          <w:tab w:val="left" w:pos="5644"/>
        </w:tabs>
        <w:outlineLvl w:val="0"/>
        <w:rPr>
          <w:b/>
          <w:noProof/>
        </w:rPr>
      </w:pPr>
      <w:r w:rsidRPr="0051726B">
        <w:rPr>
          <w:b/>
          <w:noProof/>
        </w:rPr>
        <w:tab/>
      </w:r>
      <w:bookmarkStart w:id="54" w:name="_Toc513625651"/>
      <w:r w:rsidRPr="0051726B">
        <w:rPr>
          <w:b/>
          <w:noProof/>
        </w:rPr>
        <w:t>Члан 4.</w:t>
      </w:r>
      <w:bookmarkEnd w:id="54"/>
      <w:r w:rsidRPr="0051726B">
        <w:rPr>
          <w:b/>
          <w:noProof/>
        </w:rPr>
        <w:tab/>
      </w:r>
    </w:p>
    <w:p w14:paraId="2C352774" w14:textId="77777777" w:rsidR="00CA7921" w:rsidRPr="0051726B" w:rsidRDefault="00CA7921" w:rsidP="00CA7921">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E374FD5" w14:textId="77777777" w:rsidR="00CA7921" w:rsidRPr="0051726B" w:rsidRDefault="00CA7921" w:rsidP="00CA7921">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AFE44D0" w14:textId="77777777" w:rsidR="00CA7921" w:rsidRDefault="00CA7921" w:rsidP="00CA7921">
      <w:pPr>
        <w:ind w:firstLine="708"/>
        <w:jc w:val="center"/>
        <w:rPr>
          <w:bCs/>
          <w:noProof/>
          <w:lang w:val="sr-Cyrl-RS"/>
        </w:rPr>
      </w:pPr>
      <w:r>
        <w:rPr>
          <w:bCs/>
          <w:noProof/>
          <w:lang w:val="sr-Cyrl-RS"/>
        </w:rPr>
        <w:t xml:space="preserve"> </w:t>
      </w:r>
    </w:p>
    <w:p w14:paraId="07A2E6BD" w14:textId="77777777" w:rsidR="00CA7921" w:rsidRDefault="00CA7921" w:rsidP="00CA7921">
      <w:pPr>
        <w:ind w:firstLine="708"/>
        <w:rPr>
          <w:b/>
          <w:noProof/>
          <w:lang w:val="sr-Cyrl-RS"/>
        </w:rPr>
      </w:pPr>
      <w:r>
        <w:rPr>
          <w:bCs/>
          <w:noProof/>
          <w:lang w:val="sr-Cyrl-RS"/>
        </w:rPr>
        <w:t xml:space="preserve">                                                           </w:t>
      </w:r>
      <w:r w:rsidRPr="0051726B">
        <w:rPr>
          <w:b/>
          <w:noProof/>
        </w:rPr>
        <w:t>Члан 5.</w:t>
      </w:r>
    </w:p>
    <w:p w14:paraId="0F7A87DA" w14:textId="77777777" w:rsidR="00CA7921" w:rsidRPr="0096012D" w:rsidRDefault="00CA7921" w:rsidP="00CA7921">
      <w:pPr>
        <w:ind w:firstLine="708"/>
        <w:rPr>
          <w:b/>
          <w:noProof/>
          <w:lang w:val="sr-Cyrl-RS"/>
        </w:rPr>
      </w:pPr>
      <w:r w:rsidRPr="00307969">
        <w:rPr>
          <w:b/>
          <w:noProof/>
          <w:lang w:val="sr-Cyrl-RS"/>
        </w:rPr>
        <w:t>Партија 1</w:t>
      </w:r>
      <w:r>
        <w:rPr>
          <w:b/>
          <w:noProof/>
          <w:lang w:val="sr-Cyrl-RS"/>
        </w:rPr>
        <w:t xml:space="preserve"> и 2:</w:t>
      </w:r>
    </w:p>
    <w:p w14:paraId="6ABA6998" w14:textId="77777777" w:rsidR="00CA7921" w:rsidRDefault="00CA7921" w:rsidP="00CA7921">
      <w:pPr>
        <w:ind w:firstLine="708"/>
        <w:jc w:val="both"/>
        <w:rPr>
          <w:iCs/>
          <w:lang w:val="sr-Cyrl-RS"/>
        </w:rPr>
      </w:pPr>
      <w:r w:rsidRPr="0051726B">
        <w:rPr>
          <w:iCs/>
        </w:rPr>
        <w:t xml:space="preserve"> </w:t>
      </w:r>
      <w:proofErr w:type="gramStart"/>
      <w:r w:rsidRPr="0051726B">
        <w:rPr>
          <w:iCs/>
        </w:rPr>
        <w:t>Рачун за извршене услуге испоставља се на основу потписаног документа-</w:t>
      </w:r>
      <w:r w:rsidRPr="0096012D">
        <w:rPr>
          <w:iCs/>
          <w:lang w:val="sr-Cyrl-RS"/>
        </w:rPr>
        <w:t xml:space="preserve"> </w:t>
      </w:r>
      <w:r w:rsidRPr="005C31C7">
        <w:rPr>
          <w:iCs/>
          <w:lang w:val="sr-Cyrl-RS"/>
        </w:rPr>
        <w:t>ЗАПИСНИК</w:t>
      </w:r>
      <w:r>
        <w:rPr>
          <w:iCs/>
          <w:lang w:val="sr-Cyrl-RS"/>
        </w:rPr>
        <w:t>А</w:t>
      </w:r>
      <w:r w:rsidRPr="005C31C7">
        <w:rPr>
          <w:iCs/>
          <w:lang w:val="sr-Cyrl-RS"/>
        </w:rPr>
        <w:t xml:space="preserve"> О ИЗВРШЕНОЈ УСЛУЗИ</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w:t>
      </w:r>
      <w:r>
        <w:rPr>
          <w:iCs/>
        </w:rPr>
        <w:t>икује квалитет извршених услуга</w:t>
      </w:r>
      <w:r>
        <w:rPr>
          <w:iCs/>
          <w:lang w:val="sr-Cyrl-RS"/>
        </w:rPr>
        <w:t>.</w:t>
      </w:r>
    </w:p>
    <w:p w14:paraId="0C71DD4A" w14:textId="77777777" w:rsidR="00CA7921" w:rsidRDefault="00CA7921" w:rsidP="00CA7921">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w:t>
      </w:r>
      <w:r w:rsidRPr="0096012D">
        <w:rPr>
          <w:iCs/>
          <w:lang w:val="sr-Cyrl-RS"/>
        </w:rPr>
        <w:t xml:space="preserve"> </w:t>
      </w:r>
      <w:r w:rsidRPr="005C31C7">
        <w:rPr>
          <w:iCs/>
          <w:lang w:val="sr-Cyrl-RS"/>
        </w:rPr>
        <w:t>ЗАПИСНИК О ИЗВРШЕНОЈ УСЛУЗИ</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07431709" w14:textId="77777777" w:rsidR="00CA7921" w:rsidRPr="0096012D" w:rsidRDefault="00CA7921" w:rsidP="00CA7921">
      <w:pPr>
        <w:ind w:firstLine="708"/>
        <w:rPr>
          <w:b/>
          <w:noProof/>
          <w:lang w:val="sr-Cyrl-RS"/>
        </w:rPr>
      </w:pPr>
      <w:r w:rsidRPr="00307969">
        <w:rPr>
          <w:b/>
          <w:noProof/>
          <w:lang w:val="sr-Cyrl-RS"/>
        </w:rPr>
        <w:t xml:space="preserve">Партија </w:t>
      </w:r>
      <w:r>
        <w:rPr>
          <w:b/>
          <w:noProof/>
          <w:lang w:val="sr-Cyrl-RS"/>
        </w:rPr>
        <w:t>3:</w:t>
      </w:r>
    </w:p>
    <w:p w14:paraId="33D75BC2" w14:textId="77777777" w:rsidR="00CA7921" w:rsidRDefault="00CA7921" w:rsidP="00CA7921">
      <w:pPr>
        <w:ind w:firstLine="708"/>
        <w:jc w:val="both"/>
        <w:rPr>
          <w:iCs/>
          <w:lang w:val="sr-Cyrl-RS"/>
        </w:rPr>
      </w:pPr>
      <w:r w:rsidRPr="0051726B">
        <w:rPr>
          <w:iCs/>
        </w:rPr>
        <w:t>Рачун за извршене услуге испоставља се на основу потписаног документа-</w:t>
      </w:r>
      <w:r w:rsidRPr="0096012D">
        <w:rPr>
          <w:iCs/>
          <w:lang w:val="sr-Cyrl-RS"/>
        </w:rPr>
        <w:t xml:space="preserve"> </w:t>
      </w:r>
      <w:r w:rsidRPr="008A4E18">
        <w:rPr>
          <w:iCs/>
        </w:rPr>
        <w:t>ИЗВЕШТАЈ</w:t>
      </w:r>
      <w:r>
        <w:rPr>
          <w:iCs/>
          <w:lang w:val="sr-Cyrl-RS"/>
        </w:rPr>
        <w:t>А</w:t>
      </w:r>
      <w:r w:rsidRPr="008A4E18">
        <w:rPr>
          <w:iCs/>
        </w:rPr>
        <w:t xml:space="preserve"> О ОЧИТАВАЊУ </w:t>
      </w:r>
      <w:proofErr w:type="gramStart"/>
      <w:r w:rsidRPr="008A4E18">
        <w:rPr>
          <w:iCs/>
        </w:rPr>
        <w:t>ДОЗИМЕТАРА</w:t>
      </w:r>
      <w:r>
        <w:rPr>
          <w:iCs/>
          <w:lang w:val="sr-Cyrl-RS"/>
        </w:rPr>
        <w:t xml:space="preserve"> </w:t>
      </w:r>
      <w:r w:rsidRPr="0051726B">
        <w:rPr>
          <w:iCs/>
        </w:rPr>
        <w:t xml:space="preserve"> </w:t>
      </w:r>
      <w:r>
        <w:rPr>
          <w:iCs/>
          <w:lang w:val="sr-Cyrl-RS"/>
        </w:rPr>
        <w:t>добављача</w:t>
      </w:r>
      <w:proofErr w:type="gramEnd"/>
      <w:r>
        <w:rPr>
          <w:iCs/>
          <w:lang w:val="sr-Cyrl-RS"/>
        </w:rPr>
        <w:t>.</w:t>
      </w:r>
    </w:p>
    <w:p w14:paraId="67E7F0C0" w14:textId="77777777" w:rsidR="00CA7921" w:rsidRDefault="00CA7921" w:rsidP="00CA7921">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w:t>
      </w:r>
      <w:r w:rsidRPr="0096012D">
        <w:rPr>
          <w:iCs/>
          <w:lang w:val="sr-Cyrl-RS"/>
        </w:rPr>
        <w:t xml:space="preserve"> </w:t>
      </w:r>
      <w:r w:rsidRPr="008A4E18">
        <w:rPr>
          <w:iCs/>
        </w:rPr>
        <w:t>ИЗВЕШТАЈ О ОЧИТАВАЊУ ДОЗИМЕТАРА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480BD655" w14:textId="77777777" w:rsidR="00CA7921" w:rsidRPr="0043021F" w:rsidRDefault="00CA7921" w:rsidP="00CA7921">
      <w:pPr>
        <w:jc w:val="both"/>
        <w:rPr>
          <w:b/>
          <w:bCs/>
          <w:noProof/>
          <w:lang w:val="sr-Cyrl-RS"/>
        </w:rPr>
      </w:pPr>
      <w:r>
        <w:rPr>
          <w:bCs/>
          <w:noProof/>
          <w:lang w:val="sr-Cyrl-RS"/>
        </w:rPr>
        <w:t xml:space="preserve"> </w:t>
      </w:r>
      <w:r w:rsidRPr="0043021F">
        <w:rPr>
          <w:b/>
          <w:bCs/>
          <w:noProof/>
          <w:lang w:val="sr-Cyrl-RS"/>
        </w:rPr>
        <w:t>За све партије:</w:t>
      </w:r>
    </w:p>
    <w:p w14:paraId="092A59E4" w14:textId="77777777" w:rsidR="00CA7921" w:rsidRPr="0051726B" w:rsidRDefault="00CA7921" w:rsidP="00CA7921">
      <w:pPr>
        <w:ind w:firstLine="708"/>
        <w:jc w:val="both"/>
        <w:outlineLvl w:val="0"/>
        <w:rPr>
          <w:noProof/>
          <w:lang w:val="sr-Cyrl-RS"/>
        </w:rPr>
      </w:pPr>
      <w:bookmarkStart w:id="55" w:name="_Toc513625652"/>
      <w:r w:rsidRPr="0051726B">
        <w:rPr>
          <w:noProof/>
          <w:lang w:val="sr-Cyrl-CS"/>
        </w:rPr>
        <w:t>Добављач се обавезује да рачун достави преко писарнице наручиоца, адресирано на седиште наручиоца.</w:t>
      </w:r>
      <w:bookmarkEnd w:id="55"/>
    </w:p>
    <w:p w14:paraId="38C73F98" w14:textId="77777777" w:rsidR="00CA7921" w:rsidRPr="0051726B" w:rsidRDefault="00CA7921" w:rsidP="00CA7921">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4EDF73CC" w14:textId="77777777" w:rsidR="00CA7921" w:rsidRPr="0051726B" w:rsidRDefault="00CA7921" w:rsidP="00CA7921">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6D6A412F" w14:textId="77777777" w:rsidR="00CA7921" w:rsidRPr="0051726B" w:rsidRDefault="00CA7921" w:rsidP="00CA7921">
      <w:pPr>
        <w:outlineLvl w:val="0"/>
        <w:rPr>
          <w:b/>
          <w:noProof/>
          <w:lang w:val="sr-Cyrl-RS"/>
        </w:rPr>
      </w:pPr>
    </w:p>
    <w:p w14:paraId="20538D61" w14:textId="77777777" w:rsidR="00CA7921" w:rsidRPr="0051726B" w:rsidRDefault="00CA7921" w:rsidP="00CA7921">
      <w:pPr>
        <w:jc w:val="center"/>
        <w:outlineLvl w:val="0"/>
        <w:rPr>
          <w:noProof/>
          <w:lang w:val="sr-Cyrl-CS"/>
        </w:rPr>
      </w:pPr>
      <w:bookmarkStart w:id="56" w:name="_Toc513625653"/>
      <w:r w:rsidRPr="0051726B">
        <w:rPr>
          <w:b/>
          <w:noProof/>
          <w:lang w:val="en-US"/>
        </w:rPr>
        <w:t>Члан 6.</w:t>
      </w:r>
      <w:bookmarkEnd w:id="56"/>
    </w:p>
    <w:p w14:paraId="40638BE5" w14:textId="77777777" w:rsidR="00CA7921" w:rsidRPr="0051726B" w:rsidRDefault="00CA7921" w:rsidP="00CA7921">
      <w:pPr>
        <w:ind w:firstLine="720"/>
        <w:jc w:val="both"/>
        <w:rPr>
          <w:noProof/>
        </w:rPr>
      </w:pPr>
      <w:r w:rsidRPr="0051726B">
        <w:rPr>
          <w:noProof/>
        </w:rPr>
        <w:t>Уговорне стране констатују да је добављач доставио наручиоцу следећ</w:t>
      </w:r>
      <w:r>
        <w:rPr>
          <w:noProof/>
          <w:lang w:val="sr-Cyrl-RS"/>
        </w:rPr>
        <w:t>е</w:t>
      </w:r>
      <w:r w:rsidRPr="0051726B">
        <w:rPr>
          <w:noProof/>
        </w:rPr>
        <w:t xml:space="preserve"> средств</w:t>
      </w:r>
      <w:r>
        <w:rPr>
          <w:noProof/>
          <w:lang w:val="sr-Cyrl-RS"/>
        </w:rPr>
        <w:t>о</w:t>
      </w:r>
      <w:r w:rsidRPr="0051726B">
        <w:rPr>
          <w:noProof/>
        </w:rPr>
        <w:t xml:space="preserve"> обезбеђења са овлашћењ</w:t>
      </w:r>
      <w:r>
        <w:rPr>
          <w:noProof/>
          <w:lang w:val="sr-Cyrl-RS"/>
        </w:rPr>
        <w:t xml:space="preserve">ем </w:t>
      </w:r>
      <w:r w:rsidRPr="0051726B">
        <w:rPr>
          <w:noProof/>
        </w:rPr>
        <w:t>за наплату:</w:t>
      </w:r>
    </w:p>
    <w:p w14:paraId="45FA98DF" w14:textId="77777777" w:rsidR="00CA7921" w:rsidRPr="0051726B" w:rsidRDefault="00CA7921" w:rsidP="00CA7921">
      <w:pPr>
        <w:pStyle w:val="ListParagraph"/>
        <w:numPr>
          <w:ilvl w:val="0"/>
          <w:numId w:val="4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9C78432" w14:textId="77777777" w:rsidR="00CA7921" w:rsidRPr="0051726B" w:rsidRDefault="00CA7921" w:rsidP="00CA7921">
      <w:pPr>
        <w:jc w:val="both"/>
        <w:rPr>
          <w:b/>
          <w:noProof/>
          <w:lang w:val="sr-Cyrl-RS"/>
        </w:rPr>
      </w:pPr>
    </w:p>
    <w:p w14:paraId="36273C32" w14:textId="77777777" w:rsidR="00CA7921" w:rsidRPr="0051726B" w:rsidRDefault="00CA7921" w:rsidP="00CA7921">
      <w:pPr>
        <w:pStyle w:val="BodyTextIndent"/>
        <w:ind w:left="0" w:firstLine="0"/>
        <w:jc w:val="center"/>
        <w:outlineLvl w:val="0"/>
        <w:rPr>
          <w:noProof/>
          <w:color w:val="000000" w:themeColor="text1"/>
        </w:rPr>
      </w:pPr>
      <w:bookmarkStart w:id="57" w:name="_Toc448141809"/>
      <w:bookmarkStart w:id="58" w:name="_Toc513625654"/>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7"/>
      <w:bookmarkEnd w:id="58"/>
    </w:p>
    <w:p w14:paraId="1A3D0F53" w14:textId="77777777" w:rsidR="00CA7921" w:rsidRPr="0051726B" w:rsidRDefault="00CA7921" w:rsidP="00CA7921">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381AFBB" w14:textId="77777777" w:rsidR="00CA7921" w:rsidRPr="0051726B" w:rsidRDefault="00CA7921" w:rsidP="00CA7921">
      <w:pPr>
        <w:ind w:firstLine="720"/>
        <w:jc w:val="both"/>
        <w:rPr>
          <w:noProof/>
        </w:rPr>
      </w:pPr>
      <w:r w:rsidRPr="0051726B">
        <w:rPr>
          <w:noProof/>
        </w:rPr>
        <w:t>Сва обавештења која нису дата у писаном облику неће производити правно дејство.</w:t>
      </w:r>
    </w:p>
    <w:p w14:paraId="113F64D7" w14:textId="77777777" w:rsidR="00CA7921" w:rsidRPr="0051726B" w:rsidRDefault="00CA7921" w:rsidP="00CA7921">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480C3FA8" w14:textId="77777777" w:rsidR="00CA7921" w:rsidRPr="0051726B" w:rsidRDefault="00CA7921" w:rsidP="00CA7921">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18F2E8AD" w14:textId="77777777" w:rsidR="00CA7921" w:rsidRPr="0051726B" w:rsidRDefault="00CA7921" w:rsidP="00CA7921">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9D4E3C1" w14:textId="77777777" w:rsidR="00CA7921" w:rsidRPr="0051726B" w:rsidRDefault="00CA7921" w:rsidP="00CA7921">
      <w:pPr>
        <w:jc w:val="both"/>
        <w:rPr>
          <w:b/>
          <w:noProof/>
          <w:color w:val="000000" w:themeColor="text1"/>
          <w:lang w:val="sr-Cyrl-RS"/>
        </w:rPr>
      </w:pPr>
    </w:p>
    <w:p w14:paraId="373231B7" w14:textId="77777777" w:rsidR="00CA7921" w:rsidRPr="0051726B" w:rsidRDefault="00CA7921" w:rsidP="00CA7921">
      <w:pPr>
        <w:jc w:val="center"/>
        <w:outlineLvl w:val="0"/>
        <w:rPr>
          <w:b/>
          <w:noProof/>
          <w:color w:val="000000" w:themeColor="text1"/>
          <w:lang w:val="sr-Cyrl-RS"/>
        </w:rPr>
      </w:pPr>
      <w:bookmarkStart w:id="59" w:name="_Toc380740085"/>
      <w:bookmarkStart w:id="60" w:name="_Toc389742047"/>
      <w:bookmarkStart w:id="61" w:name="_Toc448141813"/>
      <w:bookmarkStart w:id="62" w:name="_Toc513625655"/>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9"/>
      <w:bookmarkEnd w:id="60"/>
      <w:bookmarkEnd w:id="61"/>
      <w:bookmarkEnd w:id="62"/>
    </w:p>
    <w:p w14:paraId="1BAA01B7" w14:textId="77777777" w:rsidR="00CA7921" w:rsidRDefault="00CA7921" w:rsidP="00CA7921">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641080DA" w14:textId="77777777" w:rsidR="00CA7921" w:rsidRDefault="00CA7921" w:rsidP="00CA7921">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82C0DF3" w14:textId="77777777" w:rsidR="00CA7921" w:rsidRDefault="00CA7921" w:rsidP="00CA7921">
      <w:pPr>
        <w:ind w:firstLine="720"/>
        <w:jc w:val="both"/>
      </w:pPr>
    </w:p>
    <w:p w14:paraId="7D200C8C" w14:textId="77777777" w:rsidR="00CA7921" w:rsidRDefault="00CA7921" w:rsidP="00CA7921">
      <w:pPr>
        <w:ind w:firstLine="720"/>
        <w:jc w:val="both"/>
      </w:pPr>
      <w:r>
        <w:t>Наручилац ће дозволити измене уговора у следећим ситуацијама:</w:t>
      </w:r>
    </w:p>
    <w:p w14:paraId="518E5EEE" w14:textId="77777777" w:rsidR="00CA7921" w:rsidRDefault="00CA7921" w:rsidP="00CA7921">
      <w:pPr>
        <w:ind w:firstLine="720"/>
        <w:jc w:val="both"/>
      </w:pPr>
    </w:p>
    <w:p w14:paraId="5DDCA4E7" w14:textId="77777777" w:rsidR="00CA7921" w:rsidRDefault="00CA7921" w:rsidP="00CA7921">
      <w:pPr>
        <w:pStyle w:val="ListParagraph"/>
        <w:numPr>
          <w:ilvl w:val="0"/>
          <w:numId w:val="1"/>
        </w:numPr>
        <w:jc w:val="both"/>
      </w:pPr>
      <w:r>
        <w:t>Уколико се повећа обим предмета јавне набавке због непредвиђених околности;</w:t>
      </w:r>
    </w:p>
    <w:p w14:paraId="74AF26F4" w14:textId="77777777" w:rsidR="00CA7921" w:rsidRDefault="00CA7921" w:rsidP="00CA7921">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E765433" w14:textId="77777777" w:rsidR="00CA7921" w:rsidRDefault="00CA7921" w:rsidP="00CA7921">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C892895" w14:textId="77777777" w:rsidR="00CA7921" w:rsidRPr="00CA7921" w:rsidRDefault="00CA7921" w:rsidP="00CA7921">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486CDD5" w14:textId="77777777" w:rsidR="00CA7921" w:rsidRDefault="00CA7921" w:rsidP="00CA7921">
      <w:pPr>
        <w:jc w:val="both"/>
        <w:rPr>
          <w:lang w:val="sr-Cyrl-RS"/>
        </w:rPr>
      </w:pPr>
    </w:p>
    <w:p w14:paraId="74E03E9A" w14:textId="59CE9520" w:rsidR="00CA7921" w:rsidRPr="00CA7921" w:rsidRDefault="00CA7921" w:rsidP="00CA7921">
      <w:pPr>
        <w:jc w:val="both"/>
        <w:rPr>
          <w:lang w:val="sr-Cyrl-RS"/>
        </w:rPr>
      </w:pPr>
      <w:r>
        <w:rPr>
          <w:lang w:val="sr-Cyrl-RS"/>
        </w:rPr>
        <w:t xml:space="preserve"> </w:t>
      </w:r>
    </w:p>
    <w:p w14:paraId="54E69FF0" w14:textId="77777777" w:rsidR="00CA7921" w:rsidRPr="0051726B" w:rsidRDefault="00CA7921" w:rsidP="00CA7921">
      <w:pPr>
        <w:outlineLvl w:val="0"/>
        <w:rPr>
          <w:b/>
          <w:noProof/>
          <w:color w:val="000000" w:themeColor="text1"/>
          <w:lang w:val="sr-Cyrl-RS"/>
        </w:rPr>
      </w:pPr>
    </w:p>
    <w:p w14:paraId="2E92A2CA" w14:textId="77777777" w:rsidR="00CA7921" w:rsidRPr="0051726B" w:rsidRDefault="00CA7921" w:rsidP="00CA7921">
      <w:pPr>
        <w:jc w:val="center"/>
        <w:outlineLvl w:val="0"/>
        <w:rPr>
          <w:b/>
          <w:noProof/>
          <w:color w:val="000000" w:themeColor="text1"/>
          <w:lang w:val="sr-Cyrl-RS"/>
        </w:rPr>
      </w:pPr>
      <w:bookmarkStart w:id="63" w:name="_Toc513625656"/>
      <w:r w:rsidRPr="0051726B">
        <w:rPr>
          <w:b/>
          <w:noProof/>
          <w:color w:val="000000" w:themeColor="text1"/>
        </w:rPr>
        <w:lastRenderedPageBreak/>
        <w:t xml:space="preserve">Члан </w:t>
      </w:r>
      <w:r w:rsidRPr="0051726B">
        <w:rPr>
          <w:b/>
          <w:noProof/>
          <w:color w:val="000000" w:themeColor="text1"/>
          <w:lang w:val="sr-Cyrl-RS"/>
        </w:rPr>
        <w:t>9</w:t>
      </w:r>
      <w:r w:rsidRPr="0051726B">
        <w:rPr>
          <w:b/>
          <w:noProof/>
          <w:color w:val="000000" w:themeColor="text1"/>
        </w:rPr>
        <w:t>.</w:t>
      </w:r>
      <w:bookmarkEnd w:id="63"/>
    </w:p>
    <w:p w14:paraId="4A7BE8BD" w14:textId="77777777" w:rsidR="00CA7921" w:rsidRPr="0051726B" w:rsidRDefault="00CA7921" w:rsidP="00CA7921">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0E9C6DD5" w14:textId="77777777" w:rsidR="00CA7921" w:rsidRPr="0051726B" w:rsidRDefault="00CA7921" w:rsidP="00CA7921">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222E4FAF" w14:textId="77777777" w:rsidR="00CA7921" w:rsidRPr="0051726B" w:rsidRDefault="00CA7921" w:rsidP="00CA7921">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65B3B51A" w14:textId="77777777" w:rsidR="00CA7921" w:rsidRPr="0051726B" w:rsidRDefault="00CA7921" w:rsidP="00CA7921">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3A37A00E" w14:textId="77777777" w:rsidR="00CA7921" w:rsidRPr="0051726B" w:rsidRDefault="00CA7921" w:rsidP="00CA7921">
      <w:pPr>
        <w:jc w:val="center"/>
        <w:outlineLvl w:val="0"/>
        <w:rPr>
          <w:b/>
          <w:noProof/>
          <w:color w:val="000000" w:themeColor="text1"/>
        </w:rPr>
      </w:pPr>
    </w:p>
    <w:p w14:paraId="03040B5C" w14:textId="77777777" w:rsidR="00CA7921" w:rsidRPr="0051726B" w:rsidRDefault="00CA7921" w:rsidP="00CA7921">
      <w:pPr>
        <w:jc w:val="center"/>
        <w:outlineLvl w:val="0"/>
        <w:rPr>
          <w:b/>
          <w:noProof/>
          <w:color w:val="000000" w:themeColor="text1"/>
          <w:lang w:val="sr-Cyrl-RS"/>
        </w:rPr>
      </w:pPr>
      <w:bookmarkStart w:id="64" w:name="_Toc513625657"/>
      <w:r w:rsidRPr="0051726B">
        <w:rPr>
          <w:b/>
          <w:noProof/>
          <w:color w:val="000000" w:themeColor="text1"/>
          <w:lang w:val="sr-Cyrl-RS"/>
        </w:rPr>
        <w:t>Члан 10.</w:t>
      </w:r>
      <w:bookmarkEnd w:id="64"/>
    </w:p>
    <w:p w14:paraId="4D348CD5" w14:textId="77777777" w:rsidR="00CA7921" w:rsidRPr="0051726B" w:rsidRDefault="00CA7921" w:rsidP="00CA7921">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740B9B00" w14:textId="77777777" w:rsidR="00CA7921" w:rsidRPr="0051726B" w:rsidRDefault="00CA7921" w:rsidP="00CA7921">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7C4634C0" w14:textId="77777777" w:rsidR="00CA7921" w:rsidRPr="0051726B" w:rsidRDefault="00CA7921" w:rsidP="00CA7921">
      <w:pPr>
        <w:pStyle w:val="NoSpacing"/>
        <w:numPr>
          <w:ilvl w:val="0"/>
          <w:numId w:val="44"/>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C629D37" w14:textId="77777777" w:rsidR="00CA7921" w:rsidRPr="0051726B" w:rsidRDefault="00CA7921" w:rsidP="00CA7921">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5E361D5F" w14:textId="77777777" w:rsidR="00CA7921" w:rsidRPr="0051726B" w:rsidRDefault="00CA7921" w:rsidP="00CA7921">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D11AFE9" w14:textId="77777777" w:rsidR="00CA7921" w:rsidRPr="0051726B" w:rsidRDefault="00CA7921" w:rsidP="00CA7921">
      <w:pPr>
        <w:pStyle w:val="NoSpacing"/>
        <w:numPr>
          <w:ilvl w:val="0"/>
          <w:numId w:val="44"/>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0A9654CA" w14:textId="77777777" w:rsidR="00CA7921" w:rsidRPr="0051726B" w:rsidRDefault="00CA7921" w:rsidP="00CA7921">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443F8660" w14:textId="77777777" w:rsidR="00CA7921" w:rsidRPr="0051726B" w:rsidRDefault="00CA7921" w:rsidP="00CA7921">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412E52B" w14:textId="77777777" w:rsidR="00CA7921" w:rsidRPr="0051726B" w:rsidRDefault="00CA7921" w:rsidP="00CA7921">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73EE89B8" w14:textId="77777777" w:rsidR="00CA7921" w:rsidRPr="0051726B" w:rsidRDefault="00CA7921" w:rsidP="00CA7921">
      <w:pPr>
        <w:jc w:val="both"/>
        <w:rPr>
          <w:noProof/>
          <w:lang w:val="sr-Cyrl-RS"/>
        </w:rPr>
      </w:pPr>
    </w:p>
    <w:p w14:paraId="212655A7" w14:textId="77777777" w:rsidR="00CA7921" w:rsidRPr="0051726B" w:rsidRDefault="00CA7921" w:rsidP="00CA7921">
      <w:pPr>
        <w:jc w:val="center"/>
        <w:outlineLvl w:val="0"/>
        <w:rPr>
          <w:noProof/>
        </w:rPr>
      </w:pPr>
      <w:bookmarkStart w:id="65" w:name="_Toc513625658"/>
      <w:r w:rsidRPr="0051726B">
        <w:rPr>
          <w:b/>
          <w:noProof/>
        </w:rPr>
        <w:t xml:space="preserve">Члан </w:t>
      </w:r>
      <w:r w:rsidRPr="0051726B">
        <w:rPr>
          <w:b/>
          <w:noProof/>
          <w:lang w:val="sr-Cyrl-RS"/>
        </w:rPr>
        <w:t>11</w:t>
      </w:r>
      <w:r w:rsidRPr="0051726B">
        <w:rPr>
          <w:b/>
          <w:noProof/>
        </w:rPr>
        <w:t>.</w:t>
      </w:r>
      <w:bookmarkEnd w:id="65"/>
    </w:p>
    <w:p w14:paraId="56B09A3E" w14:textId="77777777" w:rsidR="00CA7921" w:rsidRPr="0051726B" w:rsidRDefault="00CA7921" w:rsidP="00CA7921">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501A2DAA" w14:textId="77777777" w:rsidR="00CA7921" w:rsidRPr="0051726B" w:rsidRDefault="00CA7921" w:rsidP="00CA7921">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1756B73D" w14:textId="77777777" w:rsidR="00CA7921" w:rsidRPr="0051726B" w:rsidRDefault="00CA7921" w:rsidP="00CA7921">
      <w:pPr>
        <w:jc w:val="center"/>
        <w:outlineLvl w:val="0"/>
        <w:rPr>
          <w:noProof/>
          <w:lang w:val="sr-Cyrl-RS"/>
        </w:rPr>
      </w:pPr>
    </w:p>
    <w:p w14:paraId="74C068E3" w14:textId="77777777" w:rsidR="00CA7921" w:rsidRPr="0051726B" w:rsidRDefault="00CA7921" w:rsidP="00CA7921">
      <w:pPr>
        <w:jc w:val="center"/>
        <w:outlineLvl w:val="0"/>
        <w:rPr>
          <w:noProof/>
          <w:lang w:val="sr-Cyrl-CS"/>
        </w:rPr>
      </w:pPr>
      <w:bookmarkStart w:id="66" w:name="_Toc513625659"/>
      <w:r w:rsidRPr="0051726B">
        <w:rPr>
          <w:b/>
          <w:noProof/>
        </w:rPr>
        <w:t xml:space="preserve">Члан </w:t>
      </w:r>
      <w:r w:rsidRPr="0051726B">
        <w:rPr>
          <w:b/>
          <w:noProof/>
          <w:lang w:val="sr-Cyrl-RS"/>
        </w:rPr>
        <w:t>12</w:t>
      </w:r>
      <w:r w:rsidRPr="0051726B">
        <w:rPr>
          <w:b/>
          <w:noProof/>
        </w:rPr>
        <w:t>.</w:t>
      </w:r>
      <w:bookmarkEnd w:id="66"/>
    </w:p>
    <w:p w14:paraId="1484C27B" w14:textId="77777777" w:rsidR="00CA7921" w:rsidRPr="0051726B" w:rsidRDefault="00CA7921" w:rsidP="00CA7921">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44259F75" w14:textId="77777777" w:rsidR="00CA7921" w:rsidRDefault="00CA7921" w:rsidP="00CA7921">
      <w:pPr>
        <w:rPr>
          <w:noProof/>
          <w:lang w:val="sr-Cyrl-RS"/>
        </w:rPr>
      </w:pPr>
    </w:p>
    <w:p w14:paraId="7D5A4AAC" w14:textId="77777777" w:rsidR="00E4758D" w:rsidRPr="00E4758D" w:rsidRDefault="00E4758D" w:rsidP="00CA7921">
      <w:pPr>
        <w:rPr>
          <w:noProof/>
          <w:lang w:val="sr-Cyrl-RS"/>
        </w:rPr>
      </w:pPr>
    </w:p>
    <w:p w14:paraId="72631CE0" w14:textId="77777777" w:rsidR="00CA7921" w:rsidRPr="0051726B" w:rsidRDefault="00CA7921" w:rsidP="00CA7921">
      <w:pPr>
        <w:jc w:val="center"/>
        <w:outlineLvl w:val="0"/>
        <w:rPr>
          <w:noProof/>
        </w:rPr>
      </w:pPr>
      <w:bookmarkStart w:id="67" w:name="_Toc513625660"/>
      <w:r w:rsidRPr="0051726B">
        <w:rPr>
          <w:b/>
          <w:noProof/>
        </w:rPr>
        <w:lastRenderedPageBreak/>
        <w:t>Члан 1</w:t>
      </w:r>
      <w:r w:rsidRPr="0051726B">
        <w:rPr>
          <w:b/>
          <w:noProof/>
          <w:lang w:val="sr-Cyrl-RS"/>
        </w:rPr>
        <w:t>3</w:t>
      </w:r>
      <w:r w:rsidRPr="0051726B">
        <w:rPr>
          <w:b/>
          <w:noProof/>
        </w:rPr>
        <w:t>.</w:t>
      </w:r>
      <w:bookmarkEnd w:id="67"/>
    </w:p>
    <w:p w14:paraId="5F57A141" w14:textId="77777777" w:rsidR="00CA7921" w:rsidRPr="0051726B" w:rsidRDefault="00CA7921" w:rsidP="00CA7921">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FD21966" w14:textId="77777777" w:rsidR="00CA7921" w:rsidRPr="0051726B" w:rsidRDefault="00CA7921" w:rsidP="00CA7921">
      <w:pPr>
        <w:jc w:val="center"/>
        <w:outlineLvl w:val="0"/>
        <w:rPr>
          <w:noProof/>
          <w:lang w:val="sr-Cyrl-RS"/>
        </w:rPr>
      </w:pPr>
    </w:p>
    <w:p w14:paraId="7A252F46" w14:textId="77777777" w:rsidR="00CA7921" w:rsidRPr="0051726B" w:rsidRDefault="00CA7921" w:rsidP="00CA7921">
      <w:pPr>
        <w:jc w:val="center"/>
        <w:outlineLvl w:val="0"/>
        <w:rPr>
          <w:noProof/>
        </w:rPr>
      </w:pPr>
      <w:bookmarkStart w:id="68" w:name="_Toc513625661"/>
      <w:r w:rsidRPr="0051726B">
        <w:rPr>
          <w:b/>
          <w:noProof/>
        </w:rPr>
        <w:t>Члан 1</w:t>
      </w:r>
      <w:r w:rsidRPr="0051726B">
        <w:rPr>
          <w:b/>
          <w:noProof/>
          <w:lang w:val="sr-Cyrl-RS"/>
        </w:rPr>
        <w:t>4</w:t>
      </w:r>
      <w:r w:rsidRPr="0051726B">
        <w:rPr>
          <w:b/>
          <w:noProof/>
        </w:rPr>
        <w:t>.</w:t>
      </w:r>
      <w:bookmarkEnd w:id="68"/>
    </w:p>
    <w:p w14:paraId="7F938CBB" w14:textId="77777777" w:rsidR="00CA7921" w:rsidRPr="0051726B" w:rsidRDefault="00CA7921" w:rsidP="00CA7921">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A8AEF52" w14:textId="77777777" w:rsidR="00CA7921" w:rsidRPr="0051726B" w:rsidRDefault="00CA7921" w:rsidP="00CA7921">
      <w:pPr>
        <w:jc w:val="both"/>
        <w:rPr>
          <w:noProof/>
          <w:lang w:val="sr-Cyrl-RS"/>
        </w:rPr>
      </w:pPr>
    </w:p>
    <w:p w14:paraId="1F0C13B4" w14:textId="77777777" w:rsidR="00CA7921" w:rsidRPr="0051726B" w:rsidRDefault="00CA7921" w:rsidP="00CA7921">
      <w:pPr>
        <w:jc w:val="center"/>
        <w:outlineLvl w:val="0"/>
        <w:rPr>
          <w:noProof/>
        </w:rPr>
      </w:pPr>
      <w:bookmarkStart w:id="69" w:name="_Toc513625662"/>
      <w:r w:rsidRPr="0051726B">
        <w:rPr>
          <w:b/>
          <w:noProof/>
        </w:rPr>
        <w:t>Члан 1</w:t>
      </w:r>
      <w:r w:rsidRPr="0051726B">
        <w:rPr>
          <w:b/>
          <w:noProof/>
          <w:lang w:val="sr-Cyrl-RS"/>
        </w:rPr>
        <w:t>5</w:t>
      </w:r>
      <w:r w:rsidRPr="0051726B">
        <w:rPr>
          <w:b/>
          <w:noProof/>
        </w:rPr>
        <w:t>.</w:t>
      </w:r>
      <w:bookmarkEnd w:id="69"/>
    </w:p>
    <w:p w14:paraId="2D5C9DFC" w14:textId="77777777" w:rsidR="00CA7921" w:rsidRDefault="00CA7921" w:rsidP="00CA7921">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примерака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55258BDC" w14:textId="77777777" w:rsidR="00CA7921" w:rsidRPr="0051726B" w:rsidRDefault="00CA7921" w:rsidP="00CA7921">
      <w:pPr>
        <w:rPr>
          <w:noProof/>
        </w:rPr>
      </w:pPr>
    </w:p>
    <w:p w14:paraId="1C73636C" w14:textId="77777777" w:rsidR="00CA7921" w:rsidRPr="0051726B" w:rsidRDefault="00CA7921" w:rsidP="00CA7921">
      <w:pPr>
        <w:ind w:firstLine="741"/>
        <w:jc w:val="both"/>
        <w:rPr>
          <w:noProof/>
        </w:rPr>
      </w:pPr>
    </w:p>
    <w:p w14:paraId="11B9DA50" w14:textId="77777777" w:rsidR="00CA7921" w:rsidRPr="0051726B" w:rsidRDefault="00CA7921" w:rsidP="00CA792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A7921" w:rsidRPr="0051726B" w14:paraId="366E013D" w14:textId="77777777" w:rsidTr="0030394D">
        <w:trPr>
          <w:trHeight w:val="347"/>
        </w:trPr>
        <w:tc>
          <w:tcPr>
            <w:tcW w:w="3216" w:type="dxa"/>
            <w:vAlign w:val="center"/>
          </w:tcPr>
          <w:p w14:paraId="21F8EBC2" w14:textId="77777777" w:rsidR="00CA7921" w:rsidRPr="0051726B" w:rsidRDefault="00CA7921" w:rsidP="0030394D">
            <w:pPr>
              <w:jc w:val="center"/>
              <w:rPr>
                <w:noProof/>
              </w:rPr>
            </w:pPr>
            <w:r w:rsidRPr="0051726B">
              <w:rPr>
                <w:noProof/>
              </w:rPr>
              <w:t>ЗА ДОБАВЉАЧА:</w:t>
            </w:r>
          </w:p>
        </w:tc>
        <w:tc>
          <w:tcPr>
            <w:tcW w:w="2279" w:type="dxa"/>
          </w:tcPr>
          <w:p w14:paraId="657929E5" w14:textId="77777777" w:rsidR="00CA7921" w:rsidRPr="0051726B" w:rsidRDefault="00CA7921" w:rsidP="0030394D">
            <w:pPr>
              <w:jc w:val="center"/>
              <w:rPr>
                <w:noProof/>
              </w:rPr>
            </w:pPr>
          </w:p>
        </w:tc>
        <w:tc>
          <w:tcPr>
            <w:tcW w:w="3827" w:type="dxa"/>
            <w:vAlign w:val="center"/>
          </w:tcPr>
          <w:p w14:paraId="74492DC6" w14:textId="77777777" w:rsidR="00CA7921" w:rsidRPr="0051726B" w:rsidRDefault="00CA7921" w:rsidP="0030394D">
            <w:pPr>
              <w:jc w:val="center"/>
              <w:rPr>
                <w:noProof/>
              </w:rPr>
            </w:pPr>
            <w:r w:rsidRPr="0051726B">
              <w:rPr>
                <w:noProof/>
              </w:rPr>
              <w:t>ЗА НАРУЧИОЦА:</w:t>
            </w:r>
          </w:p>
        </w:tc>
      </w:tr>
      <w:tr w:rsidR="00CA7921" w:rsidRPr="0051726B" w14:paraId="6417BE78" w14:textId="77777777" w:rsidTr="0030394D">
        <w:trPr>
          <w:trHeight w:val="359"/>
        </w:trPr>
        <w:tc>
          <w:tcPr>
            <w:tcW w:w="3216" w:type="dxa"/>
            <w:vAlign w:val="center"/>
          </w:tcPr>
          <w:p w14:paraId="353241D3" w14:textId="77777777" w:rsidR="00CA7921" w:rsidRPr="0051726B" w:rsidRDefault="00CA7921" w:rsidP="0030394D">
            <w:pPr>
              <w:jc w:val="center"/>
              <w:rPr>
                <w:noProof/>
              </w:rPr>
            </w:pPr>
            <w:r w:rsidRPr="0051726B">
              <w:rPr>
                <w:noProof/>
              </w:rPr>
              <w:t>ДИРЕКТОР</w:t>
            </w:r>
          </w:p>
        </w:tc>
        <w:tc>
          <w:tcPr>
            <w:tcW w:w="2279" w:type="dxa"/>
          </w:tcPr>
          <w:p w14:paraId="64140C20" w14:textId="77777777" w:rsidR="00CA7921" w:rsidRPr="0051726B" w:rsidRDefault="00CA7921" w:rsidP="0030394D">
            <w:pPr>
              <w:jc w:val="center"/>
              <w:rPr>
                <w:noProof/>
              </w:rPr>
            </w:pPr>
          </w:p>
        </w:tc>
        <w:tc>
          <w:tcPr>
            <w:tcW w:w="3827" w:type="dxa"/>
            <w:vAlign w:val="center"/>
          </w:tcPr>
          <w:p w14:paraId="7022049C" w14:textId="77777777" w:rsidR="00CA7921" w:rsidRPr="0051726B" w:rsidRDefault="00CA7921" w:rsidP="0030394D">
            <w:pPr>
              <w:jc w:val="center"/>
              <w:rPr>
                <w:noProof/>
              </w:rPr>
            </w:pPr>
            <w:r w:rsidRPr="0051726B">
              <w:rPr>
                <w:noProof/>
                <w:lang w:val="sr-Cyrl-RS"/>
              </w:rPr>
              <w:t xml:space="preserve">В. Д. </w:t>
            </w:r>
            <w:r w:rsidRPr="0051726B">
              <w:rPr>
                <w:noProof/>
              </w:rPr>
              <w:t>ДИРЕКТОР</w:t>
            </w:r>
          </w:p>
        </w:tc>
      </w:tr>
      <w:tr w:rsidR="00CA7921" w:rsidRPr="002D5B2C" w14:paraId="0893433A" w14:textId="77777777" w:rsidTr="0030394D">
        <w:trPr>
          <w:trHeight w:val="347"/>
        </w:trPr>
        <w:tc>
          <w:tcPr>
            <w:tcW w:w="3216" w:type="dxa"/>
            <w:vAlign w:val="bottom"/>
          </w:tcPr>
          <w:p w14:paraId="7DF2EDB6" w14:textId="77777777" w:rsidR="00CA7921" w:rsidRPr="0051726B" w:rsidRDefault="00CA7921" w:rsidP="0030394D">
            <w:pPr>
              <w:jc w:val="center"/>
              <w:rPr>
                <w:noProof/>
              </w:rPr>
            </w:pPr>
          </w:p>
          <w:p w14:paraId="6B966370" w14:textId="77777777" w:rsidR="00CA7921" w:rsidRPr="0051726B" w:rsidRDefault="00CA7921" w:rsidP="0030394D">
            <w:pPr>
              <w:jc w:val="center"/>
              <w:rPr>
                <w:noProof/>
              </w:rPr>
            </w:pPr>
            <w:r w:rsidRPr="0051726B">
              <w:rPr>
                <w:noProof/>
              </w:rPr>
              <w:t>_________________________</w:t>
            </w:r>
          </w:p>
        </w:tc>
        <w:tc>
          <w:tcPr>
            <w:tcW w:w="2279" w:type="dxa"/>
            <w:vAlign w:val="bottom"/>
          </w:tcPr>
          <w:p w14:paraId="0371B75A" w14:textId="77777777" w:rsidR="00CA7921" w:rsidRPr="0051726B" w:rsidRDefault="00CA7921" w:rsidP="0030394D">
            <w:pPr>
              <w:jc w:val="both"/>
              <w:rPr>
                <w:noProof/>
              </w:rPr>
            </w:pPr>
          </w:p>
        </w:tc>
        <w:tc>
          <w:tcPr>
            <w:tcW w:w="3827" w:type="dxa"/>
            <w:vAlign w:val="bottom"/>
          </w:tcPr>
          <w:p w14:paraId="3C93AE52" w14:textId="77777777" w:rsidR="00CA7921" w:rsidRPr="002D5B2C" w:rsidRDefault="00CA7921" w:rsidP="0030394D">
            <w:pPr>
              <w:jc w:val="center"/>
              <w:rPr>
                <w:noProof/>
              </w:rPr>
            </w:pPr>
            <w:r w:rsidRPr="0051726B">
              <w:rPr>
                <w:noProof/>
              </w:rPr>
              <w:t>___________________________</w:t>
            </w:r>
          </w:p>
        </w:tc>
      </w:tr>
    </w:tbl>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441AF049" w14:textId="77777777" w:rsidR="007B663B" w:rsidRPr="00E4758D" w:rsidRDefault="007B663B" w:rsidP="007B663B">
      <w:pPr>
        <w:rPr>
          <w:noProof/>
          <w:lang w:val="sr-Cyrl-RS"/>
        </w:rPr>
      </w:pPr>
    </w:p>
    <w:p w14:paraId="5880F26A" w14:textId="29EE220C" w:rsidR="002D5B2C" w:rsidRPr="00CC366C" w:rsidRDefault="002D5B2C" w:rsidP="00E7066D">
      <w:pPr>
        <w:pStyle w:val="Heading1"/>
      </w:pPr>
      <w:bookmarkStart w:id="70" w:name="_Toc448222241"/>
      <w:bookmarkStart w:id="71" w:name="_Toc477327713"/>
      <w:bookmarkStart w:id="72" w:name="_Toc477327996"/>
      <w:bookmarkStart w:id="73" w:name="_Toc477328725"/>
      <w:bookmarkStart w:id="74" w:name="_Toc477329196"/>
      <w:bookmarkStart w:id="75" w:name="_Toc513625663"/>
      <w:r w:rsidRPr="00CC366C">
        <w:lastRenderedPageBreak/>
        <w:t>ИЗЈАВА О НЕЗАВИСНОЈ ПОНУДИ</w:t>
      </w:r>
      <w:bookmarkEnd w:id="49"/>
      <w:bookmarkEnd w:id="50"/>
      <w:bookmarkEnd w:id="70"/>
      <w:bookmarkEnd w:id="71"/>
      <w:bookmarkEnd w:id="72"/>
      <w:bookmarkEnd w:id="73"/>
      <w:bookmarkEnd w:id="74"/>
      <w:bookmarkEnd w:id="7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77777777" w:rsidR="004F1B65" w:rsidRDefault="002B3E1A" w:rsidP="004F1B65">
      <w:pPr>
        <w:jc w:val="both"/>
        <w:rPr>
          <w:lang w:val="sr-Cyrl-CS"/>
        </w:rPr>
      </w:pPr>
      <w:proofErr w:type="gramStart"/>
      <w:r w:rsidRPr="0066516C">
        <w:t>партија ........</w:t>
      </w:r>
      <w:proofErr w:type="gramEnd"/>
      <w:r w:rsidRPr="0066516C">
        <w:rPr>
          <w:i/>
          <w:iCs/>
        </w:rPr>
        <w:t xml:space="preserve"> [</w:t>
      </w:r>
      <w:proofErr w:type="gramStart"/>
      <w:r w:rsidRPr="0066516C">
        <w:rPr>
          <w:i/>
          <w:iCs/>
        </w:rPr>
        <w:t>навести</w:t>
      </w:r>
      <w:proofErr w:type="gramEnd"/>
      <w:r w:rsidRPr="0066516C">
        <w:rPr>
          <w:i/>
          <w:iCs/>
        </w:rPr>
        <w:t xml:space="preserve"> р.бр. партије]</w:t>
      </w:r>
      <w:r w:rsidR="00A23F31"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6" w:name="_Toc375826011"/>
      <w:bookmarkStart w:id="77" w:name="_Toc389030818"/>
      <w:bookmarkStart w:id="7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79" w:name="_Toc477327714"/>
      <w:bookmarkStart w:id="80" w:name="_Toc477327997"/>
      <w:bookmarkStart w:id="81" w:name="_Toc477328726"/>
      <w:bookmarkStart w:id="82" w:name="_Toc477329197"/>
      <w:bookmarkStart w:id="83" w:name="_Toc513625664"/>
      <w:r w:rsidRPr="00CC366C">
        <w:lastRenderedPageBreak/>
        <w:t>ОБРАЗАЦ ИЗЈАВЕ О ПОШТОВАЊУ ОБАВЕЗА</w:t>
      </w:r>
      <w:bookmarkEnd w:id="76"/>
      <w:bookmarkEnd w:id="77"/>
      <w:bookmarkEnd w:id="79"/>
      <w:bookmarkEnd w:id="80"/>
      <w:bookmarkEnd w:id="81"/>
      <w:bookmarkEnd w:id="82"/>
      <w:bookmarkEnd w:id="83"/>
    </w:p>
    <w:bookmarkEnd w:id="7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77777777" w:rsidR="00F42F3B" w:rsidRDefault="00F42F3B" w:rsidP="00F42F3B">
      <w:pPr>
        <w:jc w:val="both"/>
        <w:rPr>
          <w:lang w:val="sr-Cyrl-CS"/>
        </w:rPr>
      </w:pPr>
      <w:proofErr w:type="gramStart"/>
      <w:r w:rsidRPr="0066516C">
        <w:t>партија ........</w:t>
      </w:r>
      <w:proofErr w:type="gramEnd"/>
      <w:r w:rsidRPr="0066516C">
        <w:rPr>
          <w:i/>
          <w:iCs/>
        </w:rPr>
        <w:t xml:space="preserve"> [</w:t>
      </w:r>
      <w:proofErr w:type="gramStart"/>
      <w:r w:rsidRPr="0066516C">
        <w:rPr>
          <w:i/>
          <w:iCs/>
        </w:rPr>
        <w:t>навести</w:t>
      </w:r>
      <w:proofErr w:type="gramEnd"/>
      <w:r w:rsidRPr="0066516C">
        <w:rPr>
          <w:i/>
          <w:iCs/>
        </w:rPr>
        <w:t xml:space="preserve"> р.бр. 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4" w:name="_Toc375826012"/>
      <w:bookmarkStart w:id="85" w:name="_Toc389030819"/>
      <w:bookmarkStart w:id="86" w:name="_Toc448222243"/>
      <w:r>
        <w:rPr>
          <w:sz w:val="28"/>
          <w:szCs w:val="28"/>
          <w:highlight w:val="lightGray"/>
        </w:rPr>
        <w:br w:type="page"/>
      </w:r>
    </w:p>
    <w:p w14:paraId="34AC8297" w14:textId="5AAAA04F" w:rsidR="00B819C7" w:rsidRPr="00745526" w:rsidRDefault="00B819C7" w:rsidP="00E7066D">
      <w:pPr>
        <w:pStyle w:val="Heading1"/>
      </w:pPr>
      <w:bookmarkStart w:id="87" w:name="_Toc477327715"/>
      <w:bookmarkStart w:id="88" w:name="_Toc477327998"/>
      <w:bookmarkStart w:id="89" w:name="_Toc477328727"/>
      <w:bookmarkStart w:id="90" w:name="_Toc477329198"/>
      <w:bookmarkStart w:id="91" w:name="_Toc513625665"/>
      <w:r w:rsidRPr="00745526">
        <w:lastRenderedPageBreak/>
        <w:t>ОБРАЗАЦ СТРУКТУРЕ ПОНУЂЕНЕ ЦЕНЕ</w:t>
      </w:r>
      <w:bookmarkEnd w:id="84"/>
      <w:bookmarkEnd w:id="85"/>
      <w:bookmarkEnd w:id="86"/>
      <w:bookmarkEnd w:id="87"/>
      <w:bookmarkEnd w:id="88"/>
      <w:bookmarkEnd w:id="89"/>
      <w:bookmarkEnd w:id="90"/>
      <w:bookmarkEnd w:id="91"/>
    </w:p>
    <w:p w14:paraId="591AABC7" w14:textId="77777777" w:rsidR="00B819C7" w:rsidRPr="00745526" w:rsidRDefault="00B819C7" w:rsidP="00B819C7">
      <w:pPr>
        <w:jc w:val="center"/>
        <w:rPr>
          <w:b/>
          <w:noProof/>
        </w:rPr>
      </w:pPr>
      <w:r w:rsidRPr="00745526">
        <w:rPr>
          <w:b/>
          <w:noProof/>
        </w:rPr>
        <w:t xml:space="preserve">(са упутством </w:t>
      </w:r>
      <w:r w:rsidR="008F271C" w:rsidRPr="00745526">
        <w:rPr>
          <w:b/>
          <w:noProof/>
          <w:lang w:val="sr-Cyrl-CS"/>
        </w:rPr>
        <w:t>како да се понуди</w:t>
      </w:r>
      <w:r w:rsidRPr="00745526">
        <w:rPr>
          <w:b/>
          <w:noProof/>
        </w:rPr>
        <w:t>)</w:t>
      </w:r>
    </w:p>
    <w:p w14:paraId="6F3CD1B9" w14:textId="77777777" w:rsidR="00B819C7" w:rsidRPr="00745526" w:rsidRDefault="00B819C7" w:rsidP="00B819C7">
      <w:pPr>
        <w:rPr>
          <w:b/>
          <w:noProof/>
        </w:rPr>
      </w:pPr>
    </w:p>
    <w:p w14:paraId="0B469DA5" w14:textId="77777777" w:rsidR="00B819C7" w:rsidRPr="00745526" w:rsidRDefault="00B819C7" w:rsidP="00B819C7">
      <w:pPr>
        <w:jc w:val="center"/>
        <w:rPr>
          <w:b/>
          <w:noProof/>
        </w:rPr>
      </w:pPr>
    </w:p>
    <w:p w14:paraId="2F1A8B19" w14:textId="77777777" w:rsidR="00E12E5B" w:rsidRPr="00745526"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745526" w14:paraId="4DC3C28A" w14:textId="77777777" w:rsidTr="00204031">
        <w:trPr>
          <w:jc w:val="center"/>
        </w:trPr>
        <w:tc>
          <w:tcPr>
            <w:tcW w:w="567" w:type="dxa"/>
            <w:vAlign w:val="center"/>
          </w:tcPr>
          <w:p w14:paraId="285714DA" w14:textId="77777777" w:rsidR="00204031" w:rsidRPr="00745526" w:rsidRDefault="00204031" w:rsidP="00E12E5B">
            <w:pPr>
              <w:jc w:val="center"/>
              <w:rPr>
                <w:b/>
                <w:noProof/>
                <w:sz w:val="22"/>
                <w:szCs w:val="22"/>
              </w:rPr>
            </w:pPr>
            <w:r w:rsidRPr="00745526">
              <w:rPr>
                <w:b/>
                <w:noProof/>
                <w:sz w:val="22"/>
                <w:szCs w:val="22"/>
              </w:rPr>
              <w:t>РБ</w:t>
            </w:r>
          </w:p>
        </w:tc>
        <w:tc>
          <w:tcPr>
            <w:tcW w:w="2552" w:type="dxa"/>
            <w:vAlign w:val="center"/>
          </w:tcPr>
          <w:p w14:paraId="2FC7AFB6" w14:textId="77777777" w:rsidR="00204031" w:rsidRPr="00745526" w:rsidRDefault="00204031" w:rsidP="00E12E5B">
            <w:pPr>
              <w:jc w:val="center"/>
              <w:rPr>
                <w:b/>
                <w:noProof/>
                <w:sz w:val="22"/>
                <w:szCs w:val="22"/>
              </w:rPr>
            </w:pPr>
            <w:r w:rsidRPr="00745526">
              <w:rPr>
                <w:b/>
                <w:noProof/>
                <w:sz w:val="22"/>
                <w:szCs w:val="22"/>
              </w:rPr>
              <w:t>Јединична цена без ПДВ-а</w:t>
            </w:r>
          </w:p>
        </w:tc>
        <w:tc>
          <w:tcPr>
            <w:tcW w:w="2552" w:type="dxa"/>
            <w:vAlign w:val="center"/>
          </w:tcPr>
          <w:p w14:paraId="1AAC9BA8" w14:textId="25415BC4" w:rsidR="00204031" w:rsidRPr="00745526" w:rsidRDefault="00204031" w:rsidP="00E12E5B">
            <w:pPr>
              <w:jc w:val="center"/>
              <w:rPr>
                <w:b/>
                <w:noProof/>
                <w:sz w:val="22"/>
                <w:szCs w:val="22"/>
              </w:rPr>
            </w:pPr>
            <w:r w:rsidRPr="00745526">
              <w:rPr>
                <w:b/>
                <w:noProof/>
                <w:sz w:val="22"/>
                <w:szCs w:val="22"/>
              </w:rPr>
              <w:t>Јединична цена са ПДВ-ом</w:t>
            </w:r>
          </w:p>
        </w:tc>
        <w:tc>
          <w:tcPr>
            <w:tcW w:w="2552" w:type="dxa"/>
            <w:vAlign w:val="center"/>
          </w:tcPr>
          <w:p w14:paraId="6ADC3AE5" w14:textId="77777777" w:rsidR="00204031" w:rsidRPr="00745526" w:rsidRDefault="00204031" w:rsidP="00E12E5B">
            <w:pPr>
              <w:jc w:val="center"/>
              <w:rPr>
                <w:b/>
                <w:noProof/>
                <w:sz w:val="22"/>
                <w:szCs w:val="22"/>
              </w:rPr>
            </w:pPr>
            <w:r w:rsidRPr="00745526">
              <w:rPr>
                <w:b/>
                <w:noProof/>
                <w:sz w:val="22"/>
                <w:szCs w:val="22"/>
              </w:rPr>
              <w:t>Укупна цена без ПДВ-а</w:t>
            </w:r>
          </w:p>
        </w:tc>
        <w:tc>
          <w:tcPr>
            <w:tcW w:w="2552" w:type="dxa"/>
            <w:vAlign w:val="center"/>
          </w:tcPr>
          <w:p w14:paraId="1DCC4C3E" w14:textId="77777777" w:rsidR="00204031" w:rsidRPr="00745526" w:rsidRDefault="00204031" w:rsidP="00E12E5B">
            <w:pPr>
              <w:jc w:val="center"/>
              <w:rPr>
                <w:b/>
                <w:noProof/>
                <w:sz w:val="22"/>
                <w:szCs w:val="22"/>
              </w:rPr>
            </w:pPr>
            <w:r w:rsidRPr="00745526">
              <w:rPr>
                <w:b/>
                <w:noProof/>
                <w:sz w:val="22"/>
                <w:szCs w:val="22"/>
              </w:rPr>
              <w:t>Укупна цена са ПДВ-ом</w:t>
            </w:r>
          </w:p>
        </w:tc>
      </w:tr>
      <w:tr w:rsidR="00204031" w:rsidRPr="00745526" w14:paraId="445FAAED" w14:textId="77777777" w:rsidTr="00204031">
        <w:trPr>
          <w:jc w:val="center"/>
        </w:trPr>
        <w:tc>
          <w:tcPr>
            <w:tcW w:w="567" w:type="dxa"/>
            <w:vAlign w:val="center"/>
          </w:tcPr>
          <w:p w14:paraId="6A0B1227" w14:textId="1FC97666" w:rsidR="00204031" w:rsidRPr="00745526" w:rsidRDefault="00204031" w:rsidP="00E12E5B">
            <w:pPr>
              <w:jc w:val="center"/>
              <w:rPr>
                <w:b/>
                <w:noProof/>
                <w:sz w:val="22"/>
                <w:szCs w:val="22"/>
              </w:rPr>
            </w:pPr>
            <w:r w:rsidRPr="00745526">
              <w:rPr>
                <w:b/>
                <w:noProof/>
                <w:sz w:val="22"/>
                <w:szCs w:val="22"/>
              </w:rPr>
              <w:t>1.</w:t>
            </w:r>
          </w:p>
        </w:tc>
        <w:tc>
          <w:tcPr>
            <w:tcW w:w="2552" w:type="dxa"/>
            <w:vAlign w:val="center"/>
          </w:tcPr>
          <w:p w14:paraId="45C46332" w14:textId="77777777" w:rsidR="00204031" w:rsidRPr="00745526" w:rsidRDefault="00204031" w:rsidP="00E12E5B">
            <w:pPr>
              <w:jc w:val="center"/>
              <w:rPr>
                <w:b/>
                <w:noProof/>
                <w:sz w:val="22"/>
                <w:szCs w:val="22"/>
              </w:rPr>
            </w:pPr>
          </w:p>
        </w:tc>
        <w:tc>
          <w:tcPr>
            <w:tcW w:w="2552" w:type="dxa"/>
            <w:vAlign w:val="center"/>
          </w:tcPr>
          <w:p w14:paraId="1A1E46C3" w14:textId="22CDC602" w:rsidR="00204031" w:rsidRPr="00745526" w:rsidRDefault="00204031" w:rsidP="00E12E5B">
            <w:pPr>
              <w:jc w:val="center"/>
              <w:rPr>
                <w:b/>
                <w:noProof/>
                <w:sz w:val="22"/>
                <w:szCs w:val="22"/>
              </w:rPr>
            </w:pPr>
          </w:p>
        </w:tc>
        <w:tc>
          <w:tcPr>
            <w:tcW w:w="2552" w:type="dxa"/>
            <w:vAlign w:val="center"/>
          </w:tcPr>
          <w:p w14:paraId="168D7944" w14:textId="77777777" w:rsidR="00204031" w:rsidRPr="00745526" w:rsidRDefault="00204031" w:rsidP="00E12E5B">
            <w:pPr>
              <w:jc w:val="center"/>
              <w:rPr>
                <w:b/>
                <w:noProof/>
                <w:sz w:val="22"/>
                <w:szCs w:val="22"/>
              </w:rPr>
            </w:pPr>
          </w:p>
        </w:tc>
        <w:tc>
          <w:tcPr>
            <w:tcW w:w="2552" w:type="dxa"/>
            <w:vAlign w:val="center"/>
          </w:tcPr>
          <w:p w14:paraId="4C71D1B0" w14:textId="77777777" w:rsidR="00204031" w:rsidRPr="00745526" w:rsidRDefault="00204031" w:rsidP="00E12E5B">
            <w:pPr>
              <w:jc w:val="center"/>
              <w:rPr>
                <w:b/>
                <w:noProof/>
                <w:sz w:val="22"/>
                <w:szCs w:val="22"/>
              </w:rPr>
            </w:pPr>
          </w:p>
        </w:tc>
      </w:tr>
      <w:tr w:rsidR="00204031" w:rsidRPr="00745526" w14:paraId="5E02B4C1" w14:textId="77777777" w:rsidTr="00204031">
        <w:trPr>
          <w:jc w:val="center"/>
        </w:trPr>
        <w:tc>
          <w:tcPr>
            <w:tcW w:w="567" w:type="dxa"/>
            <w:vAlign w:val="center"/>
          </w:tcPr>
          <w:p w14:paraId="36F91137" w14:textId="5D63CB4D" w:rsidR="00204031" w:rsidRPr="00745526" w:rsidRDefault="00204031" w:rsidP="00E12E5B">
            <w:pPr>
              <w:jc w:val="center"/>
              <w:rPr>
                <w:b/>
                <w:noProof/>
                <w:sz w:val="22"/>
                <w:szCs w:val="22"/>
                <w:lang w:val="sr-Cyrl-RS"/>
              </w:rPr>
            </w:pPr>
            <w:r w:rsidRPr="00745526">
              <w:rPr>
                <w:b/>
                <w:noProof/>
                <w:sz w:val="22"/>
                <w:szCs w:val="22"/>
                <w:lang w:val="sr-Cyrl-RS"/>
              </w:rPr>
              <w:t>2.</w:t>
            </w:r>
          </w:p>
        </w:tc>
        <w:tc>
          <w:tcPr>
            <w:tcW w:w="2552" w:type="dxa"/>
            <w:vAlign w:val="center"/>
          </w:tcPr>
          <w:p w14:paraId="0C164A38" w14:textId="77777777" w:rsidR="00204031" w:rsidRPr="00745526" w:rsidRDefault="00204031" w:rsidP="00E12E5B">
            <w:pPr>
              <w:jc w:val="center"/>
              <w:rPr>
                <w:b/>
                <w:noProof/>
                <w:sz w:val="22"/>
                <w:szCs w:val="22"/>
              </w:rPr>
            </w:pPr>
          </w:p>
        </w:tc>
        <w:tc>
          <w:tcPr>
            <w:tcW w:w="2552" w:type="dxa"/>
            <w:vAlign w:val="center"/>
          </w:tcPr>
          <w:p w14:paraId="4E29F4A6" w14:textId="56FEE1E1" w:rsidR="00204031" w:rsidRPr="00745526" w:rsidRDefault="00204031" w:rsidP="00E12E5B">
            <w:pPr>
              <w:jc w:val="center"/>
              <w:rPr>
                <w:b/>
                <w:noProof/>
                <w:sz w:val="22"/>
                <w:szCs w:val="22"/>
              </w:rPr>
            </w:pPr>
          </w:p>
        </w:tc>
        <w:tc>
          <w:tcPr>
            <w:tcW w:w="2552" w:type="dxa"/>
            <w:vAlign w:val="center"/>
          </w:tcPr>
          <w:p w14:paraId="3A9B67E3" w14:textId="77777777" w:rsidR="00204031" w:rsidRPr="00745526" w:rsidRDefault="00204031" w:rsidP="00E12E5B">
            <w:pPr>
              <w:jc w:val="center"/>
              <w:rPr>
                <w:b/>
                <w:noProof/>
                <w:sz w:val="22"/>
                <w:szCs w:val="22"/>
              </w:rPr>
            </w:pPr>
          </w:p>
        </w:tc>
        <w:tc>
          <w:tcPr>
            <w:tcW w:w="2552" w:type="dxa"/>
            <w:vAlign w:val="center"/>
          </w:tcPr>
          <w:p w14:paraId="76ED324C" w14:textId="77777777" w:rsidR="00204031" w:rsidRPr="00745526" w:rsidRDefault="00204031" w:rsidP="00E12E5B">
            <w:pPr>
              <w:jc w:val="center"/>
              <w:rPr>
                <w:b/>
                <w:noProof/>
                <w:sz w:val="22"/>
                <w:szCs w:val="22"/>
              </w:rPr>
            </w:pPr>
          </w:p>
        </w:tc>
      </w:tr>
      <w:tr w:rsidR="00204031" w:rsidRPr="00745526" w14:paraId="752AD382" w14:textId="77777777" w:rsidTr="00204031">
        <w:trPr>
          <w:jc w:val="center"/>
        </w:trPr>
        <w:tc>
          <w:tcPr>
            <w:tcW w:w="567" w:type="dxa"/>
            <w:vAlign w:val="center"/>
          </w:tcPr>
          <w:p w14:paraId="6CD4E6BB" w14:textId="587B20B6" w:rsidR="00204031" w:rsidRPr="00745526" w:rsidRDefault="00204031" w:rsidP="00E12E5B">
            <w:pPr>
              <w:jc w:val="center"/>
              <w:rPr>
                <w:b/>
                <w:noProof/>
                <w:sz w:val="22"/>
                <w:szCs w:val="22"/>
                <w:lang w:val="sr-Cyrl-RS"/>
              </w:rPr>
            </w:pPr>
            <w:r w:rsidRPr="00745526">
              <w:rPr>
                <w:b/>
                <w:noProof/>
                <w:sz w:val="22"/>
                <w:szCs w:val="22"/>
                <w:lang w:val="sr-Cyrl-RS"/>
              </w:rPr>
              <w:t>3.</w:t>
            </w:r>
          </w:p>
        </w:tc>
        <w:tc>
          <w:tcPr>
            <w:tcW w:w="2552" w:type="dxa"/>
            <w:vAlign w:val="center"/>
          </w:tcPr>
          <w:p w14:paraId="3EA48EBE" w14:textId="77777777" w:rsidR="00204031" w:rsidRPr="00745526" w:rsidRDefault="00204031" w:rsidP="00E12E5B">
            <w:pPr>
              <w:jc w:val="center"/>
              <w:rPr>
                <w:b/>
                <w:noProof/>
                <w:sz w:val="22"/>
                <w:szCs w:val="22"/>
              </w:rPr>
            </w:pPr>
          </w:p>
        </w:tc>
        <w:tc>
          <w:tcPr>
            <w:tcW w:w="2552" w:type="dxa"/>
            <w:vAlign w:val="center"/>
          </w:tcPr>
          <w:p w14:paraId="4A04DDC6" w14:textId="3E8FECC6" w:rsidR="00204031" w:rsidRPr="00745526" w:rsidRDefault="00204031" w:rsidP="00E12E5B">
            <w:pPr>
              <w:jc w:val="center"/>
              <w:rPr>
                <w:b/>
                <w:noProof/>
                <w:sz w:val="22"/>
                <w:szCs w:val="22"/>
              </w:rPr>
            </w:pPr>
          </w:p>
        </w:tc>
        <w:tc>
          <w:tcPr>
            <w:tcW w:w="2552" w:type="dxa"/>
            <w:vAlign w:val="center"/>
          </w:tcPr>
          <w:p w14:paraId="37BCCB19" w14:textId="77777777" w:rsidR="00204031" w:rsidRPr="00745526" w:rsidRDefault="00204031" w:rsidP="00E12E5B">
            <w:pPr>
              <w:jc w:val="center"/>
              <w:rPr>
                <w:b/>
                <w:noProof/>
                <w:sz w:val="22"/>
                <w:szCs w:val="22"/>
              </w:rPr>
            </w:pPr>
          </w:p>
        </w:tc>
        <w:tc>
          <w:tcPr>
            <w:tcW w:w="2552" w:type="dxa"/>
            <w:vAlign w:val="center"/>
          </w:tcPr>
          <w:p w14:paraId="60C85393" w14:textId="77777777" w:rsidR="00204031" w:rsidRPr="00745526" w:rsidRDefault="00204031" w:rsidP="00E12E5B">
            <w:pPr>
              <w:jc w:val="center"/>
              <w:rPr>
                <w:b/>
                <w:noProof/>
                <w:sz w:val="22"/>
                <w:szCs w:val="22"/>
              </w:rPr>
            </w:pPr>
          </w:p>
        </w:tc>
      </w:tr>
      <w:tr w:rsidR="00204031" w:rsidRPr="00745526" w14:paraId="19C80431" w14:textId="77777777" w:rsidTr="00204031">
        <w:trPr>
          <w:jc w:val="center"/>
        </w:trPr>
        <w:tc>
          <w:tcPr>
            <w:tcW w:w="567" w:type="dxa"/>
            <w:vAlign w:val="center"/>
          </w:tcPr>
          <w:p w14:paraId="5534FD1D" w14:textId="06A2DADC" w:rsidR="00204031" w:rsidRPr="00745526" w:rsidRDefault="00204031" w:rsidP="00E12E5B">
            <w:pPr>
              <w:jc w:val="center"/>
              <w:rPr>
                <w:b/>
                <w:noProof/>
                <w:sz w:val="22"/>
                <w:szCs w:val="22"/>
                <w:lang w:val="sr-Cyrl-RS"/>
              </w:rPr>
            </w:pPr>
            <w:r w:rsidRPr="00745526">
              <w:rPr>
                <w:b/>
                <w:noProof/>
                <w:sz w:val="22"/>
                <w:szCs w:val="22"/>
                <w:lang w:val="sr-Cyrl-RS"/>
              </w:rPr>
              <w:t>4.</w:t>
            </w:r>
          </w:p>
        </w:tc>
        <w:tc>
          <w:tcPr>
            <w:tcW w:w="2552" w:type="dxa"/>
            <w:vAlign w:val="center"/>
          </w:tcPr>
          <w:p w14:paraId="6CDF25DD" w14:textId="77777777" w:rsidR="00204031" w:rsidRPr="00745526" w:rsidRDefault="00204031" w:rsidP="00E12E5B">
            <w:pPr>
              <w:jc w:val="center"/>
              <w:rPr>
                <w:b/>
                <w:noProof/>
                <w:sz w:val="22"/>
                <w:szCs w:val="22"/>
              </w:rPr>
            </w:pPr>
          </w:p>
        </w:tc>
        <w:tc>
          <w:tcPr>
            <w:tcW w:w="2552" w:type="dxa"/>
            <w:vAlign w:val="center"/>
          </w:tcPr>
          <w:p w14:paraId="47BC7171" w14:textId="3C636214" w:rsidR="00204031" w:rsidRPr="00745526" w:rsidRDefault="00204031" w:rsidP="00E12E5B">
            <w:pPr>
              <w:jc w:val="center"/>
              <w:rPr>
                <w:b/>
                <w:noProof/>
                <w:sz w:val="22"/>
                <w:szCs w:val="22"/>
              </w:rPr>
            </w:pPr>
          </w:p>
        </w:tc>
        <w:tc>
          <w:tcPr>
            <w:tcW w:w="2552" w:type="dxa"/>
            <w:vAlign w:val="center"/>
          </w:tcPr>
          <w:p w14:paraId="2358D418" w14:textId="77777777" w:rsidR="00204031" w:rsidRPr="00745526" w:rsidRDefault="00204031" w:rsidP="00E12E5B">
            <w:pPr>
              <w:jc w:val="center"/>
              <w:rPr>
                <w:b/>
                <w:noProof/>
                <w:sz w:val="22"/>
                <w:szCs w:val="22"/>
              </w:rPr>
            </w:pPr>
          </w:p>
        </w:tc>
        <w:tc>
          <w:tcPr>
            <w:tcW w:w="2552" w:type="dxa"/>
            <w:vAlign w:val="center"/>
          </w:tcPr>
          <w:p w14:paraId="21CD609B" w14:textId="77777777" w:rsidR="00204031" w:rsidRPr="00745526" w:rsidRDefault="00204031" w:rsidP="00E12E5B">
            <w:pPr>
              <w:jc w:val="center"/>
              <w:rPr>
                <w:b/>
                <w:noProof/>
                <w:sz w:val="22"/>
                <w:szCs w:val="22"/>
              </w:rPr>
            </w:pPr>
          </w:p>
        </w:tc>
      </w:tr>
      <w:tr w:rsidR="00204031" w:rsidRPr="00745526" w14:paraId="26A32F8C" w14:textId="77777777" w:rsidTr="00204031">
        <w:trPr>
          <w:jc w:val="center"/>
        </w:trPr>
        <w:tc>
          <w:tcPr>
            <w:tcW w:w="567" w:type="dxa"/>
            <w:vAlign w:val="center"/>
          </w:tcPr>
          <w:p w14:paraId="7DAA1934" w14:textId="30B2DD40" w:rsidR="00204031" w:rsidRPr="00745526" w:rsidRDefault="00204031" w:rsidP="00E12E5B">
            <w:pPr>
              <w:jc w:val="center"/>
              <w:rPr>
                <w:b/>
                <w:noProof/>
                <w:sz w:val="22"/>
                <w:szCs w:val="22"/>
                <w:lang w:val="sr-Cyrl-RS"/>
              </w:rPr>
            </w:pPr>
            <w:r w:rsidRPr="00745526">
              <w:rPr>
                <w:b/>
                <w:noProof/>
                <w:sz w:val="22"/>
                <w:szCs w:val="22"/>
                <w:lang w:val="sr-Cyrl-RS"/>
              </w:rPr>
              <w:t>5.</w:t>
            </w:r>
          </w:p>
        </w:tc>
        <w:tc>
          <w:tcPr>
            <w:tcW w:w="2552" w:type="dxa"/>
            <w:vAlign w:val="center"/>
          </w:tcPr>
          <w:p w14:paraId="0195C9B2" w14:textId="77777777" w:rsidR="00204031" w:rsidRPr="00745526" w:rsidRDefault="00204031" w:rsidP="00E12E5B">
            <w:pPr>
              <w:jc w:val="center"/>
              <w:rPr>
                <w:b/>
                <w:noProof/>
                <w:sz w:val="22"/>
                <w:szCs w:val="22"/>
              </w:rPr>
            </w:pPr>
          </w:p>
        </w:tc>
        <w:tc>
          <w:tcPr>
            <w:tcW w:w="2552" w:type="dxa"/>
            <w:vAlign w:val="center"/>
          </w:tcPr>
          <w:p w14:paraId="6A67510F" w14:textId="2E70E6C1" w:rsidR="00204031" w:rsidRPr="00745526" w:rsidRDefault="00204031" w:rsidP="00E12E5B">
            <w:pPr>
              <w:jc w:val="center"/>
              <w:rPr>
                <w:b/>
                <w:noProof/>
                <w:sz w:val="22"/>
                <w:szCs w:val="22"/>
              </w:rPr>
            </w:pPr>
          </w:p>
        </w:tc>
        <w:tc>
          <w:tcPr>
            <w:tcW w:w="2552" w:type="dxa"/>
            <w:vAlign w:val="center"/>
          </w:tcPr>
          <w:p w14:paraId="189D8A6A" w14:textId="77777777" w:rsidR="00204031" w:rsidRPr="00745526" w:rsidRDefault="00204031" w:rsidP="00E12E5B">
            <w:pPr>
              <w:jc w:val="center"/>
              <w:rPr>
                <w:b/>
                <w:noProof/>
                <w:sz w:val="22"/>
                <w:szCs w:val="22"/>
              </w:rPr>
            </w:pPr>
          </w:p>
        </w:tc>
        <w:tc>
          <w:tcPr>
            <w:tcW w:w="2552" w:type="dxa"/>
            <w:vAlign w:val="center"/>
          </w:tcPr>
          <w:p w14:paraId="6ED3BAE7" w14:textId="77777777" w:rsidR="00204031" w:rsidRPr="00745526" w:rsidRDefault="00204031" w:rsidP="00E12E5B">
            <w:pPr>
              <w:jc w:val="center"/>
              <w:rPr>
                <w:b/>
                <w:noProof/>
                <w:sz w:val="22"/>
                <w:szCs w:val="22"/>
              </w:rPr>
            </w:pPr>
          </w:p>
        </w:tc>
      </w:tr>
    </w:tbl>
    <w:p w14:paraId="34DCFCCD" w14:textId="77777777" w:rsidR="00284225" w:rsidRPr="00745526" w:rsidRDefault="00284225" w:rsidP="00284225">
      <w:pPr>
        <w:pStyle w:val="Default"/>
        <w:jc w:val="both"/>
        <w:rPr>
          <w:rFonts w:ascii="Times New Roman" w:hAnsi="Times New Roman" w:cs="Times New Roman"/>
          <w:i/>
          <w:iCs/>
          <w:color w:val="FF0000"/>
          <w:sz w:val="22"/>
          <w:szCs w:val="22"/>
        </w:rPr>
      </w:pPr>
    </w:p>
    <w:p w14:paraId="77A443D9" w14:textId="77777777" w:rsidR="00284225" w:rsidRPr="00745526" w:rsidRDefault="00284225" w:rsidP="00284225">
      <w:pPr>
        <w:pStyle w:val="ListParagraph"/>
        <w:tabs>
          <w:tab w:val="left" w:pos="90"/>
        </w:tabs>
        <w:ind w:left="0"/>
        <w:jc w:val="both"/>
        <w:rPr>
          <w:bCs/>
          <w:iCs/>
          <w:sz w:val="22"/>
          <w:szCs w:val="22"/>
          <w:lang w:val="sr-Cyrl-CS"/>
        </w:rPr>
      </w:pPr>
      <w:r w:rsidRPr="00745526">
        <w:rPr>
          <w:bCs/>
          <w:iCs/>
          <w:sz w:val="22"/>
          <w:szCs w:val="22"/>
        </w:rPr>
        <w:t>Понуђач треба да попун</w:t>
      </w:r>
      <w:r w:rsidRPr="00745526">
        <w:rPr>
          <w:bCs/>
          <w:iCs/>
          <w:sz w:val="22"/>
          <w:szCs w:val="22"/>
          <w:lang w:val="sr-Cyrl-CS"/>
        </w:rPr>
        <w:t>и</w:t>
      </w:r>
      <w:r w:rsidRPr="00745526">
        <w:rPr>
          <w:bCs/>
          <w:iCs/>
          <w:sz w:val="22"/>
          <w:szCs w:val="22"/>
        </w:rPr>
        <w:t xml:space="preserve"> образац структуре цене </w:t>
      </w:r>
      <w:r w:rsidRPr="00745526">
        <w:rPr>
          <w:bCs/>
          <w:iCs/>
          <w:sz w:val="22"/>
          <w:szCs w:val="22"/>
          <w:lang w:val="sr-Cyrl-CS"/>
        </w:rPr>
        <w:t>на следећи начин</w:t>
      </w:r>
      <w:r w:rsidRPr="00745526">
        <w:rPr>
          <w:bCs/>
          <w:iCs/>
          <w:sz w:val="22"/>
          <w:szCs w:val="22"/>
        </w:rPr>
        <w:t>:</w:t>
      </w:r>
    </w:p>
    <w:p w14:paraId="73CBC94D" w14:textId="37DFEC58" w:rsidR="00284225" w:rsidRPr="00745526"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745526">
        <w:rPr>
          <w:bCs/>
          <w:iCs/>
          <w:sz w:val="22"/>
          <w:szCs w:val="22"/>
          <w:lang w:val="sr-Cyrl-CS"/>
        </w:rPr>
        <w:t xml:space="preserve">у колони </w:t>
      </w:r>
      <w:r w:rsidRPr="00745526">
        <w:rPr>
          <w:bCs/>
          <w:iCs/>
          <w:sz w:val="22"/>
          <w:szCs w:val="22"/>
        </w:rPr>
        <w:t xml:space="preserve">2. уписати </w:t>
      </w:r>
      <w:r w:rsidR="00CF79F4" w:rsidRPr="00745526">
        <w:rPr>
          <w:bCs/>
          <w:iCs/>
          <w:sz w:val="22"/>
          <w:szCs w:val="22"/>
        </w:rPr>
        <w:t>јединичну цену</w:t>
      </w:r>
      <w:r w:rsidRPr="00745526">
        <w:rPr>
          <w:bCs/>
          <w:iCs/>
          <w:sz w:val="22"/>
          <w:szCs w:val="22"/>
        </w:rPr>
        <w:t xml:space="preserve"> без ПДВ-а</w:t>
      </w:r>
      <w:r w:rsidRPr="00745526">
        <w:rPr>
          <w:bCs/>
          <w:iCs/>
          <w:sz w:val="22"/>
          <w:szCs w:val="22"/>
          <w:lang w:val="sr-Cyrl-RS"/>
        </w:rPr>
        <w:t>,</w:t>
      </w:r>
      <w:r w:rsidRPr="00745526">
        <w:rPr>
          <w:bCs/>
          <w:iCs/>
          <w:sz w:val="22"/>
          <w:szCs w:val="22"/>
        </w:rPr>
        <w:t xml:space="preserve"> </w:t>
      </w:r>
      <w:r w:rsidR="00CF79F4" w:rsidRPr="00745526">
        <w:rPr>
          <w:noProof/>
          <w:sz w:val="22"/>
          <w:szCs w:val="22"/>
        </w:rPr>
        <w:t>за сваку ставку из Обрасца понуде</w:t>
      </w:r>
      <w:r w:rsidRPr="00745526">
        <w:rPr>
          <w:bCs/>
          <w:iCs/>
          <w:sz w:val="22"/>
          <w:szCs w:val="22"/>
        </w:rPr>
        <w:t>;</w:t>
      </w:r>
    </w:p>
    <w:p w14:paraId="6BF67758" w14:textId="34009FB6" w:rsidR="00284225" w:rsidRPr="00745526"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745526">
        <w:rPr>
          <w:bCs/>
          <w:iCs/>
          <w:sz w:val="22"/>
          <w:szCs w:val="22"/>
          <w:lang w:val="sr-Cyrl-CS"/>
        </w:rPr>
        <w:t xml:space="preserve">у колони </w:t>
      </w:r>
      <w:r w:rsidRPr="00745526">
        <w:rPr>
          <w:bCs/>
          <w:iCs/>
          <w:sz w:val="22"/>
          <w:szCs w:val="22"/>
        </w:rPr>
        <w:t>3. уписати јединичну цену са ПДВ-ом</w:t>
      </w:r>
      <w:r w:rsidRPr="00745526">
        <w:rPr>
          <w:bCs/>
          <w:iCs/>
          <w:sz w:val="22"/>
          <w:szCs w:val="22"/>
          <w:lang w:val="sr-Cyrl-RS"/>
        </w:rPr>
        <w:t>,</w:t>
      </w:r>
      <w:r w:rsidRPr="00745526">
        <w:rPr>
          <w:bCs/>
          <w:iCs/>
          <w:sz w:val="22"/>
          <w:szCs w:val="22"/>
        </w:rPr>
        <w:t xml:space="preserve"> </w:t>
      </w:r>
      <w:r w:rsidRPr="00745526">
        <w:rPr>
          <w:noProof/>
          <w:sz w:val="22"/>
          <w:szCs w:val="22"/>
        </w:rPr>
        <w:t>за сваку ставку из Обрасца понуде</w:t>
      </w:r>
      <w:r w:rsidR="00284225" w:rsidRPr="00745526">
        <w:rPr>
          <w:bCs/>
          <w:iCs/>
          <w:sz w:val="22"/>
          <w:szCs w:val="22"/>
        </w:rPr>
        <w:t>;</w:t>
      </w:r>
    </w:p>
    <w:p w14:paraId="694D6C38" w14:textId="3D4A87D9" w:rsidR="00284225" w:rsidRPr="00745526"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745526">
        <w:rPr>
          <w:bCs/>
          <w:iCs/>
          <w:sz w:val="22"/>
          <w:szCs w:val="22"/>
          <w:lang w:val="sr-Cyrl-RS"/>
        </w:rPr>
        <w:t>у колони 4</w:t>
      </w:r>
      <w:r w:rsidR="00284225" w:rsidRPr="00745526">
        <w:rPr>
          <w:bCs/>
          <w:iCs/>
          <w:sz w:val="22"/>
          <w:szCs w:val="22"/>
          <w:lang w:val="sr-Cyrl-RS"/>
        </w:rPr>
        <w:t xml:space="preserve">. уписати </w:t>
      </w:r>
      <w:r w:rsidR="00CF79F4" w:rsidRPr="00745526">
        <w:rPr>
          <w:bCs/>
          <w:iCs/>
          <w:sz w:val="22"/>
          <w:szCs w:val="22"/>
        </w:rPr>
        <w:t>укупну цену</w:t>
      </w:r>
      <w:r w:rsidR="00284225" w:rsidRPr="00745526">
        <w:rPr>
          <w:bCs/>
          <w:iCs/>
          <w:sz w:val="22"/>
          <w:szCs w:val="22"/>
        </w:rPr>
        <w:t xml:space="preserve"> без ПДВ-а </w:t>
      </w:r>
      <w:r w:rsidR="00CF79F4" w:rsidRPr="00745526">
        <w:rPr>
          <w:noProof/>
          <w:sz w:val="22"/>
          <w:szCs w:val="22"/>
        </w:rPr>
        <w:t>за сваку ставку из Обрасца понуде</w:t>
      </w:r>
      <w:r w:rsidR="00CF79F4" w:rsidRPr="00745526">
        <w:rPr>
          <w:noProof/>
          <w:sz w:val="22"/>
          <w:szCs w:val="22"/>
          <w:lang w:val="sr-Cyrl-RS"/>
        </w:rPr>
        <w:t xml:space="preserve"> (јединична цена без ПДВ-а помножено са количином)</w:t>
      </w:r>
    </w:p>
    <w:p w14:paraId="6DD65D7D" w14:textId="036D9739" w:rsidR="00CF79F4" w:rsidRPr="00745526"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745526">
        <w:rPr>
          <w:bCs/>
          <w:iCs/>
          <w:sz w:val="22"/>
          <w:szCs w:val="22"/>
          <w:lang w:val="sr-Cyrl-RS"/>
        </w:rPr>
        <w:t xml:space="preserve">у колони 5. уписати </w:t>
      </w:r>
      <w:r w:rsidRPr="00745526">
        <w:rPr>
          <w:bCs/>
          <w:iCs/>
          <w:sz w:val="22"/>
          <w:szCs w:val="22"/>
        </w:rPr>
        <w:t xml:space="preserve">укупна цена </w:t>
      </w:r>
      <w:r w:rsidRPr="00745526">
        <w:rPr>
          <w:bCs/>
          <w:iCs/>
          <w:sz w:val="22"/>
          <w:szCs w:val="22"/>
          <w:lang w:val="sr-Cyrl-RS"/>
        </w:rPr>
        <w:t>са</w:t>
      </w:r>
      <w:r w:rsidRPr="00745526">
        <w:rPr>
          <w:bCs/>
          <w:iCs/>
          <w:sz w:val="22"/>
          <w:szCs w:val="22"/>
        </w:rPr>
        <w:t xml:space="preserve"> ПДВ-ом </w:t>
      </w:r>
      <w:r w:rsidRPr="00745526">
        <w:rPr>
          <w:noProof/>
          <w:sz w:val="22"/>
          <w:szCs w:val="22"/>
        </w:rPr>
        <w:t>за сваку ставку из Обрасца понуде</w:t>
      </w:r>
      <w:r w:rsidRPr="00745526">
        <w:rPr>
          <w:noProof/>
          <w:sz w:val="22"/>
          <w:szCs w:val="22"/>
          <w:lang w:val="sr-Cyrl-RS"/>
        </w:rPr>
        <w:t xml:space="preserve"> (јединична цена без ПДВ-а помножено са количином)</w:t>
      </w:r>
    </w:p>
    <w:p w14:paraId="5A3D86EB" w14:textId="6DAA974B" w:rsidR="00284225" w:rsidRPr="00745526"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745526" w:rsidRDefault="00E12E5B" w:rsidP="00E12E5B">
      <w:pPr>
        <w:jc w:val="center"/>
        <w:rPr>
          <w:b/>
          <w:noProof/>
          <w:sz w:val="22"/>
          <w:szCs w:val="22"/>
        </w:rPr>
      </w:pPr>
    </w:p>
    <w:tbl>
      <w:tblPr>
        <w:tblStyle w:val="TableGrid"/>
        <w:tblW w:w="9072" w:type="dxa"/>
        <w:tblInd w:w="108" w:type="dxa"/>
        <w:tblLayout w:type="fixed"/>
        <w:tblLook w:val="04A0" w:firstRow="1" w:lastRow="0" w:firstColumn="1" w:lastColumn="0" w:noHBand="0" w:noVBand="1"/>
      </w:tblPr>
      <w:tblGrid>
        <w:gridCol w:w="850"/>
        <w:gridCol w:w="1844"/>
        <w:gridCol w:w="2126"/>
        <w:gridCol w:w="2126"/>
        <w:gridCol w:w="2126"/>
      </w:tblGrid>
      <w:tr w:rsidR="00E12E5B" w:rsidRPr="00745526" w14:paraId="642CA3DE" w14:textId="77777777" w:rsidTr="00204031">
        <w:tc>
          <w:tcPr>
            <w:tcW w:w="9072" w:type="dxa"/>
            <w:gridSpan w:val="5"/>
            <w:vAlign w:val="center"/>
          </w:tcPr>
          <w:p w14:paraId="0C318E4C" w14:textId="77777777" w:rsidR="00E12E5B" w:rsidRPr="00745526" w:rsidRDefault="00E12E5B" w:rsidP="00E12E5B">
            <w:pPr>
              <w:jc w:val="center"/>
              <w:rPr>
                <w:b/>
                <w:noProof/>
                <w:sz w:val="22"/>
                <w:szCs w:val="22"/>
              </w:rPr>
            </w:pPr>
            <w:r w:rsidRPr="00745526">
              <w:rPr>
                <w:b/>
                <w:noProof/>
                <w:sz w:val="22"/>
                <w:szCs w:val="22"/>
              </w:rPr>
              <w:t>Процентуално учешће одређене врсте трошкова</w:t>
            </w:r>
          </w:p>
        </w:tc>
      </w:tr>
      <w:tr w:rsidR="00204031" w:rsidRPr="00745526" w14:paraId="5B7EF48A" w14:textId="77777777" w:rsidTr="00204031">
        <w:tc>
          <w:tcPr>
            <w:tcW w:w="850" w:type="dxa"/>
            <w:vAlign w:val="center"/>
          </w:tcPr>
          <w:p w14:paraId="1F976693" w14:textId="77777777" w:rsidR="00204031" w:rsidRPr="00745526" w:rsidRDefault="00204031" w:rsidP="00E12E5B">
            <w:pPr>
              <w:jc w:val="center"/>
              <w:rPr>
                <w:b/>
                <w:noProof/>
                <w:sz w:val="22"/>
                <w:szCs w:val="22"/>
              </w:rPr>
            </w:pPr>
            <w:r w:rsidRPr="00745526">
              <w:rPr>
                <w:b/>
                <w:noProof/>
                <w:sz w:val="22"/>
                <w:szCs w:val="22"/>
              </w:rPr>
              <w:t>РБ</w:t>
            </w:r>
          </w:p>
        </w:tc>
        <w:tc>
          <w:tcPr>
            <w:tcW w:w="1844" w:type="dxa"/>
            <w:vAlign w:val="center"/>
          </w:tcPr>
          <w:p w14:paraId="0E46D099" w14:textId="77777777" w:rsidR="00204031" w:rsidRPr="00745526" w:rsidRDefault="00204031" w:rsidP="00E12E5B">
            <w:pPr>
              <w:jc w:val="center"/>
              <w:rPr>
                <w:b/>
                <w:noProof/>
                <w:sz w:val="22"/>
                <w:szCs w:val="22"/>
              </w:rPr>
            </w:pPr>
            <w:r w:rsidRPr="00745526">
              <w:rPr>
                <w:b/>
                <w:noProof/>
                <w:sz w:val="22"/>
                <w:szCs w:val="22"/>
              </w:rPr>
              <w:t>1</w:t>
            </w:r>
          </w:p>
        </w:tc>
        <w:tc>
          <w:tcPr>
            <w:tcW w:w="2126" w:type="dxa"/>
            <w:vAlign w:val="center"/>
          </w:tcPr>
          <w:p w14:paraId="4DBD4417" w14:textId="77777777" w:rsidR="00204031" w:rsidRPr="00745526" w:rsidRDefault="00204031" w:rsidP="00E12E5B">
            <w:pPr>
              <w:jc w:val="center"/>
              <w:rPr>
                <w:b/>
                <w:noProof/>
                <w:sz w:val="22"/>
                <w:szCs w:val="22"/>
              </w:rPr>
            </w:pPr>
            <w:r w:rsidRPr="00745526">
              <w:rPr>
                <w:b/>
                <w:noProof/>
                <w:sz w:val="22"/>
                <w:szCs w:val="22"/>
              </w:rPr>
              <w:t>2</w:t>
            </w:r>
          </w:p>
        </w:tc>
        <w:tc>
          <w:tcPr>
            <w:tcW w:w="2126" w:type="dxa"/>
            <w:vAlign w:val="center"/>
          </w:tcPr>
          <w:p w14:paraId="70E9FD45" w14:textId="77777777" w:rsidR="00204031" w:rsidRPr="00745526" w:rsidRDefault="00204031" w:rsidP="00E12E5B">
            <w:pPr>
              <w:jc w:val="center"/>
              <w:rPr>
                <w:b/>
                <w:noProof/>
                <w:sz w:val="22"/>
                <w:szCs w:val="22"/>
              </w:rPr>
            </w:pPr>
            <w:r w:rsidRPr="00745526">
              <w:rPr>
                <w:b/>
                <w:noProof/>
                <w:sz w:val="22"/>
                <w:szCs w:val="22"/>
              </w:rPr>
              <w:t>3</w:t>
            </w:r>
          </w:p>
        </w:tc>
        <w:tc>
          <w:tcPr>
            <w:tcW w:w="2126" w:type="dxa"/>
            <w:vAlign w:val="center"/>
          </w:tcPr>
          <w:p w14:paraId="5BA634E1" w14:textId="77777777" w:rsidR="00204031" w:rsidRPr="00745526" w:rsidRDefault="00204031" w:rsidP="00E12E5B">
            <w:pPr>
              <w:jc w:val="center"/>
              <w:rPr>
                <w:b/>
                <w:noProof/>
                <w:sz w:val="22"/>
                <w:szCs w:val="22"/>
              </w:rPr>
            </w:pPr>
            <w:r w:rsidRPr="00745526">
              <w:rPr>
                <w:b/>
                <w:noProof/>
                <w:sz w:val="22"/>
                <w:szCs w:val="22"/>
              </w:rPr>
              <w:t>4</w:t>
            </w:r>
          </w:p>
        </w:tc>
      </w:tr>
      <w:tr w:rsidR="00204031" w:rsidRPr="00745526" w14:paraId="46072BE7" w14:textId="77777777" w:rsidTr="00204031">
        <w:tc>
          <w:tcPr>
            <w:tcW w:w="850" w:type="dxa"/>
            <w:vAlign w:val="center"/>
          </w:tcPr>
          <w:p w14:paraId="30783005" w14:textId="77777777" w:rsidR="00204031" w:rsidRPr="00745526" w:rsidRDefault="00204031" w:rsidP="00E12E5B">
            <w:pPr>
              <w:jc w:val="center"/>
              <w:rPr>
                <w:b/>
                <w:noProof/>
                <w:sz w:val="22"/>
                <w:szCs w:val="22"/>
              </w:rPr>
            </w:pPr>
            <w:r w:rsidRPr="00745526">
              <w:rPr>
                <w:b/>
                <w:noProof/>
                <w:sz w:val="22"/>
                <w:szCs w:val="22"/>
              </w:rPr>
              <w:t>Назив</w:t>
            </w:r>
          </w:p>
        </w:tc>
        <w:tc>
          <w:tcPr>
            <w:tcW w:w="1844" w:type="dxa"/>
            <w:vAlign w:val="center"/>
          </w:tcPr>
          <w:p w14:paraId="0DD6FA26" w14:textId="77777777" w:rsidR="00204031" w:rsidRPr="00745526" w:rsidRDefault="00204031" w:rsidP="00E12E5B">
            <w:pPr>
              <w:jc w:val="center"/>
              <w:rPr>
                <w:b/>
                <w:noProof/>
                <w:sz w:val="22"/>
                <w:szCs w:val="22"/>
              </w:rPr>
            </w:pPr>
          </w:p>
        </w:tc>
        <w:tc>
          <w:tcPr>
            <w:tcW w:w="2126" w:type="dxa"/>
            <w:vAlign w:val="center"/>
          </w:tcPr>
          <w:p w14:paraId="0B473E7A" w14:textId="77777777" w:rsidR="00204031" w:rsidRPr="00745526" w:rsidRDefault="00204031" w:rsidP="00E12E5B">
            <w:pPr>
              <w:jc w:val="center"/>
              <w:rPr>
                <w:b/>
                <w:noProof/>
                <w:sz w:val="22"/>
                <w:szCs w:val="22"/>
              </w:rPr>
            </w:pPr>
          </w:p>
        </w:tc>
        <w:tc>
          <w:tcPr>
            <w:tcW w:w="2126" w:type="dxa"/>
            <w:vAlign w:val="center"/>
          </w:tcPr>
          <w:p w14:paraId="47348A6A" w14:textId="77777777" w:rsidR="00204031" w:rsidRPr="00745526" w:rsidRDefault="00204031" w:rsidP="00E12E5B">
            <w:pPr>
              <w:jc w:val="center"/>
              <w:rPr>
                <w:b/>
                <w:noProof/>
                <w:sz w:val="22"/>
                <w:szCs w:val="22"/>
              </w:rPr>
            </w:pPr>
          </w:p>
        </w:tc>
        <w:tc>
          <w:tcPr>
            <w:tcW w:w="2126" w:type="dxa"/>
            <w:vAlign w:val="center"/>
          </w:tcPr>
          <w:p w14:paraId="45AED1E9" w14:textId="77777777" w:rsidR="00204031" w:rsidRPr="00745526" w:rsidRDefault="00204031" w:rsidP="00E12E5B">
            <w:pPr>
              <w:jc w:val="center"/>
              <w:rPr>
                <w:b/>
                <w:noProof/>
                <w:sz w:val="22"/>
                <w:szCs w:val="22"/>
              </w:rPr>
            </w:pPr>
          </w:p>
        </w:tc>
      </w:tr>
      <w:tr w:rsidR="00204031" w:rsidRPr="00745526" w14:paraId="69922736" w14:textId="77777777" w:rsidTr="00204031">
        <w:tc>
          <w:tcPr>
            <w:tcW w:w="850" w:type="dxa"/>
            <w:vAlign w:val="center"/>
          </w:tcPr>
          <w:p w14:paraId="1C2C19AF" w14:textId="77777777" w:rsidR="00204031" w:rsidRPr="00745526" w:rsidRDefault="00204031" w:rsidP="00E12E5B">
            <w:pPr>
              <w:jc w:val="center"/>
              <w:rPr>
                <w:b/>
                <w:noProof/>
                <w:sz w:val="22"/>
                <w:szCs w:val="22"/>
              </w:rPr>
            </w:pPr>
            <w:r w:rsidRPr="00745526">
              <w:rPr>
                <w:b/>
                <w:noProof/>
                <w:sz w:val="22"/>
                <w:szCs w:val="22"/>
              </w:rPr>
              <w:t>%</w:t>
            </w:r>
          </w:p>
        </w:tc>
        <w:tc>
          <w:tcPr>
            <w:tcW w:w="1844" w:type="dxa"/>
            <w:vAlign w:val="center"/>
          </w:tcPr>
          <w:p w14:paraId="62E1FD1A" w14:textId="77777777" w:rsidR="00204031" w:rsidRPr="00745526" w:rsidRDefault="00204031" w:rsidP="00E12E5B">
            <w:pPr>
              <w:jc w:val="center"/>
              <w:rPr>
                <w:b/>
                <w:noProof/>
                <w:sz w:val="22"/>
                <w:szCs w:val="22"/>
              </w:rPr>
            </w:pPr>
          </w:p>
        </w:tc>
        <w:tc>
          <w:tcPr>
            <w:tcW w:w="2126" w:type="dxa"/>
            <w:vAlign w:val="center"/>
          </w:tcPr>
          <w:p w14:paraId="12B7C6EF" w14:textId="77777777" w:rsidR="00204031" w:rsidRPr="00745526" w:rsidRDefault="00204031" w:rsidP="00E12E5B">
            <w:pPr>
              <w:jc w:val="center"/>
              <w:rPr>
                <w:b/>
                <w:noProof/>
                <w:sz w:val="22"/>
                <w:szCs w:val="22"/>
              </w:rPr>
            </w:pPr>
          </w:p>
        </w:tc>
        <w:tc>
          <w:tcPr>
            <w:tcW w:w="2126" w:type="dxa"/>
            <w:vAlign w:val="center"/>
          </w:tcPr>
          <w:p w14:paraId="2F57754C" w14:textId="77777777" w:rsidR="00204031" w:rsidRPr="00745526" w:rsidRDefault="00204031" w:rsidP="00E12E5B">
            <w:pPr>
              <w:jc w:val="center"/>
              <w:rPr>
                <w:b/>
                <w:noProof/>
                <w:sz w:val="22"/>
                <w:szCs w:val="22"/>
              </w:rPr>
            </w:pPr>
          </w:p>
        </w:tc>
        <w:tc>
          <w:tcPr>
            <w:tcW w:w="2126" w:type="dxa"/>
            <w:vAlign w:val="center"/>
          </w:tcPr>
          <w:p w14:paraId="493BC079" w14:textId="77777777" w:rsidR="00204031" w:rsidRPr="00745526" w:rsidRDefault="00204031" w:rsidP="00E12E5B">
            <w:pPr>
              <w:jc w:val="center"/>
              <w:rPr>
                <w:b/>
                <w:noProof/>
                <w:sz w:val="22"/>
                <w:szCs w:val="22"/>
              </w:rPr>
            </w:pPr>
          </w:p>
        </w:tc>
      </w:tr>
    </w:tbl>
    <w:p w14:paraId="7D5BEE85" w14:textId="77777777" w:rsidR="00ED615D" w:rsidRPr="00745526" w:rsidRDefault="00ED615D" w:rsidP="00ED615D">
      <w:pPr>
        <w:jc w:val="both"/>
        <w:rPr>
          <w:noProof/>
          <w:sz w:val="22"/>
          <w:szCs w:val="22"/>
        </w:rPr>
      </w:pPr>
    </w:p>
    <w:p w14:paraId="5AC666A2" w14:textId="7E41F398" w:rsidR="00E12E5B" w:rsidRPr="00CF79F4" w:rsidRDefault="00ED615D" w:rsidP="00E12E5B">
      <w:pPr>
        <w:jc w:val="both"/>
        <w:rPr>
          <w:noProof/>
          <w:sz w:val="22"/>
          <w:szCs w:val="22"/>
        </w:rPr>
      </w:pPr>
      <w:r w:rsidRPr="00745526">
        <w:rPr>
          <w:noProof/>
          <w:sz w:val="22"/>
          <w:szCs w:val="22"/>
        </w:rPr>
        <w:t>Процентуално учешће одређене врсте трошкова се уписује када је наведени податак неопходан ради усклађивања цене</w:t>
      </w:r>
      <w:r w:rsidR="00745526">
        <w:rPr>
          <w:noProof/>
          <w:sz w:val="22"/>
          <w:szCs w:val="22"/>
        </w:rPr>
        <w:t xml:space="preserve"> током периода трајања уговора,</w:t>
      </w:r>
      <w:r w:rsidR="00745526">
        <w:rPr>
          <w:noProof/>
          <w:sz w:val="22"/>
          <w:szCs w:val="22"/>
          <w:lang w:val="sr-Cyrl-RS"/>
        </w:rPr>
        <w:t xml:space="preserve"> </w:t>
      </w:r>
      <w:r w:rsidRPr="00745526">
        <w:rPr>
          <w:noProof/>
          <w:sz w:val="22"/>
          <w:szCs w:val="22"/>
        </w:rPr>
        <w:t>(учешће трошкова материјала, рада, енергената</w:t>
      </w:r>
      <w:r w:rsidRPr="00745526">
        <w:rPr>
          <w:noProof/>
          <w:sz w:val="22"/>
          <w:szCs w:val="22"/>
          <w:lang w:val="sr-Cyrl-CS"/>
        </w:rPr>
        <w:t xml:space="preserve"> и др.</w:t>
      </w:r>
      <w:r w:rsidRPr="00745526">
        <w:rPr>
          <w:noProof/>
          <w:sz w:val="22"/>
          <w:szCs w:val="22"/>
        </w:rPr>
        <w:t>). Служи да би се пратило на који део цене утиче одређена врста трошка, а која је параметар за промену цене.</w:t>
      </w: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2" w:name="_Toc375826013"/>
      <w:bookmarkStart w:id="93" w:name="_Toc389030820"/>
      <w:bookmarkStart w:id="94" w:name="_Toc448222244"/>
      <w:bookmarkStart w:id="95" w:name="_Toc477327716"/>
      <w:bookmarkStart w:id="96" w:name="_Toc477327999"/>
      <w:bookmarkStart w:id="97" w:name="_Toc477328728"/>
      <w:bookmarkStart w:id="98" w:name="_Toc477329199"/>
      <w:bookmarkStart w:id="99" w:name="_Toc513625666"/>
      <w:r w:rsidRPr="00CC366C">
        <w:lastRenderedPageBreak/>
        <w:t>ОБРАЗАЦ ТРОШКОВА ПРИПРЕМЕ ПОНУДЕ</w:t>
      </w:r>
      <w:bookmarkEnd w:id="92"/>
      <w:bookmarkEnd w:id="93"/>
      <w:bookmarkEnd w:id="94"/>
      <w:bookmarkEnd w:id="95"/>
      <w:bookmarkEnd w:id="96"/>
      <w:bookmarkEnd w:id="97"/>
      <w:bookmarkEnd w:id="98"/>
      <w:bookmarkEnd w:id="9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988CAF9" w:rsidR="002D5B2C" w:rsidRPr="00BD205C" w:rsidRDefault="00E7406B" w:rsidP="00BD205C">
      <w:pPr>
        <w:pStyle w:val="Heading1"/>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bookmarkStart w:id="107" w:name="_Toc513625667"/>
      <w:r>
        <w:rPr>
          <w:lang w:val="sr-Cyrl-RS"/>
        </w:rPr>
        <w:lastRenderedPageBreak/>
        <w:t xml:space="preserve">А </w:t>
      </w:r>
      <w:r w:rsidR="002D5B2C" w:rsidRPr="00BD205C">
        <w:t>ОБРАЗАЦ ПОНУДЕ</w:t>
      </w:r>
      <w:bookmarkEnd w:id="100"/>
      <w:bookmarkEnd w:id="101"/>
      <w:bookmarkEnd w:id="102"/>
      <w:bookmarkEnd w:id="103"/>
      <w:bookmarkEnd w:id="104"/>
      <w:bookmarkEnd w:id="105"/>
      <w:bookmarkEnd w:id="106"/>
      <w:bookmarkEnd w:id="10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D57A76">
        <w:trPr>
          <w:trHeight w:val="646"/>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741DE35" w:rsidR="005E2923" w:rsidRPr="00E7406B" w:rsidRDefault="00D57A76" w:rsidP="00D57A76">
            <w:pPr>
              <w:jc w:val="both"/>
              <w:rPr>
                <w:lang w:val="sr-Cyrl-RS"/>
              </w:rPr>
            </w:pPr>
            <w:r w:rsidRPr="00D57A76">
              <w:rPr>
                <w:lang w:val="sr-Cyrl-RS"/>
              </w:rPr>
              <w:t>65-18-О-</w:t>
            </w:r>
            <w:r w:rsidRPr="00D57A76">
              <w:rPr>
                <w:lang w:val="en-US"/>
              </w:rPr>
              <w:t xml:space="preserve">Обучавање, лекарски прегледи и очитавање дозиметара за новокатегоризоване запослене </w:t>
            </w:r>
            <w:r w:rsidRPr="00D57A76">
              <w:rPr>
                <w:lang w:val="sr-Cyrl-RS"/>
              </w:rPr>
              <w:t>(</w:t>
            </w:r>
            <w:r w:rsidRPr="00D57A76">
              <w:rPr>
                <w:lang w:val="en-US"/>
              </w:rPr>
              <w:t>анестезиолози и хирурзи</w:t>
            </w:r>
            <w:r w:rsidRPr="00D57A76">
              <w:rPr>
                <w:lang w:val="sr-Cyrl-RS"/>
              </w:rPr>
              <w:t>)</w:t>
            </w:r>
            <w:r>
              <w:rPr>
                <w:lang w:val="sr-Cyrl-RS"/>
              </w:rPr>
              <w:t xml:space="preserve">, </w:t>
            </w:r>
            <w:r w:rsidRPr="00D57A76">
              <w:rPr>
                <w:i/>
                <w:lang w:val="sr-Cyrl-RS"/>
              </w:rPr>
              <w:t>партија 1-</w:t>
            </w:r>
            <w:r w:rsidRPr="00D57A76">
              <w:rPr>
                <w:i/>
                <w:lang w:val="sr-Latn-RS"/>
              </w:rPr>
              <w:t xml:space="preserve"> Допунско </w:t>
            </w:r>
            <w:r w:rsidRPr="00D57A76">
              <w:rPr>
                <w:i/>
              </w:rPr>
              <w:t>обучавање за рад са изворима</w:t>
            </w:r>
            <w:r w:rsidRPr="00D57A76">
              <w:rPr>
                <w:i/>
                <w:lang w:val="sr-Cyrl-RS"/>
              </w:rPr>
              <w:t xml:space="preserve"> </w:t>
            </w:r>
            <w:r w:rsidRPr="00D57A76">
              <w:rPr>
                <w:i/>
              </w:rPr>
              <w:t>јонизујућег</w:t>
            </w:r>
            <w:r w:rsidRPr="00D57A76">
              <w:rPr>
                <w:i/>
                <w:lang w:val="sr-Cyrl-RS"/>
              </w:rPr>
              <w:t xml:space="preserve"> </w:t>
            </w:r>
            <w:r w:rsidRPr="00D57A76">
              <w:rPr>
                <w:i/>
              </w:rPr>
              <w:t>зрачења и оспособљавање за сповођење</w:t>
            </w:r>
            <w:r w:rsidRPr="00D57A76">
              <w:rPr>
                <w:i/>
                <w:lang w:val="sr-Latn-RS"/>
              </w:rPr>
              <w:t xml:space="preserve"> мера заштите</w:t>
            </w:r>
            <w:r w:rsidR="00E7406B">
              <w:rPr>
                <w:i/>
                <w:lang w:val="sr-Cyrl-RS"/>
              </w:rPr>
              <w:t>.</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4E35FCEC" w:rsidR="005E2923" w:rsidRPr="00AE1407" w:rsidRDefault="00380975" w:rsidP="00BD20DB">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w:t>
            </w:r>
            <w:r w:rsidRPr="0066516C">
              <w:rPr>
                <w:noProof/>
              </w:rPr>
              <w:t xml:space="preserve">понуде изражен у броју дана од дана отварања понуда, који не може бити краћи </w:t>
            </w:r>
            <w:r w:rsidR="00260A31" w:rsidRPr="0066516C">
              <w:rPr>
                <w:noProof/>
              </w:rPr>
              <w:t>од 6</w:t>
            </w:r>
            <w:r w:rsidRPr="0066516C">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0834C36D" w:rsidR="005E2923" w:rsidRPr="00AE1407" w:rsidRDefault="005E2923" w:rsidP="00BD20D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745526" w:rsidRDefault="00FE0B83" w:rsidP="00202B65">
            <w:pPr>
              <w:rPr>
                <w:noProof/>
              </w:rPr>
            </w:pPr>
            <w:r w:rsidRPr="00745526">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745526"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745526"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1A1C05">
        <w:trPr>
          <w:trHeight w:val="293"/>
        </w:trPr>
        <w:tc>
          <w:tcPr>
            <w:tcW w:w="5245" w:type="dxa"/>
          </w:tcPr>
          <w:p w14:paraId="6BA0582A" w14:textId="77777777" w:rsidR="00475DDE" w:rsidRPr="00745526" w:rsidRDefault="00475DDE" w:rsidP="001A1C05">
            <w:pPr>
              <w:rPr>
                <w:noProof/>
              </w:rPr>
            </w:pPr>
            <w:r w:rsidRPr="00745526">
              <w:t>Начин, рок и услови плаћања</w:t>
            </w:r>
          </w:p>
        </w:tc>
        <w:tc>
          <w:tcPr>
            <w:tcW w:w="10065" w:type="dxa"/>
            <w:gridSpan w:val="5"/>
          </w:tcPr>
          <w:p w14:paraId="01632EEF" w14:textId="77777777" w:rsidR="00475DDE" w:rsidRPr="009E1C54" w:rsidRDefault="00475DDE" w:rsidP="001A1C05">
            <w:pPr>
              <w:rPr>
                <w:b/>
                <w:noProof/>
                <w:highlight w:val="yellow"/>
              </w:rPr>
            </w:pPr>
          </w:p>
        </w:tc>
      </w:tr>
      <w:tr w:rsidR="00475DDE" w:rsidRPr="009E1C54" w14:paraId="631E1D2B" w14:textId="77777777" w:rsidTr="001A1C05">
        <w:trPr>
          <w:trHeight w:val="283"/>
        </w:trPr>
        <w:tc>
          <w:tcPr>
            <w:tcW w:w="5245" w:type="dxa"/>
          </w:tcPr>
          <w:p w14:paraId="4C75C6D7" w14:textId="57371B72" w:rsidR="00475DDE" w:rsidRPr="00745526" w:rsidRDefault="00475DDE" w:rsidP="005F2953">
            <w:pPr>
              <w:rPr>
                <w:noProof/>
                <w:lang w:val="sr-Cyrl-RS"/>
              </w:rPr>
            </w:pPr>
            <w:r w:rsidRPr="00745526">
              <w:t xml:space="preserve">Рок извршења </w:t>
            </w:r>
            <w:r w:rsidR="005F2953" w:rsidRPr="00745526">
              <w:rPr>
                <w:lang w:val="sr-Cyrl-RS"/>
              </w:rPr>
              <w:t>услуге</w:t>
            </w:r>
          </w:p>
        </w:tc>
        <w:tc>
          <w:tcPr>
            <w:tcW w:w="10065" w:type="dxa"/>
            <w:gridSpan w:val="5"/>
          </w:tcPr>
          <w:p w14:paraId="5D5A0FD4" w14:textId="77777777" w:rsidR="00475DDE" w:rsidRPr="009E1C54" w:rsidRDefault="00475DDE" w:rsidP="001A1C05">
            <w:pPr>
              <w:rPr>
                <w:b/>
                <w:noProof/>
                <w:highlight w:val="yellow"/>
              </w:rPr>
            </w:pPr>
          </w:p>
        </w:tc>
      </w:tr>
      <w:tr w:rsidR="00475DDE" w:rsidRPr="009E1C54" w14:paraId="313AFB7F" w14:textId="77777777" w:rsidTr="001A1C05">
        <w:trPr>
          <w:trHeight w:val="283"/>
        </w:trPr>
        <w:tc>
          <w:tcPr>
            <w:tcW w:w="5245" w:type="dxa"/>
          </w:tcPr>
          <w:p w14:paraId="1551DCB5" w14:textId="69F4C30B" w:rsidR="00475DDE" w:rsidRPr="00745526" w:rsidRDefault="00475DDE" w:rsidP="005F2953">
            <w:pPr>
              <w:rPr>
                <w:lang w:val="sr-Cyrl-RS"/>
              </w:rPr>
            </w:pPr>
            <w:r w:rsidRPr="00745526">
              <w:t xml:space="preserve">Рок </w:t>
            </w:r>
            <w:r w:rsidR="005F2953" w:rsidRPr="00745526">
              <w:rPr>
                <w:lang w:val="sr-Cyrl-RS"/>
              </w:rPr>
              <w:t xml:space="preserve">за достављање </w:t>
            </w:r>
            <w:r w:rsidR="005F2953" w:rsidRPr="00745526">
              <w:t>УВЕРЕЊ</w:t>
            </w:r>
            <w:r w:rsidR="005F2953" w:rsidRPr="00745526">
              <w:rPr>
                <w:lang w:val="sr-Cyrl-RS"/>
              </w:rPr>
              <w:t>А</w:t>
            </w:r>
            <w:r w:rsidR="005F2953" w:rsidRPr="00745526">
              <w:t xml:space="preserve"> О ЗАВРШЕНОЈ ОБУЦИ за сваког запосленог</w:t>
            </w:r>
          </w:p>
        </w:tc>
        <w:tc>
          <w:tcPr>
            <w:tcW w:w="10065" w:type="dxa"/>
            <w:gridSpan w:val="5"/>
          </w:tcPr>
          <w:p w14:paraId="008CB651" w14:textId="77777777" w:rsidR="00475DDE" w:rsidRPr="009E1C54" w:rsidRDefault="00475DDE" w:rsidP="001A1C05">
            <w:pPr>
              <w:rPr>
                <w:b/>
                <w:noProof/>
                <w:highlight w:val="yellow"/>
              </w:rPr>
            </w:pPr>
          </w:p>
        </w:tc>
      </w:tr>
    </w:tbl>
    <w:p w14:paraId="615059DB" w14:textId="7AF7CC89" w:rsidR="00443424" w:rsidRDefault="00443424" w:rsidP="009C7533">
      <w:pPr>
        <w:tabs>
          <w:tab w:val="center" w:pos="7001"/>
        </w:tabs>
        <w:rPr>
          <w:noProof/>
          <w:lang w:val="sl-SI"/>
        </w:rPr>
      </w:pPr>
      <w:r>
        <w:rPr>
          <w:noProof/>
        </w:rPr>
        <w:br w:type="page"/>
      </w:r>
      <w:r w:rsidR="009C7533">
        <w:rPr>
          <w:noProof/>
        </w:rPr>
        <w:lastRenderedPageBreak/>
        <w:tab/>
      </w:r>
    </w:p>
    <w:tbl>
      <w:tblPr>
        <w:tblW w:w="1527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9"/>
        <w:gridCol w:w="3181"/>
        <w:gridCol w:w="1440"/>
        <w:gridCol w:w="744"/>
        <w:gridCol w:w="2125"/>
        <w:gridCol w:w="1276"/>
        <w:gridCol w:w="2032"/>
        <w:gridCol w:w="3903"/>
      </w:tblGrid>
      <w:tr w:rsidR="009C7533" w14:paraId="3D13646F" w14:textId="77777777" w:rsidTr="00672275">
        <w:trPr>
          <w:trHeight w:val="262"/>
        </w:trPr>
        <w:tc>
          <w:tcPr>
            <w:tcW w:w="569" w:type="dxa"/>
            <w:tcBorders>
              <w:top w:val="single" w:sz="8" w:space="0" w:color="auto"/>
              <w:left w:val="single" w:sz="8" w:space="0" w:color="auto"/>
              <w:bottom w:val="single" w:sz="8" w:space="0" w:color="auto"/>
              <w:right w:val="single" w:sz="8" w:space="0" w:color="auto"/>
            </w:tcBorders>
            <w:vAlign w:val="center"/>
            <w:hideMark/>
          </w:tcPr>
          <w:p w14:paraId="06256513" w14:textId="77777777" w:rsidR="009C7533" w:rsidRDefault="009C7533">
            <w:pPr>
              <w:autoSpaceDE w:val="0"/>
              <w:autoSpaceDN w:val="0"/>
              <w:adjustRightInd w:val="0"/>
              <w:jc w:val="center"/>
              <w:rPr>
                <w:noProof/>
                <w:sz w:val="22"/>
                <w:szCs w:val="22"/>
                <w:lang w:val="en-US"/>
              </w:rPr>
            </w:pPr>
            <w:bookmarkStart w:id="108" w:name="_Toc401143642"/>
            <w:bookmarkStart w:id="109" w:name="_Toc440629954"/>
            <w:r>
              <w:rPr>
                <w:noProof/>
                <w:sz w:val="22"/>
                <w:szCs w:val="22"/>
              </w:rPr>
              <w:t>Р.БР</w:t>
            </w:r>
          </w:p>
        </w:tc>
        <w:tc>
          <w:tcPr>
            <w:tcW w:w="3181" w:type="dxa"/>
            <w:tcBorders>
              <w:top w:val="single" w:sz="8" w:space="0" w:color="auto"/>
              <w:left w:val="single" w:sz="8" w:space="0" w:color="auto"/>
              <w:bottom w:val="single" w:sz="8" w:space="0" w:color="auto"/>
              <w:right w:val="single" w:sz="8" w:space="0" w:color="auto"/>
            </w:tcBorders>
            <w:vAlign w:val="center"/>
            <w:hideMark/>
          </w:tcPr>
          <w:p w14:paraId="63A3379B" w14:textId="77777777" w:rsidR="009C7533" w:rsidRDefault="009C7533">
            <w:pPr>
              <w:autoSpaceDE w:val="0"/>
              <w:autoSpaceDN w:val="0"/>
              <w:adjustRightInd w:val="0"/>
              <w:jc w:val="center"/>
              <w:rPr>
                <w:noProof/>
                <w:sz w:val="22"/>
                <w:szCs w:val="22"/>
                <w:lang w:val="en-US"/>
              </w:rPr>
            </w:pPr>
            <w:r>
              <w:rPr>
                <w:noProof/>
                <w:sz w:val="22"/>
                <w:szCs w:val="22"/>
                <w:lang w:val="en-US"/>
              </w:rPr>
              <w:t>Назив</w:t>
            </w:r>
          </w:p>
        </w:tc>
        <w:tc>
          <w:tcPr>
            <w:tcW w:w="1440" w:type="dxa"/>
            <w:tcBorders>
              <w:top w:val="single" w:sz="8" w:space="0" w:color="auto"/>
              <w:left w:val="single" w:sz="8" w:space="0" w:color="auto"/>
              <w:bottom w:val="single" w:sz="8" w:space="0" w:color="auto"/>
              <w:right w:val="single" w:sz="8" w:space="0" w:color="auto"/>
            </w:tcBorders>
            <w:vAlign w:val="center"/>
            <w:hideMark/>
          </w:tcPr>
          <w:p w14:paraId="07992DDF" w14:textId="77777777" w:rsidR="009C7533" w:rsidRDefault="009C7533">
            <w:pPr>
              <w:autoSpaceDE w:val="0"/>
              <w:autoSpaceDN w:val="0"/>
              <w:adjustRightInd w:val="0"/>
              <w:jc w:val="center"/>
              <w:rPr>
                <w:noProof/>
                <w:sz w:val="22"/>
                <w:szCs w:val="22"/>
                <w:lang w:val="en-US"/>
              </w:rPr>
            </w:pPr>
            <w:r>
              <w:rPr>
                <w:noProof/>
                <w:sz w:val="22"/>
                <w:szCs w:val="22"/>
                <w:lang w:val="en-US"/>
              </w:rPr>
              <w:t>Јединица мере</w:t>
            </w:r>
          </w:p>
        </w:tc>
        <w:tc>
          <w:tcPr>
            <w:tcW w:w="744" w:type="dxa"/>
            <w:tcBorders>
              <w:top w:val="single" w:sz="8" w:space="0" w:color="auto"/>
              <w:left w:val="single" w:sz="8" w:space="0" w:color="auto"/>
              <w:bottom w:val="single" w:sz="8" w:space="0" w:color="auto"/>
              <w:right w:val="single" w:sz="8" w:space="0" w:color="auto"/>
            </w:tcBorders>
            <w:vAlign w:val="center"/>
            <w:hideMark/>
          </w:tcPr>
          <w:p w14:paraId="1A818175" w14:textId="331585B2" w:rsidR="009C7533" w:rsidRDefault="009C7533" w:rsidP="009C7533">
            <w:pPr>
              <w:autoSpaceDE w:val="0"/>
              <w:autoSpaceDN w:val="0"/>
              <w:adjustRightInd w:val="0"/>
              <w:jc w:val="center"/>
              <w:rPr>
                <w:noProof/>
                <w:sz w:val="22"/>
                <w:szCs w:val="22"/>
                <w:lang w:val="en-US"/>
              </w:rPr>
            </w:pPr>
            <w:r>
              <w:rPr>
                <w:noProof/>
                <w:sz w:val="22"/>
                <w:szCs w:val="22"/>
                <w:lang w:val="en-US"/>
              </w:rPr>
              <w:t>Кол.</w:t>
            </w:r>
          </w:p>
        </w:tc>
        <w:tc>
          <w:tcPr>
            <w:tcW w:w="2125" w:type="dxa"/>
            <w:tcBorders>
              <w:top w:val="single" w:sz="8" w:space="0" w:color="auto"/>
              <w:left w:val="single" w:sz="8" w:space="0" w:color="auto"/>
              <w:bottom w:val="single" w:sz="8" w:space="0" w:color="auto"/>
              <w:right w:val="single" w:sz="8" w:space="0" w:color="auto"/>
            </w:tcBorders>
            <w:vAlign w:val="center"/>
            <w:hideMark/>
          </w:tcPr>
          <w:p w14:paraId="755016E1" w14:textId="77777777" w:rsidR="009C7533" w:rsidRDefault="009C7533">
            <w:pPr>
              <w:autoSpaceDE w:val="0"/>
              <w:autoSpaceDN w:val="0"/>
              <w:adjustRightInd w:val="0"/>
              <w:jc w:val="center"/>
              <w:rPr>
                <w:noProof/>
                <w:sz w:val="22"/>
                <w:szCs w:val="22"/>
                <w:lang w:val="en-US"/>
              </w:rPr>
            </w:pPr>
            <w:r>
              <w:rPr>
                <w:noProof/>
                <w:sz w:val="22"/>
                <w:szCs w:val="22"/>
                <w:lang w:val="en-US"/>
              </w:rPr>
              <w:t>Јединична цена без ПДВ-а</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C8AAA7B" w14:textId="77777777" w:rsidR="009C7533" w:rsidRDefault="009C7533">
            <w:pPr>
              <w:pStyle w:val="BodyText"/>
              <w:jc w:val="center"/>
              <w:rPr>
                <w:noProof/>
                <w:sz w:val="22"/>
                <w:szCs w:val="22"/>
              </w:rPr>
            </w:pPr>
            <w:r>
              <w:rPr>
                <w:noProof/>
                <w:sz w:val="22"/>
                <w:szCs w:val="22"/>
              </w:rPr>
              <w:t>Стопа</w:t>
            </w:r>
          </w:p>
          <w:p w14:paraId="0EBAE403" w14:textId="77777777" w:rsidR="009C7533" w:rsidRDefault="009C7533">
            <w:pPr>
              <w:autoSpaceDE w:val="0"/>
              <w:autoSpaceDN w:val="0"/>
              <w:adjustRightInd w:val="0"/>
              <w:jc w:val="center"/>
              <w:rPr>
                <w:noProof/>
                <w:sz w:val="22"/>
                <w:szCs w:val="22"/>
                <w:lang w:val="en-US"/>
              </w:rPr>
            </w:pPr>
            <w:r>
              <w:rPr>
                <w:noProof/>
                <w:sz w:val="22"/>
                <w:szCs w:val="22"/>
              </w:rPr>
              <w:t>ПДВ-а</w:t>
            </w:r>
          </w:p>
        </w:tc>
        <w:tc>
          <w:tcPr>
            <w:tcW w:w="2032" w:type="dxa"/>
            <w:tcBorders>
              <w:top w:val="single" w:sz="8" w:space="0" w:color="auto"/>
              <w:left w:val="single" w:sz="8" w:space="0" w:color="auto"/>
              <w:bottom w:val="single" w:sz="8" w:space="0" w:color="auto"/>
              <w:right w:val="single" w:sz="8" w:space="0" w:color="auto"/>
            </w:tcBorders>
            <w:vAlign w:val="center"/>
            <w:hideMark/>
          </w:tcPr>
          <w:p w14:paraId="32CA0AD3" w14:textId="77777777" w:rsidR="009C7533" w:rsidRDefault="009C7533">
            <w:pPr>
              <w:autoSpaceDE w:val="0"/>
              <w:autoSpaceDN w:val="0"/>
              <w:adjustRightInd w:val="0"/>
              <w:jc w:val="center"/>
              <w:rPr>
                <w:noProof/>
                <w:sz w:val="22"/>
                <w:szCs w:val="22"/>
                <w:lang w:val="en-US"/>
              </w:rPr>
            </w:pPr>
            <w:r>
              <w:rPr>
                <w:noProof/>
                <w:sz w:val="22"/>
                <w:szCs w:val="22"/>
                <w:lang w:val="en-US"/>
              </w:rPr>
              <w:t>Укупна цена без ПДВ-а</w:t>
            </w:r>
          </w:p>
        </w:tc>
        <w:tc>
          <w:tcPr>
            <w:tcW w:w="3903" w:type="dxa"/>
            <w:tcBorders>
              <w:top w:val="single" w:sz="8" w:space="0" w:color="auto"/>
              <w:left w:val="single" w:sz="8" w:space="0" w:color="auto"/>
              <w:bottom w:val="single" w:sz="8" w:space="0" w:color="auto"/>
              <w:right w:val="single" w:sz="8" w:space="0" w:color="auto"/>
            </w:tcBorders>
            <w:vAlign w:val="center"/>
            <w:hideMark/>
          </w:tcPr>
          <w:p w14:paraId="0C0E224A" w14:textId="77777777" w:rsidR="009C7533" w:rsidRDefault="009C7533">
            <w:pPr>
              <w:autoSpaceDE w:val="0"/>
              <w:autoSpaceDN w:val="0"/>
              <w:adjustRightInd w:val="0"/>
              <w:jc w:val="center"/>
              <w:rPr>
                <w:noProof/>
                <w:sz w:val="22"/>
                <w:szCs w:val="22"/>
              </w:rPr>
            </w:pPr>
            <w:r>
              <w:rPr>
                <w:noProof/>
                <w:sz w:val="22"/>
                <w:szCs w:val="22"/>
              </w:rPr>
              <w:t>Напомена</w:t>
            </w:r>
          </w:p>
          <w:p w14:paraId="15461800" w14:textId="77777777" w:rsidR="009C7533" w:rsidRDefault="009C7533">
            <w:pPr>
              <w:autoSpaceDE w:val="0"/>
              <w:autoSpaceDN w:val="0"/>
              <w:adjustRightInd w:val="0"/>
              <w:jc w:val="center"/>
              <w:rPr>
                <w:noProof/>
                <w:sz w:val="22"/>
                <w:szCs w:val="22"/>
              </w:rPr>
            </w:pPr>
            <w:r>
              <w:rPr>
                <w:noProof/>
                <w:sz w:val="22"/>
                <w:szCs w:val="22"/>
              </w:rPr>
              <w:t>(уколико их понуђач има за одређене ставке)</w:t>
            </w:r>
          </w:p>
        </w:tc>
      </w:tr>
      <w:tr w:rsidR="009C7533" w14:paraId="41732A8F" w14:textId="77777777" w:rsidTr="00672275">
        <w:trPr>
          <w:trHeight w:val="288"/>
        </w:trPr>
        <w:tc>
          <w:tcPr>
            <w:tcW w:w="569" w:type="dxa"/>
            <w:tcBorders>
              <w:top w:val="single" w:sz="8" w:space="0" w:color="auto"/>
              <w:left w:val="single" w:sz="8" w:space="0" w:color="auto"/>
              <w:bottom w:val="single" w:sz="8" w:space="0" w:color="auto"/>
              <w:right w:val="single" w:sz="8" w:space="0" w:color="auto"/>
            </w:tcBorders>
            <w:hideMark/>
          </w:tcPr>
          <w:p w14:paraId="2C00C526" w14:textId="77777777" w:rsidR="009C7533" w:rsidRDefault="009C7533">
            <w:pPr>
              <w:autoSpaceDE w:val="0"/>
              <w:autoSpaceDN w:val="0"/>
              <w:adjustRightInd w:val="0"/>
              <w:jc w:val="center"/>
              <w:rPr>
                <w:noProof/>
                <w:sz w:val="22"/>
                <w:szCs w:val="22"/>
              </w:rPr>
            </w:pPr>
            <w:r>
              <w:rPr>
                <w:noProof/>
                <w:sz w:val="22"/>
                <w:szCs w:val="22"/>
              </w:rPr>
              <w:t>1</w:t>
            </w:r>
          </w:p>
        </w:tc>
        <w:tc>
          <w:tcPr>
            <w:tcW w:w="3181" w:type="dxa"/>
            <w:tcBorders>
              <w:top w:val="single" w:sz="8" w:space="0" w:color="auto"/>
              <w:left w:val="single" w:sz="8" w:space="0" w:color="auto"/>
              <w:bottom w:val="single" w:sz="8" w:space="0" w:color="auto"/>
              <w:right w:val="single" w:sz="8" w:space="0" w:color="auto"/>
            </w:tcBorders>
            <w:hideMark/>
          </w:tcPr>
          <w:p w14:paraId="34981FF1" w14:textId="77777777" w:rsidR="009C7533" w:rsidRDefault="009C7533">
            <w:pPr>
              <w:autoSpaceDE w:val="0"/>
              <w:autoSpaceDN w:val="0"/>
              <w:adjustRightInd w:val="0"/>
              <w:jc w:val="center"/>
              <w:rPr>
                <w:noProof/>
                <w:sz w:val="22"/>
                <w:szCs w:val="22"/>
                <w:lang w:val="en-US"/>
              </w:rPr>
            </w:pPr>
            <w:r>
              <w:rPr>
                <w:noProof/>
                <w:sz w:val="22"/>
                <w:szCs w:val="22"/>
                <w:lang w:val="en-US"/>
              </w:rPr>
              <w:t>2</w:t>
            </w:r>
          </w:p>
        </w:tc>
        <w:tc>
          <w:tcPr>
            <w:tcW w:w="1440" w:type="dxa"/>
            <w:tcBorders>
              <w:top w:val="single" w:sz="8" w:space="0" w:color="auto"/>
              <w:left w:val="single" w:sz="8" w:space="0" w:color="auto"/>
              <w:bottom w:val="single" w:sz="8" w:space="0" w:color="auto"/>
              <w:right w:val="single" w:sz="8" w:space="0" w:color="auto"/>
            </w:tcBorders>
            <w:hideMark/>
          </w:tcPr>
          <w:p w14:paraId="4B0E31EC" w14:textId="77777777" w:rsidR="009C7533" w:rsidRDefault="009C7533">
            <w:pPr>
              <w:autoSpaceDE w:val="0"/>
              <w:autoSpaceDN w:val="0"/>
              <w:adjustRightInd w:val="0"/>
              <w:jc w:val="center"/>
              <w:rPr>
                <w:noProof/>
                <w:sz w:val="22"/>
                <w:szCs w:val="22"/>
                <w:lang w:val="en-US"/>
              </w:rPr>
            </w:pPr>
            <w:r>
              <w:rPr>
                <w:noProof/>
                <w:sz w:val="22"/>
                <w:szCs w:val="22"/>
                <w:lang w:val="en-US"/>
              </w:rPr>
              <w:t>3</w:t>
            </w:r>
          </w:p>
        </w:tc>
        <w:tc>
          <w:tcPr>
            <w:tcW w:w="744" w:type="dxa"/>
            <w:tcBorders>
              <w:top w:val="single" w:sz="8" w:space="0" w:color="auto"/>
              <w:left w:val="single" w:sz="8" w:space="0" w:color="auto"/>
              <w:bottom w:val="single" w:sz="8" w:space="0" w:color="auto"/>
              <w:right w:val="single" w:sz="8" w:space="0" w:color="auto"/>
            </w:tcBorders>
            <w:hideMark/>
          </w:tcPr>
          <w:p w14:paraId="7A9E0E9C" w14:textId="77777777" w:rsidR="009C7533" w:rsidRDefault="009C7533">
            <w:pPr>
              <w:autoSpaceDE w:val="0"/>
              <w:autoSpaceDN w:val="0"/>
              <w:adjustRightInd w:val="0"/>
              <w:jc w:val="center"/>
              <w:rPr>
                <w:noProof/>
                <w:sz w:val="22"/>
                <w:szCs w:val="22"/>
                <w:lang w:val="en-US"/>
              </w:rPr>
            </w:pPr>
            <w:r>
              <w:rPr>
                <w:noProof/>
                <w:sz w:val="22"/>
                <w:szCs w:val="22"/>
                <w:lang w:val="en-US"/>
              </w:rPr>
              <w:t>4</w:t>
            </w:r>
          </w:p>
        </w:tc>
        <w:tc>
          <w:tcPr>
            <w:tcW w:w="2125" w:type="dxa"/>
            <w:tcBorders>
              <w:top w:val="single" w:sz="8" w:space="0" w:color="auto"/>
              <w:left w:val="single" w:sz="8" w:space="0" w:color="auto"/>
              <w:bottom w:val="single" w:sz="8" w:space="0" w:color="auto"/>
              <w:right w:val="single" w:sz="8" w:space="0" w:color="auto"/>
            </w:tcBorders>
            <w:hideMark/>
          </w:tcPr>
          <w:p w14:paraId="1CA37BBF" w14:textId="77777777" w:rsidR="009C7533" w:rsidRDefault="009C7533">
            <w:pPr>
              <w:autoSpaceDE w:val="0"/>
              <w:autoSpaceDN w:val="0"/>
              <w:adjustRightInd w:val="0"/>
              <w:jc w:val="center"/>
              <w:rPr>
                <w:noProof/>
                <w:sz w:val="22"/>
                <w:szCs w:val="22"/>
                <w:lang w:val="en-US"/>
              </w:rPr>
            </w:pPr>
            <w:r>
              <w:rPr>
                <w:noProof/>
                <w:sz w:val="22"/>
                <w:szCs w:val="22"/>
                <w:lang w:val="en-US"/>
              </w:rPr>
              <w:t>5</w:t>
            </w:r>
          </w:p>
        </w:tc>
        <w:tc>
          <w:tcPr>
            <w:tcW w:w="1276" w:type="dxa"/>
            <w:tcBorders>
              <w:top w:val="single" w:sz="8" w:space="0" w:color="auto"/>
              <w:left w:val="single" w:sz="8" w:space="0" w:color="auto"/>
              <w:bottom w:val="single" w:sz="8" w:space="0" w:color="auto"/>
              <w:right w:val="single" w:sz="8" w:space="0" w:color="auto"/>
            </w:tcBorders>
            <w:hideMark/>
          </w:tcPr>
          <w:p w14:paraId="46CF18A4" w14:textId="77777777" w:rsidR="009C7533" w:rsidRDefault="009C7533">
            <w:pPr>
              <w:autoSpaceDE w:val="0"/>
              <w:autoSpaceDN w:val="0"/>
              <w:adjustRightInd w:val="0"/>
              <w:jc w:val="center"/>
              <w:rPr>
                <w:noProof/>
                <w:sz w:val="22"/>
                <w:szCs w:val="22"/>
                <w:lang w:val="en-US"/>
              </w:rPr>
            </w:pPr>
            <w:r>
              <w:rPr>
                <w:noProof/>
                <w:sz w:val="22"/>
                <w:szCs w:val="22"/>
                <w:lang w:val="en-US"/>
              </w:rPr>
              <w:t>6</w:t>
            </w:r>
          </w:p>
        </w:tc>
        <w:tc>
          <w:tcPr>
            <w:tcW w:w="2032" w:type="dxa"/>
            <w:tcBorders>
              <w:top w:val="single" w:sz="8" w:space="0" w:color="auto"/>
              <w:left w:val="single" w:sz="8" w:space="0" w:color="auto"/>
              <w:bottom w:val="single" w:sz="8" w:space="0" w:color="auto"/>
              <w:right w:val="single" w:sz="8" w:space="0" w:color="auto"/>
            </w:tcBorders>
            <w:hideMark/>
          </w:tcPr>
          <w:p w14:paraId="11F125A5" w14:textId="77777777" w:rsidR="009C7533" w:rsidRDefault="009C7533">
            <w:pPr>
              <w:autoSpaceDE w:val="0"/>
              <w:autoSpaceDN w:val="0"/>
              <w:adjustRightInd w:val="0"/>
              <w:jc w:val="center"/>
              <w:rPr>
                <w:noProof/>
                <w:sz w:val="22"/>
                <w:szCs w:val="22"/>
                <w:lang w:val="en-US"/>
              </w:rPr>
            </w:pPr>
            <w:r>
              <w:rPr>
                <w:noProof/>
                <w:sz w:val="22"/>
                <w:szCs w:val="22"/>
                <w:lang w:val="en-US"/>
              </w:rPr>
              <w:t>7</w:t>
            </w:r>
          </w:p>
        </w:tc>
        <w:tc>
          <w:tcPr>
            <w:tcW w:w="3903" w:type="dxa"/>
            <w:tcBorders>
              <w:top w:val="single" w:sz="8" w:space="0" w:color="auto"/>
              <w:left w:val="single" w:sz="8" w:space="0" w:color="auto"/>
              <w:bottom w:val="single" w:sz="8" w:space="0" w:color="auto"/>
              <w:right w:val="single" w:sz="8" w:space="0" w:color="auto"/>
            </w:tcBorders>
            <w:hideMark/>
          </w:tcPr>
          <w:p w14:paraId="6B3DEB27" w14:textId="77777777" w:rsidR="009C7533" w:rsidRDefault="009C7533">
            <w:pPr>
              <w:autoSpaceDE w:val="0"/>
              <w:autoSpaceDN w:val="0"/>
              <w:adjustRightInd w:val="0"/>
              <w:jc w:val="center"/>
              <w:rPr>
                <w:noProof/>
                <w:sz w:val="22"/>
                <w:szCs w:val="22"/>
              </w:rPr>
            </w:pPr>
            <w:r>
              <w:rPr>
                <w:noProof/>
                <w:sz w:val="22"/>
                <w:szCs w:val="22"/>
              </w:rPr>
              <w:t>9</w:t>
            </w:r>
          </w:p>
        </w:tc>
      </w:tr>
      <w:tr w:rsidR="009C7533" w14:paraId="7E22C3CC"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7A347F4C" w14:textId="0F749503" w:rsidR="009C7533" w:rsidRPr="00A3492A" w:rsidRDefault="009C7533">
            <w:pPr>
              <w:autoSpaceDE w:val="0"/>
              <w:autoSpaceDN w:val="0"/>
              <w:adjustRightInd w:val="0"/>
              <w:jc w:val="center"/>
              <w:rPr>
                <w:noProof/>
                <w:sz w:val="22"/>
                <w:szCs w:val="22"/>
                <w:lang w:val="sr-Cyrl-RS"/>
              </w:rPr>
            </w:pPr>
            <w:r>
              <w:rPr>
                <w:noProof/>
                <w:color w:val="000000"/>
                <w:sz w:val="22"/>
                <w:szCs w:val="22"/>
                <w:lang w:val="en-US"/>
              </w:rPr>
              <w:t>1</w:t>
            </w:r>
            <w:r w:rsidR="00A3492A">
              <w:rPr>
                <w:noProof/>
                <w:color w:val="000000"/>
                <w:sz w:val="22"/>
                <w:szCs w:val="22"/>
                <w:lang w:val="sr-Cyrl-RS"/>
              </w:rPr>
              <w:t>.</w:t>
            </w:r>
          </w:p>
        </w:tc>
        <w:tc>
          <w:tcPr>
            <w:tcW w:w="3181" w:type="dxa"/>
            <w:tcBorders>
              <w:top w:val="single" w:sz="8" w:space="0" w:color="auto"/>
              <w:left w:val="single" w:sz="8" w:space="0" w:color="auto"/>
              <w:bottom w:val="single" w:sz="8" w:space="0" w:color="auto"/>
              <w:right w:val="single" w:sz="8" w:space="0" w:color="auto"/>
            </w:tcBorders>
            <w:hideMark/>
          </w:tcPr>
          <w:p w14:paraId="4B046E29" w14:textId="4A72F9DC" w:rsidR="009C7533" w:rsidRPr="00215FAE" w:rsidRDefault="00A3492A">
            <w:pPr>
              <w:autoSpaceDE w:val="0"/>
              <w:autoSpaceDN w:val="0"/>
              <w:adjustRightInd w:val="0"/>
              <w:rPr>
                <w:noProof/>
                <w:lang w:val="sr-Cyrl-RS"/>
              </w:rPr>
            </w:pPr>
            <w:r w:rsidRPr="00215FAE">
              <w:t>Допунско обучавање за рад са изворима јонизујућег зрачења и оспособљавање за сповођење мера заштите</w:t>
            </w:r>
          </w:p>
        </w:tc>
        <w:tc>
          <w:tcPr>
            <w:tcW w:w="1440" w:type="dxa"/>
            <w:tcBorders>
              <w:top w:val="single" w:sz="8" w:space="0" w:color="auto"/>
              <w:left w:val="single" w:sz="8" w:space="0" w:color="auto"/>
              <w:bottom w:val="single" w:sz="8" w:space="0" w:color="auto"/>
              <w:right w:val="single" w:sz="8" w:space="0" w:color="auto"/>
            </w:tcBorders>
            <w:hideMark/>
          </w:tcPr>
          <w:p w14:paraId="0402F5C9" w14:textId="37E84C28" w:rsidR="009C7533" w:rsidRDefault="009C7533">
            <w:pPr>
              <w:autoSpaceDE w:val="0"/>
              <w:autoSpaceDN w:val="0"/>
              <w:adjustRightInd w:val="0"/>
              <w:jc w:val="center"/>
              <w:rPr>
                <w:noProof/>
                <w:sz w:val="22"/>
                <w:szCs w:val="22"/>
                <w:lang w:val="sr-Cyrl-RS"/>
              </w:rPr>
            </w:pPr>
          </w:p>
        </w:tc>
        <w:tc>
          <w:tcPr>
            <w:tcW w:w="744" w:type="dxa"/>
            <w:tcBorders>
              <w:top w:val="single" w:sz="8" w:space="0" w:color="auto"/>
              <w:left w:val="single" w:sz="8" w:space="0" w:color="auto"/>
              <w:bottom w:val="single" w:sz="8" w:space="0" w:color="auto"/>
              <w:right w:val="single" w:sz="8" w:space="0" w:color="auto"/>
            </w:tcBorders>
            <w:hideMark/>
          </w:tcPr>
          <w:p w14:paraId="009BE02A" w14:textId="3625BB8E" w:rsidR="009C7533" w:rsidRDefault="009C7533">
            <w:pPr>
              <w:autoSpaceDE w:val="0"/>
              <w:autoSpaceDN w:val="0"/>
              <w:adjustRightInd w:val="0"/>
              <w:jc w:val="center"/>
              <w:rPr>
                <w:noProof/>
                <w:sz w:val="22"/>
                <w:szCs w:val="22"/>
                <w:lang w:val="sr-Latn-RS"/>
              </w:rPr>
            </w:pPr>
          </w:p>
        </w:tc>
        <w:tc>
          <w:tcPr>
            <w:tcW w:w="2125" w:type="dxa"/>
            <w:tcBorders>
              <w:top w:val="single" w:sz="8" w:space="0" w:color="auto"/>
              <w:left w:val="single" w:sz="8" w:space="0" w:color="auto"/>
              <w:bottom w:val="single" w:sz="8" w:space="0" w:color="auto"/>
              <w:right w:val="single" w:sz="8" w:space="0" w:color="auto"/>
            </w:tcBorders>
          </w:tcPr>
          <w:p w14:paraId="76F34AF3" w14:textId="77777777" w:rsidR="009C7533" w:rsidRDefault="009C753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6E8F461C" w14:textId="77777777" w:rsidR="009C7533" w:rsidRDefault="009C7533">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098192E4" w14:textId="77777777" w:rsidR="009C7533" w:rsidRDefault="009C7533">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4AECEBE6" w14:textId="77777777" w:rsidR="009C7533" w:rsidRDefault="009C7533">
            <w:pPr>
              <w:autoSpaceDE w:val="0"/>
              <w:autoSpaceDN w:val="0"/>
              <w:adjustRightInd w:val="0"/>
              <w:jc w:val="right"/>
              <w:rPr>
                <w:noProof/>
                <w:sz w:val="22"/>
                <w:szCs w:val="22"/>
                <w:lang w:val="en-US"/>
              </w:rPr>
            </w:pPr>
          </w:p>
        </w:tc>
      </w:tr>
      <w:tr w:rsidR="009C7533" w14:paraId="4D50FA1F"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16BE62DF" w14:textId="20256C69" w:rsidR="009C7533" w:rsidRPr="00A3492A" w:rsidRDefault="00A3492A">
            <w:pPr>
              <w:autoSpaceDE w:val="0"/>
              <w:autoSpaceDN w:val="0"/>
              <w:adjustRightInd w:val="0"/>
              <w:jc w:val="center"/>
              <w:rPr>
                <w:noProof/>
                <w:sz w:val="22"/>
                <w:szCs w:val="22"/>
                <w:lang w:val="sr-Cyrl-RS"/>
              </w:rPr>
            </w:pPr>
            <w:r>
              <w:rPr>
                <w:noProof/>
                <w:color w:val="000000"/>
                <w:sz w:val="22"/>
                <w:szCs w:val="22"/>
                <w:lang w:val="sr-Cyrl-RS"/>
              </w:rPr>
              <w:t>1.1</w:t>
            </w:r>
          </w:p>
        </w:tc>
        <w:tc>
          <w:tcPr>
            <w:tcW w:w="3181" w:type="dxa"/>
            <w:tcBorders>
              <w:top w:val="single" w:sz="8" w:space="0" w:color="auto"/>
              <w:left w:val="single" w:sz="8" w:space="0" w:color="auto"/>
              <w:bottom w:val="single" w:sz="8" w:space="0" w:color="auto"/>
              <w:right w:val="single" w:sz="8" w:space="0" w:color="auto"/>
            </w:tcBorders>
            <w:hideMark/>
          </w:tcPr>
          <w:p w14:paraId="20E3BEEF" w14:textId="0F1B89E2" w:rsidR="009C7533" w:rsidRPr="00215FAE" w:rsidRDefault="00215FAE" w:rsidP="00215FAE">
            <w:pPr>
              <w:pStyle w:val="CommentText"/>
              <w:rPr>
                <w:sz w:val="24"/>
                <w:szCs w:val="24"/>
                <w:lang w:val="sr-Cyrl-RS"/>
              </w:rPr>
            </w:pPr>
            <w:r w:rsidRPr="00215FAE">
              <w:rPr>
                <w:sz w:val="24"/>
                <w:szCs w:val="24"/>
              </w:rPr>
              <w:t>Допунско обучавање за рад са изворима зрачења и оспособљавање за спровођење мера заштите</w:t>
            </w:r>
          </w:p>
        </w:tc>
        <w:tc>
          <w:tcPr>
            <w:tcW w:w="1440" w:type="dxa"/>
            <w:tcBorders>
              <w:top w:val="single" w:sz="8" w:space="0" w:color="auto"/>
              <w:left w:val="single" w:sz="8" w:space="0" w:color="auto"/>
              <w:bottom w:val="single" w:sz="8" w:space="0" w:color="auto"/>
              <w:right w:val="single" w:sz="8" w:space="0" w:color="auto"/>
            </w:tcBorders>
            <w:hideMark/>
          </w:tcPr>
          <w:p w14:paraId="5C2099F5" w14:textId="5A9F5EE4" w:rsidR="009C7533" w:rsidRDefault="00A3492A">
            <w:pPr>
              <w:autoSpaceDE w:val="0"/>
              <w:autoSpaceDN w:val="0"/>
              <w:adjustRightInd w:val="0"/>
              <w:jc w:val="center"/>
              <w:rPr>
                <w:noProof/>
                <w:sz w:val="22"/>
                <w:szCs w:val="22"/>
                <w:lang w:val="sr-Cyrl-RS"/>
              </w:rPr>
            </w:pPr>
            <w:r>
              <w:rPr>
                <w:noProof/>
                <w:color w:val="000000"/>
                <w:sz w:val="22"/>
                <w:szCs w:val="22"/>
                <w:lang w:val="sr-Cyrl-RS"/>
              </w:rPr>
              <w:t>обука</w:t>
            </w:r>
          </w:p>
        </w:tc>
        <w:tc>
          <w:tcPr>
            <w:tcW w:w="744" w:type="dxa"/>
            <w:tcBorders>
              <w:top w:val="single" w:sz="8" w:space="0" w:color="auto"/>
              <w:left w:val="single" w:sz="8" w:space="0" w:color="auto"/>
              <w:bottom w:val="single" w:sz="8" w:space="0" w:color="auto"/>
              <w:right w:val="single" w:sz="8" w:space="0" w:color="auto"/>
            </w:tcBorders>
            <w:hideMark/>
          </w:tcPr>
          <w:p w14:paraId="69BF429D" w14:textId="0ED3EBAC" w:rsidR="009C7533" w:rsidRPr="00A3492A" w:rsidRDefault="00A3492A">
            <w:pPr>
              <w:autoSpaceDE w:val="0"/>
              <w:autoSpaceDN w:val="0"/>
              <w:adjustRightInd w:val="0"/>
              <w:jc w:val="center"/>
              <w:rPr>
                <w:noProof/>
                <w:sz w:val="22"/>
                <w:szCs w:val="22"/>
                <w:lang w:val="sr-Cyrl-RS"/>
              </w:rPr>
            </w:pPr>
            <w:r>
              <w:rPr>
                <w:noProof/>
                <w:sz w:val="22"/>
                <w:szCs w:val="22"/>
                <w:lang w:val="sr-Cyrl-RS"/>
              </w:rPr>
              <w:t>20</w:t>
            </w:r>
          </w:p>
        </w:tc>
        <w:tc>
          <w:tcPr>
            <w:tcW w:w="2125" w:type="dxa"/>
            <w:tcBorders>
              <w:top w:val="single" w:sz="8" w:space="0" w:color="auto"/>
              <w:left w:val="single" w:sz="8" w:space="0" w:color="auto"/>
              <w:bottom w:val="single" w:sz="8" w:space="0" w:color="auto"/>
              <w:right w:val="single" w:sz="8" w:space="0" w:color="auto"/>
            </w:tcBorders>
          </w:tcPr>
          <w:p w14:paraId="696B6F7A" w14:textId="77777777" w:rsidR="009C7533" w:rsidRDefault="009C753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59A0917B" w14:textId="77777777" w:rsidR="009C7533" w:rsidRDefault="009C7533">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7FFA06AD" w14:textId="77777777" w:rsidR="009C7533" w:rsidRDefault="009C7533">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35DF29BD" w14:textId="77777777" w:rsidR="009C7533" w:rsidRDefault="009C7533">
            <w:pPr>
              <w:autoSpaceDE w:val="0"/>
              <w:autoSpaceDN w:val="0"/>
              <w:adjustRightInd w:val="0"/>
              <w:jc w:val="right"/>
              <w:rPr>
                <w:noProof/>
                <w:sz w:val="22"/>
                <w:szCs w:val="22"/>
                <w:lang w:val="en-US"/>
              </w:rPr>
            </w:pPr>
          </w:p>
        </w:tc>
      </w:tr>
      <w:tr w:rsidR="009C7533" w14:paraId="3DB6ABEC"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36985586" w14:textId="354C7243" w:rsidR="009C7533" w:rsidRPr="00A3492A" w:rsidRDefault="00A3492A">
            <w:pPr>
              <w:autoSpaceDE w:val="0"/>
              <w:autoSpaceDN w:val="0"/>
              <w:adjustRightInd w:val="0"/>
              <w:jc w:val="center"/>
              <w:rPr>
                <w:noProof/>
                <w:sz w:val="22"/>
                <w:szCs w:val="22"/>
                <w:lang w:val="sr-Cyrl-RS"/>
              </w:rPr>
            </w:pPr>
            <w:r>
              <w:rPr>
                <w:noProof/>
                <w:color w:val="000000"/>
                <w:sz w:val="22"/>
                <w:szCs w:val="22"/>
                <w:lang w:val="sr-Cyrl-RS"/>
              </w:rPr>
              <w:t>1.2</w:t>
            </w:r>
          </w:p>
        </w:tc>
        <w:tc>
          <w:tcPr>
            <w:tcW w:w="3181" w:type="dxa"/>
            <w:tcBorders>
              <w:top w:val="single" w:sz="8" w:space="0" w:color="auto"/>
              <w:left w:val="single" w:sz="8" w:space="0" w:color="auto"/>
              <w:bottom w:val="single" w:sz="8" w:space="0" w:color="auto"/>
              <w:right w:val="single" w:sz="8" w:space="0" w:color="auto"/>
            </w:tcBorders>
            <w:hideMark/>
          </w:tcPr>
          <w:p w14:paraId="0D15BC7E" w14:textId="2E855947" w:rsidR="009C7533" w:rsidRPr="00215FAE" w:rsidRDefault="00215FAE" w:rsidP="00215FAE">
            <w:pPr>
              <w:pStyle w:val="CommentText"/>
              <w:rPr>
                <w:sz w:val="24"/>
                <w:szCs w:val="24"/>
                <w:lang w:val="sr-Cyrl-RS"/>
              </w:rPr>
            </w:pPr>
            <w:r w:rsidRPr="00215FAE">
              <w:rPr>
                <w:sz w:val="24"/>
                <w:szCs w:val="24"/>
              </w:rPr>
              <w:t>Оспособљавање за спровођење мера заштите при раду са изворима јонизујућег зрачења</w:t>
            </w:r>
          </w:p>
        </w:tc>
        <w:tc>
          <w:tcPr>
            <w:tcW w:w="1440" w:type="dxa"/>
            <w:tcBorders>
              <w:top w:val="single" w:sz="8" w:space="0" w:color="auto"/>
              <w:left w:val="single" w:sz="8" w:space="0" w:color="auto"/>
              <w:bottom w:val="single" w:sz="8" w:space="0" w:color="auto"/>
              <w:right w:val="single" w:sz="8" w:space="0" w:color="auto"/>
            </w:tcBorders>
            <w:hideMark/>
          </w:tcPr>
          <w:p w14:paraId="15ECD3D7" w14:textId="4C5E9D22" w:rsidR="009C7533" w:rsidRDefault="00A3492A">
            <w:pPr>
              <w:autoSpaceDE w:val="0"/>
              <w:autoSpaceDN w:val="0"/>
              <w:adjustRightInd w:val="0"/>
              <w:jc w:val="center"/>
              <w:rPr>
                <w:noProof/>
                <w:sz w:val="22"/>
                <w:szCs w:val="22"/>
                <w:lang w:val="sr-Cyrl-RS"/>
              </w:rPr>
            </w:pPr>
            <w:r>
              <w:rPr>
                <w:noProof/>
                <w:color w:val="000000"/>
                <w:sz w:val="22"/>
                <w:szCs w:val="22"/>
                <w:lang w:val="sr-Cyrl-RS"/>
              </w:rPr>
              <w:t>обука</w:t>
            </w:r>
          </w:p>
        </w:tc>
        <w:tc>
          <w:tcPr>
            <w:tcW w:w="744" w:type="dxa"/>
            <w:tcBorders>
              <w:top w:val="single" w:sz="8" w:space="0" w:color="auto"/>
              <w:left w:val="single" w:sz="8" w:space="0" w:color="auto"/>
              <w:bottom w:val="single" w:sz="8" w:space="0" w:color="auto"/>
              <w:right w:val="single" w:sz="8" w:space="0" w:color="auto"/>
            </w:tcBorders>
            <w:hideMark/>
          </w:tcPr>
          <w:p w14:paraId="39879D12" w14:textId="1E0C6FA2" w:rsidR="009C7533" w:rsidRPr="00A3492A" w:rsidRDefault="00A3492A">
            <w:pPr>
              <w:autoSpaceDE w:val="0"/>
              <w:autoSpaceDN w:val="0"/>
              <w:adjustRightInd w:val="0"/>
              <w:jc w:val="center"/>
              <w:rPr>
                <w:noProof/>
                <w:sz w:val="22"/>
                <w:szCs w:val="22"/>
                <w:lang w:val="sr-Cyrl-RS"/>
              </w:rPr>
            </w:pPr>
            <w:r>
              <w:rPr>
                <w:noProof/>
                <w:sz w:val="22"/>
                <w:szCs w:val="22"/>
                <w:lang w:val="sr-Cyrl-RS"/>
              </w:rPr>
              <w:t>90</w:t>
            </w:r>
          </w:p>
        </w:tc>
        <w:tc>
          <w:tcPr>
            <w:tcW w:w="2125" w:type="dxa"/>
            <w:tcBorders>
              <w:top w:val="single" w:sz="8" w:space="0" w:color="auto"/>
              <w:left w:val="single" w:sz="8" w:space="0" w:color="auto"/>
              <w:bottom w:val="single" w:sz="8" w:space="0" w:color="auto"/>
              <w:right w:val="single" w:sz="8" w:space="0" w:color="auto"/>
            </w:tcBorders>
          </w:tcPr>
          <w:p w14:paraId="22A19DB2" w14:textId="77777777" w:rsidR="009C7533" w:rsidRDefault="009C7533">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2D2B8D8E" w14:textId="77777777" w:rsidR="009C7533" w:rsidRDefault="009C7533">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7AE25CE5" w14:textId="77777777" w:rsidR="009C7533" w:rsidRDefault="009C7533">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5912B500" w14:textId="77777777" w:rsidR="009C7533" w:rsidRDefault="009C7533">
            <w:pPr>
              <w:autoSpaceDE w:val="0"/>
              <w:autoSpaceDN w:val="0"/>
              <w:adjustRightInd w:val="0"/>
              <w:jc w:val="right"/>
              <w:rPr>
                <w:noProof/>
                <w:sz w:val="22"/>
                <w:szCs w:val="22"/>
                <w:lang w:val="en-US"/>
              </w:rPr>
            </w:pPr>
          </w:p>
        </w:tc>
      </w:tr>
      <w:tr w:rsidR="009C7533" w14:paraId="1D4757C6" w14:textId="77777777" w:rsidTr="009B57DB">
        <w:trPr>
          <w:trHeight w:val="274"/>
        </w:trPr>
        <w:tc>
          <w:tcPr>
            <w:tcW w:w="569" w:type="dxa"/>
            <w:tcBorders>
              <w:top w:val="single" w:sz="8" w:space="0" w:color="auto"/>
              <w:left w:val="single" w:sz="8" w:space="0" w:color="auto"/>
              <w:bottom w:val="single" w:sz="8" w:space="0" w:color="auto"/>
              <w:right w:val="single" w:sz="8" w:space="0" w:color="auto"/>
            </w:tcBorders>
            <w:hideMark/>
          </w:tcPr>
          <w:p w14:paraId="4FA4B590" w14:textId="77777777" w:rsidR="009C7533" w:rsidRDefault="009C7533">
            <w:pPr>
              <w:autoSpaceDE w:val="0"/>
              <w:autoSpaceDN w:val="0"/>
              <w:adjustRightInd w:val="0"/>
              <w:jc w:val="center"/>
              <w:rPr>
                <w:b/>
                <w:bCs/>
                <w:noProof/>
                <w:sz w:val="22"/>
                <w:szCs w:val="22"/>
              </w:rPr>
            </w:pPr>
            <w:r>
              <w:rPr>
                <w:b/>
                <w:bCs/>
                <w:noProof/>
                <w:sz w:val="22"/>
                <w:szCs w:val="22"/>
              </w:rPr>
              <w:t>I</w:t>
            </w:r>
          </w:p>
        </w:tc>
        <w:tc>
          <w:tcPr>
            <w:tcW w:w="8766" w:type="dxa"/>
            <w:gridSpan w:val="5"/>
            <w:tcBorders>
              <w:top w:val="single" w:sz="8" w:space="0" w:color="auto"/>
              <w:left w:val="single" w:sz="8" w:space="0" w:color="auto"/>
              <w:bottom w:val="single" w:sz="8" w:space="0" w:color="auto"/>
              <w:right w:val="single" w:sz="8" w:space="0" w:color="auto"/>
            </w:tcBorders>
            <w:hideMark/>
          </w:tcPr>
          <w:p w14:paraId="7CD62987" w14:textId="77777777" w:rsidR="009C7533" w:rsidRDefault="009C7533">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ЦЕНА</w:t>
            </w:r>
            <w:r>
              <w:rPr>
                <w:b/>
                <w:bCs/>
                <w:noProof/>
                <w:sz w:val="22"/>
                <w:szCs w:val="22"/>
                <w:lang w:val="en-US"/>
              </w:rPr>
              <w:t xml:space="preserve"> ПОНУДЕ</w:t>
            </w:r>
            <w:r>
              <w:rPr>
                <w:b/>
                <w:bCs/>
                <w:noProof/>
                <w:sz w:val="22"/>
                <w:szCs w:val="22"/>
              </w:rPr>
              <w:t xml:space="preserve"> БЕЗ ПДВ-а</w:t>
            </w:r>
            <w:r>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14:paraId="3F04268A" w14:textId="77777777" w:rsidR="009C7533" w:rsidRDefault="009C7533">
            <w:pPr>
              <w:autoSpaceDE w:val="0"/>
              <w:autoSpaceDN w:val="0"/>
              <w:adjustRightInd w:val="0"/>
              <w:jc w:val="right"/>
              <w:rPr>
                <w:b/>
                <w:bCs/>
                <w:noProof/>
                <w:sz w:val="22"/>
                <w:szCs w:val="22"/>
                <w:lang w:val="en-US"/>
              </w:rPr>
            </w:pPr>
          </w:p>
        </w:tc>
      </w:tr>
      <w:tr w:rsidR="009C7533" w14:paraId="6DDCDED6" w14:textId="77777777" w:rsidTr="009B57DB">
        <w:trPr>
          <w:trHeight w:val="274"/>
        </w:trPr>
        <w:tc>
          <w:tcPr>
            <w:tcW w:w="569" w:type="dxa"/>
            <w:tcBorders>
              <w:top w:val="single" w:sz="8" w:space="0" w:color="auto"/>
              <w:left w:val="single" w:sz="8" w:space="0" w:color="auto"/>
              <w:bottom w:val="single" w:sz="8" w:space="0" w:color="auto"/>
              <w:right w:val="single" w:sz="8" w:space="0" w:color="auto"/>
            </w:tcBorders>
            <w:hideMark/>
          </w:tcPr>
          <w:p w14:paraId="54FF0006" w14:textId="77777777" w:rsidR="009C7533" w:rsidRDefault="009C7533">
            <w:pPr>
              <w:autoSpaceDE w:val="0"/>
              <w:autoSpaceDN w:val="0"/>
              <w:adjustRightInd w:val="0"/>
              <w:jc w:val="center"/>
              <w:rPr>
                <w:b/>
                <w:bCs/>
                <w:noProof/>
                <w:sz w:val="22"/>
                <w:szCs w:val="22"/>
                <w:lang w:val="en-US"/>
              </w:rPr>
            </w:pPr>
            <w:r>
              <w:rPr>
                <w:b/>
                <w:bCs/>
                <w:noProof/>
                <w:sz w:val="22"/>
                <w:szCs w:val="22"/>
                <w:lang w:val="en-US"/>
              </w:rPr>
              <w:t>II</w:t>
            </w:r>
          </w:p>
        </w:tc>
        <w:tc>
          <w:tcPr>
            <w:tcW w:w="8766" w:type="dxa"/>
            <w:gridSpan w:val="5"/>
            <w:tcBorders>
              <w:top w:val="single" w:sz="8" w:space="0" w:color="auto"/>
              <w:left w:val="single" w:sz="8" w:space="0" w:color="auto"/>
              <w:bottom w:val="single" w:sz="8" w:space="0" w:color="auto"/>
              <w:right w:val="single" w:sz="8" w:space="0" w:color="auto"/>
            </w:tcBorders>
            <w:hideMark/>
          </w:tcPr>
          <w:p w14:paraId="55B0CFC1" w14:textId="77777777" w:rsidR="009C7533" w:rsidRDefault="009C7533">
            <w:pPr>
              <w:autoSpaceDE w:val="0"/>
              <w:autoSpaceDN w:val="0"/>
              <w:adjustRightInd w:val="0"/>
              <w:jc w:val="right"/>
              <w:rPr>
                <w:b/>
                <w:bCs/>
                <w:noProof/>
                <w:sz w:val="22"/>
                <w:szCs w:val="22"/>
                <w:lang w:val="en-US"/>
              </w:rPr>
            </w:pPr>
            <w:r>
              <w:rPr>
                <w:b/>
                <w:bCs/>
                <w:noProof/>
                <w:sz w:val="22"/>
                <w:szCs w:val="22"/>
              </w:rPr>
              <w:t xml:space="preserve">ИЗНОС </w:t>
            </w:r>
            <w:r>
              <w:rPr>
                <w:b/>
                <w:bCs/>
                <w:noProof/>
                <w:sz w:val="22"/>
                <w:szCs w:val="22"/>
                <w:lang w:val="en-US"/>
              </w:rPr>
              <w:t>ПДВ</w:t>
            </w:r>
            <w:r>
              <w:rPr>
                <w:b/>
                <w:bCs/>
                <w:noProof/>
                <w:sz w:val="22"/>
                <w:szCs w:val="22"/>
              </w:rPr>
              <w:t>-а</w:t>
            </w:r>
            <w:r>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14:paraId="7B1EF654" w14:textId="77777777" w:rsidR="009C7533" w:rsidRDefault="009C7533">
            <w:pPr>
              <w:autoSpaceDE w:val="0"/>
              <w:autoSpaceDN w:val="0"/>
              <w:adjustRightInd w:val="0"/>
              <w:jc w:val="right"/>
              <w:rPr>
                <w:b/>
                <w:bCs/>
                <w:noProof/>
                <w:sz w:val="22"/>
                <w:szCs w:val="22"/>
                <w:lang w:val="en-US"/>
              </w:rPr>
            </w:pPr>
          </w:p>
        </w:tc>
      </w:tr>
      <w:tr w:rsidR="009C7533" w14:paraId="4D4B3343" w14:textId="77777777" w:rsidTr="009B57DB">
        <w:trPr>
          <w:trHeight w:val="274"/>
        </w:trPr>
        <w:tc>
          <w:tcPr>
            <w:tcW w:w="569" w:type="dxa"/>
            <w:tcBorders>
              <w:top w:val="single" w:sz="8" w:space="0" w:color="auto"/>
              <w:left w:val="single" w:sz="8" w:space="0" w:color="auto"/>
              <w:bottom w:val="single" w:sz="8" w:space="0" w:color="auto"/>
              <w:right w:val="single" w:sz="8" w:space="0" w:color="auto"/>
            </w:tcBorders>
            <w:hideMark/>
          </w:tcPr>
          <w:p w14:paraId="4D5DAE5A" w14:textId="77777777" w:rsidR="009C7533" w:rsidRDefault="009C7533">
            <w:pPr>
              <w:autoSpaceDE w:val="0"/>
              <w:autoSpaceDN w:val="0"/>
              <w:adjustRightInd w:val="0"/>
              <w:jc w:val="center"/>
              <w:rPr>
                <w:b/>
                <w:bCs/>
                <w:noProof/>
                <w:sz w:val="22"/>
                <w:szCs w:val="22"/>
                <w:lang w:val="en-US"/>
              </w:rPr>
            </w:pPr>
            <w:r>
              <w:rPr>
                <w:b/>
                <w:bCs/>
                <w:noProof/>
                <w:sz w:val="22"/>
                <w:szCs w:val="22"/>
                <w:lang w:val="en-US"/>
              </w:rPr>
              <w:t>III</w:t>
            </w:r>
          </w:p>
        </w:tc>
        <w:tc>
          <w:tcPr>
            <w:tcW w:w="8766" w:type="dxa"/>
            <w:gridSpan w:val="5"/>
            <w:tcBorders>
              <w:top w:val="single" w:sz="8" w:space="0" w:color="auto"/>
              <w:left w:val="single" w:sz="8" w:space="0" w:color="auto"/>
              <w:bottom w:val="single" w:sz="8" w:space="0" w:color="auto"/>
              <w:right w:val="single" w:sz="8" w:space="0" w:color="auto"/>
            </w:tcBorders>
            <w:hideMark/>
          </w:tcPr>
          <w:p w14:paraId="1DF6A138" w14:textId="77777777" w:rsidR="009C7533" w:rsidRDefault="009C7533">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 xml:space="preserve">ЦЕНА </w:t>
            </w:r>
            <w:r>
              <w:rPr>
                <w:b/>
                <w:bCs/>
                <w:noProof/>
                <w:sz w:val="22"/>
                <w:szCs w:val="22"/>
                <w:lang w:val="en-US"/>
              </w:rPr>
              <w:t>ПОНУДЕ СА ПДВ-ом:</w:t>
            </w:r>
          </w:p>
        </w:tc>
        <w:tc>
          <w:tcPr>
            <w:tcW w:w="5935" w:type="dxa"/>
            <w:gridSpan w:val="2"/>
            <w:tcBorders>
              <w:top w:val="single" w:sz="8" w:space="0" w:color="auto"/>
              <w:left w:val="single" w:sz="8" w:space="0" w:color="auto"/>
              <w:bottom w:val="single" w:sz="8" w:space="0" w:color="auto"/>
              <w:right w:val="single" w:sz="8" w:space="0" w:color="auto"/>
            </w:tcBorders>
          </w:tcPr>
          <w:p w14:paraId="199391C0" w14:textId="77777777" w:rsidR="009C7533" w:rsidRDefault="009C7533">
            <w:pPr>
              <w:autoSpaceDE w:val="0"/>
              <w:autoSpaceDN w:val="0"/>
              <w:adjustRightInd w:val="0"/>
              <w:jc w:val="right"/>
              <w:rPr>
                <w:b/>
                <w:bCs/>
                <w:noProof/>
                <w:sz w:val="22"/>
                <w:szCs w:val="22"/>
                <w:lang w:val="en-US"/>
              </w:rPr>
            </w:pPr>
          </w:p>
        </w:tc>
      </w:tr>
    </w:tbl>
    <w:p w14:paraId="58FA7A3D" w14:textId="77777777" w:rsidR="009C7533" w:rsidRDefault="009C7533" w:rsidP="00360D95">
      <w:pPr>
        <w:jc w:val="center"/>
        <w:rPr>
          <w:b/>
        </w:rPr>
      </w:pPr>
    </w:p>
    <w:p w14:paraId="77B8EB9A" w14:textId="77777777" w:rsidR="009C7533" w:rsidRPr="00C61458" w:rsidRDefault="009C7533" w:rsidP="009C7533">
      <w:pPr>
        <w:pStyle w:val="BodyText"/>
        <w:ind w:left="6480"/>
        <w:rPr>
          <w:noProof/>
          <w:szCs w:val="24"/>
        </w:rPr>
      </w:pPr>
      <w:r w:rsidRPr="00C61458">
        <w:rPr>
          <w:noProof/>
          <w:szCs w:val="24"/>
        </w:rPr>
        <w:t xml:space="preserve">М.П.  </w:t>
      </w:r>
      <w:r w:rsidRPr="00C61458">
        <w:rPr>
          <w:noProof/>
          <w:szCs w:val="24"/>
        </w:rPr>
        <w:tab/>
      </w:r>
      <w:r w:rsidRPr="00C61458">
        <w:rPr>
          <w:noProof/>
          <w:szCs w:val="24"/>
        </w:rPr>
        <w:tab/>
      </w:r>
    </w:p>
    <w:p w14:paraId="0C3375C6" w14:textId="77777777" w:rsidR="009C7533" w:rsidRPr="00C61458" w:rsidRDefault="009C7533" w:rsidP="009C7533">
      <w:pPr>
        <w:pStyle w:val="BodyText"/>
        <w:rPr>
          <w:noProof/>
          <w:szCs w:val="24"/>
        </w:rPr>
      </w:pP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t>Потпис:_________________________________</w:t>
      </w:r>
    </w:p>
    <w:p w14:paraId="78BDF80F" w14:textId="6B94EE09" w:rsidR="00E7406B" w:rsidRPr="00BD205C" w:rsidRDefault="009C7533" w:rsidP="00E7406B">
      <w:pPr>
        <w:pStyle w:val="Heading1"/>
      </w:pPr>
      <w:r w:rsidRPr="00CC366C">
        <w:br w:type="page"/>
      </w:r>
      <w:r w:rsidR="00E7406B">
        <w:rPr>
          <w:lang w:val="sr-Cyrl-RS"/>
        </w:rPr>
        <w:lastRenderedPageBreak/>
        <w:t xml:space="preserve"> </w:t>
      </w:r>
      <w:bookmarkStart w:id="110" w:name="_Toc513625668"/>
      <w:r w:rsidR="00E7406B" w:rsidRPr="00BD205C">
        <w:t>ОБРАЗАЦ ПОНУДЕ</w:t>
      </w:r>
      <w:bookmarkEnd w:id="110"/>
    </w:p>
    <w:p w14:paraId="2AE24D8A" w14:textId="77777777" w:rsidR="00E7406B" w:rsidRPr="00AE1407" w:rsidRDefault="00E7406B" w:rsidP="00E7406B">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7406B" w:rsidRPr="00AE1407" w14:paraId="567A1E7D" w14:textId="77777777" w:rsidTr="00E7406B">
        <w:trPr>
          <w:trHeight w:val="646"/>
        </w:trPr>
        <w:tc>
          <w:tcPr>
            <w:tcW w:w="5245" w:type="dxa"/>
            <w:tcBorders>
              <w:right w:val="single" w:sz="4" w:space="0" w:color="auto"/>
            </w:tcBorders>
            <w:vAlign w:val="center"/>
          </w:tcPr>
          <w:p w14:paraId="46C564CC" w14:textId="77777777" w:rsidR="00E7406B" w:rsidRPr="00AE1407" w:rsidRDefault="00E7406B" w:rsidP="00E7406B">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DB8D2C2" w14:textId="7D22CC83" w:rsidR="00E7406B" w:rsidRPr="00E7406B" w:rsidRDefault="00E7406B" w:rsidP="00E7406B">
            <w:pPr>
              <w:jc w:val="both"/>
              <w:rPr>
                <w:lang w:val="sr-Cyrl-RS"/>
              </w:rPr>
            </w:pPr>
            <w:r w:rsidRPr="00D57A76">
              <w:rPr>
                <w:lang w:val="sr-Cyrl-RS"/>
              </w:rPr>
              <w:t>65-18-О-</w:t>
            </w:r>
            <w:r w:rsidRPr="00D57A76">
              <w:rPr>
                <w:lang w:val="en-US"/>
              </w:rPr>
              <w:t xml:space="preserve">Обучавање, лекарски прегледи и очитавање дозиметара за новокатегоризоване запослене </w:t>
            </w:r>
            <w:r w:rsidRPr="00D57A76">
              <w:rPr>
                <w:lang w:val="sr-Cyrl-RS"/>
              </w:rPr>
              <w:t>(</w:t>
            </w:r>
            <w:r w:rsidRPr="00D57A76">
              <w:rPr>
                <w:lang w:val="en-US"/>
              </w:rPr>
              <w:t>анестезиолози и хирурзи</w:t>
            </w:r>
            <w:r w:rsidRPr="00D57A76">
              <w:rPr>
                <w:lang w:val="sr-Cyrl-RS"/>
              </w:rPr>
              <w:t>)</w:t>
            </w:r>
            <w:r>
              <w:rPr>
                <w:lang w:val="sr-Cyrl-RS"/>
              </w:rPr>
              <w:t xml:space="preserve">, </w:t>
            </w:r>
            <w:r w:rsidRPr="00D57A76">
              <w:rPr>
                <w:i/>
                <w:lang w:val="sr-Cyrl-RS"/>
              </w:rPr>
              <w:t xml:space="preserve">партија </w:t>
            </w:r>
            <w:r>
              <w:rPr>
                <w:i/>
                <w:lang w:val="sr-Cyrl-RS"/>
              </w:rPr>
              <w:t>2</w:t>
            </w:r>
            <w:r w:rsidRPr="00D57A76">
              <w:rPr>
                <w:i/>
                <w:lang w:val="sr-Cyrl-RS"/>
              </w:rPr>
              <w:t>-</w:t>
            </w:r>
            <w:r w:rsidRPr="00D57A76">
              <w:rPr>
                <w:i/>
                <w:lang w:val="sr-Latn-RS"/>
              </w:rPr>
              <w:t xml:space="preserve"> </w:t>
            </w:r>
            <w:r w:rsidR="003852F5" w:rsidRPr="003852F5">
              <w:rPr>
                <w:rStyle w:val="Strong"/>
                <w:b w:val="0"/>
                <w:i/>
              </w:rPr>
              <w:t>Претходни лекарски прегледи за запослене који почињу да раде са изворима зрачења</w:t>
            </w:r>
          </w:p>
        </w:tc>
      </w:tr>
      <w:tr w:rsidR="00E7406B" w:rsidRPr="00AE1407" w14:paraId="396A9DD2" w14:textId="77777777" w:rsidTr="00E7406B">
        <w:tc>
          <w:tcPr>
            <w:tcW w:w="5245" w:type="dxa"/>
          </w:tcPr>
          <w:p w14:paraId="25F07C3A" w14:textId="77777777" w:rsidR="00E7406B" w:rsidRPr="00AE1407" w:rsidRDefault="00E7406B" w:rsidP="00E7406B">
            <w:pPr>
              <w:jc w:val="right"/>
              <w:rPr>
                <w:noProof/>
              </w:rPr>
            </w:pPr>
            <w:r w:rsidRPr="00AE1407">
              <w:rPr>
                <w:noProof/>
              </w:rPr>
              <w:t>Број понуде</w:t>
            </w:r>
          </w:p>
        </w:tc>
        <w:tc>
          <w:tcPr>
            <w:tcW w:w="3402" w:type="dxa"/>
            <w:gridSpan w:val="2"/>
            <w:tcBorders>
              <w:top w:val="inset" w:sz="6" w:space="0" w:color="auto"/>
            </w:tcBorders>
          </w:tcPr>
          <w:p w14:paraId="15DA763E" w14:textId="77777777" w:rsidR="00E7406B" w:rsidRPr="00AE1407" w:rsidRDefault="00E7406B" w:rsidP="00E7406B">
            <w:pPr>
              <w:jc w:val="right"/>
              <w:rPr>
                <w:noProof/>
              </w:rPr>
            </w:pPr>
          </w:p>
        </w:tc>
        <w:tc>
          <w:tcPr>
            <w:tcW w:w="2977" w:type="dxa"/>
            <w:tcBorders>
              <w:top w:val="inset" w:sz="6" w:space="0" w:color="auto"/>
            </w:tcBorders>
          </w:tcPr>
          <w:p w14:paraId="78F6F2B3" w14:textId="77777777" w:rsidR="00E7406B" w:rsidRPr="00AE1407" w:rsidRDefault="00E7406B" w:rsidP="00E7406B">
            <w:pPr>
              <w:jc w:val="right"/>
              <w:rPr>
                <w:noProof/>
              </w:rPr>
            </w:pPr>
            <w:r w:rsidRPr="00AE1407">
              <w:rPr>
                <w:noProof/>
              </w:rPr>
              <w:t>Датум понуде</w:t>
            </w:r>
          </w:p>
        </w:tc>
        <w:tc>
          <w:tcPr>
            <w:tcW w:w="3686" w:type="dxa"/>
            <w:gridSpan w:val="2"/>
            <w:tcBorders>
              <w:top w:val="inset" w:sz="6" w:space="0" w:color="auto"/>
            </w:tcBorders>
          </w:tcPr>
          <w:p w14:paraId="34C9B67D" w14:textId="77777777" w:rsidR="00E7406B" w:rsidRPr="00AE1407" w:rsidRDefault="00E7406B" w:rsidP="00E7406B">
            <w:pPr>
              <w:jc w:val="right"/>
              <w:rPr>
                <w:b/>
                <w:noProof/>
              </w:rPr>
            </w:pPr>
          </w:p>
        </w:tc>
      </w:tr>
      <w:tr w:rsidR="00E7406B" w:rsidRPr="00AE1407" w14:paraId="7B073D64" w14:textId="77777777" w:rsidTr="00E7406B">
        <w:tc>
          <w:tcPr>
            <w:tcW w:w="15310" w:type="dxa"/>
            <w:gridSpan w:val="6"/>
          </w:tcPr>
          <w:p w14:paraId="4A3554E9" w14:textId="77777777" w:rsidR="00E7406B" w:rsidRPr="00AE1407" w:rsidRDefault="00E7406B" w:rsidP="00E7406B">
            <w:pPr>
              <w:jc w:val="center"/>
              <w:rPr>
                <w:b/>
                <w:noProof/>
              </w:rPr>
            </w:pPr>
            <w:r w:rsidRPr="00AE1407">
              <w:rPr>
                <w:b/>
                <w:noProof/>
              </w:rPr>
              <w:br w:type="page"/>
              <w:t>Општи подаци о понуђачу</w:t>
            </w:r>
          </w:p>
        </w:tc>
      </w:tr>
      <w:tr w:rsidR="00E7406B" w:rsidRPr="00AE1407" w14:paraId="14082804" w14:textId="77777777" w:rsidTr="00E7406B">
        <w:tc>
          <w:tcPr>
            <w:tcW w:w="5245" w:type="dxa"/>
            <w:vAlign w:val="center"/>
          </w:tcPr>
          <w:p w14:paraId="5FCB21DB" w14:textId="77777777" w:rsidR="00E7406B" w:rsidRPr="00AE1407" w:rsidRDefault="00E7406B" w:rsidP="00E7406B">
            <w:pPr>
              <w:rPr>
                <w:b/>
                <w:noProof/>
              </w:rPr>
            </w:pPr>
            <w:r w:rsidRPr="00AE1407">
              <w:rPr>
                <w:noProof/>
              </w:rPr>
              <w:t>Пословно име или скраћени назив из одговарајућег регистра</w:t>
            </w:r>
          </w:p>
        </w:tc>
        <w:tc>
          <w:tcPr>
            <w:tcW w:w="10065" w:type="dxa"/>
            <w:gridSpan w:val="5"/>
          </w:tcPr>
          <w:p w14:paraId="0EDECA6B" w14:textId="77777777" w:rsidR="00E7406B" w:rsidRPr="00AE1407" w:rsidRDefault="00E7406B" w:rsidP="00E7406B">
            <w:pPr>
              <w:rPr>
                <w:b/>
                <w:noProof/>
              </w:rPr>
            </w:pPr>
          </w:p>
        </w:tc>
      </w:tr>
      <w:tr w:rsidR="00E7406B" w:rsidRPr="00AE1407" w14:paraId="6ADAC57E" w14:textId="77777777" w:rsidTr="00E7406B">
        <w:tc>
          <w:tcPr>
            <w:tcW w:w="5245" w:type="dxa"/>
            <w:vAlign w:val="center"/>
          </w:tcPr>
          <w:p w14:paraId="17F3DD53" w14:textId="77777777" w:rsidR="00E7406B" w:rsidRPr="00AE1407" w:rsidRDefault="00E7406B" w:rsidP="00E7406B">
            <w:pPr>
              <w:rPr>
                <w:b/>
                <w:noProof/>
              </w:rPr>
            </w:pPr>
            <w:r w:rsidRPr="00AE1407">
              <w:rPr>
                <w:noProof/>
              </w:rPr>
              <w:t>Адреса седишта</w:t>
            </w:r>
          </w:p>
        </w:tc>
        <w:tc>
          <w:tcPr>
            <w:tcW w:w="10065" w:type="dxa"/>
            <w:gridSpan w:val="5"/>
          </w:tcPr>
          <w:p w14:paraId="017E71A7" w14:textId="77777777" w:rsidR="00E7406B" w:rsidRPr="00AE1407" w:rsidRDefault="00E7406B" w:rsidP="00E7406B">
            <w:pPr>
              <w:rPr>
                <w:b/>
                <w:noProof/>
              </w:rPr>
            </w:pPr>
          </w:p>
        </w:tc>
      </w:tr>
      <w:tr w:rsidR="00E7406B" w:rsidRPr="00AE1407" w14:paraId="7769FD9D" w14:textId="77777777" w:rsidTr="00E7406B">
        <w:tc>
          <w:tcPr>
            <w:tcW w:w="5245" w:type="dxa"/>
            <w:vAlign w:val="center"/>
          </w:tcPr>
          <w:p w14:paraId="65D76AF5" w14:textId="77777777" w:rsidR="00E7406B" w:rsidRPr="00AE1407" w:rsidRDefault="00E7406B" w:rsidP="00E7406B">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142F2BDF" w14:textId="77777777" w:rsidR="00E7406B" w:rsidRPr="00AE1407" w:rsidRDefault="00E7406B" w:rsidP="00E7406B">
            <w:pPr>
              <w:rPr>
                <w:b/>
                <w:noProof/>
              </w:rPr>
            </w:pPr>
          </w:p>
        </w:tc>
        <w:tc>
          <w:tcPr>
            <w:tcW w:w="3508" w:type="dxa"/>
            <w:gridSpan w:val="2"/>
            <w:vAlign w:val="center"/>
          </w:tcPr>
          <w:p w14:paraId="70B2CEF1" w14:textId="77777777" w:rsidR="00E7406B" w:rsidRPr="00AE1407" w:rsidRDefault="00E7406B" w:rsidP="00E7406B">
            <w:pPr>
              <w:jc w:val="right"/>
              <w:rPr>
                <w:b/>
                <w:noProof/>
              </w:rPr>
            </w:pPr>
            <w:r w:rsidRPr="00AE1407">
              <w:rPr>
                <w:noProof/>
              </w:rPr>
              <w:t xml:space="preserve">Матични број </w:t>
            </w:r>
          </w:p>
        </w:tc>
        <w:tc>
          <w:tcPr>
            <w:tcW w:w="3155" w:type="dxa"/>
          </w:tcPr>
          <w:p w14:paraId="16B9F7F4" w14:textId="77777777" w:rsidR="00E7406B" w:rsidRPr="00AE1407" w:rsidRDefault="00E7406B" w:rsidP="00E7406B">
            <w:pPr>
              <w:jc w:val="right"/>
              <w:rPr>
                <w:b/>
                <w:noProof/>
              </w:rPr>
            </w:pPr>
          </w:p>
        </w:tc>
      </w:tr>
      <w:tr w:rsidR="00E7406B" w:rsidRPr="00AE1407" w14:paraId="1E3DF1A7" w14:textId="77777777" w:rsidTr="00E7406B">
        <w:tc>
          <w:tcPr>
            <w:tcW w:w="5245" w:type="dxa"/>
            <w:vAlign w:val="center"/>
          </w:tcPr>
          <w:p w14:paraId="38337628" w14:textId="77777777" w:rsidR="00E7406B" w:rsidRPr="00AE1407" w:rsidRDefault="00E7406B" w:rsidP="00E7406B">
            <w:pPr>
              <w:rPr>
                <w:b/>
                <w:noProof/>
              </w:rPr>
            </w:pPr>
            <w:r w:rsidRPr="00AE1407">
              <w:rPr>
                <w:noProof/>
              </w:rPr>
              <w:t>Телефон/факс</w:t>
            </w:r>
          </w:p>
        </w:tc>
        <w:tc>
          <w:tcPr>
            <w:tcW w:w="3402" w:type="dxa"/>
            <w:gridSpan w:val="2"/>
          </w:tcPr>
          <w:p w14:paraId="2948BB9E" w14:textId="77777777" w:rsidR="00E7406B" w:rsidRPr="00AE1407" w:rsidRDefault="00E7406B" w:rsidP="00E7406B">
            <w:pPr>
              <w:rPr>
                <w:b/>
                <w:noProof/>
              </w:rPr>
            </w:pPr>
          </w:p>
        </w:tc>
        <w:tc>
          <w:tcPr>
            <w:tcW w:w="3508" w:type="dxa"/>
            <w:gridSpan w:val="2"/>
            <w:vAlign w:val="center"/>
          </w:tcPr>
          <w:p w14:paraId="66526321" w14:textId="77777777" w:rsidR="00E7406B" w:rsidRPr="00AE1407" w:rsidRDefault="00E7406B" w:rsidP="00E7406B">
            <w:pPr>
              <w:jc w:val="right"/>
              <w:rPr>
                <w:b/>
                <w:noProof/>
              </w:rPr>
            </w:pPr>
            <w:r w:rsidRPr="00AE1407">
              <w:rPr>
                <w:noProof/>
              </w:rPr>
              <w:t>Порески идентификациони број</w:t>
            </w:r>
          </w:p>
        </w:tc>
        <w:tc>
          <w:tcPr>
            <w:tcW w:w="3155" w:type="dxa"/>
          </w:tcPr>
          <w:p w14:paraId="01B1D4D0" w14:textId="77777777" w:rsidR="00E7406B" w:rsidRPr="00AE1407" w:rsidRDefault="00E7406B" w:rsidP="00E7406B">
            <w:pPr>
              <w:jc w:val="right"/>
              <w:rPr>
                <w:b/>
                <w:noProof/>
              </w:rPr>
            </w:pPr>
          </w:p>
        </w:tc>
      </w:tr>
      <w:tr w:rsidR="00E7406B" w:rsidRPr="00AE1407" w14:paraId="4497A245" w14:textId="77777777" w:rsidTr="00E7406B">
        <w:tc>
          <w:tcPr>
            <w:tcW w:w="5245" w:type="dxa"/>
            <w:vAlign w:val="center"/>
          </w:tcPr>
          <w:p w14:paraId="496C4F17" w14:textId="77777777" w:rsidR="00E7406B" w:rsidRPr="00AE1407" w:rsidRDefault="00E7406B" w:rsidP="00E7406B">
            <w:pPr>
              <w:rPr>
                <w:b/>
                <w:noProof/>
              </w:rPr>
            </w:pPr>
            <w:r>
              <w:rPr>
                <w:noProof/>
              </w:rPr>
              <w:t>Е-мејл</w:t>
            </w:r>
          </w:p>
        </w:tc>
        <w:tc>
          <w:tcPr>
            <w:tcW w:w="3402" w:type="dxa"/>
            <w:gridSpan w:val="2"/>
          </w:tcPr>
          <w:p w14:paraId="5B22F168" w14:textId="77777777" w:rsidR="00E7406B" w:rsidRPr="00AE1407" w:rsidRDefault="00E7406B" w:rsidP="00E7406B">
            <w:pPr>
              <w:rPr>
                <w:b/>
                <w:noProof/>
              </w:rPr>
            </w:pPr>
          </w:p>
        </w:tc>
        <w:tc>
          <w:tcPr>
            <w:tcW w:w="3508" w:type="dxa"/>
            <w:gridSpan w:val="2"/>
            <w:vAlign w:val="center"/>
          </w:tcPr>
          <w:p w14:paraId="66940AA1" w14:textId="77777777" w:rsidR="00E7406B" w:rsidRPr="00AE1407" w:rsidRDefault="00E7406B" w:rsidP="00E7406B">
            <w:pPr>
              <w:jc w:val="right"/>
              <w:rPr>
                <w:noProof/>
              </w:rPr>
            </w:pPr>
            <w:r w:rsidRPr="00AE1407">
              <w:rPr>
                <w:noProof/>
              </w:rPr>
              <w:t>Регистарски број</w:t>
            </w:r>
          </w:p>
        </w:tc>
        <w:tc>
          <w:tcPr>
            <w:tcW w:w="3155" w:type="dxa"/>
          </w:tcPr>
          <w:p w14:paraId="5868B940" w14:textId="77777777" w:rsidR="00E7406B" w:rsidRPr="00AE1407" w:rsidRDefault="00E7406B" w:rsidP="00E7406B">
            <w:pPr>
              <w:jc w:val="right"/>
              <w:rPr>
                <w:b/>
                <w:noProof/>
              </w:rPr>
            </w:pPr>
          </w:p>
        </w:tc>
      </w:tr>
      <w:tr w:rsidR="00E7406B" w:rsidRPr="00AE1407" w14:paraId="09FC4813" w14:textId="77777777" w:rsidTr="00E7406B">
        <w:tc>
          <w:tcPr>
            <w:tcW w:w="5245" w:type="dxa"/>
            <w:vAlign w:val="center"/>
          </w:tcPr>
          <w:p w14:paraId="0838F8A0" w14:textId="77777777" w:rsidR="00E7406B" w:rsidRPr="00AE1407" w:rsidRDefault="00E7406B" w:rsidP="00E7406B">
            <w:pPr>
              <w:rPr>
                <w:noProof/>
              </w:rPr>
            </w:pPr>
            <w:r w:rsidRPr="00380975">
              <w:rPr>
                <w:noProof/>
              </w:rPr>
              <w:t>Овлашћено лице, које ће потписати Уговор</w:t>
            </w:r>
          </w:p>
        </w:tc>
        <w:tc>
          <w:tcPr>
            <w:tcW w:w="3402" w:type="dxa"/>
            <w:gridSpan w:val="2"/>
          </w:tcPr>
          <w:p w14:paraId="0CA6D783" w14:textId="77777777" w:rsidR="00E7406B" w:rsidRPr="00AE1407" w:rsidRDefault="00E7406B" w:rsidP="00E7406B">
            <w:pPr>
              <w:rPr>
                <w:b/>
                <w:noProof/>
              </w:rPr>
            </w:pPr>
          </w:p>
        </w:tc>
        <w:tc>
          <w:tcPr>
            <w:tcW w:w="3508" w:type="dxa"/>
            <w:gridSpan w:val="2"/>
            <w:vAlign w:val="center"/>
          </w:tcPr>
          <w:p w14:paraId="77A677B5" w14:textId="77777777" w:rsidR="00E7406B" w:rsidRPr="00AE1407" w:rsidRDefault="00E7406B" w:rsidP="00E7406B">
            <w:pPr>
              <w:jc w:val="right"/>
              <w:rPr>
                <w:noProof/>
              </w:rPr>
            </w:pPr>
            <w:r w:rsidRPr="00AE1407">
              <w:rPr>
                <w:noProof/>
              </w:rPr>
              <w:t>Шифра делатности</w:t>
            </w:r>
          </w:p>
        </w:tc>
        <w:tc>
          <w:tcPr>
            <w:tcW w:w="3155" w:type="dxa"/>
          </w:tcPr>
          <w:p w14:paraId="484B40A8" w14:textId="77777777" w:rsidR="00E7406B" w:rsidRPr="00AE1407" w:rsidRDefault="00E7406B" w:rsidP="00E7406B">
            <w:pPr>
              <w:jc w:val="right"/>
              <w:rPr>
                <w:b/>
                <w:noProof/>
              </w:rPr>
            </w:pPr>
          </w:p>
        </w:tc>
      </w:tr>
      <w:tr w:rsidR="00E7406B" w:rsidRPr="00AE1407" w14:paraId="30EB83F5" w14:textId="77777777" w:rsidTr="00E7406B">
        <w:trPr>
          <w:trHeight w:val="345"/>
        </w:trPr>
        <w:tc>
          <w:tcPr>
            <w:tcW w:w="5245" w:type="dxa"/>
            <w:vMerge w:val="restart"/>
            <w:vAlign w:val="center"/>
          </w:tcPr>
          <w:p w14:paraId="2E65A89E" w14:textId="77777777" w:rsidR="00E7406B" w:rsidRPr="00AE1407" w:rsidRDefault="00E7406B" w:rsidP="00E7406B">
            <w:pPr>
              <w:rPr>
                <w:b/>
                <w:noProof/>
              </w:rPr>
            </w:pPr>
            <w:r w:rsidRPr="00AE1407">
              <w:rPr>
                <w:b/>
                <w:noProof/>
              </w:rPr>
              <w:br w:type="page"/>
            </w:r>
            <w:r w:rsidRPr="00AE1407">
              <w:rPr>
                <w:noProof/>
              </w:rPr>
              <w:t xml:space="preserve">Рок важења </w:t>
            </w:r>
            <w:r w:rsidRPr="0066516C">
              <w:rPr>
                <w:noProof/>
              </w:rPr>
              <w:t>понуде изражен у броју дана од дана отварања понуда, који не може бити краћи од 60 дана</w:t>
            </w:r>
          </w:p>
        </w:tc>
        <w:tc>
          <w:tcPr>
            <w:tcW w:w="3402" w:type="dxa"/>
            <w:gridSpan w:val="2"/>
            <w:vMerge w:val="restart"/>
          </w:tcPr>
          <w:p w14:paraId="0D027338" w14:textId="77777777" w:rsidR="00E7406B" w:rsidRPr="00AE1407" w:rsidRDefault="00E7406B" w:rsidP="00E7406B">
            <w:pPr>
              <w:rPr>
                <w:b/>
                <w:noProof/>
              </w:rPr>
            </w:pPr>
          </w:p>
        </w:tc>
        <w:tc>
          <w:tcPr>
            <w:tcW w:w="3508" w:type="dxa"/>
            <w:gridSpan w:val="2"/>
            <w:vAlign w:val="center"/>
          </w:tcPr>
          <w:p w14:paraId="320AD933" w14:textId="77777777" w:rsidR="00E7406B" w:rsidRPr="00223DF2" w:rsidRDefault="00E7406B" w:rsidP="00E7406B">
            <w:pPr>
              <w:jc w:val="right"/>
              <w:rPr>
                <w:noProof/>
                <w:lang w:val="sr-Cyrl-CS"/>
              </w:rPr>
            </w:pPr>
            <w:r>
              <w:rPr>
                <w:noProof/>
                <w:lang w:val="sr-Cyrl-RS"/>
              </w:rPr>
              <w:t>Величина обвезника</w:t>
            </w:r>
          </w:p>
        </w:tc>
        <w:tc>
          <w:tcPr>
            <w:tcW w:w="3155" w:type="dxa"/>
            <w:vAlign w:val="center"/>
          </w:tcPr>
          <w:p w14:paraId="653B59A9" w14:textId="77777777" w:rsidR="00E7406B" w:rsidRPr="00AE1407" w:rsidRDefault="00E7406B" w:rsidP="00E7406B">
            <w:pPr>
              <w:rPr>
                <w:b/>
                <w:noProof/>
              </w:rPr>
            </w:pPr>
          </w:p>
        </w:tc>
      </w:tr>
      <w:tr w:rsidR="00E7406B" w:rsidRPr="00AE1407" w14:paraId="5CFF9966" w14:textId="77777777" w:rsidTr="00E7406B">
        <w:trPr>
          <w:trHeight w:val="344"/>
        </w:trPr>
        <w:tc>
          <w:tcPr>
            <w:tcW w:w="5245" w:type="dxa"/>
            <w:vMerge/>
          </w:tcPr>
          <w:p w14:paraId="5632267E" w14:textId="77777777" w:rsidR="00E7406B" w:rsidRPr="00AE1407" w:rsidRDefault="00E7406B" w:rsidP="00E7406B">
            <w:pPr>
              <w:rPr>
                <w:b/>
                <w:noProof/>
              </w:rPr>
            </w:pPr>
          </w:p>
        </w:tc>
        <w:tc>
          <w:tcPr>
            <w:tcW w:w="3402" w:type="dxa"/>
            <w:gridSpan w:val="2"/>
            <w:vMerge/>
          </w:tcPr>
          <w:p w14:paraId="5CFB9D78" w14:textId="77777777" w:rsidR="00E7406B" w:rsidRPr="00AE1407" w:rsidRDefault="00E7406B" w:rsidP="00E7406B">
            <w:pPr>
              <w:rPr>
                <w:b/>
                <w:noProof/>
              </w:rPr>
            </w:pPr>
          </w:p>
        </w:tc>
        <w:tc>
          <w:tcPr>
            <w:tcW w:w="3508" w:type="dxa"/>
            <w:gridSpan w:val="2"/>
            <w:vAlign w:val="center"/>
          </w:tcPr>
          <w:p w14:paraId="3BD4DB70" w14:textId="77777777" w:rsidR="00E7406B" w:rsidRPr="00AE1407" w:rsidRDefault="00E7406B" w:rsidP="00E7406B">
            <w:pPr>
              <w:jc w:val="right"/>
              <w:rPr>
                <w:noProof/>
              </w:rPr>
            </w:pPr>
            <w:r w:rsidRPr="00AE1407">
              <w:rPr>
                <w:noProof/>
              </w:rPr>
              <w:t>Жиро рачун и назив банке</w:t>
            </w:r>
          </w:p>
        </w:tc>
        <w:tc>
          <w:tcPr>
            <w:tcW w:w="3155" w:type="dxa"/>
          </w:tcPr>
          <w:p w14:paraId="6FF31F2B" w14:textId="77777777" w:rsidR="00E7406B" w:rsidRPr="00AE1407" w:rsidRDefault="00E7406B" w:rsidP="00E7406B">
            <w:pPr>
              <w:jc w:val="right"/>
              <w:rPr>
                <w:b/>
                <w:noProof/>
              </w:rPr>
            </w:pPr>
          </w:p>
        </w:tc>
      </w:tr>
      <w:tr w:rsidR="00E7406B" w:rsidRPr="00AE1407" w14:paraId="02DDC96F" w14:textId="77777777" w:rsidTr="00E7406B">
        <w:tc>
          <w:tcPr>
            <w:tcW w:w="15310" w:type="dxa"/>
            <w:gridSpan w:val="6"/>
          </w:tcPr>
          <w:p w14:paraId="54ACC3BB" w14:textId="77777777" w:rsidR="00E7406B" w:rsidRPr="00AE1407" w:rsidRDefault="00E7406B" w:rsidP="00E7406B">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7406B" w:rsidRPr="00AE1407" w14:paraId="6D842385" w14:textId="77777777" w:rsidTr="00E7406B">
        <w:tc>
          <w:tcPr>
            <w:tcW w:w="5245" w:type="dxa"/>
            <w:vMerge w:val="restart"/>
            <w:vAlign w:val="center"/>
          </w:tcPr>
          <w:p w14:paraId="11855B67" w14:textId="77777777" w:rsidR="00E7406B" w:rsidRPr="00AE1407" w:rsidRDefault="00E7406B" w:rsidP="00E7406B">
            <w:pPr>
              <w:rPr>
                <w:noProof/>
              </w:rPr>
            </w:pPr>
            <w:r w:rsidRPr="00AE1407">
              <w:rPr>
                <w:noProof/>
              </w:rPr>
              <w:t>Начин подношења понуде (заокружити)</w:t>
            </w:r>
          </w:p>
        </w:tc>
        <w:tc>
          <w:tcPr>
            <w:tcW w:w="426" w:type="dxa"/>
          </w:tcPr>
          <w:p w14:paraId="44103B1D" w14:textId="77777777" w:rsidR="00E7406B" w:rsidRPr="00AE1407" w:rsidRDefault="00E7406B" w:rsidP="00E7406B">
            <w:pPr>
              <w:rPr>
                <w:noProof/>
              </w:rPr>
            </w:pPr>
            <w:r w:rsidRPr="00AE1407">
              <w:rPr>
                <w:noProof/>
              </w:rPr>
              <w:t>а</w:t>
            </w:r>
          </w:p>
        </w:tc>
        <w:tc>
          <w:tcPr>
            <w:tcW w:w="9639" w:type="dxa"/>
            <w:gridSpan w:val="4"/>
          </w:tcPr>
          <w:p w14:paraId="3DB896F6" w14:textId="77777777" w:rsidR="00E7406B" w:rsidRPr="00AE1407" w:rsidRDefault="00E7406B" w:rsidP="00E7406B">
            <w:pPr>
              <w:rPr>
                <w:noProof/>
              </w:rPr>
            </w:pPr>
            <w:r w:rsidRPr="00AE1407">
              <w:rPr>
                <w:noProof/>
              </w:rPr>
              <w:t>Самостална понуда</w:t>
            </w:r>
          </w:p>
        </w:tc>
      </w:tr>
      <w:tr w:rsidR="00E7406B" w:rsidRPr="00AE1407" w14:paraId="57859262" w14:textId="77777777" w:rsidTr="00E7406B">
        <w:tc>
          <w:tcPr>
            <w:tcW w:w="5245" w:type="dxa"/>
            <w:vMerge/>
          </w:tcPr>
          <w:p w14:paraId="0153A273" w14:textId="77777777" w:rsidR="00E7406B" w:rsidRPr="00AE1407" w:rsidRDefault="00E7406B" w:rsidP="00E7406B">
            <w:pPr>
              <w:rPr>
                <w:b/>
                <w:noProof/>
              </w:rPr>
            </w:pPr>
          </w:p>
        </w:tc>
        <w:tc>
          <w:tcPr>
            <w:tcW w:w="426" w:type="dxa"/>
          </w:tcPr>
          <w:p w14:paraId="008BD64B" w14:textId="77777777" w:rsidR="00E7406B" w:rsidRPr="00AE1407" w:rsidRDefault="00E7406B" w:rsidP="00E7406B">
            <w:pPr>
              <w:rPr>
                <w:noProof/>
              </w:rPr>
            </w:pPr>
            <w:r w:rsidRPr="00AE1407">
              <w:rPr>
                <w:noProof/>
              </w:rPr>
              <w:t>б</w:t>
            </w:r>
          </w:p>
        </w:tc>
        <w:tc>
          <w:tcPr>
            <w:tcW w:w="9639" w:type="dxa"/>
            <w:gridSpan w:val="4"/>
          </w:tcPr>
          <w:p w14:paraId="0FA8BDC9" w14:textId="77777777" w:rsidR="00E7406B" w:rsidRPr="00AE1407" w:rsidRDefault="00E7406B" w:rsidP="00E7406B">
            <w:pPr>
              <w:rPr>
                <w:noProof/>
              </w:rPr>
            </w:pPr>
            <w:r w:rsidRPr="00AE1407">
              <w:rPr>
                <w:noProof/>
              </w:rPr>
              <w:t>Заједничка понуда</w:t>
            </w:r>
          </w:p>
        </w:tc>
      </w:tr>
      <w:tr w:rsidR="00E7406B" w:rsidRPr="00AE1407" w14:paraId="0BEE444F" w14:textId="77777777" w:rsidTr="00E7406B">
        <w:tc>
          <w:tcPr>
            <w:tcW w:w="5245" w:type="dxa"/>
            <w:vMerge/>
          </w:tcPr>
          <w:p w14:paraId="3A4D9A4C" w14:textId="77777777" w:rsidR="00E7406B" w:rsidRPr="00AE1407" w:rsidRDefault="00E7406B" w:rsidP="00E7406B">
            <w:pPr>
              <w:rPr>
                <w:b/>
                <w:noProof/>
              </w:rPr>
            </w:pPr>
          </w:p>
        </w:tc>
        <w:tc>
          <w:tcPr>
            <w:tcW w:w="426" w:type="dxa"/>
          </w:tcPr>
          <w:p w14:paraId="4E252BED" w14:textId="77777777" w:rsidR="00E7406B" w:rsidRPr="00AE1407" w:rsidRDefault="00E7406B" w:rsidP="00E7406B">
            <w:pPr>
              <w:rPr>
                <w:noProof/>
              </w:rPr>
            </w:pPr>
            <w:r w:rsidRPr="00AE1407">
              <w:rPr>
                <w:noProof/>
              </w:rPr>
              <w:t>в</w:t>
            </w:r>
          </w:p>
        </w:tc>
        <w:tc>
          <w:tcPr>
            <w:tcW w:w="9639" w:type="dxa"/>
            <w:gridSpan w:val="4"/>
          </w:tcPr>
          <w:p w14:paraId="03130688" w14:textId="77777777" w:rsidR="00E7406B" w:rsidRPr="00AE1407" w:rsidRDefault="00E7406B" w:rsidP="00E7406B">
            <w:pPr>
              <w:rPr>
                <w:noProof/>
              </w:rPr>
            </w:pPr>
            <w:r w:rsidRPr="00AE1407">
              <w:rPr>
                <w:noProof/>
              </w:rPr>
              <w:t>Понуда са подизвођачем</w:t>
            </w:r>
          </w:p>
        </w:tc>
      </w:tr>
      <w:tr w:rsidR="00E7406B" w:rsidRPr="009E1C54" w14:paraId="30772A27" w14:textId="77777777" w:rsidTr="00E7406B">
        <w:trPr>
          <w:trHeight w:val="293"/>
        </w:trPr>
        <w:tc>
          <w:tcPr>
            <w:tcW w:w="5245" w:type="dxa"/>
          </w:tcPr>
          <w:p w14:paraId="4EBF4751" w14:textId="77777777" w:rsidR="00E7406B" w:rsidRPr="000368FB" w:rsidRDefault="00E7406B" w:rsidP="00E7406B">
            <w:pPr>
              <w:rPr>
                <w:noProof/>
              </w:rPr>
            </w:pPr>
            <w:r w:rsidRPr="000368FB">
              <w:t>Начин, рок и услови плаћања</w:t>
            </w:r>
          </w:p>
        </w:tc>
        <w:tc>
          <w:tcPr>
            <w:tcW w:w="10065" w:type="dxa"/>
            <w:gridSpan w:val="5"/>
          </w:tcPr>
          <w:p w14:paraId="1B1FDD3D" w14:textId="77777777" w:rsidR="00E7406B" w:rsidRPr="009E1C54" w:rsidRDefault="00E7406B" w:rsidP="00E7406B">
            <w:pPr>
              <w:rPr>
                <w:b/>
                <w:noProof/>
                <w:highlight w:val="yellow"/>
              </w:rPr>
            </w:pPr>
          </w:p>
        </w:tc>
      </w:tr>
      <w:tr w:rsidR="00E7406B" w:rsidRPr="009E1C54" w14:paraId="19F3FBC8" w14:textId="77777777" w:rsidTr="00E7406B">
        <w:trPr>
          <w:trHeight w:val="283"/>
        </w:trPr>
        <w:tc>
          <w:tcPr>
            <w:tcW w:w="5245" w:type="dxa"/>
          </w:tcPr>
          <w:p w14:paraId="176260A3" w14:textId="6C1B2005" w:rsidR="00E7406B" w:rsidRPr="000368FB" w:rsidRDefault="004C5947" w:rsidP="00E7406B">
            <w:r w:rsidRPr="000368FB">
              <w:t xml:space="preserve">Рок извршења </w:t>
            </w:r>
            <w:r w:rsidRPr="000368FB">
              <w:rPr>
                <w:lang w:val="sr-Cyrl-RS"/>
              </w:rPr>
              <w:t>услуге</w:t>
            </w:r>
          </w:p>
        </w:tc>
        <w:tc>
          <w:tcPr>
            <w:tcW w:w="10065" w:type="dxa"/>
            <w:gridSpan w:val="5"/>
          </w:tcPr>
          <w:p w14:paraId="34221107" w14:textId="77777777" w:rsidR="00E7406B" w:rsidRPr="009E1C54" w:rsidRDefault="00E7406B" w:rsidP="00E7406B">
            <w:pPr>
              <w:rPr>
                <w:b/>
                <w:noProof/>
                <w:highlight w:val="yellow"/>
              </w:rPr>
            </w:pPr>
          </w:p>
        </w:tc>
      </w:tr>
      <w:tr w:rsidR="00E7406B" w:rsidRPr="009E1C54" w14:paraId="09F57CA5" w14:textId="77777777" w:rsidTr="00E7406B">
        <w:trPr>
          <w:trHeight w:val="283"/>
        </w:trPr>
        <w:tc>
          <w:tcPr>
            <w:tcW w:w="5245" w:type="dxa"/>
          </w:tcPr>
          <w:p w14:paraId="400EF103" w14:textId="70243D27" w:rsidR="00E7406B" w:rsidRPr="000368FB" w:rsidRDefault="004C5947" w:rsidP="00E7406B">
            <w:pPr>
              <w:rPr>
                <w:noProof/>
                <w:lang w:val="sr-Cyrl-RS"/>
              </w:rPr>
            </w:pPr>
            <w:r w:rsidRPr="000368FB">
              <w:t xml:space="preserve">Рок </w:t>
            </w:r>
            <w:r w:rsidRPr="000368FB">
              <w:rPr>
                <w:lang w:val="sr-Cyrl-RS"/>
              </w:rPr>
              <w:t xml:space="preserve">за достављање </w:t>
            </w:r>
            <w:r w:rsidRPr="000368FB">
              <w:t>ИЗВЕТАЈ</w:t>
            </w:r>
            <w:r w:rsidRPr="000368FB">
              <w:rPr>
                <w:lang w:val="sr-Cyrl-RS"/>
              </w:rPr>
              <w:t>А</w:t>
            </w:r>
            <w:r w:rsidRPr="000368FB">
              <w:t xml:space="preserve"> О ИЗВРШЕНОМ  ПРЕТХОДНОМ ЛЕКАРСКОМ ПРЕГЛЕДУ  ЗАПОСЛЕНОГ за сваког запосленог</w:t>
            </w:r>
          </w:p>
        </w:tc>
        <w:tc>
          <w:tcPr>
            <w:tcW w:w="10065" w:type="dxa"/>
            <w:gridSpan w:val="5"/>
          </w:tcPr>
          <w:p w14:paraId="1840D343" w14:textId="77777777" w:rsidR="00E7406B" w:rsidRPr="009E1C54" w:rsidRDefault="00E7406B" w:rsidP="00E7406B">
            <w:pPr>
              <w:rPr>
                <w:b/>
                <w:noProof/>
                <w:highlight w:val="yellow"/>
              </w:rPr>
            </w:pPr>
          </w:p>
        </w:tc>
      </w:tr>
    </w:tbl>
    <w:p w14:paraId="2F3C55EB" w14:textId="77777777" w:rsidR="00E7406B" w:rsidRDefault="00E7406B" w:rsidP="00E7406B">
      <w:pPr>
        <w:tabs>
          <w:tab w:val="center" w:pos="7001"/>
        </w:tabs>
        <w:rPr>
          <w:noProof/>
          <w:lang w:val="sl-SI"/>
        </w:rPr>
      </w:pPr>
      <w:r>
        <w:rPr>
          <w:noProof/>
        </w:rPr>
        <w:br w:type="page"/>
      </w:r>
      <w:r>
        <w:rPr>
          <w:noProof/>
        </w:rPr>
        <w:lastRenderedPageBreak/>
        <w:tab/>
      </w:r>
    </w:p>
    <w:tbl>
      <w:tblPr>
        <w:tblW w:w="1527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9"/>
        <w:gridCol w:w="3181"/>
        <w:gridCol w:w="1440"/>
        <w:gridCol w:w="744"/>
        <w:gridCol w:w="2125"/>
        <w:gridCol w:w="1276"/>
        <w:gridCol w:w="2032"/>
        <w:gridCol w:w="3903"/>
      </w:tblGrid>
      <w:tr w:rsidR="00E7406B" w14:paraId="41E356D1" w14:textId="77777777" w:rsidTr="00672275">
        <w:trPr>
          <w:trHeight w:val="262"/>
        </w:trPr>
        <w:tc>
          <w:tcPr>
            <w:tcW w:w="569" w:type="dxa"/>
            <w:tcBorders>
              <w:top w:val="single" w:sz="8" w:space="0" w:color="auto"/>
              <w:left w:val="single" w:sz="8" w:space="0" w:color="auto"/>
              <w:bottom w:val="single" w:sz="8" w:space="0" w:color="auto"/>
              <w:right w:val="single" w:sz="8" w:space="0" w:color="auto"/>
            </w:tcBorders>
            <w:vAlign w:val="center"/>
            <w:hideMark/>
          </w:tcPr>
          <w:p w14:paraId="38B8D956" w14:textId="77777777" w:rsidR="00E7406B" w:rsidRDefault="00E7406B" w:rsidP="00E7406B">
            <w:pPr>
              <w:autoSpaceDE w:val="0"/>
              <w:autoSpaceDN w:val="0"/>
              <w:adjustRightInd w:val="0"/>
              <w:jc w:val="center"/>
              <w:rPr>
                <w:noProof/>
                <w:sz w:val="22"/>
                <w:szCs w:val="22"/>
                <w:lang w:val="en-US"/>
              </w:rPr>
            </w:pPr>
            <w:r>
              <w:rPr>
                <w:noProof/>
                <w:sz w:val="22"/>
                <w:szCs w:val="22"/>
              </w:rPr>
              <w:t>Р.БР</w:t>
            </w:r>
          </w:p>
        </w:tc>
        <w:tc>
          <w:tcPr>
            <w:tcW w:w="3181" w:type="dxa"/>
            <w:tcBorders>
              <w:top w:val="single" w:sz="8" w:space="0" w:color="auto"/>
              <w:left w:val="single" w:sz="8" w:space="0" w:color="auto"/>
              <w:bottom w:val="single" w:sz="8" w:space="0" w:color="auto"/>
              <w:right w:val="single" w:sz="8" w:space="0" w:color="auto"/>
            </w:tcBorders>
            <w:vAlign w:val="center"/>
            <w:hideMark/>
          </w:tcPr>
          <w:p w14:paraId="26767E3A" w14:textId="77777777" w:rsidR="00E7406B" w:rsidRDefault="00E7406B" w:rsidP="00E7406B">
            <w:pPr>
              <w:autoSpaceDE w:val="0"/>
              <w:autoSpaceDN w:val="0"/>
              <w:adjustRightInd w:val="0"/>
              <w:jc w:val="center"/>
              <w:rPr>
                <w:noProof/>
                <w:sz w:val="22"/>
                <w:szCs w:val="22"/>
                <w:lang w:val="en-US"/>
              </w:rPr>
            </w:pPr>
            <w:r>
              <w:rPr>
                <w:noProof/>
                <w:sz w:val="22"/>
                <w:szCs w:val="22"/>
                <w:lang w:val="en-US"/>
              </w:rPr>
              <w:t>Назив</w:t>
            </w:r>
          </w:p>
        </w:tc>
        <w:tc>
          <w:tcPr>
            <w:tcW w:w="1440" w:type="dxa"/>
            <w:tcBorders>
              <w:top w:val="single" w:sz="8" w:space="0" w:color="auto"/>
              <w:left w:val="single" w:sz="8" w:space="0" w:color="auto"/>
              <w:bottom w:val="single" w:sz="8" w:space="0" w:color="auto"/>
              <w:right w:val="single" w:sz="8" w:space="0" w:color="auto"/>
            </w:tcBorders>
            <w:vAlign w:val="center"/>
            <w:hideMark/>
          </w:tcPr>
          <w:p w14:paraId="2AD54393" w14:textId="77777777" w:rsidR="00E7406B" w:rsidRDefault="00E7406B" w:rsidP="00E7406B">
            <w:pPr>
              <w:autoSpaceDE w:val="0"/>
              <w:autoSpaceDN w:val="0"/>
              <w:adjustRightInd w:val="0"/>
              <w:jc w:val="center"/>
              <w:rPr>
                <w:noProof/>
                <w:sz w:val="22"/>
                <w:szCs w:val="22"/>
                <w:lang w:val="en-US"/>
              </w:rPr>
            </w:pPr>
            <w:r>
              <w:rPr>
                <w:noProof/>
                <w:sz w:val="22"/>
                <w:szCs w:val="22"/>
                <w:lang w:val="en-US"/>
              </w:rPr>
              <w:t>Јединица мере</w:t>
            </w:r>
          </w:p>
        </w:tc>
        <w:tc>
          <w:tcPr>
            <w:tcW w:w="744" w:type="dxa"/>
            <w:tcBorders>
              <w:top w:val="single" w:sz="8" w:space="0" w:color="auto"/>
              <w:left w:val="single" w:sz="8" w:space="0" w:color="auto"/>
              <w:bottom w:val="single" w:sz="8" w:space="0" w:color="auto"/>
              <w:right w:val="single" w:sz="8" w:space="0" w:color="auto"/>
            </w:tcBorders>
            <w:vAlign w:val="center"/>
            <w:hideMark/>
          </w:tcPr>
          <w:p w14:paraId="528E2356" w14:textId="77777777" w:rsidR="00E7406B" w:rsidRDefault="00E7406B" w:rsidP="00E7406B">
            <w:pPr>
              <w:autoSpaceDE w:val="0"/>
              <w:autoSpaceDN w:val="0"/>
              <w:adjustRightInd w:val="0"/>
              <w:jc w:val="center"/>
              <w:rPr>
                <w:noProof/>
                <w:sz w:val="22"/>
                <w:szCs w:val="22"/>
                <w:lang w:val="en-US"/>
              </w:rPr>
            </w:pPr>
            <w:r>
              <w:rPr>
                <w:noProof/>
                <w:sz w:val="22"/>
                <w:szCs w:val="22"/>
                <w:lang w:val="en-US"/>
              </w:rPr>
              <w:t>Кол.</w:t>
            </w:r>
          </w:p>
        </w:tc>
        <w:tc>
          <w:tcPr>
            <w:tcW w:w="2125" w:type="dxa"/>
            <w:tcBorders>
              <w:top w:val="single" w:sz="8" w:space="0" w:color="auto"/>
              <w:left w:val="single" w:sz="8" w:space="0" w:color="auto"/>
              <w:bottom w:val="single" w:sz="8" w:space="0" w:color="auto"/>
              <w:right w:val="single" w:sz="8" w:space="0" w:color="auto"/>
            </w:tcBorders>
            <w:vAlign w:val="center"/>
            <w:hideMark/>
          </w:tcPr>
          <w:p w14:paraId="31EE7847" w14:textId="77777777" w:rsidR="00E7406B" w:rsidRDefault="00E7406B" w:rsidP="00E7406B">
            <w:pPr>
              <w:autoSpaceDE w:val="0"/>
              <w:autoSpaceDN w:val="0"/>
              <w:adjustRightInd w:val="0"/>
              <w:jc w:val="center"/>
              <w:rPr>
                <w:noProof/>
                <w:sz w:val="22"/>
                <w:szCs w:val="22"/>
                <w:lang w:val="en-US"/>
              </w:rPr>
            </w:pPr>
            <w:r>
              <w:rPr>
                <w:noProof/>
                <w:sz w:val="22"/>
                <w:szCs w:val="22"/>
                <w:lang w:val="en-US"/>
              </w:rPr>
              <w:t>Јединична цена без ПДВ-а</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489140F" w14:textId="77777777" w:rsidR="00E7406B" w:rsidRDefault="00E7406B" w:rsidP="00E7406B">
            <w:pPr>
              <w:pStyle w:val="BodyText"/>
              <w:jc w:val="center"/>
              <w:rPr>
                <w:noProof/>
                <w:sz w:val="22"/>
                <w:szCs w:val="22"/>
              </w:rPr>
            </w:pPr>
            <w:r>
              <w:rPr>
                <w:noProof/>
                <w:sz w:val="22"/>
                <w:szCs w:val="22"/>
              </w:rPr>
              <w:t>Стопа</w:t>
            </w:r>
          </w:p>
          <w:p w14:paraId="39D35C3D" w14:textId="77777777" w:rsidR="00E7406B" w:rsidRDefault="00E7406B" w:rsidP="00E7406B">
            <w:pPr>
              <w:autoSpaceDE w:val="0"/>
              <w:autoSpaceDN w:val="0"/>
              <w:adjustRightInd w:val="0"/>
              <w:jc w:val="center"/>
              <w:rPr>
                <w:noProof/>
                <w:sz w:val="22"/>
                <w:szCs w:val="22"/>
                <w:lang w:val="en-US"/>
              </w:rPr>
            </w:pPr>
            <w:r>
              <w:rPr>
                <w:noProof/>
                <w:sz w:val="22"/>
                <w:szCs w:val="22"/>
              </w:rPr>
              <w:t>ПДВ-а</w:t>
            </w:r>
          </w:p>
        </w:tc>
        <w:tc>
          <w:tcPr>
            <w:tcW w:w="2032" w:type="dxa"/>
            <w:tcBorders>
              <w:top w:val="single" w:sz="8" w:space="0" w:color="auto"/>
              <w:left w:val="single" w:sz="8" w:space="0" w:color="auto"/>
              <w:bottom w:val="single" w:sz="8" w:space="0" w:color="auto"/>
              <w:right w:val="single" w:sz="8" w:space="0" w:color="auto"/>
            </w:tcBorders>
            <w:vAlign w:val="center"/>
            <w:hideMark/>
          </w:tcPr>
          <w:p w14:paraId="7C86735D" w14:textId="77777777" w:rsidR="00E7406B" w:rsidRDefault="00E7406B" w:rsidP="00E7406B">
            <w:pPr>
              <w:autoSpaceDE w:val="0"/>
              <w:autoSpaceDN w:val="0"/>
              <w:adjustRightInd w:val="0"/>
              <w:jc w:val="center"/>
              <w:rPr>
                <w:noProof/>
                <w:sz w:val="22"/>
                <w:szCs w:val="22"/>
                <w:lang w:val="en-US"/>
              </w:rPr>
            </w:pPr>
            <w:r>
              <w:rPr>
                <w:noProof/>
                <w:sz w:val="22"/>
                <w:szCs w:val="22"/>
                <w:lang w:val="en-US"/>
              </w:rPr>
              <w:t>Укупна цена без ПДВ-а</w:t>
            </w:r>
          </w:p>
        </w:tc>
        <w:tc>
          <w:tcPr>
            <w:tcW w:w="3903" w:type="dxa"/>
            <w:tcBorders>
              <w:top w:val="single" w:sz="8" w:space="0" w:color="auto"/>
              <w:left w:val="single" w:sz="8" w:space="0" w:color="auto"/>
              <w:bottom w:val="single" w:sz="8" w:space="0" w:color="auto"/>
              <w:right w:val="single" w:sz="8" w:space="0" w:color="auto"/>
            </w:tcBorders>
            <w:vAlign w:val="center"/>
            <w:hideMark/>
          </w:tcPr>
          <w:p w14:paraId="4D04A381" w14:textId="77777777" w:rsidR="00E7406B" w:rsidRDefault="00E7406B" w:rsidP="00E7406B">
            <w:pPr>
              <w:autoSpaceDE w:val="0"/>
              <w:autoSpaceDN w:val="0"/>
              <w:adjustRightInd w:val="0"/>
              <w:jc w:val="center"/>
              <w:rPr>
                <w:noProof/>
                <w:sz w:val="22"/>
                <w:szCs w:val="22"/>
              </w:rPr>
            </w:pPr>
            <w:r>
              <w:rPr>
                <w:noProof/>
                <w:sz w:val="22"/>
                <w:szCs w:val="22"/>
              </w:rPr>
              <w:t>Напомена</w:t>
            </w:r>
          </w:p>
          <w:p w14:paraId="46017B48" w14:textId="77777777" w:rsidR="00E7406B" w:rsidRDefault="00E7406B" w:rsidP="00E7406B">
            <w:pPr>
              <w:autoSpaceDE w:val="0"/>
              <w:autoSpaceDN w:val="0"/>
              <w:adjustRightInd w:val="0"/>
              <w:jc w:val="center"/>
              <w:rPr>
                <w:noProof/>
                <w:sz w:val="22"/>
                <w:szCs w:val="22"/>
              </w:rPr>
            </w:pPr>
            <w:r>
              <w:rPr>
                <w:noProof/>
                <w:sz w:val="22"/>
                <w:szCs w:val="22"/>
              </w:rPr>
              <w:t>(уколико их понуђач има за одређене ставке)</w:t>
            </w:r>
          </w:p>
        </w:tc>
      </w:tr>
      <w:tr w:rsidR="00E7406B" w14:paraId="12B04FA4" w14:textId="77777777" w:rsidTr="00672275">
        <w:trPr>
          <w:trHeight w:val="288"/>
        </w:trPr>
        <w:tc>
          <w:tcPr>
            <w:tcW w:w="569" w:type="dxa"/>
            <w:tcBorders>
              <w:top w:val="single" w:sz="8" w:space="0" w:color="auto"/>
              <w:left w:val="single" w:sz="8" w:space="0" w:color="auto"/>
              <w:bottom w:val="single" w:sz="8" w:space="0" w:color="auto"/>
              <w:right w:val="single" w:sz="8" w:space="0" w:color="auto"/>
            </w:tcBorders>
            <w:hideMark/>
          </w:tcPr>
          <w:p w14:paraId="49866BB6" w14:textId="77777777" w:rsidR="00E7406B" w:rsidRDefault="00E7406B" w:rsidP="00E7406B">
            <w:pPr>
              <w:autoSpaceDE w:val="0"/>
              <w:autoSpaceDN w:val="0"/>
              <w:adjustRightInd w:val="0"/>
              <w:jc w:val="center"/>
              <w:rPr>
                <w:noProof/>
                <w:sz w:val="22"/>
                <w:szCs w:val="22"/>
              </w:rPr>
            </w:pPr>
            <w:r>
              <w:rPr>
                <w:noProof/>
                <w:sz w:val="22"/>
                <w:szCs w:val="22"/>
              </w:rPr>
              <w:t>1</w:t>
            </w:r>
          </w:p>
        </w:tc>
        <w:tc>
          <w:tcPr>
            <w:tcW w:w="3181" w:type="dxa"/>
            <w:tcBorders>
              <w:top w:val="single" w:sz="8" w:space="0" w:color="auto"/>
              <w:left w:val="single" w:sz="8" w:space="0" w:color="auto"/>
              <w:bottom w:val="single" w:sz="8" w:space="0" w:color="auto"/>
              <w:right w:val="single" w:sz="8" w:space="0" w:color="auto"/>
            </w:tcBorders>
            <w:hideMark/>
          </w:tcPr>
          <w:p w14:paraId="44DF1283" w14:textId="77777777" w:rsidR="00E7406B" w:rsidRDefault="00E7406B" w:rsidP="00E7406B">
            <w:pPr>
              <w:autoSpaceDE w:val="0"/>
              <w:autoSpaceDN w:val="0"/>
              <w:adjustRightInd w:val="0"/>
              <w:jc w:val="center"/>
              <w:rPr>
                <w:noProof/>
                <w:sz w:val="22"/>
                <w:szCs w:val="22"/>
                <w:lang w:val="en-US"/>
              </w:rPr>
            </w:pPr>
            <w:r>
              <w:rPr>
                <w:noProof/>
                <w:sz w:val="22"/>
                <w:szCs w:val="22"/>
                <w:lang w:val="en-US"/>
              </w:rPr>
              <w:t>2</w:t>
            </w:r>
          </w:p>
        </w:tc>
        <w:tc>
          <w:tcPr>
            <w:tcW w:w="1440" w:type="dxa"/>
            <w:tcBorders>
              <w:top w:val="single" w:sz="8" w:space="0" w:color="auto"/>
              <w:left w:val="single" w:sz="8" w:space="0" w:color="auto"/>
              <w:bottom w:val="single" w:sz="8" w:space="0" w:color="auto"/>
              <w:right w:val="single" w:sz="8" w:space="0" w:color="auto"/>
            </w:tcBorders>
            <w:hideMark/>
          </w:tcPr>
          <w:p w14:paraId="3CD60CEC" w14:textId="77777777" w:rsidR="00E7406B" w:rsidRDefault="00E7406B" w:rsidP="00E7406B">
            <w:pPr>
              <w:autoSpaceDE w:val="0"/>
              <w:autoSpaceDN w:val="0"/>
              <w:adjustRightInd w:val="0"/>
              <w:jc w:val="center"/>
              <w:rPr>
                <w:noProof/>
                <w:sz w:val="22"/>
                <w:szCs w:val="22"/>
                <w:lang w:val="en-US"/>
              </w:rPr>
            </w:pPr>
            <w:r>
              <w:rPr>
                <w:noProof/>
                <w:sz w:val="22"/>
                <w:szCs w:val="22"/>
                <w:lang w:val="en-US"/>
              </w:rPr>
              <w:t>3</w:t>
            </w:r>
          </w:p>
        </w:tc>
        <w:tc>
          <w:tcPr>
            <w:tcW w:w="744" w:type="dxa"/>
            <w:tcBorders>
              <w:top w:val="single" w:sz="8" w:space="0" w:color="auto"/>
              <w:left w:val="single" w:sz="8" w:space="0" w:color="auto"/>
              <w:bottom w:val="single" w:sz="8" w:space="0" w:color="auto"/>
              <w:right w:val="single" w:sz="8" w:space="0" w:color="auto"/>
            </w:tcBorders>
            <w:hideMark/>
          </w:tcPr>
          <w:p w14:paraId="7ABA91B2" w14:textId="77777777" w:rsidR="00E7406B" w:rsidRDefault="00E7406B" w:rsidP="00E7406B">
            <w:pPr>
              <w:autoSpaceDE w:val="0"/>
              <w:autoSpaceDN w:val="0"/>
              <w:adjustRightInd w:val="0"/>
              <w:jc w:val="center"/>
              <w:rPr>
                <w:noProof/>
                <w:sz w:val="22"/>
                <w:szCs w:val="22"/>
                <w:lang w:val="en-US"/>
              </w:rPr>
            </w:pPr>
            <w:r>
              <w:rPr>
                <w:noProof/>
                <w:sz w:val="22"/>
                <w:szCs w:val="22"/>
                <w:lang w:val="en-US"/>
              </w:rPr>
              <w:t>4</w:t>
            </w:r>
          </w:p>
        </w:tc>
        <w:tc>
          <w:tcPr>
            <w:tcW w:w="2125" w:type="dxa"/>
            <w:tcBorders>
              <w:top w:val="single" w:sz="8" w:space="0" w:color="auto"/>
              <w:left w:val="single" w:sz="8" w:space="0" w:color="auto"/>
              <w:bottom w:val="single" w:sz="8" w:space="0" w:color="auto"/>
              <w:right w:val="single" w:sz="8" w:space="0" w:color="auto"/>
            </w:tcBorders>
            <w:hideMark/>
          </w:tcPr>
          <w:p w14:paraId="6274634E" w14:textId="77777777" w:rsidR="00E7406B" w:rsidRDefault="00E7406B" w:rsidP="00E7406B">
            <w:pPr>
              <w:autoSpaceDE w:val="0"/>
              <w:autoSpaceDN w:val="0"/>
              <w:adjustRightInd w:val="0"/>
              <w:jc w:val="center"/>
              <w:rPr>
                <w:noProof/>
                <w:sz w:val="22"/>
                <w:szCs w:val="22"/>
                <w:lang w:val="en-US"/>
              </w:rPr>
            </w:pPr>
            <w:r>
              <w:rPr>
                <w:noProof/>
                <w:sz w:val="22"/>
                <w:szCs w:val="22"/>
                <w:lang w:val="en-US"/>
              </w:rPr>
              <w:t>5</w:t>
            </w:r>
          </w:p>
        </w:tc>
        <w:tc>
          <w:tcPr>
            <w:tcW w:w="1276" w:type="dxa"/>
            <w:tcBorders>
              <w:top w:val="single" w:sz="8" w:space="0" w:color="auto"/>
              <w:left w:val="single" w:sz="8" w:space="0" w:color="auto"/>
              <w:bottom w:val="single" w:sz="8" w:space="0" w:color="auto"/>
              <w:right w:val="single" w:sz="8" w:space="0" w:color="auto"/>
            </w:tcBorders>
            <w:hideMark/>
          </w:tcPr>
          <w:p w14:paraId="26129B1A" w14:textId="77777777" w:rsidR="00E7406B" w:rsidRDefault="00E7406B" w:rsidP="00E7406B">
            <w:pPr>
              <w:autoSpaceDE w:val="0"/>
              <w:autoSpaceDN w:val="0"/>
              <w:adjustRightInd w:val="0"/>
              <w:jc w:val="center"/>
              <w:rPr>
                <w:noProof/>
                <w:sz w:val="22"/>
                <w:szCs w:val="22"/>
                <w:lang w:val="en-US"/>
              </w:rPr>
            </w:pPr>
            <w:r>
              <w:rPr>
                <w:noProof/>
                <w:sz w:val="22"/>
                <w:szCs w:val="22"/>
                <w:lang w:val="en-US"/>
              </w:rPr>
              <w:t>6</w:t>
            </w:r>
          </w:p>
        </w:tc>
        <w:tc>
          <w:tcPr>
            <w:tcW w:w="2032" w:type="dxa"/>
            <w:tcBorders>
              <w:top w:val="single" w:sz="8" w:space="0" w:color="auto"/>
              <w:left w:val="single" w:sz="8" w:space="0" w:color="auto"/>
              <w:bottom w:val="single" w:sz="8" w:space="0" w:color="auto"/>
              <w:right w:val="single" w:sz="8" w:space="0" w:color="auto"/>
            </w:tcBorders>
            <w:hideMark/>
          </w:tcPr>
          <w:p w14:paraId="32D50046" w14:textId="77777777" w:rsidR="00E7406B" w:rsidRDefault="00E7406B" w:rsidP="00E7406B">
            <w:pPr>
              <w:autoSpaceDE w:val="0"/>
              <w:autoSpaceDN w:val="0"/>
              <w:adjustRightInd w:val="0"/>
              <w:jc w:val="center"/>
              <w:rPr>
                <w:noProof/>
                <w:sz w:val="22"/>
                <w:szCs w:val="22"/>
                <w:lang w:val="en-US"/>
              </w:rPr>
            </w:pPr>
            <w:r>
              <w:rPr>
                <w:noProof/>
                <w:sz w:val="22"/>
                <w:szCs w:val="22"/>
                <w:lang w:val="en-US"/>
              </w:rPr>
              <w:t>7</w:t>
            </w:r>
          </w:p>
        </w:tc>
        <w:tc>
          <w:tcPr>
            <w:tcW w:w="3903" w:type="dxa"/>
            <w:tcBorders>
              <w:top w:val="single" w:sz="8" w:space="0" w:color="auto"/>
              <w:left w:val="single" w:sz="8" w:space="0" w:color="auto"/>
              <w:bottom w:val="single" w:sz="8" w:space="0" w:color="auto"/>
              <w:right w:val="single" w:sz="8" w:space="0" w:color="auto"/>
            </w:tcBorders>
            <w:hideMark/>
          </w:tcPr>
          <w:p w14:paraId="30785060" w14:textId="77777777" w:rsidR="00E7406B" w:rsidRDefault="00E7406B" w:rsidP="00E7406B">
            <w:pPr>
              <w:autoSpaceDE w:val="0"/>
              <w:autoSpaceDN w:val="0"/>
              <w:adjustRightInd w:val="0"/>
              <w:jc w:val="center"/>
              <w:rPr>
                <w:noProof/>
                <w:sz w:val="22"/>
                <w:szCs w:val="22"/>
              </w:rPr>
            </w:pPr>
            <w:r>
              <w:rPr>
                <w:noProof/>
                <w:sz w:val="22"/>
                <w:szCs w:val="22"/>
              </w:rPr>
              <w:t>9</w:t>
            </w:r>
          </w:p>
        </w:tc>
      </w:tr>
      <w:tr w:rsidR="00E7406B" w14:paraId="09A5E8C7"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10EBF51D" w14:textId="77777777" w:rsidR="00E7406B" w:rsidRDefault="00E7406B" w:rsidP="00E7406B">
            <w:pPr>
              <w:autoSpaceDE w:val="0"/>
              <w:autoSpaceDN w:val="0"/>
              <w:adjustRightInd w:val="0"/>
              <w:jc w:val="center"/>
              <w:rPr>
                <w:noProof/>
                <w:sz w:val="22"/>
                <w:szCs w:val="22"/>
                <w:lang w:val="en-US"/>
              </w:rPr>
            </w:pPr>
            <w:r>
              <w:rPr>
                <w:noProof/>
                <w:color w:val="000000"/>
                <w:sz w:val="22"/>
                <w:szCs w:val="22"/>
                <w:lang w:val="en-US"/>
              </w:rPr>
              <w:t>1</w:t>
            </w:r>
          </w:p>
        </w:tc>
        <w:tc>
          <w:tcPr>
            <w:tcW w:w="3181" w:type="dxa"/>
            <w:tcBorders>
              <w:top w:val="single" w:sz="8" w:space="0" w:color="auto"/>
              <w:left w:val="single" w:sz="8" w:space="0" w:color="auto"/>
              <w:bottom w:val="single" w:sz="8" w:space="0" w:color="auto"/>
              <w:right w:val="single" w:sz="8" w:space="0" w:color="auto"/>
            </w:tcBorders>
            <w:hideMark/>
          </w:tcPr>
          <w:p w14:paraId="4727054B" w14:textId="4C50B0C4" w:rsidR="00E7406B" w:rsidRPr="002A74E9" w:rsidRDefault="000B1858" w:rsidP="000B1858">
            <w:pPr>
              <w:autoSpaceDE w:val="0"/>
              <w:autoSpaceDN w:val="0"/>
              <w:adjustRightInd w:val="0"/>
              <w:jc w:val="both"/>
              <w:rPr>
                <w:b/>
                <w:noProof/>
                <w:lang w:val="sr-Cyrl-RS"/>
              </w:rPr>
            </w:pPr>
            <w:r w:rsidRPr="002A74E9">
              <w:rPr>
                <w:rStyle w:val="Strong"/>
                <w:b w:val="0"/>
              </w:rPr>
              <w:t>Претходни лекарски прегледи за запослене који почињу да раде са изворима зрачења</w:t>
            </w:r>
          </w:p>
        </w:tc>
        <w:tc>
          <w:tcPr>
            <w:tcW w:w="1440" w:type="dxa"/>
            <w:tcBorders>
              <w:top w:val="single" w:sz="8" w:space="0" w:color="auto"/>
              <w:left w:val="single" w:sz="8" w:space="0" w:color="auto"/>
              <w:bottom w:val="single" w:sz="8" w:space="0" w:color="auto"/>
              <w:right w:val="single" w:sz="8" w:space="0" w:color="auto"/>
            </w:tcBorders>
            <w:hideMark/>
          </w:tcPr>
          <w:p w14:paraId="3F02EB15" w14:textId="08FA95A2" w:rsidR="00E7406B" w:rsidRDefault="00E7406B" w:rsidP="000B1858">
            <w:pPr>
              <w:autoSpaceDE w:val="0"/>
              <w:autoSpaceDN w:val="0"/>
              <w:adjustRightInd w:val="0"/>
              <w:jc w:val="center"/>
              <w:rPr>
                <w:noProof/>
                <w:sz w:val="22"/>
                <w:szCs w:val="22"/>
                <w:lang w:val="sr-Cyrl-RS"/>
              </w:rPr>
            </w:pPr>
            <w:r>
              <w:rPr>
                <w:noProof/>
                <w:color w:val="000000"/>
                <w:sz w:val="22"/>
                <w:szCs w:val="22"/>
                <w:highlight w:val="yellow"/>
                <w:lang w:val="en-US"/>
              </w:rPr>
              <w:t xml:space="preserve"> </w:t>
            </w:r>
          </w:p>
        </w:tc>
        <w:tc>
          <w:tcPr>
            <w:tcW w:w="744" w:type="dxa"/>
            <w:tcBorders>
              <w:top w:val="single" w:sz="8" w:space="0" w:color="auto"/>
              <w:left w:val="single" w:sz="8" w:space="0" w:color="auto"/>
              <w:bottom w:val="single" w:sz="8" w:space="0" w:color="auto"/>
              <w:right w:val="single" w:sz="8" w:space="0" w:color="auto"/>
            </w:tcBorders>
            <w:hideMark/>
          </w:tcPr>
          <w:p w14:paraId="6E01607D" w14:textId="723B5912" w:rsidR="00E7406B" w:rsidRPr="000B1858" w:rsidRDefault="00E7406B" w:rsidP="00E7406B">
            <w:pPr>
              <w:autoSpaceDE w:val="0"/>
              <w:autoSpaceDN w:val="0"/>
              <w:adjustRightInd w:val="0"/>
              <w:jc w:val="center"/>
              <w:rPr>
                <w:noProof/>
                <w:sz w:val="22"/>
                <w:szCs w:val="22"/>
                <w:lang w:val="sr-Cyrl-RS"/>
              </w:rPr>
            </w:pPr>
          </w:p>
        </w:tc>
        <w:tc>
          <w:tcPr>
            <w:tcW w:w="2125" w:type="dxa"/>
            <w:tcBorders>
              <w:top w:val="single" w:sz="8" w:space="0" w:color="auto"/>
              <w:left w:val="single" w:sz="8" w:space="0" w:color="auto"/>
              <w:bottom w:val="single" w:sz="8" w:space="0" w:color="auto"/>
              <w:right w:val="single" w:sz="8" w:space="0" w:color="auto"/>
            </w:tcBorders>
          </w:tcPr>
          <w:p w14:paraId="45DF8FC6" w14:textId="77777777" w:rsidR="00E7406B" w:rsidRDefault="00E7406B" w:rsidP="00E7406B">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2C9B7C38" w14:textId="77777777" w:rsidR="00E7406B" w:rsidRDefault="00E7406B" w:rsidP="00E7406B">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63F9294A" w14:textId="77777777" w:rsidR="00E7406B" w:rsidRDefault="00E7406B" w:rsidP="00E7406B">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68B1D785" w14:textId="77777777" w:rsidR="00E7406B" w:rsidRDefault="00E7406B" w:rsidP="00E7406B">
            <w:pPr>
              <w:autoSpaceDE w:val="0"/>
              <w:autoSpaceDN w:val="0"/>
              <w:adjustRightInd w:val="0"/>
              <w:jc w:val="right"/>
              <w:rPr>
                <w:noProof/>
                <w:sz w:val="22"/>
                <w:szCs w:val="22"/>
                <w:lang w:val="en-US"/>
              </w:rPr>
            </w:pPr>
          </w:p>
        </w:tc>
      </w:tr>
      <w:tr w:rsidR="00E7406B" w14:paraId="358129C5"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3CDFDD81" w14:textId="068C8EDB" w:rsidR="00E7406B" w:rsidRPr="00215FAE" w:rsidRDefault="00215FAE" w:rsidP="00E7406B">
            <w:pPr>
              <w:autoSpaceDE w:val="0"/>
              <w:autoSpaceDN w:val="0"/>
              <w:adjustRightInd w:val="0"/>
              <w:jc w:val="center"/>
              <w:rPr>
                <w:noProof/>
                <w:sz w:val="22"/>
                <w:szCs w:val="22"/>
                <w:lang w:val="sr-Cyrl-RS"/>
              </w:rPr>
            </w:pPr>
            <w:r>
              <w:rPr>
                <w:noProof/>
                <w:color w:val="000000"/>
                <w:sz w:val="22"/>
                <w:szCs w:val="22"/>
                <w:lang w:val="sr-Cyrl-RS"/>
              </w:rPr>
              <w:t>1.1</w:t>
            </w:r>
          </w:p>
        </w:tc>
        <w:tc>
          <w:tcPr>
            <w:tcW w:w="3181" w:type="dxa"/>
            <w:tcBorders>
              <w:top w:val="single" w:sz="8" w:space="0" w:color="auto"/>
              <w:left w:val="single" w:sz="8" w:space="0" w:color="auto"/>
              <w:bottom w:val="single" w:sz="8" w:space="0" w:color="auto"/>
              <w:right w:val="single" w:sz="8" w:space="0" w:color="auto"/>
            </w:tcBorders>
            <w:hideMark/>
          </w:tcPr>
          <w:p w14:paraId="73417514" w14:textId="75F89736" w:rsidR="00E7406B" w:rsidRPr="002A74E9" w:rsidRDefault="00215FAE" w:rsidP="00E7406B">
            <w:pPr>
              <w:autoSpaceDE w:val="0"/>
              <w:autoSpaceDN w:val="0"/>
              <w:adjustRightInd w:val="0"/>
              <w:rPr>
                <w:lang w:val="sr-Cyrl-RS"/>
              </w:rPr>
            </w:pPr>
            <w:r w:rsidRPr="002A74E9">
              <w:t>Претходни лекарски преглед жена</w:t>
            </w:r>
          </w:p>
        </w:tc>
        <w:tc>
          <w:tcPr>
            <w:tcW w:w="1440" w:type="dxa"/>
            <w:tcBorders>
              <w:top w:val="single" w:sz="8" w:space="0" w:color="auto"/>
              <w:left w:val="single" w:sz="8" w:space="0" w:color="auto"/>
              <w:bottom w:val="single" w:sz="8" w:space="0" w:color="auto"/>
              <w:right w:val="single" w:sz="8" w:space="0" w:color="auto"/>
            </w:tcBorders>
            <w:hideMark/>
          </w:tcPr>
          <w:p w14:paraId="31356A97" w14:textId="77777777" w:rsidR="00E7406B" w:rsidRDefault="00E7406B" w:rsidP="00E7406B">
            <w:pPr>
              <w:autoSpaceDE w:val="0"/>
              <w:autoSpaceDN w:val="0"/>
              <w:adjustRightInd w:val="0"/>
              <w:jc w:val="center"/>
              <w:rPr>
                <w:noProof/>
                <w:sz w:val="22"/>
                <w:szCs w:val="22"/>
                <w:lang w:val="sr-Cyrl-RS"/>
              </w:rPr>
            </w:pPr>
            <w:r>
              <w:rPr>
                <w:noProof/>
                <w:color w:val="000000"/>
                <w:sz w:val="22"/>
                <w:szCs w:val="22"/>
                <w:lang w:val="sr-Cyrl-RS"/>
              </w:rPr>
              <w:t>преглед</w:t>
            </w:r>
          </w:p>
        </w:tc>
        <w:tc>
          <w:tcPr>
            <w:tcW w:w="744" w:type="dxa"/>
            <w:tcBorders>
              <w:top w:val="single" w:sz="8" w:space="0" w:color="auto"/>
              <w:left w:val="single" w:sz="8" w:space="0" w:color="auto"/>
              <w:bottom w:val="single" w:sz="8" w:space="0" w:color="auto"/>
              <w:right w:val="single" w:sz="8" w:space="0" w:color="auto"/>
            </w:tcBorders>
            <w:hideMark/>
          </w:tcPr>
          <w:p w14:paraId="6946F31A" w14:textId="2A5DAF61" w:rsidR="00E7406B" w:rsidRPr="00215FAE" w:rsidRDefault="00215FAE" w:rsidP="00E7406B">
            <w:pPr>
              <w:autoSpaceDE w:val="0"/>
              <w:autoSpaceDN w:val="0"/>
              <w:adjustRightInd w:val="0"/>
              <w:jc w:val="center"/>
              <w:rPr>
                <w:noProof/>
                <w:sz w:val="22"/>
                <w:szCs w:val="22"/>
                <w:lang w:val="sr-Cyrl-RS"/>
              </w:rPr>
            </w:pPr>
            <w:r>
              <w:rPr>
                <w:noProof/>
                <w:sz w:val="22"/>
                <w:szCs w:val="22"/>
                <w:lang w:val="sr-Cyrl-RS"/>
              </w:rPr>
              <w:t>90</w:t>
            </w:r>
          </w:p>
        </w:tc>
        <w:tc>
          <w:tcPr>
            <w:tcW w:w="2125" w:type="dxa"/>
            <w:tcBorders>
              <w:top w:val="single" w:sz="8" w:space="0" w:color="auto"/>
              <w:left w:val="single" w:sz="8" w:space="0" w:color="auto"/>
              <w:bottom w:val="single" w:sz="8" w:space="0" w:color="auto"/>
              <w:right w:val="single" w:sz="8" w:space="0" w:color="auto"/>
            </w:tcBorders>
          </w:tcPr>
          <w:p w14:paraId="61E91AE3" w14:textId="77777777" w:rsidR="00E7406B" w:rsidRDefault="00E7406B" w:rsidP="00E7406B">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46B96CA0" w14:textId="77777777" w:rsidR="00E7406B" w:rsidRDefault="00E7406B" w:rsidP="00E7406B">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5289211F" w14:textId="77777777" w:rsidR="00E7406B" w:rsidRDefault="00E7406B" w:rsidP="00E7406B">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71C88AC9" w14:textId="77777777" w:rsidR="00E7406B" w:rsidRDefault="00E7406B" w:rsidP="00E7406B">
            <w:pPr>
              <w:autoSpaceDE w:val="0"/>
              <w:autoSpaceDN w:val="0"/>
              <w:adjustRightInd w:val="0"/>
              <w:jc w:val="right"/>
              <w:rPr>
                <w:noProof/>
                <w:sz w:val="22"/>
                <w:szCs w:val="22"/>
                <w:lang w:val="en-US"/>
              </w:rPr>
            </w:pPr>
          </w:p>
        </w:tc>
      </w:tr>
      <w:tr w:rsidR="00E7406B" w14:paraId="1E6B04B5"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372C41DC" w14:textId="579A4527" w:rsidR="00E7406B" w:rsidRPr="00215FAE" w:rsidRDefault="00215FAE" w:rsidP="00E7406B">
            <w:pPr>
              <w:autoSpaceDE w:val="0"/>
              <w:autoSpaceDN w:val="0"/>
              <w:adjustRightInd w:val="0"/>
              <w:jc w:val="center"/>
              <w:rPr>
                <w:noProof/>
                <w:sz w:val="22"/>
                <w:szCs w:val="22"/>
                <w:lang w:val="sr-Cyrl-RS"/>
              </w:rPr>
            </w:pPr>
            <w:r>
              <w:rPr>
                <w:noProof/>
                <w:color w:val="000000"/>
                <w:sz w:val="22"/>
                <w:szCs w:val="22"/>
                <w:lang w:val="sr-Cyrl-RS"/>
              </w:rPr>
              <w:t>1.2</w:t>
            </w:r>
          </w:p>
        </w:tc>
        <w:tc>
          <w:tcPr>
            <w:tcW w:w="3181" w:type="dxa"/>
            <w:tcBorders>
              <w:top w:val="single" w:sz="8" w:space="0" w:color="auto"/>
              <w:left w:val="single" w:sz="8" w:space="0" w:color="auto"/>
              <w:bottom w:val="single" w:sz="8" w:space="0" w:color="auto"/>
              <w:right w:val="single" w:sz="8" w:space="0" w:color="auto"/>
            </w:tcBorders>
            <w:hideMark/>
          </w:tcPr>
          <w:p w14:paraId="37E75FDA" w14:textId="7F6F8866" w:rsidR="00E7406B" w:rsidRPr="002A74E9" w:rsidRDefault="00215FAE" w:rsidP="00E7406B">
            <w:pPr>
              <w:autoSpaceDE w:val="0"/>
              <w:autoSpaceDN w:val="0"/>
              <w:adjustRightInd w:val="0"/>
              <w:rPr>
                <w:lang w:val="sr-Cyrl-RS"/>
              </w:rPr>
            </w:pPr>
            <w:r w:rsidRPr="002A74E9">
              <w:t>Претходни лекарски преглед мушкараца</w:t>
            </w:r>
          </w:p>
        </w:tc>
        <w:tc>
          <w:tcPr>
            <w:tcW w:w="1440" w:type="dxa"/>
            <w:tcBorders>
              <w:top w:val="single" w:sz="8" w:space="0" w:color="auto"/>
              <w:left w:val="single" w:sz="8" w:space="0" w:color="auto"/>
              <w:bottom w:val="single" w:sz="8" w:space="0" w:color="auto"/>
              <w:right w:val="single" w:sz="8" w:space="0" w:color="auto"/>
            </w:tcBorders>
            <w:hideMark/>
          </w:tcPr>
          <w:p w14:paraId="4254FA3F" w14:textId="77777777" w:rsidR="00E7406B" w:rsidRDefault="00E7406B" w:rsidP="00E7406B">
            <w:pPr>
              <w:autoSpaceDE w:val="0"/>
              <w:autoSpaceDN w:val="0"/>
              <w:adjustRightInd w:val="0"/>
              <w:jc w:val="center"/>
              <w:rPr>
                <w:noProof/>
                <w:sz w:val="22"/>
                <w:szCs w:val="22"/>
                <w:lang w:val="sr-Cyrl-RS"/>
              </w:rPr>
            </w:pPr>
            <w:r>
              <w:rPr>
                <w:noProof/>
                <w:color w:val="000000"/>
                <w:sz w:val="22"/>
                <w:szCs w:val="22"/>
                <w:lang w:val="sr-Cyrl-RS"/>
              </w:rPr>
              <w:t>преглед</w:t>
            </w:r>
          </w:p>
        </w:tc>
        <w:tc>
          <w:tcPr>
            <w:tcW w:w="744" w:type="dxa"/>
            <w:tcBorders>
              <w:top w:val="single" w:sz="8" w:space="0" w:color="auto"/>
              <w:left w:val="single" w:sz="8" w:space="0" w:color="auto"/>
              <w:bottom w:val="single" w:sz="8" w:space="0" w:color="auto"/>
              <w:right w:val="single" w:sz="8" w:space="0" w:color="auto"/>
            </w:tcBorders>
            <w:hideMark/>
          </w:tcPr>
          <w:p w14:paraId="51112ABD" w14:textId="003D340F" w:rsidR="00E7406B" w:rsidRPr="00215FAE" w:rsidRDefault="00215FAE" w:rsidP="00E7406B">
            <w:pPr>
              <w:autoSpaceDE w:val="0"/>
              <w:autoSpaceDN w:val="0"/>
              <w:adjustRightInd w:val="0"/>
              <w:jc w:val="center"/>
              <w:rPr>
                <w:noProof/>
                <w:sz w:val="22"/>
                <w:szCs w:val="22"/>
                <w:lang w:val="sr-Cyrl-RS"/>
              </w:rPr>
            </w:pPr>
            <w:r>
              <w:rPr>
                <w:noProof/>
                <w:sz w:val="22"/>
                <w:szCs w:val="22"/>
                <w:lang w:val="sr-Cyrl-RS"/>
              </w:rPr>
              <w:t>40</w:t>
            </w:r>
          </w:p>
        </w:tc>
        <w:tc>
          <w:tcPr>
            <w:tcW w:w="2125" w:type="dxa"/>
            <w:tcBorders>
              <w:top w:val="single" w:sz="8" w:space="0" w:color="auto"/>
              <w:left w:val="single" w:sz="8" w:space="0" w:color="auto"/>
              <w:bottom w:val="single" w:sz="8" w:space="0" w:color="auto"/>
              <w:right w:val="single" w:sz="8" w:space="0" w:color="auto"/>
            </w:tcBorders>
          </w:tcPr>
          <w:p w14:paraId="1AA16510" w14:textId="77777777" w:rsidR="00E7406B" w:rsidRDefault="00E7406B" w:rsidP="00E7406B">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3CAEC678" w14:textId="77777777" w:rsidR="00E7406B" w:rsidRDefault="00E7406B" w:rsidP="00E7406B">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1800B127" w14:textId="77777777" w:rsidR="00E7406B" w:rsidRDefault="00E7406B" w:rsidP="00E7406B">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6D98EA8D" w14:textId="77777777" w:rsidR="00E7406B" w:rsidRDefault="00E7406B" w:rsidP="00E7406B">
            <w:pPr>
              <w:autoSpaceDE w:val="0"/>
              <w:autoSpaceDN w:val="0"/>
              <w:adjustRightInd w:val="0"/>
              <w:jc w:val="right"/>
              <w:rPr>
                <w:noProof/>
                <w:sz w:val="22"/>
                <w:szCs w:val="22"/>
                <w:lang w:val="en-US"/>
              </w:rPr>
            </w:pPr>
          </w:p>
        </w:tc>
      </w:tr>
      <w:tr w:rsidR="00E7406B" w14:paraId="2C3DC3C8"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0AA0535F" w14:textId="7E53DC67" w:rsidR="00E7406B" w:rsidRPr="00215FAE" w:rsidRDefault="00215FAE" w:rsidP="00215FAE">
            <w:pPr>
              <w:autoSpaceDE w:val="0"/>
              <w:autoSpaceDN w:val="0"/>
              <w:adjustRightInd w:val="0"/>
              <w:jc w:val="center"/>
              <w:rPr>
                <w:noProof/>
                <w:sz w:val="22"/>
                <w:szCs w:val="22"/>
                <w:lang w:val="sr-Cyrl-RS"/>
              </w:rPr>
            </w:pPr>
            <w:r>
              <w:rPr>
                <w:noProof/>
                <w:color w:val="000000"/>
                <w:sz w:val="22"/>
                <w:szCs w:val="22"/>
                <w:lang w:val="sr-Cyrl-RS"/>
              </w:rPr>
              <w:t>2.</w:t>
            </w:r>
          </w:p>
        </w:tc>
        <w:tc>
          <w:tcPr>
            <w:tcW w:w="3181" w:type="dxa"/>
            <w:tcBorders>
              <w:top w:val="single" w:sz="8" w:space="0" w:color="auto"/>
              <w:left w:val="single" w:sz="8" w:space="0" w:color="auto"/>
              <w:bottom w:val="single" w:sz="8" w:space="0" w:color="auto"/>
              <w:right w:val="single" w:sz="8" w:space="0" w:color="auto"/>
            </w:tcBorders>
            <w:hideMark/>
          </w:tcPr>
          <w:p w14:paraId="43AB1F28" w14:textId="424D2BF2" w:rsidR="00E7406B" w:rsidRPr="002A74E9" w:rsidRDefault="00215FAE" w:rsidP="00E7406B">
            <w:pPr>
              <w:autoSpaceDE w:val="0"/>
              <w:autoSpaceDN w:val="0"/>
              <w:adjustRightInd w:val="0"/>
              <w:rPr>
                <w:lang w:val="sr-Cyrl-RS"/>
              </w:rPr>
            </w:pPr>
            <w:r w:rsidRPr="002A74E9">
              <w:t>Контролни прегледи</w:t>
            </w:r>
          </w:p>
        </w:tc>
        <w:tc>
          <w:tcPr>
            <w:tcW w:w="1440" w:type="dxa"/>
            <w:tcBorders>
              <w:top w:val="single" w:sz="8" w:space="0" w:color="auto"/>
              <w:left w:val="single" w:sz="8" w:space="0" w:color="auto"/>
              <w:bottom w:val="single" w:sz="8" w:space="0" w:color="auto"/>
              <w:right w:val="single" w:sz="8" w:space="0" w:color="auto"/>
            </w:tcBorders>
            <w:hideMark/>
          </w:tcPr>
          <w:p w14:paraId="16D70B7D" w14:textId="77777777" w:rsidR="00E7406B" w:rsidRDefault="00E7406B" w:rsidP="00E7406B">
            <w:pPr>
              <w:autoSpaceDE w:val="0"/>
              <w:autoSpaceDN w:val="0"/>
              <w:adjustRightInd w:val="0"/>
              <w:jc w:val="center"/>
              <w:rPr>
                <w:noProof/>
                <w:sz w:val="22"/>
                <w:szCs w:val="22"/>
                <w:lang w:val="sr-Cyrl-RS"/>
              </w:rPr>
            </w:pPr>
            <w:r>
              <w:rPr>
                <w:noProof/>
                <w:color w:val="000000"/>
                <w:sz w:val="22"/>
                <w:szCs w:val="22"/>
                <w:lang w:val="sr-Cyrl-RS"/>
              </w:rPr>
              <w:t>преглед</w:t>
            </w:r>
          </w:p>
        </w:tc>
        <w:tc>
          <w:tcPr>
            <w:tcW w:w="744" w:type="dxa"/>
            <w:tcBorders>
              <w:top w:val="single" w:sz="8" w:space="0" w:color="auto"/>
              <w:left w:val="single" w:sz="8" w:space="0" w:color="auto"/>
              <w:bottom w:val="single" w:sz="8" w:space="0" w:color="auto"/>
              <w:right w:val="single" w:sz="8" w:space="0" w:color="auto"/>
            </w:tcBorders>
            <w:hideMark/>
          </w:tcPr>
          <w:p w14:paraId="52E0789A" w14:textId="51F0BFCC" w:rsidR="00E7406B" w:rsidRPr="00215FAE" w:rsidRDefault="00215FAE" w:rsidP="00215FAE">
            <w:pPr>
              <w:autoSpaceDE w:val="0"/>
              <w:autoSpaceDN w:val="0"/>
              <w:adjustRightInd w:val="0"/>
              <w:jc w:val="center"/>
              <w:rPr>
                <w:noProof/>
                <w:sz w:val="22"/>
                <w:szCs w:val="22"/>
                <w:lang w:val="sr-Cyrl-RS"/>
              </w:rPr>
            </w:pPr>
            <w:r>
              <w:rPr>
                <w:noProof/>
                <w:sz w:val="22"/>
                <w:szCs w:val="22"/>
                <w:lang w:val="sr-Cyrl-RS"/>
              </w:rPr>
              <w:t>30</w:t>
            </w:r>
          </w:p>
        </w:tc>
        <w:tc>
          <w:tcPr>
            <w:tcW w:w="2125" w:type="dxa"/>
            <w:tcBorders>
              <w:top w:val="single" w:sz="8" w:space="0" w:color="auto"/>
              <w:left w:val="single" w:sz="8" w:space="0" w:color="auto"/>
              <w:bottom w:val="single" w:sz="8" w:space="0" w:color="auto"/>
              <w:right w:val="single" w:sz="8" w:space="0" w:color="auto"/>
            </w:tcBorders>
          </w:tcPr>
          <w:p w14:paraId="087F7CA6" w14:textId="77777777" w:rsidR="00E7406B" w:rsidRDefault="00E7406B" w:rsidP="00E7406B">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1DDD9179" w14:textId="77777777" w:rsidR="00E7406B" w:rsidRDefault="00E7406B" w:rsidP="00E7406B">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58228607" w14:textId="77777777" w:rsidR="00E7406B" w:rsidRDefault="00E7406B" w:rsidP="00E7406B">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3F7CA7CA" w14:textId="77777777" w:rsidR="00E7406B" w:rsidRDefault="00E7406B" w:rsidP="00E7406B">
            <w:pPr>
              <w:autoSpaceDE w:val="0"/>
              <w:autoSpaceDN w:val="0"/>
              <w:adjustRightInd w:val="0"/>
              <w:jc w:val="right"/>
              <w:rPr>
                <w:noProof/>
                <w:sz w:val="22"/>
                <w:szCs w:val="22"/>
                <w:lang w:val="en-US"/>
              </w:rPr>
            </w:pPr>
          </w:p>
        </w:tc>
      </w:tr>
      <w:tr w:rsidR="00E7406B" w14:paraId="579ED32E" w14:textId="77777777" w:rsidTr="00672275">
        <w:trPr>
          <w:trHeight w:val="274"/>
        </w:trPr>
        <w:tc>
          <w:tcPr>
            <w:tcW w:w="569" w:type="dxa"/>
            <w:tcBorders>
              <w:top w:val="single" w:sz="8" w:space="0" w:color="auto"/>
              <w:left w:val="single" w:sz="8" w:space="0" w:color="auto"/>
              <w:bottom w:val="single" w:sz="8" w:space="0" w:color="auto"/>
              <w:right w:val="single" w:sz="8" w:space="0" w:color="auto"/>
            </w:tcBorders>
            <w:hideMark/>
          </w:tcPr>
          <w:p w14:paraId="0AC97F17" w14:textId="77777777" w:rsidR="00E7406B" w:rsidRDefault="00E7406B" w:rsidP="00E7406B">
            <w:pPr>
              <w:autoSpaceDE w:val="0"/>
              <w:autoSpaceDN w:val="0"/>
              <w:adjustRightInd w:val="0"/>
              <w:jc w:val="center"/>
              <w:rPr>
                <w:b/>
                <w:bCs/>
                <w:noProof/>
                <w:sz w:val="22"/>
                <w:szCs w:val="22"/>
              </w:rPr>
            </w:pPr>
            <w:r>
              <w:rPr>
                <w:b/>
                <w:bCs/>
                <w:noProof/>
                <w:sz w:val="22"/>
                <w:szCs w:val="22"/>
              </w:rPr>
              <w:t>I</w:t>
            </w:r>
          </w:p>
        </w:tc>
        <w:tc>
          <w:tcPr>
            <w:tcW w:w="8766" w:type="dxa"/>
            <w:gridSpan w:val="5"/>
            <w:tcBorders>
              <w:top w:val="single" w:sz="8" w:space="0" w:color="auto"/>
              <w:left w:val="single" w:sz="8" w:space="0" w:color="auto"/>
              <w:bottom w:val="single" w:sz="8" w:space="0" w:color="auto"/>
              <w:right w:val="single" w:sz="8" w:space="0" w:color="auto"/>
            </w:tcBorders>
            <w:hideMark/>
          </w:tcPr>
          <w:p w14:paraId="6F1D551E" w14:textId="77777777" w:rsidR="00E7406B" w:rsidRDefault="00E7406B" w:rsidP="00E7406B">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ЦЕНА</w:t>
            </w:r>
            <w:r>
              <w:rPr>
                <w:b/>
                <w:bCs/>
                <w:noProof/>
                <w:sz w:val="22"/>
                <w:szCs w:val="22"/>
                <w:lang w:val="en-US"/>
              </w:rPr>
              <w:t xml:space="preserve"> ПОНУДЕ</w:t>
            </w:r>
            <w:r>
              <w:rPr>
                <w:b/>
                <w:bCs/>
                <w:noProof/>
                <w:sz w:val="22"/>
                <w:szCs w:val="22"/>
              </w:rPr>
              <w:t xml:space="preserve"> БЕЗ ПДВ-а</w:t>
            </w:r>
            <w:r>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14:paraId="53574FD7" w14:textId="77777777" w:rsidR="00E7406B" w:rsidRDefault="00E7406B" w:rsidP="00E7406B">
            <w:pPr>
              <w:autoSpaceDE w:val="0"/>
              <w:autoSpaceDN w:val="0"/>
              <w:adjustRightInd w:val="0"/>
              <w:jc w:val="right"/>
              <w:rPr>
                <w:b/>
                <w:bCs/>
                <w:noProof/>
                <w:sz w:val="22"/>
                <w:szCs w:val="22"/>
                <w:lang w:val="en-US"/>
              </w:rPr>
            </w:pPr>
          </w:p>
        </w:tc>
      </w:tr>
      <w:tr w:rsidR="00E7406B" w14:paraId="3CD06561" w14:textId="77777777" w:rsidTr="00672275">
        <w:trPr>
          <w:trHeight w:val="274"/>
        </w:trPr>
        <w:tc>
          <w:tcPr>
            <w:tcW w:w="569" w:type="dxa"/>
            <w:tcBorders>
              <w:top w:val="single" w:sz="8" w:space="0" w:color="auto"/>
              <w:left w:val="single" w:sz="8" w:space="0" w:color="auto"/>
              <w:bottom w:val="single" w:sz="8" w:space="0" w:color="auto"/>
              <w:right w:val="single" w:sz="8" w:space="0" w:color="auto"/>
            </w:tcBorders>
            <w:hideMark/>
          </w:tcPr>
          <w:p w14:paraId="03187105" w14:textId="77777777" w:rsidR="00E7406B" w:rsidRDefault="00E7406B" w:rsidP="00E7406B">
            <w:pPr>
              <w:autoSpaceDE w:val="0"/>
              <w:autoSpaceDN w:val="0"/>
              <w:adjustRightInd w:val="0"/>
              <w:jc w:val="center"/>
              <w:rPr>
                <w:b/>
                <w:bCs/>
                <w:noProof/>
                <w:sz w:val="22"/>
                <w:szCs w:val="22"/>
                <w:lang w:val="en-US"/>
              </w:rPr>
            </w:pPr>
            <w:r>
              <w:rPr>
                <w:b/>
                <w:bCs/>
                <w:noProof/>
                <w:sz w:val="22"/>
                <w:szCs w:val="22"/>
                <w:lang w:val="en-US"/>
              </w:rPr>
              <w:t>II</w:t>
            </w:r>
          </w:p>
        </w:tc>
        <w:tc>
          <w:tcPr>
            <w:tcW w:w="8766" w:type="dxa"/>
            <w:gridSpan w:val="5"/>
            <w:tcBorders>
              <w:top w:val="single" w:sz="8" w:space="0" w:color="auto"/>
              <w:left w:val="single" w:sz="8" w:space="0" w:color="auto"/>
              <w:bottom w:val="single" w:sz="8" w:space="0" w:color="auto"/>
              <w:right w:val="single" w:sz="8" w:space="0" w:color="auto"/>
            </w:tcBorders>
            <w:hideMark/>
          </w:tcPr>
          <w:p w14:paraId="5BB4701B" w14:textId="77777777" w:rsidR="00E7406B" w:rsidRDefault="00E7406B" w:rsidP="00E7406B">
            <w:pPr>
              <w:autoSpaceDE w:val="0"/>
              <w:autoSpaceDN w:val="0"/>
              <w:adjustRightInd w:val="0"/>
              <w:jc w:val="right"/>
              <w:rPr>
                <w:b/>
                <w:bCs/>
                <w:noProof/>
                <w:sz w:val="22"/>
                <w:szCs w:val="22"/>
                <w:lang w:val="en-US"/>
              </w:rPr>
            </w:pPr>
            <w:r>
              <w:rPr>
                <w:b/>
                <w:bCs/>
                <w:noProof/>
                <w:sz w:val="22"/>
                <w:szCs w:val="22"/>
              </w:rPr>
              <w:t xml:space="preserve">ИЗНОС </w:t>
            </w:r>
            <w:r>
              <w:rPr>
                <w:b/>
                <w:bCs/>
                <w:noProof/>
                <w:sz w:val="22"/>
                <w:szCs w:val="22"/>
                <w:lang w:val="en-US"/>
              </w:rPr>
              <w:t>ПДВ</w:t>
            </w:r>
            <w:r>
              <w:rPr>
                <w:b/>
                <w:bCs/>
                <w:noProof/>
                <w:sz w:val="22"/>
                <w:szCs w:val="22"/>
              </w:rPr>
              <w:t>-а</w:t>
            </w:r>
            <w:r>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14:paraId="343DAADB" w14:textId="77777777" w:rsidR="00E7406B" w:rsidRDefault="00E7406B" w:rsidP="00E7406B">
            <w:pPr>
              <w:autoSpaceDE w:val="0"/>
              <w:autoSpaceDN w:val="0"/>
              <w:adjustRightInd w:val="0"/>
              <w:jc w:val="right"/>
              <w:rPr>
                <w:b/>
                <w:bCs/>
                <w:noProof/>
                <w:sz w:val="22"/>
                <w:szCs w:val="22"/>
                <w:lang w:val="en-US"/>
              </w:rPr>
            </w:pPr>
          </w:p>
        </w:tc>
      </w:tr>
      <w:tr w:rsidR="00E7406B" w14:paraId="4D07A490" w14:textId="77777777" w:rsidTr="00672275">
        <w:trPr>
          <w:trHeight w:val="274"/>
        </w:trPr>
        <w:tc>
          <w:tcPr>
            <w:tcW w:w="569" w:type="dxa"/>
            <w:tcBorders>
              <w:top w:val="single" w:sz="8" w:space="0" w:color="auto"/>
              <w:left w:val="single" w:sz="8" w:space="0" w:color="auto"/>
              <w:bottom w:val="single" w:sz="8" w:space="0" w:color="auto"/>
              <w:right w:val="single" w:sz="8" w:space="0" w:color="auto"/>
            </w:tcBorders>
            <w:hideMark/>
          </w:tcPr>
          <w:p w14:paraId="21CE2191" w14:textId="77777777" w:rsidR="00E7406B" w:rsidRDefault="00E7406B" w:rsidP="00E7406B">
            <w:pPr>
              <w:autoSpaceDE w:val="0"/>
              <w:autoSpaceDN w:val="0"/>
              <w:adjustRightInd w:val="0"/>
              <w:jc w:val="center"/>
              <w:rPr>
                <w:b/>
                <w:bCs/>
                <w:noProof/>
                <w:sz w:val="22"/>
                <w:szCs w:val="22"/>
                <w:lang w:val="en-US"/>
              </w:rPr>
            </w:pPr>
            <w:r>
              <w:rPr>
                <w:b/>
                <w:bCs/>
                <w:noProof/>
                <w:sz w:val="22"/>
                <w:szCs w:val="22"/>
                <w:lang w:val="en-US"/>
              </w:rPr>
              <w:t>III</w:t>
            </w:r>
          </w:p>
        </w:tc>
        <w:tc>
          <w:tcPr>
            <w:tcW w:w="8766" w:type="dxa"/>
            <w:gridSpan w:val="5"/>
            <w:tcBorders>
              <w:top w:val="single" w:sz="8" w:space="0" w:color="auto"/>
              <w:left w:val="single" w:sz="8" w:space="0" w:color="auto"/>
              <w:bottom w:val="single" w:sz="8" w:space="0" w:color="auto"/>
              <w:right w:val="single" w:sz="8" w:space="0" w:color="auto"/>
            </w:tcBorders>
            <w:hideMark/>
          </w:tcPr>
          <w:p w14:paraId="7BEA7DA8" w14:textId="77777777" w:rsidR="00E7406B" w:rsidRDefault="00E7406B" w:rsidP="00E7406B">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 xml:space="preserve">ЦЕНА </w:t>
            </w:r>
            <w:r>
              <w:rPr>
                <w:b/>
                <w:bCs/>
                <w:noProof/>
                <w:sz w:val="22"/>
                <w:szCs w:val="22"/>
                <w:lang w:val="en-US"/>
              </w:rPr>
              <w:t>ПОНУДЕ СА ПДВ-ом:</w:t>
            </w:r>
          </w:p>
        </w:tc>
        <w:tc>
          <w:tcPr>
            <w:tcW w:w="5935" w:type="dxa"/>
            <w:gridSpan w:val="2"/>
            <w:tcBorders>
              <w:top w:val="single" w:sz="8" w:space="0" w:color="auto"/>
              <w:left w:val="single" w:sz="8" w:space="0" w:color="auto"/>
              <w:bottom w:val="single" w:sz="8" w:space="0" w:color="auto"/>
              <w:right w:val="single" w:sz="8" w:space="0" w:color="auto"/>
            </w:tcBorders>
          </w:tcPr>
          <w:p w14:paraId="6DE388E5" w14:textId="77777777" w:rsidR="00E7406B" w:rsidRDefault="00E7406B" w:rsidP="00E7406B">
            <w:pPr>
              <w:autoSpaceDE w:val="0"/>
              <w:autoSpaceDN w:val="0"/>
              <w:adjustRightInd w:val="0"/>
              <w:jc w:val="right"/>
              <w:rPr>
                <w:b/>
                <w:bCs/>
                <w:noProof/>
                <w:sz w:val="22"/>
                <w:szCs w:val="22"/>
                <w:lang w:val="en-US"/>
              </w:rPr>
            </w:pPr>
          </w:p>
        </w:tc>
      </w:tr>
    </w:tbl>
    <w:p w14:paraId="39410D64" w14:textId="77777777" w:rsidR="00E7406B" w:rsidRDefault="00E7406B" w:rsidP="00E7406B">
      <w:pPr>
        <w:jc w:val="center"/>
        <w:rPr>
          <w:b/>
        </w:rPr>
      </w:pPr>
    </w:p>
    <w:p w14:paraId="0FAB9072" w14:textId="77777777" w:rsidR="00E7406B" w:rsidRPr="00C61458" w:rsidRDefault="00E7406B" w:rsidP="00E7406B">
      <w:pPr>
        <w:pStyle w:val="BodyText"/>
        <w:ind w:left="6480"/>
        <w:rPr>
          <w:noProof/>
          <w:szCs w:val="24"/>
        </w:rPr>
      </w:pPr>
      <w:r w:rsidRPr="00C61458">
        <w:rPr>
          <w:noProof/>
          <w:szCs w:val="24"/>
        </w:rPr>
        <w:t xml:space="preserve">М.П.  </w:t>
      </w:r>
      <w:r w:rsidRPr="00C61458">
        <w:rPr>
          <w:noProof/>
          <w:szCs w:val="24"/>
        </w:rPr>
        <w:tab/>
      </w:r>
      <w:r w:rsidRPr="00C61458">
        <w:rPr>
          <w:noProof/>
          <w:szCs w:val="24"/>
        </w:rPr>
        <w:tab/>
      </w:r>
    </w:p>
    <w:p w14:paraId="43D11418" w14:textId="77777777" w:rsidR="00E7406B" w:rsidRPr="00C61458" w:rsidRDefault="00E7406B" w:rsidP="00E7406B">
      <w:pPr>
        <w:pStyle w:val="BodyText"/>
        <w:rPr>
          <w:noProof/>
          <w:szCs w:val="24"/>
        </w:rPr>
      </w:pP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t>Потпис:_________________________________</w:t>
      </w:r>
    </w:p>
    <w:p w14:paraId="699EB611" w14:textId="36DA30F5" w:rsidR="00E7406B" w:rsidRPr="00BD205C" w:rsidRDefault="00E7406B" w:rsidP="00E7406B">
      <w:pPr>
        <w:pStyle w:val="Heading1"/>
      </w:pPr>
      <w:r w:rsidRPr="00CC366C">
        <w:br w:type="page"/>
      </w:r>
      <w:r>
        <w:rPr>
          <w:lang w:val="sr-Cyrl-RS"/>
        </w:rPr>
        <w:lastRenderedPageBreak/>
        <w:t xml:space="preserve"> </w:t>
      </w:r>
      <w:bookmarkStart w:id="111" w:name="_Toc513625669"/>
      <w:r w:rsidRPr="00BD205C">
        <w:t>ОБРАЗАЦ ПОНУДЕ</w:t>
      </w:r>
      <w:bookmarkEnd w:id="111"/>
    </w:p>
    <w:p w14:paraId="08BBACA1" w14:textId="77777777" w:rsidR="00E7406B" w:rsidRPr="00AE1407" w:rsidRDefault="00E7406B" w:rsidP="00E7406B">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7406B" w:rsidRPr="00AE1407" w14:paraId="7BD7BD93" w14:textId="77777777" w:rsidTr="00E7406B">
        <w:trPr>
          <w:trHeight w:val="646"/>
        </w:trPr>
        <w:tc>
          <w:tcPr>
            <w:tcW w:w="5245" w:type="dxa"/>
            <w:tcBorders>
              <w:right w:val="single" w:sz="4" w:space="0" w:color="auto"/>
            </w:tcBorders>
            <w:vAlign w:val="center"/>
          </w:tcPr>
          <w:p w14:paraId="22DA5908" w14:textId="77777777" w:rsidR="00E7406B" w:rsidRPr="00AE1407" w:rsidRDefault="00E7406B" w:rsidP="00E7406B">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D9658C1" w14:textId="5DDA4D5E" w:rsidR="00E7406B" w:rsidRPr="00E7406B" w:rsidRDefault="00E7406B" w:rsidP="00E7406B">
            <w:pPr>
              <w:jc w:val="both"/>
              <w:rPr>
                <w:lang w:val="sr-Cyrl-RS"/>
              </w:rPr>
            </w:pPr>
            <w:r w:rsidRPr="00D57A76">
              <w:rPr>
                <w:lang w:val="sr-Cyrl-RS"/>
              </w:rPr>
              <w:t>65-18-О-</w:t>
            </w:r>
            <w:r w:rsidRPr="00D57A76">
              <w:rPr>
                <w:lang w:val="en-US"/>
              </w:rPr>
              <w:t xml:space="preserve">Обучавање, лекарски прегледи и очитавање дозиметара за новокатегоризоване запослене </w:t>
            </w:r>
            <w:r w:rsidRPr="00D57A76">
              <w:rPr>
                <w:lang w:val="sr-Cyrl-RS"/>
              </w:rPr>
              <w:t>(</w:t>
            </w:r>
            <w:r w:rsidRPr="00D57A76">
              <w:rPr>
                <w:lang w:val="en-US"/>
              </w:rPr>
              <w:t>анестезиолози и хирурзи</w:t>
            </w:r>
            <w:r w:rsidRPr="00D57A76">
              <w:rPr>
                <w:lang w:val="sr-Cyrl-RS"/>
              </w:rPr>
              <w:t>)</w:t>
            </w:r>
            <w:r>
              <w:rPr>
                <w:lang w:val="sr-Cyrl-RS"/>
              </w:rPr>
              <w:t xml:space="preserve">, </w:t>
            </w:r>
            <w:r w:rsidRPr="00E7406B">
              <w:rPr>
                <w:i/>
                <w:lang w:val="sr-Cyrl-RS"/>
              </w:rPr>
              <w:t>партија 3-</w:t>
            </w:r>
            <w:r w:rsidRPr="00E7406B">
              <w:rPr>
                <w:i/>
                <w:lang w:val="sr-Latn-RS"/>
              </w:rPr>
              <w:t xml:space="preserve"> Лична дозиметријска контрола запослених  - испорука и очитавање термолуминесцентних дозиметара</w:t>
            </w:r>
          </w:p>
        </w:tc>
      </w:tr>
      <w:tr w:rsidR="00E7406B" w:rsidRPr="00AE1407" w14:paraId="1CBB0191" w14:textId="77777777" w:rsidTr="00E7406B">
        <w:tc>
          <w:tcPr>
            <w:tcW w:w="5245" w:type="dxa"/>
          </w:tcPr>
          <w:p w14:paraId="1E90ABF6" w14:textId="77777777" w:rsidR="00E7406B" w:rsidRPr="00AE1407" w:rsidRDefault="00E7406B" w:rsidP="00E7406B">
            <w:pPr>
              <w:jc w:val="right"/>
              <w:rPr>
                <w:noProof/>
              </w:rPr>
            </w:pPr>
            <w:r w:rsidRPr="00AE1407">
              <w:rPr>
                <w:noProof/>
              </w:rPr>
              <w:t>Број понуде</w:t>
            </w:r>
          </w:p>
        </w:tc>
        <w:tc>
          <w:tcPr>
            <w:tcW w:w="3402" w:type="dxa"/>
            <w:gridSpan w:val="2"/>
            <w:tcBorders>
              <w:top w:val="inset" w:sz="6" w:space="0" w:color="auto"/>
            </w:tcBorders>
          </w:tcPr>
          <w:p w14:paraId="2F21C413" w14:textId="77777777" w:rsidR="00E7406B" w:rsidRPr="00AE1407" w:rsidRDefault="00E7406B" w:rsidP="00E7406B">
            <w:pPr>
              <w:jc w:val="right"/>
              <w:rPr>
                <w:noProof/>
              </w:rPr>
            </w:pPr>
          </w:p>
        </w:tc>
        <w:tc>
          <w:tcPr>
            <w:tcW w:w="2977" w:type="dxa"/>
            <w:tcBorders>
              <w:top w:val="inset" w:sz="6" w:space="0" w:color="auto"/>
            </w:tcBorders>
          </w:tcPr>
          <w:p w14:paraId="3D6BE039" w14:textId="77777777" w:rsidR="00E7406B" w:rsidRPr="00AE1407" w:rsidRDefault="00E7406B" w:rsidP="00E7406B">
            <w:pPr>
              <w:jc w:val="right"/>
              <w:rPr>
                <w:noProof/>
              </w:rPr>
            </w:pPr>
            <w:r w:rsidRPr="00AE1407">
              <w:rPr>
                <w:noProof/>
              </w:rPr>
              <w:t>Датум понуде</w:t>
            </w:r>
          </w:p>
        </w:tc>
        <w:tc>
          <w:tcPr>
            <w:tcW w:w="3686" w:type="dxa"/>
            <w:gridSpan w:val="2"/>
            <w:tcBorders>
              <w:top w:val="inset" w:sz="6" w:space="0" w:color="auto"/>
            </w:tcBorders>
          </w:tcPr>
          <w:p w14:paraId="6E85C3F2" w14:textId="77777777" w:rsidR="00E7406B" w:rsidRPr="00AE1407" w:rsidRDefault="00E7406B" w:rsidP="00E7406B">
            <w:pPr>
              <w:jc w:val="right"/>
              <w:rPr>
                <w:b/>
                <w:noProof/>
              </w:rPr>
            </w:pPr>
          </w:p>
        </w:tc>
      </w:tr>
      <w:tr w:rsidR="00E7406B" w:rsidRPr="00AE1407" w14:paraId="7558F0B6" w14:textId="77777777" w:rsidTr="00E7406B">
        <w:tc>
          <w:tcPr>
            <w:tcW w:w="15310" w:type="dxa"/>
            <w:gridSpan w:val="6"/>
          </w:tcPr>
          <w:p w14:paraId="4D37EBAB" w14:textId="77777777" w:rsidR="00E7406B" w:rsidRPr="00AE1407" w:rsidRDefault="00E7406B" w:rsidP="00E7406B">
            <w:pPr>
              <w:jc w:val="center"/>
              <w:rPr>
                <w:b/>
                <w:noProof/>
              </w:rPr>
            </w:pPr>
            <w:r w:rsidRPr="00AE1407">
              <w:rPr>
                <w:b/>
                <w:noProof/>
              </w:rPr>
              <w:br w:type="page"/>
              <w:t>Општи подаци о понуђачу</w:t>
            </w:r>
          </w:p>
        </w:tc>
      </w:tr>
      <w:tr w:rsidR="00E7406B" w:rsidRPr="00AE1407" w14:paraId="7AADD8A0" w14:textId="77777777" w:rsidTr="00E7406B">
        <w:tc>
          <w:tcPr>
            <w:tcW w:w="5245" w:type="dxa"/>
            <w:vAlign w:val="center"/>
          </w:tcPr>
          <w:p w14:paraId="70175E0A" w14:textId="77777777" w:rsidR="00E7406B" w:rsidRPr="00AE1407" w:rsidRDefault="00E7406B" w:rsidP="00E7406B">
            <w:pPr>
              <w:rPr>
                <w:b/>
                <w:noProof/>
              </w:rPr>
            </w:pPr>
            <w:r w:rsidRPr="00AE1407">
              <w:rPr>
                <w:noProof/>
              </w:rPr>
              <w:t>Пословно име или скраћени назив из одговарајућег регистра</w:t>
            </w:r>
          </w:p>
        </w:tc>
        <w:tc>
          <w:tcPr>
            <w:tcW w:w="10065" w:type="dxa"/>
            <w:gridSpan w:val="5"/>
          </w:tcPr>
          <w:p w14:paraId="4B7FA370" w14:textId="77777777" w:rsidR="00E7406B" w:rsidRPr="00AE1407" w:rsidRDefault="00E7406B" w:rsidP="00E7406B">
            <w:pPr>
              <w:rPr>
                <w:b/>
                <w:noProof/>
              </w:rPr>
            </w:pPr>
          </w:p>
        </w:tc>
      </w:tr>
      <w:tr w:rsidR="00E7406B" w:rsidRPr="00AE1407" w14:paraId="043530E2" w14:textId="77777777" w:rsidTr="00E7406B">
        <w:tc>
          <w:tcPr>
            <w:tcW w:w="5245" w:type="dxa"/>
            <w:vAlign w:val="center"/>
          </w:tcPr>
          <w:p w14:paraId="7A5C6343" w14:textId="77777777" w:rsidR="00E7406B" w:rsidRPr="00AE1407" w:rsidRDefault="00E7406B" w:rsidP="00E7406B">
            <w:pPr>
              <w:rPr>
                <w:b/>
                <w:noProof/>
              </w:rPr>
            </w:pPr>
            <w:r w:rsidRPr="00AE1407">
              <w:rPr>
                <w:noProof/>
              </w:rPr>
              <w:t>Адреса седишта</w:t>
            </w:r>
          </w:p>
        </w:tc>
        <w:tc>
          <w:tcPr>
            <w:tcW w:w="10065" w:type="dxa"/>
            <w:gridSpan w:val="5"/>
          </w:tcPr>
          <w:p w14:paraId="45590C2F" w14:textId="77777777" w:rsidR="00E7406B" w:rsidRPr="00AE1407" w:rsidRDefault="00E7406B" w:rsidP="00E7406B">
            <w:pPr>
              <w:rPr>
                <w:b/>
                <w:noProof/>
              </w:rPr>
            </w:pPr>
          </w:p>
        </w:tc>
      </w:tr>
      <w:tr w:rsidR="00E7406B" w:rsidRPr="00AE1407" w14:paraId="61E4F7A8" w14:textId="77777777" w:rsidTr="00E7406B">
        <w:tc>
          <w:tcPr>
            <w:tcW w:w="5245" w:type="dxa"/>
            <w:vAlign w:val="center"/>
          </w:tcPr>
          <w:p w14:paraId="07A0FE5C" w14:textId="77777777" w:rsidR="00E7406B" w:rsidRPr="00AE1407" w:rsidRDefault="00E7406B" w:rsidP="00E7406B">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64AC200" w14:textId="77777777" w:rsidR="00E7406B" w:rsidRPr="00AE1407" w:rsidRDefault="00E7406B" w:rsidP="00E7406B">
            <w:pPr>
              <w:rPr>
                <w:b/>
                <w:noProof/>
              </w:rPr>
            </w:pPr>
          </w:p>
        </w:tc>
        <w:tc>
          <w:tcPr>
            <w:tcW w:w="3508" w:type="dxa"/>
            <w:gridSpan w:val="2"/>
            <w:vAlign w:val="center"/>
          </w:tcPr>
          <w:p w14:paraId="3D0144C7" w14:textId="77777777" w:rsidR="00E7406B" w:rsidRPr="00AE1407" w:rsidRDefault="00E7406B" w:rsidP="00E7406B">
            <w:pPr>
              <w:jc w:val="right"/>
              <w:rPr>
                <w:b/>
                <w:noProof/>
              </w:rPr>
            </w:pPr>
            <w:r w:rsidRPr="00AE1407">
              <w:rPr>
                <w:noProof/>
              </w:rPr>
              <w:t xml:space="preserve">Матични број </w:t>
            </w:r>
          </w:p>
        </w:tc>
        <w:tc>
          <w:tcPr>
            <w:tcW w:w="3155" w:type="dxa"/>
          </w:tcPr>
          <w:p w14:paraId="74B86AC5" w14:textId="77777777" w:rsidR="00E7406B" w:rsidRPr="00AE1407" w:rsidRDefault="00E7406B" w:rsidP="00E7406B">
            <w:pPr>
              <w:jc w:val="right"/>
              <w:rPr>
                <w:b/>
                <w:noProof/>
              </w:rPr>
            </w:pPr>
          </w:p>
        </w:tc>
      </w:tr>
      <w:tr w:rsidR="00E7406B" w:rsidRPr="00AE1407" w14:paraId="2F1CA180" w14:textId="77777777" w:rsidTr="00E7406B">
        <w:tc>
          <w:tcPr>
            <w:tcW w:w="5245" w:type="dxa"/>
            <w:vAlign w:val="center"/>
          </w:tcPr>
          <w:p w14:paraId="27FDDE0C" w14:textId="77777777" w:rsidR="00E7406B" w:rsidRPr="00AE1407" w:rsidRDefault="00E7406B" w:rsidP="00E7406B">
            <w:pPr>
              <w:rPr>
                <w:b/>
                <w:noProof/>
              </w:rPr>
            </w:pPr>
            <w:r w:rsidRPr="00AE1407">
              <w:rPr>
                <w:noProof/>
              </w:rPr>
              <w:t>Телефон/факс</w:t>
            </w:r>
          </w:p>
        </w:tc>
        <w:tc>
          <w:tcPr>
            <w:tcW w:w="3402" w:type="dxa"/>
            <w:gridSpan w:val="2"/>
          </w:tcPr>
          <w:p w14:paraId="513C290E" w14:textId="77777777" w:rsidR="00E7406B" w:rsidRPr="00AE1407" w:rsidRDefault="00E7406B" w:rsidP="00E7406B">
            <w:pPr>
              <w:rPr>
                <w:b/>
                <w:noProof/>
              </w:rPr>
            </w:pPr>
          </w:p>
        </w:tc>
        <w:tc>
          <w:tcPr>
            <w:tcW w:w="3508" w:type="dxa"/>
            <w:gridSpan w:val="2"/>
            <w:vAlign w:val="center"/>
          </w:tcPr>
          <w:p w14:paraId="0BFFEEDB" w14:textId="77777777" w:rsidR="00E7406B" w:rsidRPr="00AE1407" w:rsidRDefault="00E7406B" w:rsidP="00E7406B">
            <w:pPr>
              <w:jc w:val="right"/>
              <w:rPr>
                <w:b/>
                <w:noProof/>
              </w:rPr>
            </w:pPr>
            <w:r w:rsidRPr="00AE1407">
              <w:rPr>
                <w:noProof/>
              </w:rPr>
              <w:t>Порески идентификациони број</w:t>
            </w:r>
          </w:p>
        </w:tc>
        <w:tc>
          <w:tcPr>
            <w:tcW w:w="3155" w:type="dxa"/>
          </w:tcPr>
          <w:p w14:paraId="747B0931" w14:textId="77777777" w:rsidR="00E7406B" w:rsidRPr="00AE1407" w:rsidRDefault="00E7406B" w:rsidP="00E7406B">
            <w:pPr>
              <w:jc w:val="right"/>
              <w:rPr>
                <w:b/>
                <w:noProof/>
              </w:rPr>
            </w:pPr>
          </w:p>
        </w:tc>
      </w:tr>
      <w:tr w:rsidR="00E7406B" w:rsidRPr="00AE1407" w14:paraId="746F708E" w14:textId="77777777" w:rsidTr="00E7406B">
        <w:tc>
          <w:tcPr>
            <w:tcW w:w="5245" w:type="dxa"/>
            <w:vAlign w:val="center"/>
          </w:tcPr>
          <w:p w14:paraId="786C7959" w14:textId="77777777" w:rsidR="00E7406B" w:rsidRPr="00AE1407" w:rsidRDefault="00E7406B" w:rsidP="00E7406B">
            <w:pPr>
              <w:rPr>
                <w:b/>
                <w:noProof/>
              </w:rPr>
            </w:pPr>
            <w:r>
              <w:rPr>
                <w:noProof/>
              </w:rPr>
              <w:t>Е-мејл</w:t>
            </w:r>
          </w:p>
        </w:tc>
        <w:tc>
          <w:tcPr>
            <w:tcW w:w="3402" w:type="dxa"/>
            <w:gridSpan w:val="2"/>
          </w:tcPr>
          <w:p w14:paraId="747840F7" w14:textId="77777777" w:rsidR="00E7406B" w:rsidRPr="00AE1407" w:rsidRDefault="00E7406B" w:rsidP="00E7406B">
            <w:pPr>
              <w:rPr>
                <w:b/>
                <w:noProof/>
              </w:rPr>
            </w:pPr>
          </w:p>
        </w:tc>
        <w:tc>
          <w:tcPr>
            <w:tcW w:w="3508" w:type="dxa"/>
            <w:gridSpan w:val="2"/>
            <w:vAlign w:val="center"/>
          </w:tcPr>
          <w:p w14:paraId="44614AAD" w14:textId="77777777" w:rsidR="00E7406B" w:rsidRPr="00AE1407" w:rsidRDefault="00E7406B" w:rsidP="00E7406B">
            <w:pPr>
              <w:jc w:val="right"/>
              <w:rPr>
                <w:noProof/>
              </w:rPr>
            </w:pPr>
            <w:r w:rsidRPr="00AE1407">
              <w:rPr>
                <w:noProof/>
              </w:rPr>
              <w:t>Регистарски број</w:t>
            </w:r>
          </w:p>
        </w:tc>
        <w:tc>
          <w:tcPr>
            <w:tcW w:w="3155" w:type="dxa"/>
          </w:tcPr>
          <w:p w14:paraId="637AADEE" w14:textId="77777777" w:rsidR="00E7406B" w:rsidRPr="00AE1407" w:rsidRDefault="00E7406B" w:rsidP="00E7406B">
            <w:pPr>
              <w:jc w:val="right"/>
              <w:rPr>
                <w:b/>
                <w:noProof/>
              </w:rPr>
            </w:pPr>
          </w:p>
        </w:tc>
      </w:tr>
      <w:tr w:rsidR="00E7406B" w:rsidRPr="00AE1407" w14:paraId="088BC658" w14:textId="77777777" w:rsidTr="00E7406B">
        <w:tc>
          <w:tcPr>
            <w:tcW w:w="5245" w:type="dxa"/>
            <w:vAlign w:val="center"/>
          </w:tcPr>
          <w:p w14:paraId="723DE368" w14:textId="77777777" w:rsidR="00E7406B" w:rsidRPr="00AE1407" w:rsidRDefault="00E7406B" w:rsidP="00E7406B">
            <w:pPr>
              <w:rPr>
                <w:noProof/>
              </w:rPr>
            </w:pPr>
            <w:r w:rsidRPr="00380975">
              <w:rPr>
                <w:noProof/>
              </w:rPr>
              <w:t>Овлашћено лице, које ће потписати Уговор</w:t>
            </w:r>
          </w:p>
        </w:tc>
        <w:tc>
          <w:tcPr>
            <w:tcW w:w="3402" w:type="dxa"/>
            <w:gridSpan w:val="2"/>
          </w:tcPr>
          <w:p w14:paraId="4B49F54E" w14:textId="77777777" w:rsidR="00E7406B" w:rsidRPr="00AE1407" w:rsidRDefault="00E7406B" w:rsidP="00E7406B">
            <w:pPr>
              <w:rPr>
                <w:b/>
                <w:noProof/>
              </w:rPr>
            </w:pPr>
          </w:p>
        </w:tc>
        <w:tc>
          <w:tcPr>
            <w:tcW w:w="3508" w:type="dxa"/>
            <w:gridSpan w:val="2"/>
            <w:vAlign w:val="center"/>
          </w:tcPr>
          <w:p w14:paraId="6F549A28" w14:textId="77777777" w:rsidR="00E7406B" w:rsidRPr="00AE1407" w:rsidRDefault="00E7406B" w:rsidP="00E7406B">
            <w:pPr>
              <w:jc w:val="right"/>
              <w:rPr>
                <w:noProof/>
              </w:rPr>
            </w:pPr>
            <w:r w:rsidRPr="00AE1407">
              <w:rPr>
                <w:noProof/>
              </w:rPr>
              <w:t>Шифра делатности</w:t>
            </w:r>
          </w:p>
        </w:tc>
        <w:tc>
          <w:tcPr>
            <w:tcW w:w="3155" w:type="dxa"/>
          </w:tcPr>
          <w:p w14:paraId="1BAAF528" w14:textId="77777777" w:rsidR="00E7406B" w:rsidRPr="00AE1407" w:rsidRDefault="00E7406B" w:rsidP="00E7406B">
            <w:pPr>
              <w:jc w:val="right"/>
              <w:rPr>
                <w:b/>
                <w:noProof/>
              </w:rPr>
            </w:pPr>
          </w:p>
        </w:tc>
      </w:tr>
      <w:tr w:rsidR="00E7406B" w:rsidRPr="00AE1407" w14:paraId="70D7FD9B" w14:textId="77777777" w:rsidTr="00E7406B">
        <w:trPr>
          <w:trHeight w:val="345"/>
        </w:trPr>
        <w:tc>
          <w:tcPr>
            <w:tcW w:w="5245" w:type="dxa"/>
            <w:vMerge w:val="restart"/>
            <w:vAlign w:val="center"/>
          </w:tcPr>
          <w:p w14:paraId="7544C408" w14:textId="77777777" w:rsidR="00E7406B" w:rsidRPr="00AE1407" w:rsidRDefault="00E7406B" w:rsidP="00E7406B">
            <w:pPr>
              <w:rPr>
                <w:b/>
                <w:noProof/>
              </w:rPr>
            </w:pPr>
            <w:r w:rsidRPr="00AE1407">
              <w:rPr>
                <w:b/>
                <w:noProof/>
              </w:rPr>
              <w:br w:type="page"/>
            </w:r>
            <w:r w:rsidRPr="00AE1407">
              <w:rPr>
                <w:noProof/>
              </w:rPr>
              <w:t xml:space="preserve">Рок важења </w:t>
            </w:r>
            <w:r w:rsidRPr="0066516C">
              <w:rPr>
                <w:noProof/>
              </w:rPr>
              <w:t>понуде изражен у броју дана од дана отварања понуда, који не може бити краћи од 60 дана</w:t>
            </w:r>
          </w:p>
        </w:tc>
        <w:tc>
          <w:tcPr>
            <w:tcW w:w="3402" w:type="dxa"/>
            <w:gridSpan w:val="2"/>
            <w:vMerge w:val="restart"/>
          </w:tcPr>
          <w:p w14:paraId="6A214B3C" w14:textId="77777777" w:rsidR="00E7406B" w:rsidRPr="00AE1407" w:rsidRDefault="00E7406B" w:rsidP="00E7406B">
            <w:pPr>
              <w:rPr>
                <w:b/>
                <w:noProof/>
              </w:rPr>
            </w:pPr>
          </w:p>
        </w:tc>
        <w:tc>
          <w:tcPr>
            <w:tcW w:w="3508" w:type="dxa"/>
            <w:gridSpan w:val="2"/>
            <w:vAlign w:val="center"/>
          </w:tcPr>
          <w:p w14:paraId="1A501F08" w14:textId="77777777" w:rsidR="00E7406B" w:rsidRPr="00223DF2" w:rsidRDefault="00E7406B" w:rsidP="00E7406B">
            <w:pPr>
              <w:jc w:val="right"/>
              <w:rPr>
                <w:noProof/>
                <w:lang w:val="sr-Cyrl-CS"/>
              </w:rPr>
            </w:pPr>
            <w:r>
              <w:rPr>
                <w:noProof/>
                <w:lang w:val="sr-Cyrl-RS"/>
              </w:rPr>
              <w:t>Величина обвезника</w:t>
            </w:r>
          </w:p>
        </w:tc>
        <w:tc>
          <w:tcPr>
            <w:tcW w:w="3155" w:type="dxa"/>
            <w:vAlign w:val="center"/>
          </w:tcPr>
          <w:p w14:paraId="0EC32E68" w14:textId="77777777" w:rsidR="00E7406B" w:rsidRPr="00AE1407" w:rsidRDefault="00E7406B" w:rsidP="00E7406B">
            <w:pPr>
              <w:rPr>
                <w:b/>
                <w:noProof/>
              </w:rPr>
            </w:pPr>
          </w:p>
        </w:tc>
      </w:tr>
      <w:tr w:rsidR="00E7406B" w:rsidRPr="00AE1407" w14:paraId="7CD9FD3C" w14:textId="77777777" w:rsidTr="00E7406B">
        <w:trPr>
          <w:trHeight w:val="344"/>
        </w:trPr>
        <w:tc>
          <w:tcPr>
            <w:tcW w:w="5245" w:type="dxa"/>
            <w:vMerge/>
          </w:tcPr>
          <w:p w14:paraId="29291B7F" w14:textId="77777777" w:rsidR="00E7406B" w:rsidRPr="00AE1407" w:rsidRDefault="00E7406B" w:rsidP="00E7406B">
            <w:pPr>
              <w:rPr>
                <w:b/>
                <w:noProof/>
              </w:rPr>
            </w:pPr>
          </w:p>
        </w:tc>
        <w:tc>
          <w:tcPr>
            <w:tcW w:w="3402" w:type="dxa"/>
            <w:gridSpan w:val="2"/>
            <w:vMerge/>
          </w:tcPr>
          <w:p w14:paraId="2910981A" w14:textId="77777777" w:rsidR="00E7406B" w:rsidRPr="00AE1407" w:rsidRDefault="00E7406B" w:rsidP="00E7406B">
            <w:pPr>
              <w:rPr>
                <w:b/>
                <w:noProof/>
              </w:rPr>
            </w:pPr>
          </w:p>
        </w:tc>
        <w:tc>
          <w:tcPr>
            <w:tcW w:w="3508" w:type="dxa"/>
            <w:gridSpan w:val="2"/>
            <w:vAlign w:val="center"/>
          </w:tcPr>
          <w:p w14:paraId="7CA7E36D" w14:textId="77777777" w:rsidR="00E7406B" w:rsidRPr="00AE1407" w:rsidRDefault="00E7406B" w:rsidP="00E7406B">
            <w:pPr>
              <w:jc w:val="right"/>
              <w:rPr>
                <w:noProof/>
              </w:rPr>
            </w:pPr>
            <w:r w:rsidRPr="00AE1407">
              <w:rPr>
                <w:noProof/>
              </w:rPr>
              <w:t>Жиро рачун и назив банке</w:t>
            </w:r>
          </w:p>
        </w:tc>
        <w:tc>
          <w:tcPr>
            <w:tcW w:w="3155" w:type="dxa"/>
          </w:tcPr>
          <w:p w14:paraId="4FCCBF76" w14:textId="77777777" w:rsidR="00E7406B" w:rsidRPr="00AE1407" w:rsidRDefault="00E7406B" w:rsidP="00E7406B">
            <w:pPr>
              <w:jc w:val="right"/>
              <w:rPr>
                <w:b/>
                <w:noProof/>
              </w:rPr>
            </w:pPr>
          </w:p>
        </w:tc>
      </w:tr>
      <w:tr w:rsidR="00E7406B" w:rsidRPr="00AE1407" w14:paraId="715B0966" w14:textId="77777777" w:rsidTr="00E7406B">
        <w:tc>
          <w:tcPr>
            <w:tcW w:w="15310" w:type="dxa"/>
            <w:gridSpan w:val="6"/>
          </w:tcPr>
          <w:p w14:paraId="51D4F22A" w14:textId="77777777" w:rsidR="00E7406B" w:rsidRPr="00AE1407" w:rsidRDefault="00E7406B" w:rsidP="00E7406B">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7406B" w:rsidRPr="00AE1407" w14:paraId="1E9EC111" w14:textId="77777777" w:rsidTr="00E7406B">
        <w:tc>
          <w:tcPr>
            <w:tcW w:w="5245" w:type="dxa"/>
            <w:vMerge w:val="restart"/>
            <w:vAlign w:val="center"/>
          </w:tcPr>
          <w:p w14:paraId="4C848D95" w14:textId="77777777" w:rsidR="00E7406B" w:rsidRPr="00AE1407" w:rsidRDefault="00E7406B" w:rsidP="00E7406B">
            <w:pPr>
              <w:rPr>
                <w:noProof/>
              </w:rPr>
            </w:pPr>
            <w:r w:rsidRPr="00AE1407">
              <w:rPr>
                <w:noProof/>
              </w:rPr>
              <w:t>Начин подношења понуде (заокружити)</w:t>
            </w:r>
          </w:p>
        </w:tc>
        <w:tc>
          <w:tcPr>
            <w:tcW w:w="426" w:type="dxa"/>
          </w:tcPr>
          <w:p w14:paraId="14386CD1" w14:textId="77777777" w:rsidR="00E7406B" w:rsidRPr="00AE1407" w:rsidRDefault="00E7406B" w:rsidP="00E7406B">
            <w:pPr>
              <w:rPr>
                <w:noProof/>
              </w:rPr>
            </w:pPr>
            <w:r w:rsidRPr="00AE1407">
              <w:rPr>
                <w:noProof/>
              </w:rPr>
              <w:t>а</w:t>
            </w:r>
          </w:p>
        </w:tc>
        <w:tc>
          <w:tcPr>
            <w:tcW w:w="9639" w:type="dxa"/>
            <w:gridSpan w:val="4"/>
          </w:tcPr>
          <w:p w14:paraId="53B33FAD" w14:textId="77777777" w:rsidR="00E7406B" w:rsidRPr="00AE1407" w:rsidRDefault="00E7406B" w:rsidP="00E7406B">
            <w:pPr>
              <w:rPr>
                <w:noProof/>
              </w:rPr>
            </w:pPr>
            <w:r w:rsidRPr="00AE1407">
              <w:rPr>
                <w:noProof/>
              </w:rPr>
              <w:t>Самостална понуда</w:t>
            </w:r>
          </w:p>
        </w:tc>
      </w:tr>
      <w:tr w:rsidR="00E7406B" w:rsidRPr="00AE1407" w14:paraId="18292284" w14:textId="77777777" w:rsidTr="00E7406B">
        <w:tc>
          <w:tcPr>
            <w:tcW w:w="5245" w:type="dxa"/>
            <w:vMerge/>
          </w:tcPr>
          <w:p w14:paraId="4B616E42" w14:textId="77777777" w:rsidR="00E7406B" w:rsidRPr="00AE1407" w:rsidRDefault="00E7406B" w:rsidP="00E7406B">
            <w:pPr>
              <w:rPr>
                <w:b/>
                <w:noProof/>
              </w:rPr>
            </w:pPr>
          </w:p>
        </w:tc>
        <w:tc>
          <w:tcPr>
            <w:tcW w:w="426" w:type="dxa"/>
          </w:tcPr>
          <w:p w14:paraId="73CFC5F2" w14:textId="77777777" w:rsidR="00E7406B" w:rsidRPr="00AE1407" w:rsidRDefault="00E7406B" w:rsidP="00E7406B">
            <w:pPr>
              <w:rPr>
                <w:noProof/>
              </w:rPr>
            </w:pPr>
            <w:r w:rsidRPr="00AE1407">
              <w:rPr>
                <w:noProof/>
              </w:rPr>
              <w:t>б</w:t>
            </w:r>
          </w:p>
        </w:tc>
        <w:tc>
          <w:tcPr>
            <w:tcW w:w="9639" w:type="dxa"/>
            <w:gridSpan w:val="4"/>
          </w:tcPr>
          <w:p w14:paraId="04E9CB4E" w14:textId="77777777" w:rsidR="00E7406B" w:rsidRPr="00AE1407" w:rsidRDefault="00E7406B" w:rsidP="00E7406B">
            <w:pPr>
              <w:rPr>
                <w:noProof/>
              </w:rPr>
            </w:pPr>
            <w:r w:rsidRPr="00AE1407">
              <w:rPr>
                <w:noProof/>
              </w:rPr>
              <w:t>Заједничка понуда</w:t>
            </w:r>
          </w:p>
        </w:tc>
      </w:tr>
      <w:tr w:rsidR="00E7406B" w:rsidRPr="00AE1407" w14:paraId="0E6AECFC" w14:textId="77777777" w:rsidTr="00E7406B">
        <w:tc>
          <w:tcPr>
            <w:tcW w:w="5245" w:type="dxa"/>
            <w:vMerge/>
          </w:tcPr>
          <w:p w14:paraId="7D1DD7C0" w14:textId="77777777" w:rsidR="00E7406B" w:rsidRPr="00AE1407" w:rsidRDefault="00E7406B" w:rsidP="00E7406B">
            <w:pPr>
              <w:rPr>
                <w:b/>
                <w:noProof/>
              </w:rPr>
            </w:pPr>
          </w:p>
        </w:tc>
        <w:tc>
          <w:tcPr>
            <w:tcW w:w="426" w:type="dxa"/>
          </w:tcPr>
          <w:p w14:paraId="7CEACA9F" w14:textId="77777777" w:rsidR="00E7406B" w:rsidRPr="00AE1407" w:rsidRDefault="00E7406B" w:rsidP="00E7406B">
            <w:pPr>
              <w:rPr>
                <w:noProof/>
              </w:rPr>
            </w:pPr>
            <w:r w:rsidRPr="00AE1407">
              <w:rPr>
                <w:noProof/>
              </w:rPr>
              <w:t>в</w:t>
            </w:r>
          </w:p>
        </w:tc>
        <w:tc>
          <w:tcPr>
            <w:tcW w:w="9639" w:type="dxa"/>
            <w:gridSpan w:val="4"/>
          </w:tcPr>
          <w:p w14:paraId="566C28ED" w14:textId="77777777" w:rsidR="00E7406B" w:rsidRPr="00AE1407" w:rsidRDefault="00E7406B" w:rsidP="00E7406B">
            <w:pPr>
              <w:rPr>
                <w:noProof/>
              </w:rPr>
            </w:pPr>
            <w:r w:rsidRPr="00AE1407">
              <w:rPr>
                <w:noProof/>
              </w:rPr>
              <w:t>Понуда са подизвођачем</w:t>
            </w:r>
          </w:p>
        </w:tc>
      </w:tr>
      <w:tr w:rsidR="00E7406B" w:rsidRPr="009E1C54" w14:paraId="1CBCAC5A" w14:textId="77777777" w:rsidTr="00E7406B">
        <w:trPr>
          <w:trHeight w:val="293"/>
        </w:trPr>
        <w:tc>
          <w:tcPr>
            <w:tcW w:w="5245" w:type="dxa"/>
          </w:tcPr>
          <w:p w14:paraId="37122DB4" w14:textId="77777777" w:rsidR="00E7406B" w:rsidRPr="009E1C54" w:rsidRDefault="00E7406B" w:rsidP="00E7406B">
            <w:pPr>
              <w:rPr>
                <w:noProof/>
                <w:highlight w:val="yellow"/>
              </w:rPr>
            </w:pPr>
            <w:r w:rsidRPr="00387581">
              <w:t>Начин, рок и услови плаћања</w:t>
            </w:r>
          </w:p>
        </w:tc>
        <w:tc>
          <w:tcPr>
            <w:tcW w:w="10065" w:type="dxa"/>
            <w:gridSpan w:val="5"/>
          </w:tcPr>
          <w:p w14:paraId="4F702808" w14:textId="77777777" w:rsidR="00E7406B" w:rsidRPr="009E1C54" w:rsidRDefault="00E7406B" w:rsidP="00E7406B">
            <w:pPr>
              <w:rPr>
                <w:b/>
                <w:noProof/>
                <w:highlight w:val="yellow"/>
              </w:rPr>
            </w:pPr>
          </w:p>
        </w:tc>
      </w:tr>
      <w:tr w:rsidR="00E7406B" w:rsidRPr="009E1C54" w14:paraId="4BBA47E5" w14:textId="77777777" w:rsidTr="00E7406B">
        <w:trPr>
          <w:trHeight w:val="283"/>
        </w:trPr>
        <w:tc>
          <w:tcPr>
            <w:tcW w:w="5245" w:type="dxa"/>
          </w:tcPr>
          <w:p w14:paraId="3A1BF8B9" w14:textId="6B9D3F94" w:rsidR="00E7406B" w:rsidRPr="009E1C54" w:rsidRDefault="000368FB" w:rsidP="00E7406B">
            <w:pPr>
              <w:rPr>
                <w:noProof/>
                <w:highlight w:val="yellow"/>
                <w:lang w:val="sr-Cyrl-RS"/>
              </w:rPr>
            </w:pPr>
            <w:r w:rsidRPr="000368FB">
              <w:t xml:space="preserve">Рок извршења </w:t>
            </w:r>
            <w:r w:rsidRPr="000368FB">
              <w:rPr>
                <w:lang w:val="sr-Cyrl-RS"/>
              </w:rPr>
              <w:t>услуге</w:t>
            </w:r>
          </w:p>
        </w:tc>
        <w:tc>
          <w:tcPr>
            <w:tcW w:w="10065" w:type="dxa"/>
            <w:gridSpan w:val="5"/>
          </w:tcPr>
          <w:p w14:paraId="5E21A4C0" w14:textId="77777777" w:rsidR="00E7406B" w:rsidRPr="009E1C54" w:rsidRDefault="00E7406B" w:rsidP="00E7406B">
            <w:pPr>
              <w:rPr>
                <w:b/>
                <w:noProof/>
                <w:highlight w:val="yellow"/>
              </w:rPr>
            </w:pPr>
          </w:p>
        </w:tc>
      </w:tr>
      <w:tr w:rsidR="00E7406B" w:rsidRPr="009E1C54" w14:paraId="605C1C7F" w14:textId="77777777" w:rsidTr="00E7406B">
        <w:trPr>
          <w:trHeight w:val="283"/>
        </w:trPr>
        <w:tc>
          <w:tcPr>
            <w:tcW w:w="5245" w:type="dxa"/>
          </w:tcPr>
          <w:p w14:paraId="4464F67B" w14:textId="1FB6EF71" w:rsidR="00E7406B" w:rsidRPr="000C22FA" w:rsidRDefault="000368FB" w:rsidP="000C22FA">
            <w:pPr>
              <w:rPr>
                <w:highlight w:val="yellow"/>
                <w:lang w:val="sr-Cyrl-RS"/>
              </w:rPr>
            </w:pPr>
            <w:r w:rsidRPr="000368FB">
              <w:t xml:space="preserve">Рок </w:t>
            </w:r>
            <w:r w:rsidRPr="000368FB">
              <w:rPr>
                <w:lang w:val="sr-Cyrl-RS"/>
              </w:rPr>
              <w:t xml:space="preserve">за достављање </w:t>
            </w:r>
            <w:r w:rsidR="000C22FA" w:rsidRPr="004449FD">
              <w:t>ИЗВЕШТАЈ</w:t>
            </w:r>
            <w:r w:rsidR="000C22FA">
              <w:rPr>
                <w:lang w:val="sr-Cyrl-RS"/>
              </w:rPr>
              <w:t>А</w:t>
            </w:r>
            <w:r w:rsidR="000C22FA" w:rsidRPr="004449FD">
              <w:t xml:space="preserve"> О ОЧИТАВАЊУ</w:t>
            </w:r>
            <w:r w:rsidR="000C22FA" w:rsidRPr="004449FD">
              <w:rPr>
                <w:lang w:val="sr-Cyrl-RS"/>
              </w:rPr>
              <w:t xml:space="preserve"> </w:t>
            </w:r>
            <w:r w:rsidR="000C22FA">
              <w:rPr>
                <w:lang w:val="sr-Cyrl-RS"/>
              </w:rPr>
              <w:t>ДОЗИМЕТАРА</w:t>
            </w:r>
            <w:r w:rsidRPr="000368FB">
              <w:t xml:space="preserve"> </w:t>
            </w:r>
            <w:r w:rsidR="000C22FA">
              <w:rPr>
                <w:lang w:val="sr-Cyrl-RS"/>
              </w:rPr>
              <w:t xml:space="preserve"> и рок за доставу у</w:t>
            </w:r>
            <w:r w:rsidR="000C22FA" w:rsidRPr="00F73F87">
              <w:t xml:space="preserve"> случају да оч</w:t>
            </w:r>
            <w:r w:rsidR="000C22FA">
              <w:t xml:space="preserve">итавање покаже више </w:t>
            </w:r>
            <w:r w:rsidR="000C22FA" w:rsidRPr="00F73F87">
              <w:t>од 1 mSv</w:t>
            </w:r>
          </w:p>
        </w:tc>
        <w:tc>
          <w:tcPr>
            <w:tcW w:w="10065" w:type="dxa"/>
            <w:gridSpan w:val="5"/>
          </w:tcPr>
          <w:p w14:paraId="7050A1CD" w14:textId="77777777" w:rsidR="00E7406B" w:rsidRPr="009E1C54" w:rsidRDefault="00E7406B" w:rsidP="00E7406B">
            <w:pPr>
              <w:rPr>
                <w:b/>
                <w:noProof/>
                <w:highlight w:val="yellow"/>
              </w:rPr>
            </w:pPr>
          </w:p>
        </w:tc>
      </w:tr>
    </w:tbl>
    <w:p w14:paraId="2A385793" w14:textId="77777777" w:rsidR="00E7406B" w:rsidRDefault="00E7406B" w:rsidP="00E7406B">
      <w:pPr>
        <w:tabs>
          <w:tab w:val="center" w:pos="7001"/>
        </w:tabs>
        <w:rPr>
          <w:noProof/>
          <w:lang w:val="sl-SI"/>
        </w:rPr>
      </w:pPr>
      <w:r>
        <w:rPr>
          <w:noProof/>
        </w:rPr>
        <w:br w:type="page"/>
      </w:r>
      <w:r>
        <w:rPr>
          <w:noProof/>
        </w:rPr>
        <w:lastRenderedPageBreak/>
        <w:tab/>
      </w:r>
    </w:p>
    <w:tbl>
      <w:tblPr>
        <w:tblW w:w="1527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9"/>
        <w:gridCol w:w="3181"/>
        <w:gridCol w:w="1440"/>
        <w:gridCol w:w="744"/>
        <w:gridCol w:w="2125"/>
        <w:gridCol w:w="1276"/>
        <w:gridCol w:w="2032"/>
        <w:gridCol w:w="3903"/>
      </w:tblGrid>
      <w:tr w:rsidR="00E7406B" w14:paraId="59298CC0" w14:textId="77777777" w:rsidTr="00672275">
        <w:trPr>
          <w:trHeight w:val="262"/>
        </w:trPr>
        <w:tc>
          <w:tcPr>
            <w:tcW w:w="569" w:type="dxa"/>
            <w:tcBorders>
              <w:top w:val="single" w:sz="8" w:space="0" w:color="auto"/>
              <w:left w:val="single" w:sz="8" w:space="0" w:color="auto"/>
              <w:bottom w:val="single" w:sz="8" w:space="0" w:color="auto"/>
              <w:right w:val="single" w:sz="8" w:space="0" w:color="auto"/>
            </w:tcBorders>
            <w:vAlign w:val="center"/>
            <w:hideMark/>
          </w:tcPr>
          <w:p w14:paraId="4E847DAA" w14:textId="77777777" w:rsidR="00E7406B" w:rsidRDefault="00E7406B" w:rsidP="00E7406B">
            <w:pPr>
              <w:autoSpaceDE w:val="0"/>
              <w:autoSpaceDN w:val="0"/>
              <w:adjustRightInd w:val="0"/>
              <w:jc w:val="center"/>
              <w:rPr>
                <w:noProof/>
                <w:sz w:val="22"/>
                <w:szCs w:val="22"/>
                <w:lang w:val="en-US"/>
              </w:rPr>
            </w:pPr>
            <w:r>
              <w:rPr>
                <w:noProof/>
                <w:sz w:val="22"/>
                <w:szCs w:val="22"/>
              </w:rPr>
              <w:t>Р.БР</w:t>
            </w:r>
          </w:p>
        </w:tc>
        <w:tc>
          <w:tcPr>
            <w:tcW w:w="3181" w:type="dxa"/>
            <w:tcBorders>
              <w:top w:val="single" w:sz="8" w:space="0" w:color="auto"/>
              <w:left w:val="single" w:sz="8" w:space="0" w:color="auto"/>
              <w:bottom w:val="single" w:sz="8" w:space="0" w:color="auto"/>
              <w:right w:val="single" w:sz="8" w:space="0" w:color="auto"/>
            </w:tcBorders>
            <w:vAlign w:val="center"/>
            <w:hideMark/>
          </w:tcPr>
          <w:p w14:paraId="4BD5C5BD" w14:textId="77777777" w:rsidR="00E7406B" w:rsidRDefault="00E7406B" w:rsidP="00E7406B">
            <w:pPr>
              <w:autoSpaceDE w:val="0"/>
              <w:autoSpaceDN w:val="0"/>
              <w:adjustRightInd w:val="0"/>
              <w:jc w:val="center"/>
              <w:rPr>
                <w:noProof/>
                <w:sz w:val="22"/>
                <w:szCs w:val="22"/>
                <w:lang w:val="en-US"/>
              </w:rPr>
            </w:pPr>
            <w:r>
              <w:rPr>
                <w:noProof/>
                <w:sz w:val="22"/>
                <w:szCs w:val="22"/>
                <w:lang w:val="en-US"/>
              </w:rPr>
              <w:t>Назив</w:t>
            </w:r>
          </w:p>
        </w:tc>
        <w:tc>
          <w:tcPr>
            <w:tcW w:w="1440" w:type="dxa"/>
            <w:tcBorders>
              <w:top w:val="single" w:sz="8" w:space="0" w:color="auto"/>
              <w:left w:val="single" w:sz="8" w:space="0" w:color="auto"/>
              <w:bottom w:val="single" w:sz="8" w:space="0" w:color="auto"/>
              <w:right w:val="single" w:sz="8" w:space="0" w:color="auto"/>
            </w:tcBorders>
            <w:vAlign w:val="center"/>
            <w:hideMark/>
          </w:tcPr>
          <w:p w14:paraId="630FBB79" w14:textId="77777777" w:rsidR="00E7406B" w:rsidRDefault="00E7406B" w:rsidP="00E7406B">
            <w:pPr>
              <w:autoSpaceDE w:val="0"/>
              <w:autoSpaceDN w:val="0"/>
              <w:adjustRightInd w:val="0"/>
              <w:jc w:val="center"/>
              <w:rPr>
                <w:noProof/>
                <w:sz w:val="22"/>
                <w:szCs w:val="22"/>
                <w:lang w:val="en-US"/>
              </w:rPr>
            </w:pPr>
            <w:r>
              <w:rPr>
                <w:noProof/>
                <w:sz w:val="22"/>
                <w:szCs w:val="22"/>
                <w:lang w:val="en-US"/>
              </w:rPr>
              <w:t>Јединица мере</w:t>
            </w:r>
          </w:p>
        </w:tc>
        <w:tc>
          <w:tcPr>
            <w:tcW w:w="744" w:type="dxa"/>
            <w:tcBorders>
              <w:top w:val="single" w:sz="8" w:space="0" w:color="auto"/>
              <w:left w:val="single" w:sz="8" w:space="0" w:color="auto"/>
              <w:bottom w:val="single" w:sz="8" w:space="0" w:color="auto"/>
              <w:right w:val="single" w:sz="8" w:space="0" w:color="auto"/>
            </w:tcBorders>
            <w:vAlign w:val="center"/>
            <w:hideMark/>
          </w:tcPr>
          <w:p w14:paraId="6D980CA9" w14:textId="77777777" w:rsidR="00E7406B" w:rsidRDefault="00E7406B" w:rsidP="00E7406B">
            <w:pPr>
              <w:autoSpaceDE w:val="0"/>
              <w:autoSpaceDN w:val="0"/>
              <w:adjustRightInd w:val="0"/>
              <w:jc w:val="center"/>
              <w:rPr>
                <w:noProof/>
                <w:sz w:val="22"/>
                <w:szCs w:val="22"/>
                <w:lang w:val="en-US"/>
              </w:rPr>
            </w:pPr>
            <w:r>
              <w:rPr>
                <w:noProof/>
                <w:sz w:val="22"/>
                <w:szCs w:val="22"/>
                <w:lang w:val="en-US"/>
              </w:rPr>
              <w:t>Кол.</w:t>
            </w:r>
          </w:p>
        </w:tc>
        <w:tc>
          <w:tcPr>
            <w:tcW w:w="2125" w:type="dxa"/>
            <w:tcBorders>
              <w:top w:val="single" w:sz="8" w:space="0" w:color="auto"/>
              <w:left w:val="single" w:sz="8" w:space="0" w:color="auto"/>
              <w:bottom w:val="single" w:sz="8" w:space="0" w:color="auto"/>
              <w:right w:val="single" w:sz="8" w:space="0" w:color="auto"/>
            </w:tcBorders>
            <w:vAlign w:val="center"/>
            <w:hideMark/>
          </w:tcPr>
          <w:p w14:paraId="7D2AAB53" w14:textId="77777777" w:rsidR="00E7406B" w:rsidRDefault="00E7406B" w:rsidP="00E7406B">
            <w:pPr>
              <w:autoSpaceDE w:val="0"/>
              <w:autoSpaceDN w:val="0"/>
              <w:adjustRightInd w:val="0"/>
              <w:jc w:val="center"/>
              <w:rPr>
                <w:noProof/>
                <w:sz w:val="22"/>
                <w:szCs w:val="22"/>
                <w:lang w:val="en-US"/>
              </w:rPr>
            </w:pPr>
            <w:r>
              <w:rPr>
                <w:noProof/>
                <w:sz w:val="22"/>
                <w:szCs w:val="22"/>
                <w:lang w:val="en-US"/>
              </w:rPr>
              <w:t>Јединична цена без ПДВ-а</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8FB79A0" w14:textId="77777777" w:rsidR="00E7406B" w:rsidRDefault="00E7406B" w:rsidP="00E7406B">
            <w:pPr>
              <w:pStyle w:val="BodyText"/>
              <w:jc w:val="center"/>
              <w:rPr>
                <w:noProof/>
                <w:sz w:val="22"/>
                <w:szCs w:val="22"/>
              </w:rPr>
            </w:pPr>
            <w:r>
              <w:rPr>
                <w:noProof/>
                <w:sz w:val="22"/>
                <w:szCs w:val="22"/>
              </w:rPr>
              <w:t>Стопа</w:t>
            </w:r>
          </w:p>
          <w:p w14:paraId="1275CD50" w14:textId="77777777" w:rsidR="00E7406B" w:rsidRDefault="00E7406B" w:rsidP="00E7406B">
            <w:pPr>
              <w:autoSpaceDE w:val="0"/>
              <w:autoSpaceDN w:val="0"/>
              <w:adjustRightInd w:val="0"/>
              <w:jc w:val="center"/>
              <w:rPr>
                <w:noProof/>
                <w:sz w:val="22"/>
                <w:szCs w:val="22"/>
                <w:lang w:val="en-US"/>
              </w:rPr>
            </w:pPr>
            <w:r>
              <w:rPr>
                <w:noProof/>
                <w:sz w:val="22"/>
                <w:szCs w:val="22"/>
              </w:rPr>
              <w:t>ПДВ-а</w:t>
            </w:r>
          </w:p>
        </w:tc>
        <w:tc>
          <w:tcPr>
            <w:tcW w:w="2032" w:type="dxa"/>
            <w:tcBorders>
              <w:top w:val="single" w:sz="8" w:space="0" w:color="auto"/>
              <w:left w:val="single" w:sz="8" w:space="0" w:color="auto"/>
              <w:bottom w:val="single" w:sz="8" w:space="0" w:color="auto"/>
              <w:right w:val="single" w:sz="8" w:space="0" w:color="auto"/>
            </w:tcBorders>
            <w:vAlign w:val="center"/>
            <w:hideMark/>
          </w:tcPr>
          <w:p w14:paraId="4C5235E7" w14:textId="77777777" w:rsidR="00E7406B" w:rsidRDefault="00E7406B" w:rsidP="00E7406B">
            <w:pPr>
              <w:autoSpaceDE w:val="0"/>
              <w:autoSpaceDN w:val="0"/>
              <w:adjustRightInd w:val="0"/>
              <w:jc w:val="center"/>
              <w:rPr>
                <w:noProof/>
                <w:sz w:val="22"/>
                <w:szCs w:val="22"/>
                <w:lang w:val="en-US"/>
              </w:rPr>
            </w:pPr>
            <w:r>
              <w:rPr>
                <w:noProof/>
                <w:sz w:val="22"/>
                <w:szCs w:val="22"/>
                <w:lang w:val="en-US"/>
              </w:rPr>
              <w:t>Укупна цена без ПДВ-а</w:t>
            </w:r>
          </w:p>
        </w:tc>
        <w:tc>
          <w:tcPr>
            <w:tcW w:w="3903" w:type="dxa"/>
            <w:tcBorders>
              <w:top w:val="single" w:sz="8" w:space="0" w:color="auto"/>
              <w:left w:val="single" w:sz="8" w:space="0" w:color="auto"/>
              <w:bottom w:val="single" w:sz="8" w:space="0" w:color="auto"/>
              <w:right w:val="single" w:sz="8" w:space="0" w:color="auto"/>
            </w:tcBorders>
            <w:vAlign w:val="center"/>
            <w:hideMark/>
          </w:tcPr>
          <w:p w14:paraId="08EAAF78" w14:textId="77777777" w:rsidR="00E7406B" w:rsidRDefault="00E7406B" w:rsidP="00E7406B">
            <w:pPr>
              <w:autoSpaceDE w:val="0"/>
              <w:autoSpaceDN w:val="0"/>
              <w:adjustRightInd w:val="0"/>
              <w:jc w:val="center"/>
              <w:rPr>
                <w:noProof/>
                <w:sz w:val="22"/>
                <w:szCs w:val="22"/>
              </w:rPr>
            </w:pPr>
            <w:r>
              <w:rPr>
                <w:noProof/>
                <w:sz w:val="22"/>
                <w:szCs w:val="22"/>
              </w:rPr>
              <w:t>Напомена</w:t>
            </w:r>
          </w:p>
          <w:p w14:paraId="2E5A4C30" w14:textId="77777777" w:rsidR="00E7406B" w:rsidRDefault="00E7406B" w:rsidP="00E7406B">
            <w:pPr>
              <w:autoSpaceDE w:val="0"/>
              <w:autoSpaceDN w:val="0"/>
              <w:adjustRightInd w:val="0"/>
              <w:jc w:val="center"/>
              <w:rPr>
                <w:noProof/>
                <w:sz w:val="22"/>
                <w:szCs w:val="22"/>
              </w:rPr>
            </w:pPr>
            <w:r>
              <w:rPr>
                <w:noProof/>
                <w:sz w:val="22"/>
                <w:szCs w:val="22"/>
              </w:rPr>
              <w:t>(уколико их понуђач има за одређене ставке)</w:t>
            </w:r>
          </w:p>
        </w:tc>
      </w:tr>
      <w:tr w:rsidR="00E7406B" w14:paraId="5123810D" w14:textId="77777777" w:rsidTr="00672275">
        <w:trPr>
          <w:trHeight w:val="288"/>
        </w:trPr>
        <w:tc>
          <w:tcPr>
            <w:tcW w:w="569" w:type="dxa"/>
            <w:tcBorders>
              <w:top w:val="single" w:sz="8" w:space="0" w:color="auto"/>
              <w:left w:val="single" w:sz="8" w:space="0" w:color="auto"/>
              <w:bottom w:val="single" w:sz="8" w:space="0" w:color="auto"/>
              <w:right w:val="single" w:sz="8" w:space="0" w:color="auto"/>
            </w:tcBorders>
            <w:hideMark/>
          </w:tcPr>
          <w:p w14:paraId="2A098E3F" w14:textId="77777777" w:rsidR="00E7406B" w:rsidRDefault="00E7406B" w:rsidP="00E7406B">
            <w:pPr>
              <w:autoSpaceDE w:val="0"/>
              <w:autoSpaceDN w:val="0"/>
              <w:adjustRightInd w:val="0"/>
              <w:jc w:val="center"/>
              <w:rPr>
                <w:noProof/>
                <w:sz w:val="22"/>
                <w:szCs w:val="22"/>
              </w:rPr>
            </w:pPr>
            <w:r>
              <w:rPr>
                <w:noProof/>
                <w:sz w:val="22"/>
                <w:szCs w:val="22"/>
              </w:rPr>
              <w:t>1</w:t>
            </w:r>
          </w:p>
        </w:tc>
        <w:tc>
          <w:tcPr>
            <w:tcW w:w="3181" w:type="dxa"/>
            <w:tcBorders>
              <w:top w:val="single" w:sz="8" w:space="0" w:color="auto"/>
              <w:left w:val="single" w:sz="8" w:space="0" w:color="auto"/>
              <w:bottom w:val="single" w:sz="8" w:space="0" w:color="auto"/>
              <w:right w:val="single" w:sz="8" w:space="0" w:color="auto"/>
            </w:tcBorders>
            <w:hideMark/>
          </w:tcPr>
          <w:p w14:paraId="4BA2E153" w14:textId="77777777" w:rsidR="00E7406B" w:rsidRDefault="00E7406B" w:rsidP="00E7406B">
            <w:pPr>
              <w:autoSpaceDE w:val="0"/>
              <w:autoSpaceDN w:val="0"/>
              <w:adjustRightInd w:val="0"/>
              <w:jc w:val="center"/>
              <w:rPr>
                <w:noProof/>
                <w:sz w:val="22"/>
                <w:szCs w:val="22"/>
                <w:lang w:val="en-US"/>
              </w:rPr>
            </w:pPr>
            <w:r>
              <w:rPr>
                <w:noProof/>
                <w:sz w:val="22"/>
                <w:szCs w:val="22"/>
                <w:lang w:val="en-US"/>
              </w:rPr>
              <w:t>2</w:t>
            </w:r>
          </w:p>
        </w:tc>
        <w:tc>
          <w:tcPr>
            <w:tcW w:w="1440" w:type="dxa"/>
            <w:tcBorders>
              <w:top w:val="single" w:sz="8" w:space="0" w:color="auto"/>
              <w:left w:val="single" w:sz="8" w:space="0" w:color="auto"/>
              <w:bottom w:val="single" w:sz="8" w:space="0" w:color="auto"/>
              <w:right w:val="single" w:sz="8" w:space="0" w:color="auto"/>
            </w:tcBorders>
            <w:hideMark/>
          </w:tcPr>
          <w:p w14:paraId="42AB1035" w14:textId="77777777" w:rsidR="00E7406B" w:rsidRDefault="00E7406B" w:rsidP="00E7406B">
            <w:pPr>
              <w:autoSpaceDE w:val="0"/>
              <w:autoSpaceDN w:val="0"/>
              <w:adjustRightInd w:val="0"/>
              <w:jc w:val="center"/>
              <w:rPr>
                <w:noProof/>
                <w:sz w:val="22"/>
                <w:szCs w:val="22"/>
                <w:lang w:val="en-US"/>
              </w:rPr>
            </w:pPr>
            <w:r>
              <w:rPr>
                <w:noProof/>
                <w:sz w:val="22"/>
                <w:szCs w:val="22"/>
                <w:lang w:val="en-US"/>
              </w:rPr>
              <w:t>3</w:t>
            </w:r>
          </w:p>
        </w:tc>
        <w:tc>
          <w:tcPr>
            <w:tcW w:w="744" w:type="dxa"/>
            <w:tcBorders>
              <w:top w:val="single" w:sz="8" w:space="0" w:color="auto"/>
              <w:left w:val="single" w:sz="8" w:space="0" w:color="auto"/>
              <w:bottom w:val="single" w:sz="8" w:space="0" w:color="auto"/>
              <w:right w:val="single" w:sz="8" w:space="0" w:color="auto"/>
            </w:tcBorders>
            <w:hideMark/>
          </w:tcPr>
          <w:p w14:paraId="3799A00A" w14:textId="77777777" w:rsidR="00E7406B" w:rsidRDefault="00E7406B" w:rsidP="00E7406B">
            <w:pPr>
              <w:autoSpaceDE w:val="0"/>
              <w:autoSpaceDN w:val="0"/>
              <w:adjustRightInd w:val="0"/>
              <w:jc w:val="center"/>
              <w:rPr>
                <w:noProof/>
                <w:sz w:val="22"/>
                <w:szCs w:val="22"/>
                <w:lang w:val="en-US"/>
              </w:rPr>
            </w:pPr>
            <w:r>
              <w:rPr>
                <w:noProof/>
                <w:sz w:val="22"/>
                <w:szCs w:val="22"/>
                <w:lang w:val="en-US"/>
              </w:rPr>
              <w:t>4</w:t>
            </w:r>
          </w:p>
        </w:tc>
        <w:tc>
          <w:tcPr>
            <w:tcW w:w="2125" w:type="dxa"/>
            <w:tcBorders>
              <w:top w:val="single" w:sz="8" w:space="0" w:color="auto"/>
              <w:left w:val="single" w:sz="8" w:space="0" w:color="auto"/>
              <w:bottom w:val="single" w:sz="8" w:space="0" w:color="auto"/>
              <w:right w:val="single" w:sz="8" w:space="0" w:color="auto"/>
            </w:tcBorders>
            <w:hideMark/>
          </w:tcPr>
          <w:p w14:paraId="1B9D70DC" w14:textId="77777777" w:rsidR="00E7406B" w:rsidRDefault="00E7406B" w:rsidP="00E7406B">
            <w:pPr>
              <w:autoSpaceDE w:val="0"/>
              <w:autoSpaceDN w:val="0"/>
              <w:adjustRightInd w:val="0"/>
              <w:jc w:val="center"/>
              <w:rPr>
                <w:noProof/>
                <w:sz w:val="22"/>
                <w:szCs w:val="22"/>
                <w:lang w:val="en-US"/>
              </w:rPr>
            </w:pPr>
            <w:r>
              <w:rPr>
                <w:noProof/>
                <w:sz w:val="22"/>
                <w:szCs w:val="22"/>
                <w:lang w:val="en-US"/>
              </w:rPr>
              <w:t>5</w:t>
            </w:r>
          </w:p>
        </w:tc>
        <w:tc>
          <w:tcPr>
            <w:tcW w:w="1276" w:type="dxa"/>
            <w:tcBorders>
              <w:top w:val="single" w:sz="8" w:space="0" w:color="auto"/>
              <w:left w:val="single" w:sz="8" w:space="0" w:color="auto"/>
              <w:bottom w:val="single" w:sz="8" w:space="0" w:color="auto"/>
              <w:right w:val="single" w:sz="8" w:space="0" w:color="auto"/>
            </w:tcBorders>
            <w:hideMark/>
          </w:tcPr>
          <w:p w14:paraId="01FF5781" w14:textId="77777777" w:rsidR="00E7406B" w:rsidRDefault="00E7406B" w:rsidP="00E7406B">
            <w:pPr>
              <w:autoSpaceDE w:val="0"/>
              <w:autoSpaceDN w:val="0"/>
              <w:adjustRightInd w:val="0"/>
              <w:jc w:val="center"/>
              <w:rPr>
                <w:noProof/>
                <w:sz w:val="22"/>
                <w:szCs w:val="22"/>
                <w:lang w:val="en-US"/>
              </w:rPr>
            </w:pPr>
            <w:r>
              <w:rPr>
                <w:noProof/>
                <w:sz w:val="22"/>
                <w:szCs w:val="22"/>
                <w:lang w:val="en-US"/>
              </w:rPr>
              <w:t>6</w:t>
            </w:r>
          </w:p>
        </w:tc>
        <w:tc>
          <w:tcPr>
            <w:tcW w:w="2032" w:type="dxa"/>
            <w:tcBorders>
              <w:top w:val="single" w:sz="8" w:space="0" w:color="auto"/>
              <w:left w:val="single" w:sz="8" w:space="0" w:color="auto"/>
              <w:bottom w:val="single" w:sz="8" w:space="0" w:color="auto"/>
              <w:right w:val="single" w:sz="8" w:space="0" w:color="auto"/>
            </w:tcBorders>
            <w:hideMark/>
          </w:tcPr>
          <w:p w14:paraId="3BCCB074" w14:textId="77777777" w:rsidR="00E7406B" w:rsidRDefault="00E7406B" w:rsidP="00E7406B">
            <w:pPr>
              <w:autoSpaceDE w:val="0"/>
              <w:autoSpaceDN w:val="0"/>
              <w:adjustRightInd w:val="0"/>
              <w:jc w:val="center"/>
              <w:rPr>
                <w:noProof/>
                <w:sz w:val="22"/>
                <w:szCs w:val="22"/>
                <w:lang w:val="en-US"/>
              </w:rPr>
            </w:pPr>
            <w:r>
              <w:rPr>
                <w:noProof/>
                <w:sz w:val="22"/>
                <w:szCs w:val="22"/>
                <w:lang w:val="en-US"/>
              </w:rPr>
              <w:t>7</w:t>
            </w:r>
          </w:p>
        </w:tc>
        <w:tc>
          <w:tcPr>
            <w:tcW w:w="3903" w:type="dxa"/>
            <w:tcBorders>
              <w:top w:val="single" w:sz="8" w:space="0" w:color="auto"/>
              <w:left w:val="single" w:sz="8" w:space="0" w:color="auto"/>
              <w:bottom w:val="single" w:sz="8" w:space="0" w:color="auto"/>
              <w:right w:val="single" w:sz="8" w:space="0" w:color="auto"/>
            </w:tcBorders>
            <w:hideMark/>
          </w:tcPr>
          <w:p w14:paraId="369A1BA6" w14:textId="77777777" w:rsidR="00E7406B" w:rsidRDefault="00E7406B" w:rsidP="00E7406B">
            <w:pPr>
              <w:autoSpaceDE w:val="0"/>
              <w:autoSpaceDN w:val="0"/>
              <w:adjustRightInd w:val="0"/>
              <w:jc w:val="center"/>
              <w:rPr>
                <w:noProof/>
                <w:sz w:val="22"/>
                <w:szCs w:val="22"/>
              </w:rPr>
            </w:pPr>
            <w:r>
              <w:rPr>
                <w:noProof/>
                <w:sz w:val="22"/>
                <w:szCs w:val="22"/>
              </w:rPr>
              <w:t>9</w:t>
            </w:r>
          </w:p>
        </w:tc>
      </w:tr>
      <w:tr w:rsidR="00E7406B" w14:paraId="42830066" w14:textId="77777777" w:rsidTr="00672275">
        <w:trPr>
          <w:trHeight w:val="420"/>
        </w:trPr>
        <w:tc>
          <w:tcPr>
            <w:tcW w:w="569" w:type="dxa"/>
            <w:tcBorders>
              <w:top w:val="single" w:sz="8" w:space="0" w:color="auto"/>
              <w:left w:val="single" w:sz="8" w:space="0" w:color="auto"/>
              <w:bottom w:val="single" w:sz="8" w:space="0" w:color="auto"/>
              <w:right w:val="single" w:sz="8" w:space="0" w:color="auto"/>
            </w:tcBorders>
            <w:hideMark/>
          </w:tcPr>
          <w:p w14:paraId="5A1AB014" w14:textId="77777777" w:rsidR="00E7406B" w:rsidRDefault="00E7406B" w:rsidP="00E7406B">
            <w:pPr>
              <w:autoSpaceDE w:val="0"/>
              <w:autoSpaceDN w:val="0"/>
              <w:adjustRightInd w:val="0"/>
              <w:jc w:val="center"/>
              <w:rPr>
                <w:noProof/>
                <w:sz w:val="22"/>
                <w:szCs w:val="22"/>
                <w:lang w:val="en-US"/>
              </w:rPr>
            </w:pPr>
            <w:r>
              <w:rPr>
                <w:noProof/>
                <w:color w:val="000000"/>
                <w:sz w:val="22"/>
                <w:szCs w:val="22"/>
                <w:lang w:val="en-US"/>
              </w:rPr>
              <w:t>1</w:t>
            </w:r>
          </w:p>
        </w:tc>
        <w:tc>
          <w:tcPr>
            <w:tcW w:w="3181" w:type="dxa"/>
            <w:tcBorders>
              <w:top w:val="single" w:sz="8" w:space="0" w:color="auto"/>
              <w:left w:val="single" w:sz="8" w:space="0" w:color="auto"/>
              <w:bottom w:val="single" w:sz="8" w:space="0" w:color="auto"/>
              <w:right w:val="single" w:sz="8" w:space="0" w:color="auto"/>
            </w:tcBorders>
            <w:hideMark/>
          </w:tcPr>
          <w:p w14:paraId="4CE1DFBC" w14:textId="34DAE5D8" w:rsidR="00E7406B" w:rsidRPr="00A2133E" w:rsidRDefault="00F30471" w:rsidP="00A2133E">
            <w:pPr>
              <w:autoSpaceDE w:val="0"/>
              <w:autoSpaceDN w:val="0"/>
              <w:adjustRightInd w:val="0"/>
              <w:jc w:val="both"/>
              <w:rPr>
                <w:noProof/>
                <w:sz w:val="22"/>
                <w:szCs w:val="22"/>
                <w:lang w:val="sr-Cyrl-RS"/>
              </w:rPr>
            </w:pPr>
            <w:r>
              <w:rPr>
                <w:noProof/>
                <w:sz w:val="22"/>
                <w:szCs w:val="22"/>
              </w:rPr>
              <w:t xml:space="preserve">Испорука и очитавање термолуминесцентних дозиметара за тело </w:t>
            </w:r>
            <w:r w:rsidR="00A2133E">
              <w:rPr>
                <w:noProof/>
                <w:sz w:val="22"/>
                <w:szCs w:val="22"/>
                <w:lang w:val="sr-Cyrl-RS"/>
              </w:rPr>
              <w:t>–једном у три месеца</w:t>
            </w:r>
          </w:p>
        </w:tc>
        <w:tc>
          <w:tcPr>
            <w:tcW w:w="1440" w:type="dxa"/>
            <w:tcBorders>
              <w:top w:val="single" w:sz="8" w:space="0" w:color="auto"/>
              <w:left w:val="single" w:sz="8" w:space="0" w:color="auto"/>
              <w:bottom w:val="single" w:sz="8" w:space="0" w:color="auto"/>
              <w:right w:val="single" w:sz="8" w:space="0" w:color="auto"/>
            </w:tcBorders>
            <w:hideMark/>
          </w:tcPr>
          <w:p w14:paraId="1050FB6D" w14:textId="4FB6B667" w:rsidR="00E7406B" w:rsidRDefault="00F30471" w:rsidP="00E7406B">
            <w:pPr>
              <w:autoSpaceDE w:val="0"/>
              <w:autoSpaceDN w:val="0"/>
              <w:adjustRightInd w:val="0"/>
              <w:jc w:val="center"/>
              <w:rPr>
                <w:noProof/>
                <w:sz w:val="22"/>
                <w:szCs w:val="22"/>
                <w:lang w:val="sr-Cyrl-RS"/>
              </w:rPr>
            </w:pPr>
            <w:r>
              <w:rPr>
                <w:noProof/>
                <w:sz w:val="22"/>
                <w:szCs w:val="22"/>
                <w:lang w:val="sr-Cyrl-RS"/>
              </w:rPr>
              <w:t>ком</w:t>
            </w:r>
          </w:p>
        </w:tc>
        <w:tc>
          <w:tcPr>
            <w:tcW w:w="744" w:type="dxa"/>
            <w:tcBorders>
              <w:top w:val="single" w:sz="8" w:space="0" w:color="auto"/>
              <w:left w:val="single" w:sz="8" w:space="0" w:color="auto"/>
              <w:bottom w:val="single" w:sz="8" w:space="0" w:color="auto"/>
              <w:right w:val="single" w:sz="8" w:space="0" w:color="auto"/>
            </w:tcBorders>
            <w:hideMark/>
          </w:tcPr>
          <w:p w14:paraId="0DCA4D0F" w14:textId="0AEC9633" w:rsidR="00E7406B" w:rsidRPr="00F30471" w:rsidRDefault="00F30471" w:rsidP="00E7406B">
            <w:pPr>
              <w:autoSpaceDE w:val="0"/>
              <w:autoSpaceDN w:val="0"/>
              <w:adjustRightInd w:val="0"/>
              <w:jc w:val="center"/>
              <w:rPr>
                <w:noProof/>
                <w:sz w:val="22"/>
                <w:szCs w:val="22"/>
                <w:lang w:val="sr-Cyrl-RS"/>
              </w:rPr>
            </w:pPr>
            <w:r>
              <w:rPr>
                <w:noProof/>
                <w:sz w:val="22"/>
                <w:szCs w:val="22"/>
                <w:lang w:val="sr-Cyrl-RS"/>
              </w:rPr>
              <w:t>380</w:t>
            </w:r>
          </w:p>
        </w:tc>
        <w:tc>
          <w:tcPr>
            <w:tcW w:w="2125" w:type="dxa"/>
            <w:tcBorders>
              <w:top w:val="single" w:sz="8" w:space="0" w:color="auto"/>
              <w:left w:val="single" w:sz="8" w:space="0" w:color="auto"/>
              <w:bottom w:val="single" w:sz="8" w:space="0" w:color="auto"/>
              <w:right w:val="single" w:sz="8" w:space="0" w:color="auto"/>
            </w:tcBorders>
          </w:tcPr>
          <w:p w14:paraId="24FADE5D" w14:textId="77777777" w:rsidR="00E7406B" w:rsidRDefault="00E7406B" w:rsidP="00E7406B">
            <w:pPr>
              <w:autoSpaceDE w:val="0"/>
              <w:autoSpaceDN w:val="0"/>
              <w:adjustRightInd w:val="0"/>
              <w:jc w:val="center"/>
              <w:rPr>
                <w:noProof/>
                <w:sz w:val="22"/>
                <w:szCs w:val="22"/>
                <w:lang w:val="en-US"/>
              </w:rPr>
            </w:pPr>
          </w:p>
        </w:tc>
        <w:tc>
          <w:tcPr>
            <w:tcW w:w="1276" w:type="dxa"/>
            <w:tcBorders>
              <w:top w:val="single" w:sz="8" w:space="0" w:color="auto"/>
              <w:left w:val="single" w:sz="8" w:space="0" w:color="auto"/>
              <w:bottom w:val="single" w:sz="8" w:space="0" w:color="auto"/>
              <w:right w:val="single" w:sz="8" w:space="0" w:color="auto"/>
            </w:tcBorders>
          </w:tcPr>
          <w:p w14:paraId="47316C2D" w14:textId="77777777" w:rsidR="00E7406B" w:rsidRDefault="00E7406B" w:rsidP="00E7406B">
            <w:pPr>
              <w:autoSpaceDE w:val="0"/>
              <w:autoSpaceDN w:val="0"/>
              <w:adjustRightInd w:val="0"/>
              <w:jc w:val="right"/>
              <w:rPr>
                <w:noProof/>
                <w:sz w:val="22"/>
                <w:szCs w:val="22"/>
                <w:lang w:val="en-US"/>
              </w:rPr>
            </w:pPr>
          </w:p>
        </w:tc>
        <w:tc>
          <w:tcPr>
            <w:tcW w:w="2032" w:type="dxa"/>
            <w:tcBorders>
              <w:top w:val="single" w:sz="8" w:space="0" w:color="auto"/>
              <w:left w:val="single" w:sz="8" w:space="0" w:color="auto"/>
              <w:bottom w:val="single" w:sz="8" w:space="0" w:color="auto"/>
              <w:right w:val="single" w:sz="8" w:space="0" w:color="auto"/>
            </w:tcBorders>
          </w:tcPr>
          <w:p w14:paraId="4E0FE4BF" w14:textId="77777777" w:rsidR="00E7406B" w:rsidRDefault="00E7406B" w:rsidP="00E7406B">
            <w:pPr>
              <w:autoSpaceDE w:val="0"/>
              <w:autoSpaceDN w:val="0"/>
              <w:adjustRightInd w:val="0"/>
              <w:jc w:val="right"/>
              <w:rPr>
                <w:noProof/>
                <w:sz w:val="22"/>
                <w:szCs w:val="22"/>
                <w:lang w:val="en-US"/>
              </w:rPr>
            </w:pPr>
          </w:p>
        </w:tc>
        <w:tc>
          <w:tcPr>
            <w:tcW w:w="3903" w:type="dxa"/>
            <w:tcBorders>
              <w:top w:val="single" w:sz="8" w:space="0" w:color="auto"/>
              <w:left w:val="single" w:sz="8" w:space="0" w:color="auto"/>
              <w:bottom w:val="single" w:sz="8" w:space="0" w:color="auto"/>
              <w:right w:val="single" w:sz="8" w:space="0" w:color="auto"/>
            </w:tcBorders>
          </w:tcPr>
          <w:p w14:paraId="52C74A87" w14:textId="77777777" w:rsidR="00E7406B" w:rsidRDefault="00E7406B" w:rsidP="00E7406B">
            <w:pPr>
              <w:autoSpaceDE w:val="0"/>
              <w:autoSpaceDN w:val="0"/>
              <w:adjustRightInd w:val="0"/>
              <w:jc w:val="right"/>
              <w:rPr>
                <w:noProof/>
                <w:sz w:val="22"/>
                <w:szCs w:val="22"/>
                <w:lang w:val="en-US"/>
              </w:rPr>
            </w:pPr>
          </w:p>
        </w:tc>
      </w:tr>
      <w:tr w:rsidR="00E7406B" w14:paraId="57F82584" w14:textId="77777777" w:rsidTr="00672275">
        <w:trPr>
          <w:trHeight w:val="274"/>
        </w:trPr>
        <w:tc>
          <w:tcPr>
            <w:tcW w:w="569" w:type="dxa"/>
            <w:tcBorders>
              <w:top w:val="single" w:sz="8" w:space="0" w:color="auto"/>
              <w:left w:val="single" w:sz="8" w:space="0" w:color="auto"/>
              <w:bottom w:val="single" w:sz="8" w:space="0" w:color="auto"/>
              <w:right w:val="single" w:sz="8" w:space="0" w:color="auto"/>
            </w:tcBorders>
            <w:hideMark/>
          </w:tcPr>
          <w:p w14:paraId="2921D15D" w14:textId="77777777" w:rsidR="00E7406B" w:rsidRDefault="00E7406B" w:rsidP="00E7406B">
            <w:pPr>
              <w:autoSpaceDE w:val="0"/>
              <w:autoSpaceDN w:val="0"/>
              <w:adjustRightInd w:val="0"/>
              <w:jc w:val="center"/>
              <w:rPr>
                <w:b/>
                <w:bCs/>
                <w:noProof/>
                <w:sz w:val="22"/>
                <w:szCs w:val="22"/>
              </w:rPr>
            </w:pPr>
            <w:r>
              <w:rPr>
                <w:b/>
                <w:bCs/>
                <w:noProof/>
                <w:sz w:val="22"/>
                <w:szCs w:val="22"/>
              </w:rPr>
              <w:t>I</w:t>
            </w:r>
          </w:p>
        </w:tc>
        <w:tc>
          <w:tcPr>
            <w:tcW w:w="8766" w:type="dxa"/>
            <w:gridSpan w:val="5"/>
            <w:tcBorders>
              <w:top w:val="single" w:sz="8" w:space="0" w:color="auto"/>
              <w:left w:val="single" w:sz="8" w:space="0" w:color="auto"/>
              <w:bottom w:val="single" w:sz="8" w:space="0" w:color="auto"/>
              <w:right w:val="single" w:sz="8" w:space="0" w:color="auto"/>
            </w:tcBorders>
            <w:hideMark/>
          </w:tcPr>
          <w:p w14:paraId="1169A000" w14:textId="77777777" w:rsidR="00E7406B" w:rsidRDefault="00E7406B" w:rsidP="00E7406B">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ЦЕНА</w:t>
            </w:r>
            <w:r>
              <w:rPr>
                <w:b/>
                <w:bCs/>
                <w:noProof/>
                <w:sz w:val="22"/>
                <w:szCs w:val="22"/>
                <w:lang w:val="en-US"/>
              </w:rPr>
              <w:t xml:space="preserve"> ПОНУДЕ</w:t>
            </w:r>
            <w:r>
              <w:rPr>
                <w:b/>
                <w:bCs/>
                <w:noProof/>
                <w:sz w:val="22"/>
                <w:szCs w:val="22"/>
              </w:rPr>
              <w:t xml:space="preserve"> БЕЗ ПДВ-а</w:t>
            </w:r>
            <w:r>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14:paraId="1C2BD0DB" w14:textId="77777777" w:rsidR="00E7406B" w:rsidRDefault="00E7406B" w:rsidP="00E7406B">
            <w:pPr>
              <w:autoSpaceDE w:val="0"/>
              <w:autoSpaceDN w:val="0"/>
              <w:adjustRightInd w:val="0"/>
              <w:jc w:val="right"/>
              <w:rPr>
                <w:b/>
                <w:bCs/>
                <w:noProof/>
                <w:sz w:val="22"/>
                <w:szCs w:val="22"/>
                <w:lang w:val="en-US"/>
              </w:rPr>
            </w:pPr>
          </w:p>
        </w:tc>
      </w:tr>
      <w:tr w:rsidR="00E7406B" w14:paraId="722D2F39" w14:textId="77777777" w:rsidTr="00672275">
        <w:trPr>
          <w:trHeight w:val="274"/>
        </w:trPr>
        <w:tc>
          <w:tcPr>
            <w:tcW w:w="569" w:type="dxa"/>
            <w:tcBorders>
              <w:top w:val="single" w:sz="8" w:space="0" w:color="auto"/>
              <w:left w:val="single" w:sz="8" w:space="0" w:color="auto"/>
              <w:bottom w:val="single" w:sz="8" w:space="0" w:color="auto"/>
              <w:right w:val="single" w:sz="8" w:space="0" w:color="auto"/>
            </w:tcBorders>
            <w:hideMark/>
          </w:tcPr>
          <w:p w14:paraId="65C42F7D" w14:textId="77777777" w:rsidR="00E7406B" w:rsidRDefault="00E7406B" w:rsidP="00E7406B">
            <w:pPr>
              <w:autoSpaceDE w:val="0"/>
              <w:autoSpaceDN w:val="0"/>
              <w:adjustRightInd w:val="0"/>
              <w:jc w:val="center"/>
              <w:rPr>
                <w:b/>
                <w:bCs/>
                <w:noProof/>
                <w:sz w:val="22"/>
                <w:szCs w:val="22"/>
                <w:lang w:val="en-US"/>
              </w:rPr>
            </w:pPr>
            <w:r>
              <w:rPr>
                <w:b/>
                <w:bCs/>
                <w:noProof/>
                <w:sz w:val="22"/>
                <w:szCs w:val="22"/>
                <w:lang w:val="en-US"/>
              </w:rPr>
              <w:t>II</w:t>
            </w:r>
          </w:p>
        </w:tc>
        <w:tc>
          <w:tcPr>
            <w:tcW w:w="8766" w:type="dxa"/>
            <w:gridSpan w:val="5"/>
            <w:tcBorders>
              <w:top w:val="single" w:sz="8" w:space="0" w:color="auto"/>
              <w:left w:val="single" w:sz="8" w:space="0" w:color="auto"/>
              <w:bottom w:val="single" w:sz="8" w:space="0" w:color="auto"/>
              <w:right w:val="single" w:sz="8" w:space="0" w:color="auto"/>
            </w:tcBorders>
            <w:hideMark/>
          </w:tcPr>
          <w:p w14:paraId="325EB5E3" w14:textId="77777777" w:rsidR="00E7406B" w:rsidRDefault="00E7406B" w:rsidP="00E7406B">
            <w:pPr>
              <w:autoSpaceDE w:val="0"/>
              <w:autoSpaceDN w:val="0"/>
              <w:adjustRightInd w:val="0"/>
              <w:jc w:val="right"/>
              <w:rPr>
                <w:b/>
                <w:bCs/>
                <w:noProof/>
                <w:sz w:val="22"/>
                <w:szCs w:val="22"/>
                <w:lang w:val="en-US"/>
              </w:rPr>
            </w:pPr>
            <w:r>
              <w:rPr>
                <w:b/>
                <w:bCs/>
                <w:noProof/>
                <w:sz w:val="22"/>
                <w:szCs w:val="22"/>
              </w:rPr>
              <w:t xml:space="preserve">ИЗНОС </w:t>
            </w:r>
            <w:r>
              <w:rPr>
                <w:b/>
                <w:bCs/>
                <w:noProof/>
                <w:sz w:val="22"/>
                <w:szCs w:val="22"/>
                <w:lang w:val="en-US"/>
              </w:rPr>
              <w:t>ПДВ</w:t>
            </w:r>
            <w:r>
              <w:rPr>
                <w:b/>
                <w:bCs/>
                <w:noProof/>
                <w:sz w:val="22"/>
                <w:szCs w:val="22"/>
              </w:rPr>
              <w:t>-а</w:t>
            </w:r>
            <w:r>
              <w:rPr>
                <w:b/>
                <w:bCs/>
                <w:noProof/>
                <w:sz w:val="22"/>
                <w:szCs w:val="22"/>
                <w:lang w:val="en-US"/>
              </w:rPr>
              <w:t>:</w:t>
            </w:r>
          </w:p>
        </w:tc>
        <w:tc>
          <w:tcPr>
            <w:tcW w:w="5935" w:type="dxa"/>
            <w:gridSpan w:val="2"/>
            <w:tcBorders>
              <w:top w:val="single" w:sz="8" w:space="0" w:color="auto"/>
              <w:left w:val="single" w:sz="8" w:space="0" w:color="auto"/>
              <w:bottom w:val="single" w:sz="8" w:space="0" w:color="auto"/>
              <w:right w:val="single" w:sz="8" w:space="0" w:color="auto"/>
            </w:tcBorders>
          </w:tcPr>
          <w:p w14:paraId="76749962" w14:textId="77777777" w:rsidR="00E7406B" w:rsidRDefault="00E7406B" w:rsidP="00E7406B">
            <w:pPr>
              <w:autoSpaceDE w:val="0"/>
              <w:autoSpaceDN w:val="0"/>
              <w:adjustRightInd w:val="0"/>
              <w:jc w:val="right"/>
              <w:rPr>
                <w:b/>
                <w:bCs/>
                <w:noProof/>
                <w:sz w:val="22"/>
                <w:szCs w:val="22"/>
                <w:lang w:val="en-US"/>
              </w:rPr>
            </w:pPr>
          </w:p>
        </w:tc>
      </w:tr>
      <w:tr w:rsidR="00E7406B" w14:paraId="5B58CCB3" w14:textId="77777777" w:rsidTr="00672275">
        <w:trPr>
          <w:trHeight w:val="274"/>
        </w:trPr>
        <w:tc>
          <w:tcPr>
            <w:tcW w:w="569" w:type="dxa"/>
            <w:tcBorders>
              <w:top w:val="single" w:sz="8" w:space="0" w:color="auto"/>
              <w:left w:val="single" w:sz="8" w:space="0" w:color="auto"/>
              <w:bottom w:val="single" w:sz="8" w:space="0" w:color="auto"/>
              <w:right w:val="single" w:sz="8" w:space="0" w:color="auto"/>
            </w:tcBorders>
            <w:hideMark/>
          </w:tcPr>
          <w:p w14:paraId="4A7989D4" w14:textId="77777777" w:rsidR="00E7406B" w:rsidRDefault="00E7406B" w:rsidP="00E7406B">
            <w:pPr>
              <w:autoSpaceDE w:val="0"/>
              <w:autoSpaceDN w:val="0"/>
              <w:adjustRightInd w:val="0"/>
              <w:jc w:val="center"/>
              <w:rPr>
                <w:b/>
                <w:bCs/>
                <w:noProof/>
                <w:sz w:val="22"/>
                <w:szCs w:val="22"/>
                <w:lang w:val="en-US"/>
              </w:rPr>
            </w:pPr>
            <w:r>
              <w:rPr>
                <w:b/>
                <w:bCs/>
                <w:noProof/>
                <w:sz w:val="22"/>
                <w:szCs w:val="22"/>
                <w:lang w:val="en-US"/>
              </w:rPr>
              <w:t>III</w:t>
            </w:r>
          </w:p>
        </w:tc>
        <w:tc>
          <w:tcPr>
            <w:tcW w:w="8766" w:type="dxa"/>
            <w:gridSpan w:val="5"/>
            <w:tcBorders>
              <w:top w:val="single" w:sz="8" w:space="0" w:color="auto"/>
              <w:left w:val="single" w:sz="8" w:space="0" w:color="auto"/>
              <w:bottom w:val="single" w:sz="8" w:space="0" w:color="auto"/>
              <w:right w:val="single" w:sz="8" w:space="0" w:color="auto"/>
            </w:tcBorders>
            <w:hideMark/>
          </w:tcPr>
          <w:p w14:paraId="33A9680D" w14:textId="77777777" w:rsidR="00E7406B" w:rsidRDefault="00E7406B" w:rsidP="00E7406B">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 xml:space="preserve">ЦЕНА </w:t>
            </w:r>
            <w:r>
              <w:rPr>
                <w:b/>
                <w:bCs/>
                <w:noProof/>
                <w:sz w:val="22"/>
                <w:szCs w:val="22"/>
                <w:lang w:val="en-US"/>
              </w:rPr>
              <w:t>ПОНУДЕ СА ПДВ-ом:</w:t>
            </w:r>
          </w:p>
        </w:tc>
        <w:tc>
          <w:tcPr>
            <w:tcW w:w="5935" w:type="dxa"/>
            <w:gridSpan w:val="2"/>
            <w:tcBorders>
              <w:top w:val="single" w:sz="8" w:space="0" w:color="auto"/>
              <w:left w:val="single" w:sz="8" w:space="0" w:color="auto"/>
              <w:bottom w:val="single" w:sz="8" w:space="0" w:color="auto"/>
              <w:right w:val="single" w:sz="8" w:space="0" w:color="auto"/>
            </w:tcBorders>
          </w:tcPr>
          <w:p w14:paraId="050992FE" w14:textId="77777777" w:rsidR="00E7406B" w:rsidRDefault="00E7406B" w:rsidP="00E7406B">
            <w:pPr>
              <w:autoSpaceDE w:val="0"/>
              <w:autoSpaceDN w:val="0"/>
              <w:adjustRightInd w:val="0"/>
              <w:jc w:val="right"/>
              <w:rPr>
                <w:b/>
                <w:bCs/>
                <w:noProof/>
                <w:sz w:val="22"/>
                <w:szCs w:val="22"/>
                <w:lang w:val="en-US"/>
              </w:rPr>
            </w:pPr>
          </w:p>
        </w:tc>
      </w:tr>
    </w:tbl>
    <w:p w14:paraId="78B1D23B" w14:textId="77777777" w:rsidR="00E7406B" w:rsidRDefault="00E7406B" w:rsidP="00E7406B">
      <w:pPr>
        <w:jc w:val="center"/>
        <w:rPr>
          <w:b/>
        </w:rPr>
      </w:pPr>
    </w:p>
    <w:p w14:paraId="58DB0E27" w14:textId="77777777" w:rsidR="00E7406B" w:rsidRPr="00C61458" w:rsidRDefault="00E7406B" w:rsidP="00E7406B">
      <w:pPr>
        <w:pStyle w:val="BodyText"/>
        <w:ind w:left="6480"/>
        <w:rPr>
          <w:noProof/>
          <w:szCs w:val="24"/>
        </w:rPr>
      </w:pPr>
      <w:r w:rsidRPr="00C61458">
        <w:rPr>
          <w:noProof/>
          <w:szCs w:val="24"/>
        </w:rPr>
        <w:t xml:space="preserve">М.П.  </w:t>
      </w:r>
      <w:r w:rsidRPr="00C61458">
        <w:rPr>
          <w:noProof/>
          <w:szCs w:val="24"/>
        </w:rPr>
        <w:tab/>
      </w:r>
      <w:r w:rsidRPr="00C61458">
        <w:rPr>
          <w:noProof/>
          <w:szCs w:val="24"/>
        </w:rPr>
        <w:tab/>
      </w:r>
    </w:p>
    <w:p w14:paraId="66BADD96" w14:textId="77777777" w:rsidR="00E7406B" w:rsidRPr="00C61458" w:rsidRDefault="00E7406B" w:rsidP="00E7406B">
      <w:pPr>
        <w:pStyle w:val="BodyText"/>
        <w:rPr>
          <w:noProof/>
          <w:szCs w:val="24"/>
        </w:rPr>
      </w:pP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r>
      <w:r w:rsidRPr="00C61458">
        <w:rPr>
          <w:noProof/>
          <w:szCs w:val="24"/>
        </w:rPr>
        <w:tab/>
        <w:t>Потпис:_________________________________</w:t>
      </w:r>
    </w:p>
    <w:p w14:paraId="2D39E5F4" w14:textId="29D3A127" w:rsidR="009C7533" w:rsidRPr="00CC366C" w:rsidRDefault="00E7406B" w:rsidP="00E7406B">
      <w:pPr>
        <w:sectPr w:rsidR="009C7533" w:rsidRPr="00CC366C" w:rsidSect="0006401C">
          <w:pgSz w:w="16838" w:h="11906" w:orient="landscape"/>
          <w:pgMar w:top="1418" w:right="1418" w:bottom="1418" w:left="1418" w:header="709" w:footer="709" w:gutter="0"/>
          <w:cols w:space="708"/>
          <w:docGrid w:linePitch="360"/>
        </w:sectPr>
      </w:pPr>
      <w:r w:rsidRPr="00CC366C">
        <w:br w:type="page"/>
      </w:r>
    </w:p>
    <w:p w14:paraId="062ECE05" w14:textId="77777777" w:rsidR="009C7533" w:rsidRDefault="009C7533" w:rsidP="00360D95">
      <w:pPr>
        <w:jc w:val="center"/>
        <w:rPr>
          <w:noProof/>
          <w:color w:val="000000"/>
          <w:sz w:val="22"/>
          <w:szCs w:val="22"/>
          <w:lang w:val="sr-Cyrl-RS"/>
        </w:rPr>
      </w:pPr>
    </w:p>
    <w:p w14:paraId="43F667D4" w14:textId="77777777" w:rsidR="009C7533" w:rsidRDefault="009C7533" w:rsidP="00360D95">
      <w:pPr>
        <w:jc w:val="center"/>
        <w:rPr>
          <w:noProof/>
          <w:color w:val="000000"/>
          <w:sz w:val="22"/>
          <w:szCs w:val="22"/>
          <w:lang w:val="sr-Cyrl-RS"/>
        </w:rPr>
      </w:pPr>
    </w:p>
    <w:p w14:paraId="5EFA073B" w14:textId="77777777" w:rsidR="009C7533" w:rsidRDefault="009C7533" w:rsidP="00360D95">
      <w:pPr>
        <w:jc w:val="center"/>
        <w:rPr>
          <w:b/>
        </w:rPr>
      </w:pPr>
    </w:p>
    <w:p w14:paraId="03757ECA" w14:textId="77777777" w:rsidR="009C7533" w:rsidRPr="009C7533" w:rsidRDefault="009C7533" w:rsidP="009C7533">
      <w:pPr>
        <w:rPr>
          <w:b/>
          <w:lang w:val="sr-Cyrl-RS"/>
        </w:rPr>
      </w:pPr>
    </w:p>
    <w:p w14:paraId="1034BE34" w14:textId="4FE7AF3F" w:rsidR="00E05332" w:rsidRPr="00360D95" w:rsidRDefault="00E05332" w:rsidP="00360D95">
      <w:pPr>
        <w:jc w:val="center"/>
        <w:rPr>
          <w:b/>
        </w:rPr>
      </w:pPr>
      <w:r w:rsidRPr="00360D95">
        <w:rPr>
          <w:b/>
        </w:rPr>
        <w:t>ОПШТИ ПОДАЦИ О ПОНУЂАЧУ ИЗ ГРУПЕ ПОНУЂАЧА</w:t>
      </w:r>
      <w:bookmarkEnd w:id="108"/>
      <w:bookmarkEnd w:id="10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5B0CE433" w14:textId="77777777" w:rsidR="00E05332" w:rsidRPr="00EF753E" w:rsidRDefault="00E05332" w:rsidP="00EF753E">
      <w:pPr>
        <w:rPr>
          <w:b/>
          <w:noProof/>
          <w:lang w:val="sr-Cyrl-RS"/>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2" w:name="_Toc375826016"/>
      <w:bookmarkStart w:id="113" w:name="_Toc389030823"/>
      <w:bookmarkStart w:id="114" w:name="_Toc401143643"/>
      <w:bookmarkStart w:id="115" w:name="_Toc440629955"/>
      <w:r w:rsidRPr="00360D95">
        <w:rPr>
          <w:b/>
        </w:rPr>
        <w:lastRenderedPageBreak/>
        <w:t>ОПШТИ ПОДАЦИ О ПОДИЗВОЂАЧИМА</w:t>
      </w:r>
      <w:bookmarkEnd w:id="112"/>
      <w:bookmarkEnd w:id="113"/>
      <w:bookmarkEnd w:id="114"/>
      <w:bookmarkEnd w:id="115"/>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9C7533">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A67A0E" w:rsidRDefault="00A67A0E">
      <w:r>
        <w:separator/>
      </w:r>
    </w:p>
  </w:endnote>
  <w:endnote w:type="continuationSeparator" w:id="0">
    <w:p w14:paraId="5242A48A" w14:textId="77777777" w:rsidR="00A67A0E" w:rsidRDefault="00A6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A67A0E" w:rsidRDefault="00A67A0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A67A0E" w:rsidRDefault="00A67A0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A67A0E" w:rsidRDefault="00A67A0E">
            <w:pPr>
              <w:pStyle w:val="Footer"/>
              <w:jc w:val="center"/>
            </w:pPr>
            <w:r>
              <w:t xml:space="preserve">Страна </w:t>
            </w:r>
            <w:r>
              <w:rPr>
                <w:b/>
              </w:rPr>
              <w:fldChar w:fldCharType="begin"/>
            </w:r>
            <w:r>
              <w:rPr>
                <w:b/>
              </w:rPr>
              <w:instrText xml:space="preserve"> PAGE </w:instrText>
            </w:r>
            <w:r>
              <w:rPr>
                <w:b/>
              </w:rPr>
              <w:fldChar w:fldCharType="separate"/>
            </w:r>
            <w:r w:rsidR="0061679E">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61679E">
              <w:rPr>
                <w:b/>
                <w:noProof/>
              </w:rPr>
              <w:t>38</w:t>
            </w:r>
            <w:r>
              <w:rPr>
                <w:b/>
              </w:rPr>
              <w:fldChar w:fldCharType="end"/>
            </w:r>
          </w:p>
        </w:sdtContent>
      </w:sdt>
    </w:sdtContent>
  </w:sdt>
  <w:p w14:paraId="178E4715" w14:textId="77777777" w:rsidR="00A67A0E" w:rsidRPr="00CF2211" w:rsidRDefault="00A67A0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A67A0E" w:rsidRDefault="00A67A0E">
      <w:r>
        <w:separator/>
      </w:r>
    </w:p>
  </w:footnote>
  <w:footnote w:type="continuationSeparator" w:id="0">
    <w:p w14:paraId="3C997141" w14:textId="77777777" w:rsidR="00A67A0E" w:rsidRDefault="00A6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A67A0E" w:rsidRPr="00884492" w:rsidRDefault="00A67A0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BC7C21"/>
    <w:multiLevelType w:val="hybridMultilevel"/>
    <w:tmpl w:val="63E0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1"/>
  </w:num>
  <w:num w:numId="7">
    <w:abstractNumId w:val="11"/>
  </w:num>
  <w:num w:numId="8">
    <w:abstractNumId w:val="19"/>
  </w:num>
  <w:num w:numId="9">
    <w:abstractNumId w:val="31"/>
  </w:num>
  <w:num w:numId="10">
    <w:abstractNumId w:val="20"/>
  </w:num>
  <w:num w:numId="11">
    <w:abstractNumId w:val="22"/>
  </w:num>
  <w:num w:numId="12">
    <w:abstractNumId w:val="24"/>
  </w:num>
  <w:num w:numId="13">
    <w:abstractNumId w:val="15"/>
  </w:num>
  <w:num w:numId="14">
    <w:abstractNumId w:val="7"/>
  </w:num>
  <w:num w:numId="15">
    <w:abstractNumId w:val="44"/>
  </w:num>
  <w:num w:numId="16">
    <w:abstractNumId w:val="28"/>
  </w:num>
  <w:num w:numId="17">
    <w:abstractNumId w:val="10"/>
  </w:num>
  <w:num w:numId="18">
    <w:abstractNumId w:val="35"/>
  </w:num>
  <w:num w:numId="19">
    <w:abstractNumId w:val="40"/>
  </w:num>
  <w:num w:numId="20">
    <w:abstractNumId w:val="25"/>
  </w:num>
  <w:num w:numId="21">
    <w:abstractNumId w:val="34"/>
  </w:num>
  <w:num w:numId="22">
    <w:abstractNumId w:val="41"/>
  </w:num>
  <w:num w:numId="23">
    <w:abstractNumId w:val="33"/>
  </w:num>
  <w:num w:numId="24">
    <w:abstractNumId w:val="8"/>
  </w:num>
  <w:num w:numId="25">
    <w:abstractNumId w:val="16"/>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21"/>
  </w:num>
  <w:num w:numId="33">
    <w:abstractNumId w:val="26"/>
  </w:num>
  <w:num w:numId="34">
    <w:abstractNumId w:val="9"/>
  </w:num>
  <w:num w:numId="35">
    <w:abstractNumId w:val="18"/>
  </w:num>
  <w:num w:numId="36">
    <w:abstractNumId w:val="43"/>
  </w:num>
  <w:num w:numId="37">
    <w:abstractNumId w:val="13"/>
  </w:num>
  <w:num w:numId="38">
    <w:abstractNumId w:val="6"/>
  </w:num>
  <w:num w:numId="39">
    <w:abstractNumId w:val="36"/>
  </w:num>
  <w:num w:numId="40">
    <w:abstractNumId w:val="5"/>
  </w:num>
  <w:num w:numId="41">
    <w:abstractNumId w:val="12"/>
  </w:num>
  <w:num w:numId="42">
    <w:abstractNumId w:val="17"/>
  </w:num>
  <w:num w:numId="43">
    <w:abstractNumId w:val="23"/>
  </w:num>
  <w:num w:numId="44">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2742"/>
    <w:rsid w:val="0000324E"/>
    <w:rsid w:val="000051F9"/>
    <w:rsid w:val="00005360"/>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1086"/>
    <w:rsid w:val="00032804"/>
    <w:rsid w:val="00034280"/>
    <w:rsid w:val="00035680"/>
    <w:rsid w:val="00035E37"/>
    <w:rsid w:val="00036029"/>
    <w:rsid w:val="000368FB"/>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554B"/>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6182"/>
    <w:rsid w:val="00077A20"/>
    <w:rsid w:val="000803D2"/>
    <w:rsid w:val="000811A3"/>
    <w:rsid w:val="00083526"/>
    <w:rsid w:val="0008367F"/>
    <w:rsid w:val="00084816"/>
    <w:rsid w:val="00084B72"/>
    <w:rsid w:val="00084EA9"/>
    <w:rsid w:val="00085126"/>
    <w:rsid w:val="00086647"/>
    <w:rsid w:val="00086E39"/>
    <w:rsid w:val="00086EC1"/>
    <w:rsid w:val="00087F72"/>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1858"/>
    <w:rsid w:val="000B2B16"/>
    <w:rsid w:val="000B2D0E"/>
    <w:rsid w:val="000B3302"/>
    <w:rsid w:val="000B4E1C"/>
    <w:rsid w:val="000B4FA1"/>
    <w:rsid w:val="000B53E2"/>
    <w:rsid w:val="000B6016"/>
    <w:rsid w:val="000B735A"/>
    <w:rsid w:val="000B7D6A"/>
    <w:rsid w:val="000C03AC"/>
    <w:rsid w:val="000C2296"/>
    <w:rsid w:val="000C22FA"/>
    <w:rsid w:val="000C2AAF"/>
    <w:rsid w:val="000C31D1"/>
    <w:rsid w:val="000C3B23"/>
    <w:rsid w:val="000C3EB7"/>
    <w:rsid w:val="000C41E8"/>
    <w:rsid w:val="000C484F"/>
    <w:rsid w:val="000C53A4"/>
    <w:rsid w:val="000C770D"/>
    <w:rsid w:val="000C7E37"/>
    <w:rsid w:val="000D1A2B"/>
    <w:rsid w:val="000D205E"/>
    <w:rsid w:val="000D27A5"/>
    <w:rsid w:val="000D52D0"/>
    <w:rsid w:val="000D6D8E"/>
    <w:rsid w:val="000D7B22"/>
    <w:rsid w:val="000E0409"/>
    <w:rsid w:val="000E0BC4"/>
    <w:rsid w:val="000E2592"/>
    <w:rsid w:val="000E264B"/>
    <w:rsid w:val="000E3627"/>
    <w:rsid w:val="000E5146"/>
    <w:rsid w:val="000E6C27"/>
    <w:rsid w:val="000F00DA"/>
    <w:rsid w:val="000F0736"/>
    <w:rsid w:val="000F0E13"/>
    <w:rsid w:val="000F10D6"/>
    <w:rsid w:val="000F1172"/>
    <w:rsid w:val="000F2601"/>
    <w:rsid w:val="000F483E"/>
    <w:rsid w:val="000F68C7"/>
    <w:rsid w:val="000F6F0C"/>
    <w:rsid w:val="00100553"/>
    <w:rsid w:val="001007FF"/>
    <w:rsid w:val="00102920"/>
    <w:rsid w:val="00102D49"/>
    <w:rsid w:val="0010329C"/>
    <w:rsid w:val="00103B3A"/>
    <w:rsid w:val="00104E90"/>
    <w:rsid w:val="00106D3F"/>
    <w:rsid w:val="001074E2"/>
    <w:rsid w:val="001110B0"/>
    <w:rsid w:val="001114FD"/>
    <w:rsid w:val="00111650"/>
    <w:rsid w:val="0011312E"/>
    <w:rsid w:val="00113AEA"/>
    <w:rsid w:val="00114736"/>
    <w:rsid w:val="0011561B"/>
    <w:rsid w:val="00115B82"/>
    <w:rsid w:val="00116D41"/>
    <w:rsid w:val="00120CB5"/>
    <w:rsid w:val="00122A0B"/>
    <w:rsid w:val="00124AC5"/>
    <w:rsid w:val="0012581C"/>
    <w:rsid w:val="001258BB"/>
    <w:rsid w:val="00126017"/>
    <w:rsid w:val="00126DDE"/>
    <w:rsid w:val="00127AFC"/>
    <w:rsid w:val="00130BBA"/>
    <w:rsid w:val="00130D9E"/>
    <w:rsid w:val="00133A38"/>
    <w:rsid w:val="00134736"/>
    <w:rsid w:val="00134C46"/>
    <w:rsid w:val="00135592"/>
    <w:rsid w:val="001366BB"/>
    <w:rsid w:val="00141C00"/>
    <w:rsid w:val="0014389F"/>
    <w:rsid w:val="001439B7"/>
    <w:rsid w:val="00144249"/>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3DCE"/>
    <w:rsid w:val="00164B1A"/>
    <w:rsid w:val="00164FEC"/>
    <w:rsid w:val="001661A0"/>
    <w:rsid w:val="00166273"/>
    <w:rsid w:val="00166299"/>
    <w:rsid w:val="00166C89"/>
    <w:rsid w:val="001703F2"/>
    <w:rsid w:val="0017054C"/>
    <w:rsid w:val="00172671"/>
    <w:rsid w:val="00172739"/>
    <w:rsid w:val="001746A0"/>
    <w:rsid w:val="001749F5"/>
    <w:rsid w:val="00174AD4"/>
    <w:rsid w:val="001757D2"/>
    <w:rsid w:val="00175B1D"/>
    <w:rsid w:val="001764E7"/>
    <w:rsid w:val="00177564"/>
    <w:rsid w:val="00177F41"/>
    <w:rsid w:val="00180D5E"/>
    <w:rsid w:val="001822E2"/>
    <w:rsid w:val="001828F9"/>
    <w:rsid w:val="00182F69"/>
    <w:rsid w:val="0018368C"/>
    <w:rsid w:val="00184B3F"/>
    <w:rsid w:val="00184FE2"/>
    <w:rsid w:val="001852F0"/>
    <w:rsid w:val="001859ED"/>
    <w:rsid w:val="001871E4"/>
    <w:rsid w:val="00187DFD"/>
    <w:rsid w:val="0019170F"/>
    <w:rsid w:val="00191EBE"/>
    <w:rsid w:val="00192EB0"/>
    <w:rsid w:val="00193469"/>
    <w:rsid w:val="00193C2F"/>
    <w:rsid w:val="00194F79"/>
    <w:rsid w:val="0019503C"/>
    <w:rsid w:val="00196BEA"/>
    <w:rsid w:val="00197B6D"/>
    <w:rsid w:val="001A0E8B"/>
    <w:rsid w:val="001A10B9"/>
    <w:rsid w:val="001A1C05"/>
    <w:rsid w:val="001A2234"/>
    <w:rsid w:val="001A44AD"/>
    <w:rsid w:val="001A526B"/>
    <w:rsid w:val="001A5464"/>
    <w:rsid w:val="001A553D"/>
    <w:rsid w:val="001A6417"/>
    <w:rsid w:val="001A70E5"/>
    <w:rsid w:val="001A73E6"/>
    <w:rsid w:val="001A7614"/>
    <w:rsid w:val="001B009D"/>
    <w:rsid w:val="001B0651"/>
    <w:rsid w:val="001B0AAD"/>
    <w:rsid w:val="001B1A6F"/>
    <w:rsid w:val="001B1AA1"/>
    <w:rsid w:val="001B1F95"/>
    <w:rsid w:val="001B2CEB"/>
    <w:rsid w:val="001B456F"/>
    <w:rsid w:val="001B47C3"/>
    <w:rsid w:val="001B4E69"/>
    <w:rsid w:val="001C2363"/>
    <w:rsid w:val="001C4F8E"/>
    <w:rsid w:val="001C66D6"/>
    <w:rsid w:val="001C6B06"/>
    <w:rsid w:val="001D089F"/>
    <w:rsid w:val="001D11FF"/>
    <w:rsid w:val="001D1B33"/>
    <w:rsid w:val="001D229D"/>
    <w:rsid w:val="001D29AB"/>
    <w:rsid w:val="001D3DC5"/>
    <w:rsid w:val="001D4777"/>
    <w:rsid w:val="001D56B3"/>
    <w:rsid w:val="001D59FF"/>
    <w:rsid w:val="001D6067"/>
    <w:rsid w:val="001D71B3"/>
    <w:rsid w:val="001E0172"/>
    <w:rsid w:val="001E049C"/>
    <w:rsid w:val="001E0CBB"/>
    <w:rsid w:val="001E149A"/>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04C"/>
    <w:rsid w:val="002032A3"/>
    <w:rsid w:val="00203319"/>
    <w:rsid w:val="00203E02"/>
    <w:rsid w:val="00204031"/>
    <w:rsid w:val="00204BAD"/>
    <w:rsid w:val="00204F44"/>
    <w:rsid w:val="002050CA"/>
    <w:rsid w:val="00207F07"/>
    <w:rsid w:val="00210316"/>
    <w:rsid w:val="002103DD"/>
    <w:rsid w:val="002107F6"/>
    <w:rsid w:val="00210BEF"/>
    <w:rsid w:val="00213539"/>
    <w:rsid w:val="0021409A"/>
    <w:rsid w:val="00215FAE"/>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35D"/>
    <w:rsid w:val="00266B05"/>
    <w:rsid w:val="00267488"/>
    <w:rsid w:val="002709CD"/>
    <w:rsid w:val="00272362"/>
    <w:rsid w:val="00272759"/>
    <w:rsid w:val="002735A4"/>
    <w:rsid w:val="0027365F"/>
    <w:rsid w:val="0027366A"/>
    <w:rsid w:val="00273E9B"/>
    <w:rsid w:val="0027411C"/>
    <w:rsid w:val="00274208"/>
    <w:rsid w:val="00277B34"/>
    <w:rsid w:val="00277CCA"/>
    <w:rsid w:val="0028014B"/>
    <w:rsid w:val="002809D9"/>
    <w:rsid w:val="002816A8"/>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4E9"/>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26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368C"/>
    <w:rsid w:val="002E4DBC"/>
    <w:rsid w:val="002E5A08"/>
    <w:rsid w:val="002E5F24"/>
    <w:rsid w:val="002E7E9E"/>
    <w:rsid w:val="002F0935"/>
    <w:rsid w:val="002F0B09"/>
    <w:rsid w:val="002F36AC"/>
    <w:rsid w:val="002F3C2B"/>
    <w:rsid w:val="002F3DB1"/>
    <w:rsid w:val="002F4414"/>
    <w:rsid w:val="002F4F2A"/>
    <w:rsid w:val="002F53AC"/>
    <w:rsid w:val="002F5806"/>
    <w:rsid w:val="002F5E99"/>
    <w:rsid w:val="002F614A"/>
    <w:rsid w:val="002F65D7"/>
    <w:rsid w:val="002F73FB"/>
    <w:rsid w:val="00300477"/>
    <w:rsid w:val="00300AAD"/>
    <w:rsid w:val="00301804"/>
    <w:rsid w:val="00302041"/>
    <w:rsid w:val="00304209"/>
    <w:rsid w:val="003044EF"/>
    <w:rsid w:val="00304737"/>
    <w:rsid w:val="00304A28"/>
    <w:rsid w:val="00305496"/>
    <w:rsid w:val="003064DF"/>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1742B"/>
    <w:rsid w:val="0032056F"/>
    <w:rsid w:val="003206E4"/>
    <w:rsid w:val="00321635"/>
    <w:rsid w:val="00321A38"/>
    <w:rsid w:val="00321CAB"/>
    <w:rsid w:val="00322BD9"/>
    <w:rsid w:val="003232AD"/>
    <w:rsid w:val="003247D3"/>
    <w:rsid w:val="0032493E"/>
    <w:rsid w:val="00325999"/>
    <w:rsid w:val="00325B16"/>
    <w:rsid w:val="00325B5D"/>
    <w:rsid w:val="003264D4"/>
    <w:rsid w:val="0032705B"/>
    <w:rsid w:val="0033133B"/>
    <w:rsid w:val="00331F2E"/>
    <w:rsid w:val="00335232"/>
    <w:rsid w:val="00335F48"/>
    <w:rsid w:val="00337520"/>
    <w:rsid w:val="00340CEE"/>
    <w:rsid w:val="00342397"/>
    <w:rsid w:val="00343DE5"/>
    <w:rsid w:val="00343F79"/>
    <w:rsid w:val="0034444B"/>
    <w:rsid w:val="00344FFC"/>
    <w:rsid w:val="00345B33"/>
    <w:rsid w:val="00345F39"/>
    <w:rsid w:val="003464F6"/>
    <w:rsid w:val="00346AD8"/>
    <w:rsid w:val="00346D10"/>
    <w:rsid w:val="0035195F"/>
    <w:rsid w:val="003541EC"/>
    <w:rsid w:val="00354DBE"/>
    <w:rsid w:val="00355C3E"/>
    <w:rsid w:val="00356DAC"/>
    <w:rsid w:val="00360616"/>
    <w:rsid w:val="00360D95"/>
    <w:rsid w:val="00361A55"/>
    <w:rsid w:val="00361F4C"/>
    <w:rsid w:val="003650D0"/>
    <w:rsid w:val="0036575E"/>
    <w:rsid w:val="00366206"/>
    <w:rsid w:val="00366540"/>
    <w:rsid w:val="00366A7F"/>
    <w:rsid w:val="0036798D"/>
    <w:rsid w:val="003705D0"/>
    <w:rsid w:val="003707FD"/>
    <w:rsid w:val="00371643"/>
    <w:rsid w:val="00371CF2"/>
    <w:rsid w:val="003743CE"/>
    <w:rsid w:val="00375C8C"/>
    <w:rsid w:val="00376566"/>
    <w:rsid w:val="00376DE5"/>
    <w:rsid w:val="00380975"/>
    <w:rsid w:val="003809DE"/>
    <w:rsid w:val="00380F18"/>
    <w:rsid w:val="00381586"/>
    <w:rsid w:val="0038171D"/>
    <w:rsid w:val="00382463"/>
    <w:rsid w:val="00383726"/>
    <w:rsid w:val="0038449D"/>
    <w:rsid w:val="00384989"/>
    <w:rsid w:val="00384F96"/>
    <w:rsid w:val="003852F5"/>
    <w:rsid w:val="00385D2E"/>
    <w:rsid w:val="003870B9"/>
    <w:rsid w:val="003874E7"/>
    <w:rsid w:val="00387581"/>
    <w:rsid w:val="003877DA"/>
    <w:rsid w:val="00390F8C"/>
    <w:rsid w:val="0039144E"/>
    <w:rsid w:val="00393F54"/>
    <w:rsid w:val="00395D57"/>
    <w:rsid w:val="00395DE7"/>
    <w:rsid w:val="00396DEA"/>
    <w:rsid w:val="00396E2D"/>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68F6"/>
    <w:rsid w:val="003D19C1"/>
    <w:rsid w:val="003D1CA5"/>
    <w:rsid w:val="003D253A"/>
    <w:rsid w:val="003D30B0"/>
    <w:rsid w:val="003D4D63"/>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7791"/>
    <w:rsid w:val="00401A5E"/>
    <w:rsid w:val="004033F5"/>
    <w:rsid w:val="0040350D"/>
    <w:rsid w:val="00404727"/>
    <w:rsid w:val="004047ED"/>
    <w:rsid w:val="00404E7D"/>
    <w:rsid w:val="00405755"/>
    <w:rsid w:val="00405829"/>
    <w:rsid w:val="00406A96"/>
    <w:rsid w:val="00406B71"/>
    <w:rsid w:val="0040708B"/>
    <w:rsid w:val="0040720E"/>
    <w:rsid w:val="004076C7"/>
    <w:rsid w:val="0041052A"/>
    <w:rsid w:val="0041105F"/>
    <w:rsid w:val="00411B5E"/>
    <w:rsid w:val="004120EF"/>
    <w:rsid w:val="00412E09"/>
    <w:rsid w:val="004146F1"/>
    <w:rsid w:val="004150F3"/>
    <w:rsid w:val="00417568"/>
    <w:rsid w:val="00417713"/>
    <w:rsid w:val="00417DFD"/>
    <w:rsid w:val="00421C27"/>
    <w:rsid w:val="00422146"/>
    <w:rsid w:val="0042284D"/>
    <w:rsid w:val="00422F8C"/>
    <w:rsid w:val="00423282"/>
    <w:rsid w:val="0042490B"/>
    <w:rsid w:val="00424C5F"/>
    <w:rsid w:val="004252EB"/>
    <w:rsid w:val="0042537B"/>
    <w:rsid w:val="00426B77"/>
    <w:rsid w:val="0042790C"/>
    <w:rsid w:val="00430EA8"/>
    <w:rsid w:val="00434CD3"/>
    <w:rsid w:val="00434E1C"/>
    <w:rsid w:val="004355E0"/>
    <w:rsid w:val="00436BF7"/>
    <w:rsid w:val="00440B08"/>
    <w:rsid w:val="00443424"/>
    <w:rsid w:val="00444677"/>
    <w:rsid w:val="004449FD"/>
    <w:rsid w:val="00444D7B"/>
    <w:rsid w:val="004451B3"/>
    <w:rsid w:val="00445A53"/>
    <w:rsid w:val="00445AC5"/>
    <w:rsid w:val="004465F0"/>
    <w:rsid w:val="00446DF6"/>
    <w:rsid w:val="004477D9"/>
    <w:rsid w:val="00450427"/>
    <w:rsid w:val="00450705"/>
    <w:rsid w:val="00450CB5"/>
    <w:rsid w:val="0045110F"/>
    <w:rsid w:val="00452E26"/>
    <w:rsid w:val="00453CF7"/>
    <w:rsid w:val="00454C6D"/>
    <w:rsid w:val="0045603B"/>
    <w:rsid w:val="00457FF5"/>
    <w:rsid w:val="004605A5"/>
    <w:rsid w:val="004617AA"/>
    <w:rsid w:val="0046199D"/>
    <w:rsid w:val="0046284A"/>
    <w:rsid w:val="00462C14"/>
    <w:rsid w:val="00463308"/>
    <w:rsid w:val="004635BA"/>
    <w:rsid w:val="004663DF"/>
    <w:rsid w:val="00466D2B"/>
    <w:rsid w:val="00466DD6"/>
    <w:rsid w:val="00466DF7"/>
    <w:rsid w:val="0046703F"/>
    <w:rsid w:val="004672A7"/>
    <w:rsid w:val="00467AB2"/>
    <w:rsid w:val="004701C5"/>
    <w:rsid w:val="004717C0"/>
    <w:rsid w:val="00472399"/>
    <w:rsid w:val="00472874"/>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5A6"/>
    <w:rsid w:val="004947FB"/>
    <w:rsid w:val="00494B7D"/>
    <w:rsid w:val="0049524C"/>
    <w:rsid w:val="004956F9"/>
    <w:rsid w:val="00496129"/>
    <w:rsid w:val="00497533"/>
    <w:rsid w:val="00497B2B"/>
    <w:rsid w:val="00497BC6"/>
    <w:rsid w:val="00497D80"/>
    <w:rsid w:val="004A0AA9"/>
    <w:rsid w:val="004A3B5F"/>
    <w:rsid w:val="004A3E03"/>
    <w:rsid w:val="004A3F8B"/>
    <w:rsid w:val="004A5D81"/>
    <w:rsid w:val="004B0A93"/>
    <w:rsid w:val="004B0F43"/>
    <w:rsid w:val="004B101C"/>
    <w:rsid w:val="004B1181"/>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947"/>
    <w:rsid w:val="004D15BB"/>
    <w:rsid w:val="004D15CE"/>
    <w:rsid w:val="004D2E66"/>
    <w:rsid w:val="004D420D"/>
    <w:rsid w:val="004D50F5"/>
    <w:rsid w:val="004D5A2F"/>
    <w:rsid w:val="004D767C"/>
    <w:rsid w:val="004D77FB"/>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DE5"/>
    <w:rsid w:val="00513460"/>
    <w:rsid w:val="00513F6F"/>
    <w:rsid w:val="005145FA"/>
    <w:rsid w:val="005160D9"/>
    <w:rsid w:val="00516496"/>
    <w:rsid w:val="0051665F"/>
    <w:rsid w:val="005179F8"/>
    <w:rsid w:val="0052388D"/>
    <w:rsid w:val="005238E6"/>
    <w:rsid w:val="00524AFA"/>
    <w:rsid w:val="00526771"/>
    <w:rsid w:val="00530EBF"/>
    <w:rsid w:val="005311E8"/>
    <w:rsid w:val="00531A8A"/>
    <w:rsid w:val="0053310E"/>
    <w:rsid w:val="0053521B"/>
    <w:rsid w:val="00535F48"/>
    <w:rsid w:val="00536884"/>
    <w:rsid w:val="00536ADA"/>
    <w:rsid w:val="0054043F"/>
    <w:rsid w:val="00541692"/>
    <w:rsid w:val="00541C22"/>
    <w:rsid w:val="00542FF2"/>
    <w:rsid w:val="00545532"/>
    <w:rsid w:val="00545DE2"/>
    <w:rsid w:val="00551960"/>
    <w:rsid w:val="00552692"/>
    <w:rsid w:val="00553184"/>
    <w:rsid w:val="00553B5F"/>
    <w:rsid w:val="0055462C"/>
    <w:rsid w:val="00554C59"/>
    <w:rsid w:val="005559C2"/>
    <w:rsid w:val="00556139"/>
    <w:rsid w:val="00556887"/>
    <w:rsid w:val="00560892"/>
    <w:rsid w:val="00560BC2"/>
    <w:rsid w:val="00561FBA"/>
    <w:rsid w:val="005622BE"/>
    <w:rsid w:val="005633C0"/>
    <w:rsid w:val="00563D66"/>
    <w:rsid w:val="0056435C"/>
    <w:rsid w:val="0056576A"/>
    <w:rsid w:val="00565A3C"/>
    <w:rsid w:val="00565C37"/>
    <w:rsid w:val="00565D33"/>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308"/>
    <w:rsid w:val="00580E66"/>
    <w:rsid w:val="00581961"/>
    <w:rsid w:val="00581A30"/>
    <w:rsid w:val="00582A0C"/>
    <w:rsid w:val="00583F9E"/>
    <w:rsid w:val="005842F7"/>
    <w:rsid w:val="0058488D"/>
    <w:rsid w:val="00585ABF"/>
    <w:rsid w:val="0058776C"/>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25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1C7"/>
    <w:rsid w:val="005C3614"/>
    <w:rsid w:val="005C3F6E"/>
    <w:rsid w:val="005C52C2"/>
    <w:rsid w:val="005C6C67"/>
    <w:rsid w:val="005D0063"/>
    <w:rsid w:val="005D1A11"/>
    <w:rsid w:val="005D1AC8"/>
    <w:rsid w:val="005D5CE4"/>
    <w:rsid w:val="005D6B09"/>
    <w:rsid w:val="005D7593"/>
    <w:rsid w:val="005D7628"/>
    <w:rsid w:val="005E0BE7"/>
    <w:rsid w:val="005E1222"/>
    <w:rsid w:val="005E24ED"/>
    <w:rsid w:val="005E2923"/>
    <w:rsid w:val="005E5D19"/>
    <w:rsid w:val="005E60D9"/>
    <w:rsid w:val="005E71EF"/>
    <w:rsid w:val="005E7D69"/>
    <w:rsid w:val="005F1693"/>
    <w:rsid w:val="005F247C"/>
    <w:rsid w:val="005F2953"/>
    <w:rsid w:val="005F4B5A"/>
    <w:rsid w:val="005F53E4"/>
    <w:rsid w:val="005F5B77"/>
    <w:rsid w:val="005F5E98"/>
    <w:rsid w:val="005F76D6"/>
    <w:rsid w:val="00601B1F"/>
    <w:rsid w:val="00602144"/>
    <w:rsid w:val="006021C5"/>
    <w:rsid w:val="0060347B"/>
    <w:rsid w:val="00603659"/>
    <w:rsid w:val="00603712"/>
    <w:rsid w:val="006053F7"/>
    <w:rsid w:val="00605406"/>
    <w:rsid w:val="00606507"/>
    <w:rsid w:val="00607C1D"/>
    <w:rsid w:val="0061180F"/>
    <w:rsid w:val="00611B06"/>
    <w:rsid w:val="0061239C"/>
    <w:rsid w:val="00612786"/>
    <w:rsid w:val="00614796"/>
    <w:rsid w:val="00614F42"/>
    <w:rsid w:val="006163ED"/>
    <w:rsid w:val="0061679E"/>
    <w:rsid w:val="0061743F"/>
    <w:rsid w:val="006175EF"/>
    <w:rsid w:val="00620336"/>
    <w:rsid w:val="0062102B"/>
    <w:rsid w:val="006222A6"/>
    <w:rsid w:val="00622C23"/>
    <w:rsid w:val="006247F3"/>
    <w:rsid w:val="00626247"/>
    <w:rsid w:val="006269A5"/>
    <w:rsid w:val="00626D96"/>
    <w:rsid w:val="00630A69"/>
    <w:rsid w:val="00630F09"/>
    <w:rsid w:val="00631491"/>
    <w:rsid w:val="00631512"/>
    <w:rsid w:val="00633103"/>
    <w:rsid w:val="00634A30"/>
    <w:rsid w:val="00635601"/>
    <w:rsid w:val="0063608E"/>
    <w:rsid w:val="00636BFF"/>
    <w:rsid w:val="0063713D"/>
    <w:rsid w:val="0063783E"/>
    <w:rsid w:val="00641993"/>
    <w:rsid w:val="00642456"/>
    <w:rsid w:val="00642D4E"/>
    <w:rsid w:val="00643747"/>
    <w:rsid w:val="00643BE1"/>
    <w:rsid w:val="00644855"/>
    <w:rsid w:val="006456FD"/>
    <w:rsid w:val="006458AD"/>
    <w:rsid w:val="00646779"/>
    <w:rsid w:val="0065018D"/>
    <w:rsid w:val="00651D05"/>
    <w:rsid w:val="00654440"/>
    <w:rsid w:val="00654500"/>
    <w:rsid w:val="0065471E"/>
    <w:rsid w:val="0065543D"/>
    <w:rsid w:val="006559D3"/>
    <w:rsid w:val="0065758C"/>
    <w:rsid w:val="00657D54"/>
    <w:rsid w:val="0066183C"/>
    <w:rsid w:val="006618F6"/>
    <w:rsid w:val="00662891"/>
    <w:rsid w:val="00662999"/>
    <w:rsid w:val="00662C02"/>
    <w:rsid w:val="0066516C"/>
    <w:rsid w:val="00666DD8"/>
    <w:rsid w:val="0066777D"/>
    <w:rsid w:val="0067190D"/>
    <w:rsid w:val="00671ED8"/>
    <w:rsid w:val="006720C1"/>
    <w:rsid w:val="00672275"/>
    <w:rsid w:val="00672DE3"/>
    <w:rsid w:val="00673D33"/>
    <w:rsid w:val="00675FAD"/>
    <w:rsid w:val="00677408"/>
    <w:rsid w:val="00677862"/>
    <w:rsid w:val="00680A1E"/>
    <w:rsid w:val="00680EF4"/>
    <w:rsid w:val="0068219F"/>
    <w:rsid w:val="00684C6E"/>
    <w:rsid w:val="0068551F"/>
    <w:rsid w:val="00685586"/>
    <w:rsid w:val="00685665"/>
    <w:rsid w:val="00691960"/>
    <w:rsid w:val="0069293F"/>
    <w:rsid w:val="00694E7F"/>
    <w:rsid w:val="00696919"/>
    <w:rsid w:val="006972DD"/>
    <w:rsid w:val="0069761D"/>
    <w:rsid w:val="00697793"/>
    <w:rsid w:val="006A04B3"/>
    <w:rsid w:val="006A0DC2"/>
    <w:rsid w:val="006A24B3"/>
    <w:rsid w:val="006A3E2A"/>
    <w:rsid w:val="006A4FE0"/>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16C6"/>
    <w:rsid w:val="006E21FD"/>
    <w:rsid w:val="006E2CCA"/>
    <w:rsid w:val="006E550A"/>
    <w:rsid w:val="006E621F"/>
    <w:rsid w:val="006E66D3"/>
    <w:rsid w:val="006E6A7C"/>
    <w:rsid w:val="006F37AB"/>
    <w:rsid w:val="006F38D6"/>
    <w:rsid w:val="006F3A7E"/>
    <w:rsid w:val="006F534D"/>
    <w:rsid w:val="006F5E85"/>
    <w:rsid w:val="006F63A1"/>
    <w:rsid w:val="006F6E6A"/>
    <w:rsid w:val="0070047A"/>
    <w:rsid w:val="007009F6"/>
    <w:rsid w:val="00700B69"/>
    <w:rsid w:val="007015D1"/>
    <w:rsid w:val="00701AE8"/>
    <w:rsid w:val="00701C8D"/>
    <w:rsid w:val="00705D76"/>
    <w:rsid w:val="007060F0"/>
    <w:rsid w:val="00707DF4"/>
    <w:rsid w:val="0071272E"/>
    <w:rsid w:val="00715132"/>
    <w:rsid w:val="007163E0"/>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B0D"/>
    <w:rsid w:val="00734CF0"/>
    <w:rsid w:val="00735078"/>
    <w:rsid w:val="007358A1"/>
    <w:rsid w:val="00736C5A"/>
    <w:rsid w:val="00740855"/>
    <w:rsid w:val="00740A67"/>
    <w:rsid w:val="00740D34"/>
    <w:rsid w:val="00742528"/>
    <w:rsid w:val="007439F2"/>
    <w:rsid w:val="00744253"/>
    <w:rsid w:val="007442CB"/>
    <w:rsid w:val="00745526"/>
    <w:rsid w:val="00746BB0"/>
    <w:rsid w:val="00750158"/>
    <w:rsid w:val="00753D5C"/>
    <w:rsid w:val="00755240"/>
    <w:rsid w:val="007556AB"/>
    <w:rsid w:val="00756162"/>
    <w:rsid w:val="007564D0"/>
    <w:rsid w:val="007606F1"/>
    <w:rsid w:val="0076122F"/>
    <w:rsid w:val="00761978"/>
    <w:rsid w:val="00761EB2"/>
    <w:rsid w:val="00762D5B"/>
    <w:rsid w:val="00762DD5"/>
    <w:rsid w:val="00762EFC"/>
    <w:rsid w:val="0076305D"/>
    <w:rsid w:val="0076337F"/>
    <w:rsid w:val="007645CC"/>
    <w:rsid w:val="00765E76"/>
    <w:rsid w:val="00766385"/>
    <w:rsid w:val="00766B0F"/>
    <w:rsid w:val="00767449"/>
    <w:rsid w:val="007678BD"/>
    <w:rsid w:val="00767BC5"/>
    <w:rsid w:val="00767F7F"/>
    <w:rsid w:val="007706B5"/>
    <w:rsid w:val="007709DD"/>
    <w:rsid w:val="00771C28"/>
    <w:rsid w:val="00772BCC"/>
    <w:rsid w:val="0077365A"/>
    <w:rsid w:val="00773E1D"/>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4437"/>
    <w:rsid w:val="00786CEA"/>
    <w:rsid w:val="00791236"/>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0D54"/>
    <w:rsid w:val="007B1035"/>
    <w:rsid w:val="007B176F"/>
    <w:rsid w:val="007B247F"/>
    <w:rsid w:val="007B286E"/>
    <w:rsid w:val="007B3C20"/>
    <w:rsid w:val="007B3DAC"/>
    <w:rsid w:val="007B4B72"/>
    <w:rsid w:val="007B4C2B"/>
    <w:rsid w:val="007B61A3"/>
    <w:rsid w:val="007B6475"/>
    <w:rsid w:val="007B663B"/>
    <w:rsid w:val="007B6E05"/>
    <w:rsid w:val="007B75BB"/>
    <w:rsid w:val="007B7D80"/>
    <w:rsid w:val="007C044D"/>
    <w:rsid w:val="007C049E"/>
    <w:rsid w:val="007C0D7F"/>
    <w:rsid w:val="007C1080"/>
    <w:rsid w:val="007C1157"/>
    <w:rsid w:val="007C2369"/>
    <w:rsid w:val="007C2906"/>
    <w:rsid w:val="007C298F"/>
    <w:rsid w:val="007C30B3"/>
    <w:rsid w:val="007C4820"/>
    <w:rsid w:val="007C4E8F"/>
    <w:rsid w:val="007C581D"/>
    <w:rsid w:val="007C63B3"/>
    <w:rsid w:val="007C70BD"/>
    <w:rsid w:val="007C72E5"/>
    <w:rsid w:val="007D060D"/>
    <w:rsid w:val="007D3804"/>
    <w:rsid w:val="007D5A95"/>
    <w:rsid w:val="007D5B55"/>
    <w:rsid w:val="007D5E70"/>
    <w:rsid w:val="007E1CDC"/>
    <w:rsid w:val="007E23B2"/>
    <w:rsid w:val="007E45A5"/>
    <w:rsid w:val="007E4953"/>
    <w:rsid w:val="007E68E5"/>
    <w:rsid w:val="007E6CDD"/>
    <w:rsid w:val="007E79FF"/>
    <w:rsid w:val="007F01FF"/>
    <w:rsid w:val="007F1CF3"/>
    <w:rsid w:val="007F5CFC"/>
    <w:rsid w:val="007F6617"/>
    <w:rsid w:val="007F67EA"/>
    <w:rsid w:val="007F73D6"/>
    <w:rsid w:val="0080058B"/>
    <w:rsid w:val="0080075F"/>
    <w:rsid w:val="008012AB"/>
    <w:rsid w:val="00801C84"/>
    <w:rsid w:val="008023AE"/>
    <w:rsid w:val="008023DD"/>
    <w:rsid w:val="00803F70"/>
    <w:rsid w:val="0080659D"/>
    <w:rsid w:val="00806C68"/>
    <w:rsid w:val="00810F3C"/>
    <w:rsid w:val="00811B5D"/>
    <w:rsid w:val="008123EC"/>
    <w:rsid w:val="00812915"/>
    <w:rsid w:val="00815472"/>
    <w:rsid w:val="0081571D"/>
    <w:rsid w:val="008173B2"/>
    <w:rsid w:val="00817C33"/>
    <w:rsid w:val="00817C42"/>
    <w:rsid w:val="00820B4C"/>
    <w:rsid w:val="008210E1"/>
    <w:rsid w:val="008239A0"/>
    <w:rsid w:val="00825592"/>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50E"/>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4E18"/>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8E7"/>
    <w:rsid w:val="008D5A7C"/>
    <w:rsid w:val="008D5E4A"/>
    <w:rsid w:val="008D73CD"/>
    <w:rsid w:val="008D76DC"/>
    <w:rsid w:val="008D78EC"/>
    <w:rsid w:val="008D7948"/>
    <w:rsid w:val="008E178A"/>
    <w:rsid w:val="008E2AF1"/>
    <w:rsid w:val="008E31A8"/>
    <w:rsid w:val="008E47BA"/>
    <w:rsid w:val="008E4BC4"/>
    <w:rsid w:val="008E5B36"/>
    <w:rsid w:val="008F246D"/>
    <w:rsid w:val="008F271C"/>
    <w:rsid w:val="008F567E"/>
    <w:rsid w:val="008F5B3D"/>
    <w:rsid w:val="008F5D92"/>
    <w:rsid w:val="008F7B69"/>
    <w:rsid w:val="009003A8"/>
    <w:rsid w:val="009003B1"/>
    <w:rsid w:val="00902BCD"/>
    <w:rsid w:val="00902C4C"/>
    <w:rsid w:val="00903488"/>
    <w:rsid w:val="00904C9B"/>
    <w:rsid w:val="00904DD1"/>
    <w:rsid w:val="009055FA"/>
    <w:rsid w:val="00906116"/>
    <w:rsid w:val="00906AA9"/>
    <w:rsid w:val="009074C0"/>
    <w:rsid w:val="00907596"/>
    <w:rsid w:val="009114E3"/>
    <w:rsid w:val="00911521"/>
    <w:rsid w:val="00912D41"/>
    <w:rsid w:val="009138D7"/>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31F"/>
    <w:rsid w:val="0092795E"/>
    <w:rsid w:val="0093552E"/>
    <w:rsid w:val="00935703"/>
    <w:rsid w:val="0093662C"/>
    <w:rsid w:val="00936D5C"/>
    <w:rsid w:val="00937994"/>
    <w:rsid w:val="00940D27"/>
    <w:rsid w:val="00940E13"/>
    <w:rsid w:val="00941D3D"/>
    <w:rsid w:val="00942F0E"/>
    <w:rsid w:val="00943DC3"/>
    <w:rsid w:val="00943FFB"/>
    <w:rsid w:val="00945CEE"/>
    <w:rsid w:val="00946E78"/>
    <w:rsid w:val="00950EC4"/>
    <w:rsid w:val="00951643"/>
    <w:rsid w:val="00953B49"/>
    <w:rsid w:val="009541FA"/>
    <w:rsid w:val="009545AC"/>
    <w:rsid w:val="009574C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57DB"/>
    <w:rsid w:val="009B7102"/>
    <w:rsid w:val="009C079B"/>
    <w:rsid w:val="009C0820"/>
    <w:rsid w:val="009C14E3"/>
    <w:rsid w:val="009C16D2"/>
    <w:rsid w:val="009C1D52"/>
    <w:rsid w:val="009C300C"/>
    <w:rsid w:val="009C31A2"/>
    <w:rsid w:val="009C44D7"/>
    <w:rsid w:val="009C505A"/>
    <w:rsid w:val="009C50AE"/>
    <w:rsid w:val="009C6936"/>
    <w:rsid w:val="009C750B"/>
    <w:rsid w:val="009C7533"/>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133E"/>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92A"/>
    <w:rsid w:val="00A34AFC"/>
    <w:rsid w:val="00A35558"/>
    <w:rsid w:val="00A37029"/>
    <w:rsid w:val="00A37566"/>
    <w:rsid w:val="00A4062A"/>
    <w:rsid w:val="00A41A71"/>
    <w:rsid w:val="00A41ECC"/>
    <w:rsid w:val="00A438B0"/>
    <w:rsid w:val="00A43FB2"/>
    <w:rsid w:val="00A44111"/>
    <w:rsid w:val="00A44D15"/>
    <w:rsid w:val="00A45EC8"/>
    <w:rsid w:val="00A46FF6"/>
    <w:rsid w:val="00A512FB"/>
    <w:rsid w:val="00A54B31"/>
    <w:rsid w:val="00A55F46"/>
    <w:rsid w:val="00A57148"/>
    <w:rsid w:val="00A60C3F"/>
    <w:rsid w:val="00A60C65"/>
    <w:rsid w:val="00A62897"/>
    <w:rsid w:val="00A62AED"/>
    <w:rsid w:val="00A63329"/>
    <w:rsid w:val="00A64FE4"/>
    <w:rsid w:val="00A66BD9"/>
    <w:rsid w:val="00A674BF"/>
    <w:rsid w:val="00A67A0E"/>
    <w:rsid w:val="00A67B63"/>
    <w:rsid w:val="00A71AAE"/>
    <w:rsid w:val="00A74612"/>
    <w:rsid w:val="00A74871"/>
    <w:rsid w:val="00A74CA6"/>
    <w:rsid w:val="00A76C12"/>
    <w:rsid w:val="00A76C14"/>
    <w:rsid w:val="00A76D82"/>
    <w:rsid w:val="00A80D66"/>
    <w:rsid w:val="00A82737"/>
    <w:rsid w:val="00A83ACC"/>
    <w:rsid w:val="00A874B2"/>
    <w:rsid w:val="00A878F3"/>
    <w:rsid w:val="00A910C2"/>
    <w:rsid w:val="00A91200"/>
    <w:rsid w:val="00A91757"/>
    <w:rsid w:val="00A91AD5"/>
    <w:rsid w:val="00A94050"/>
    <w:rsid w:val="00A946B0"/>
    <w:rsid w:val="00A94788"/>
    <w:rsid w:val="00A9587C"/>
    <w:rsid w:val="00A95CE1"/>
    <w:rsid w:val="00A97095"/>
    <w:rsid w:val="00A9751C"/>
    <w:rsid w:val="00A97E12"/>
    <w:rsid w:val="00AA125A"/>
    <w:rsid w:val="00AA147A"/>
    <w:rsid w:val="00AA260C"/>
    <w:rsid w:val="00AA3133"/>
    <w:rsid w:val="00AA3A69"/>
    <w:rsid w:val="00AA413D"/>
    <w:rsid w:val="00AA5277"/>
    <w:rsid w:val="00AA5499"/>
    <w:rsid w:val="00AA65A3"/>
    <w:rsid w:val="00AA67E2"/>
    <w:rsid w:val="00AA7383"/>
    <w:rsid w:val="00AA78AC"/>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7B"/>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09"/>
    <w:rsid w:val="00B15E51"/>
    <w:rsid w:val="00B1757D"/>
    <w:rsid w:val="00B17BE5"/>
    <w:rsid w:val="00B21AD5"/>
    <w:rsid w:val="00B21B0B"/>
    <w:rsid w:val="00B21DB0"/>
    <w:rsid w:val="00B22559"/>
    <w:rsid w:val="00B22F22"/>
    <w:rsid w:val="00B236FB"/>
    <w:rsid w:val="00B250E7"/>
    <w:rsid w:val="00B25B57"/>
    <w:rsid w:val="00B27444"/>
    <w:rsid w:val="00B3100C"/>
    <w:rsid w:val="00B3273F"/>
    <w:rsid w:val="00B32748"/>
    <w:rsid w:val="00B331BC"/>
    <w:rsid w:val="00B33696"/>
    <w:rsid w:val="00B357D6"/>
    <w:rsid w:val="00B35809"/>
    <w:rsid w:val="00B35A30"/>
    <w:rsid w:val="00B36ABA"/>
    <w:rsid w:val="00B403E0"/>
    <w:rsid w:val="00B4168E"/>
    <w:rsid w:val="00B4252C"/>
    <w:rsid w:val="00B43707"/>
    <w:rsid w:val="00B438CF"/>
    <w:rsid w:val="00B43978"/>
    <w:rsid w:val="00B466F8"/>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DBB"/>
    <w:rsid w:val="00B62E78"/>
    <w:rsid w:val="00B64933"/>
    <w:rsid w:val="00B6616F"/>
    <w:rsid w:val="00B662D1"/>
    <w:rsid w:val="00B673BA"/>
    <w:rsid w:val="00B675C5"/>
    <w:rsid w:val="00B676A6"/>
    <w:rsid w:val="00B67E7C"/>
    <w:rsid w:val="00B70B05"/>
    <w:rsid w:val="00B73DB7"/>
    <w:rsid w:val="00B7404D"/>
    <w:rsid w:val="00B741B2"/>
    <w:rsid w:val="00B75519"/>
    <w:rsid w:val="00B76BB3"/>
    <w:rsid w:val="00B77346"/>
    <w:rsid w:val="00B80497"/>
    <w:rsid w:val="00B812E4"/>
    <w:rsid w:val="00B8142F"/>
    <w:rsid w:val="00B81990"/>
    <w:rsid w:val="00B819C7"/>
    <w:rsid w:val="00B836B4"/>
    <w:rsid w:val="00B84472"/>
    <w:rsid w:val="00B856F0"/>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20DB"/>
    <w:rsid w:val="00BD27E0"/>
    <w:rsid w:val="00BD3DC8"/>
    <w:rsid w:val="00BD619D"/>
    <w:rsid w:val="00BD7B17"/>
    <w:rsid w:val="00BE1051"/>
    <w:rsid w:val="00BE168A"/>
    <w:rsid w:val="00BE190C"/>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3A"/>
    <w:rsid w:val="00C03049"/>
    <w:rsid w:val="00C0651D"/>
    <w:rsid w:val="00C10109"/>
    <w:rsid w:val="00C10E7C"/>
    <w:rsid w:val="00C11BC6"/>
    <w:rsid w:val="00C11CD0"/>
    <w:rsid w:val="00C1215A"/>
    <w:rsid w:val="00C1280A"/>
    <w:rsid w:val="00C12CAF"/>
    <w:rsid w:val="00C13EB2"/>
    <w:rsid w:val="00C14387"/>
    <w:rsid w:val="00C15D3D"/>
    <w:rsid w:val="00C1633E"/>
    <w:rsid w:val="00C17451"/>
    <w:rsid w:val="00C17C5F"/>
    <w:rsid w:val="00C20771"/>
    <w:rsid w:val="00C20AB0"/>
    <w:rsid w:val="00C20E93"/>
    <w:rsid w:val="00C21A19"/>
    <w:rsid w:val="00C21BB7"/>
    <w:rsid w:val="00C224B6"/>
    <w:rsid w:val="00C22AA5"/>
    <w:rsid w:val="00C2391E"/>
    <w:rsid w:val="00C24A98"/>
    <w:rsid w:val="00C25410"/>
    <w:rsid w:val="00C26EAC"/>
    <w:rsid w:val="00C27189"/>
    <w:rsid w:val="00C31B1F"/>
    <w:rsid w:val="00C31E0B"/>
    <w:rsid w:val="00C33671"/>
    <w:rsid w:val="00C33D64"/>
    <w:rsid w:val="00C34E07"/>
    <w:rsid w:val="00C369C3"/>
    <w:rsid w:val="00C402BD"/>
    <w:rsid w:val="00C4081E"/>
    <w:rsid w:val="00C40BB9"/>
    <w:rsid w:val="00C415B8"/>
    <w:rsid w:val="00C42282"/>
    <w:rsid w:val="00C42302"/>
    <w:rsid w:val="00C4355E"/>
    <w:rsid w:val="00C43737"/>
    <w:rsid w:val="00C45F93"/>
    <w:rsid w:val="00C47343"/>
    <w:rsid w:val="00C4793E"/>
    <w:rsid w:val="00C47AC1"/>
    <w:rsid w:val="00C51221"/>
    <w:rsid w:val="00C51414"/>
    <w:rsid w:val="00C51B99"/>
    <w:rsid w:val="00C5273E"/>
    <w:rsid w:val="00C52F40"/>
    <w:rsid w:val="00C5485A"/>
    <w:rsid w:val="00C551C4"/>
    <w:rsid w:val="00C55405"/>
    <w:rsid w:val="00C56267"/>
    <w:rsid w:val="00C57822"/>
    <w:rsid w:val="00C61E86"/>
    <w:rsid w:val="00C61F18"/>
    <w:rsid w:val="00C62675"/>
    <w:rsid w:val="00C62FA9"/>
    <w:rsid w:val="00C64E8A"/>
    <w:rsid w:val="00C71082"/>
    <w:rsid w:val="00C72483"/>
    <w:rsid w:val="00C74F94"/>
    <w:rsid w:val="00C75834"/>
    <w:rsid w:val="00C768FC"/>
    <w:rsid w:val="00C80267"/>
    <w:rsid w:val="00C81BC3"/>
    <w:rsid w:val="00C82A65"/>
    <w:rsid w:val="00C82DFB"/>
    <w:rsid w:val="00C83E7E"/>
    <w:rsid w:val="00C8497B"/>
    <w:rsid w:val="00C860B1"/>
    <w:rsid w:val="00C861A6"/>
    <w:rsid w:val="00C863A4"/>
    <w:rsid w:val="00C86D04"/>
    <w:rsid w:val="00C87537"/>
    <w:rsid w:val="00C901EA"/>
    <w:rsid w:val="00C9254E"/>
    <w:rsid w:val="00C934EB"/>
    <w:rsid w:val="00C95468"/>
    <w:rsid w:val="00C95E2C"/>
    <w:rsid w:val="00C978A6"/>
    <w:rsid w:val="00C97EE7"/>
    <w:rsid w:val="00CA13D4"/>
    <w:rsid w:val="00CA1EDB"/>
    <w:rsid w:val="00CA2087"/>
    <w:rsid w:val="00CA2E97"/>
    <w:rsid w:val="00CA3036"/>
    <w:rsid w:val="00CA682E"/>
    <w:rsid w:val="00CA7002"/>
    <w:rsid w:val="00CA7301"/>
    <w:rsid w:val="00CA7921"/>
    <w:rsid w:val="00CB01E0"/>
    <w:rsid w:val="00CB0A34"/>
    <w:rsid w:val="00CB103B"/>
    <w:rsid w:val="00CB26A0"/>
    <w:rsid w:val="00CB310E"/>
    <w:rsid w:val="00CB4534"/>
    <w:rsid w:val="00CB527C"/>
    <w:rsid w:val="00CB5A79"/>
    <w:rsid w:val="00CB7DC6"/>
    <w:rsid w:val="00CC100D"/>
    <w:rsid w:val="00CC1883"/>
    <w:rsid w:val="00CC1EFA"/>
    <w:rsid w:val="00CC2A0B"/>
    <w:rsid w:val="00CC366C"/>
    <w:rsid w:val="00CC4785"/>
    <w:rsid w:val="00CC57C1"/>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B70"/>
    <w:rsid w:val="00D06E88"/>
    <w:rsid w:val="00D0725E"/>
    <w:rsid w:val="00D122FD"/>
    <w:rsid w:val="00D13883"/>
    <w:rsid w:val="00D1451D"/>
    <w:rsid w:val="00D1637C"/>
    <w:rsid w:val="00D20E59"/>
    <w:rsid w:val="00D2186E"/>
    <w:rsid w:val="00D22724"/>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AC2"/>
    <w:rsid w:val="00D37D98"/>
    <w:rsid w:val="00D4174B"/>
    <w:rsid w:val="00D41A68"/>
    <w:rsid w:val="00D42217"/>
    <w:rsid w:val="00D43274"/>
    <w:rsid w:val="00D43809"/>
    <w:rsid w:val="00D45C42"/>
    <w:rsid w:val="00D460D0"/>
    <w:rsid w:val="00D463E8"/>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57A76"/>
    <w:rsid w:val="00D607D3"/>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244"/>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021"/>
    <w:rsid w:val="00DA5E9F"/>
    <w:rsid w:val="00DA5FE9"/>
    <w:rsid w:val="00DA6395"/>
    <w:rsid w:val="00DA6C36"/>
    <w:rsid w:val="00DA6D52"/>
    <w:rsid w:val="00DA6DE2"/>
    <w:rsid w:val="00DA7692"/>
    <w:rsid w:val="00DA76D5"/>
    <w:rsid w:val="00DB0D79"/>
    <w:rsid w:val="00DB0E6E"/>
    <w:rsid w:val="00DB291D"/>
    <w:rsid w:val="00DB4412"/>
    <w:rsid w:val="00DB5C8D"/>
    <w:rsid w:val="00DB78F7"/>
    <w:rsid w:val="00DB7A12"/>
    <w:rsid w:val="00DC08D6"/>
    <w:rsid w:val="00DC183C"/>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6EC9"/>
    <w:rsid w:val="00DE79DD"/>
    <w:rsid w:val="00DF08C0"/>
    <w:rsid w:val="00DF29C6"/>
    <w:rsid w:val="00DF2CBE"/>
    <w:rsid w:val="00DF603C"/>
    <w:rsid w:val="00DF77D5"/>
    <w:rsid w:val="00DF79E3"/>
    <w:rsid w:val="00DF7A83"/>
    <w:rsid w:val="00E0091E"/>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00A"/>
    <w:rsid w:val="00E161CE"/>
    <w:rsid w:val="00E16222"/>
    <w:rsid w:val="00E167C3"/>
    <w:rsid w:val="00E1735E"/>
    <w:rsid w:val="00E20B95"/>
    <w:rsid w:val="00E20CCB"/>
    <w:rsid w:val="00E22841"/>
    <w:rsid w:val="00E23933"/>
    <w:rsid w:val="00E23EAC"/>
    <w:rsid w:val="00E257A5"/>
    <w:rsid w:val="00E2620F"/>
    <w:rsid w:val="00E30082"/>
    <w:rsid w:val="00E30D60"/>
    <w:rsid w:val="00E30FBA"/>
    <w:rsid w:val="00E31C1C"/>
    <w:rsid w:val="00E32646"/>
    <w:rsid w:val="00E33AD1"/>
    <w:rsid w:val="00E35BBC"/>
    <w:rsid w:val="00E416C6"/>
    <w:rsid w:val="00E42500"/>
    <w:rsid w:val="00E428D8"/>
    <w:rsid w:val="00E43EED"/>
    <w:rsid w:val="00E43FAE"/>
    <w:rsid w:val="00E44FC8"/>
    <w:rsid w:val="00E45640"/>
    <w:rsid w:val="00E45F1F"/>
    <w:rsid w:val="00E4758D"/>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06B"/>
    <w:rsid w:val="00E74807"/>
    <w:rsid w:val="00E74AAD"/>
    <w:rsid w:val="00E750FE"/>
    <w:rsid w:val="00E7563D"/>
    <w:rsid w:val="00E75DCB"/>
    <w:rsid w:val="00E76284"/>
    <w:rsid w:val="00E7689B"/>
    <w:rsid w:val="00E77F32"/>
    <w:rsid w:val="00E80653"/>
    <w:rsid w:val="00E8206F"/>
    <w:rsid w:val="00E8239F"/>
    <w:rsid w:val="00E8313E"/>
    <w:rsid w:val="00E8462F"/>
    <w:rsid w:val="00E846E5"/>
    <w:rsid w:val="00E868C3"/>
    <w:rsid w:val="00E902C3"/>
    <w:rsid w:val="00E90706"/>
    <w:rsid w:val="00E907BD"/>
    <w:rsid w:val="00E91B76"/>
    <w:rsid w:val="00E920B5"/>
    <w:rsid w:val="00E92670"/>
    <w:rsid w:val="00E92C0B"/>
    <w:rsid w:val="00E9345D"/>
    <w:rsid w:val="00E94176"/>
    <w:rsid w:val="00E9534E"/>
    <w:rsid w:val="00E9554A"/>
    <w:rsid w:val="00E95CFD"/>
    <w:rsid w:val="00E96C35"/>
    <w:rsid w:val="00E973A1"/>
    <w:rsid w:val="00EA1257"/>
    <w:rsid w:val="00EA189C"/>
    <w:rsid w:val="00EA1DE8"/>
    <w:rsid w:val="00EA3083"/>
    <w:rsid w:val="00EA33BA"/>
    <w:rsid w:val="00EA33FC"/>
    <w:rsid w:val="00EA392F"/>
    <w:rsid w:val="00EA471B"/>
    <w:rsid w:val="00EA4F40"/>
    <w:rsid w:val="00EA5A69"/>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CDF"/>
    <w:rsid w:val="00EB6B00"/>
    <w:rsid w:val="00EC12C4"/>
    <w:rsid w:val="00EC19BC"/>
    <w:rsid w:val="00EC2002"/>
    <w:rsid w:val="00EC475A"/>
    <w:rsid w:val="00EC506C"/>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01F6"/>
    <w:rsid w:val="00EF0354"/>
    <w:rsid w:val="00EF1E45"/>
    <w:rsid w:val="00EF27BF"/>
    <w:rsid w:val="00EF2AC3"/>
    <w:rsid w:val="00EF4034"/>
    <w:rsid w:val="00EF466B"/>
    <w:rsid w:val="00EF4F10"/>
    <w:rsid w:val="00EF512D"/>
    <w:rsid w:val="00EF5517"/>
    <w:rsid w:val="00EF57B9"/>
    <w:rsid w:val="00EF64AC"/>
    <w:rsid w:val="00EF6B58"/>
    <w:rsid w:val="00EF6B5E"/>
    <w:rsid w:val="00EF753E"/>
    <w:rsid w:val="00EF7FE9"/>
    <w:rsid w:val="00F00DDD"/>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0471"/>
    <w:rsid w:val="00F31421"/>
    <w:rsid w:val="00F32A7F"/>
    <w:rsid w:val="00F33B01"/>
    <w:rsid w:val="00F340C7"/>
    <w:rsid w:val="00F345EE"/>
    <w:rsid w:val="00F35A2C"/>
    <w:rsid w:val="00F35BFA"/>
    <w:rsid w:val="00F35C7A"/>
    <w:rsid w:val="00F35D27"/>
    <w:rsid w:val="00F36A6E"/>
    <w:rsid w:val="00F36BF0"/>
    <w:rsid w:val="00F37520"/>
    <w:rsid w:val="00F37A49"/>
    <w:rsid w:val="00F37E17"/>
    <w:rsid w:val="00F40284"/>
    <w:rsid w:val="00F41267"/>
    <w:rsid w:val="00F42F3B"/>
    <w:rsid w:val="00F436AB"/>
    <w:rsid w:val="00F43DE8"/>
    <w:rsid w:val="00F4446D"/>
    <w:rsid w:val="00F4522F"/>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0754"/>
    <w:rsid w:val="00F711C7"/>
    <w:rsid w:val="00F718E9"/>
    <w:rsid w:val="00F726E2"/>
    <w:rsid w:val="00F733FB"/>
    <w:rsid w:val="00F73F87"/>
    <w:rsid w:val="00F75D9E"/>
    <w:rsid w:val="00F809CB"/>
    <w:rsid w:val="00F80EF4"/>
    <w:rsid w:val="00F82B85"/>
    <w:rsid w:val="00F831A0"/>
    <w:rsid w:val="00F83E2A"/>
    <w:rsid w:val="00F85070"/>
    <w:rsid w:val="00F85647"/>
    <w:rsid w:val="00F857A8"/>
    <w:rsid w:val="00F87167"/>
    <w:rsid w:val="00F91EFF"/>
    <w:rsid w:val="00F9313D"/>
    <w:rsid w:val="00F9482B"/>
    <w:rsid w:val="00F953C7"/>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6F09"/>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CA7921"/>
    <w:rPr>
      <w:sz w:val="24"/>
      <w:szCs w:val="24"/>
      <w:lang w:val="en-GB"/>
    </w:rPr>
  </w:style>
  <w:style w:type="paragraph" w:customStyle="1" w:styleId="Normal1">
    <w:name w:val="Normal1"/>
    <w:basedOn w:val="Normal"/>
    <w:rsid w:val="00CA792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2359729">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34690679">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55940072">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62262518">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01259606">
      <w:bodyDiv w:val="1"/>
      <w:marLeft w:val="0"/>
      <w:marRight w:val="0"/>
      <w:marTop w:val="0"/>
      <w:marBottom w:val="0"/>
      <w:divBdr>
        <w:top w:val="none" w:sz="0" w:space="0" w:color="auto"/>
        <w:left w:val="none" w:sz="0" w:space="0" w:color="auto"/>
        <w:bottom w:val="none" w:sz="0" w:space="0" w:color="auto"/>
        <w:right w:val="none" w:sz="0" w:space="0" w:color="auto"/>
      </w:divBdr>
    </w:div>
    <w:div w:id="1723747746">
      <w:bodyDiv w:val="1"/>
      <w:marLeft w:val="0"/>
      <w:marRight w:val="0"/>
      <w:marTop w:val="0"/>
      <w:marBottom w:val="0"/>
      <w:divBdr>
        <w:top w:val="none" w:sz="0" w:space="0" w:color="auto"/>
        <w:left w:val="none" w:sz="0" w:space="0" w:color="auto"/>
        <w:bottom w:val="none" w:sz="0" w:space="0" w:color="auto"/>
        <w:right w:val="none" w:sz="0" w:space="0" w:color="auto"/>
      </w:divBdr>
    </w:div>
    <w:div w:id="180488570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E51C0"/>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0001D"/>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12DEB"/>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954C1"/>
    <w:rsid w:val="00EA02CF"/>
    <w:rsid w:val="00ED0CD4"/>
    <w:rsid w:val="00ED1487"/>
    <w:rsid w:val="00ED7DDE"/>
    <w:rsid w:val="00FA0917"/>
    <w:rsid w:val="00FC7468"/>
    <w:rsid w:val="00FD1D2C"/>
    <w:rsid w:val="00F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A664-9489-4FFC-9A33-3E766644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38</Pages>
  <Words>9979</Words>
  <Characters>59729</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69569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834</cp:revision>
  <cp:lastPrinted>2015-08-24T10:45:00Z</cp:lastPrinted>
  <dcterms:created xsi:type="dcterms:W3CDTF">2015-08-19T10:36:00Z</dcterms:created>
  <dcterms:modified xsi:type="dcterms:W3CDTF">2018-05-09T09:08:00Z</dcterms:modified>
</cp:coreProperties>
</file>