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rsidTr="00882182">
        <w:trPr>
          <w:trHeight w:val="1110"/>
        </w:trPr>
        <w:tc>
          <w:tcPr>
            <w:tcW w:w="1475" w:type="dxa"/>
          </w:tcPr>
          <w:p w:rsidR="004D5A2F" w:rsidRDefault="004D5A2F" w:rsidP="00882182">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88752067" r:id="rId10"/>
              </w:object>
            </w:r>
          </w:p>
        </w:tc>
        <w:tc>
          <w:tcPr>
            <w:tcW w:w="8063" w:type="dxa"/>
          </w:tcPr>
          <w:p w:rsidR="004D5A2F" w:rsidRPr="00E56E08" w:rsidRDefault="004D5A2F" w:rsidP="007B6E05">
            <w:pPr>
              <w:jc w:val="center"/>
              <w:rPr>
                <w:b/>
                <w:sz w:val="32"/>
                <w:szCs w:val="32"/>
              </w:rPr>
            </w:pPr>
            <w:r w:rsidRPr="00E56E08">
              <w:rPr>
                <w:b/>
                <w:sz w:val="32"/>
                <w:szCs w:val="32"/>
                <w:lang w:val="sr-Cyrl-CS"/>
              </w:rPr>
              <w:t>КЛИНИЧКИ ЦЕНТАР ВОЈВОДИНЕ</w:t>
            </w:r>
          </w:p>
          <w:p w:rsidR="004D5A2F" w:rsidRPr="00162087" w:rsidRDefault="004D5A2F" w:rsidP="00882182">
            <w:pPr>
              <w:rPr>
                <w:b/>
                <w:sz w:val="16"/>
                <w:szCs w:val="16"/>
                <w:lang w:val="hr-HR"/>
              </w:rPr>
            </w:pPr>
          </w:p>
          <w:p w:rsidR="004D5A2F" w:rsidRPr="00BA3695" w:rsidRDefault="004D5A2F" w:rsidP="00882182">
            <w:pPr>
              <w:rPr>
                <w:sz w:val="8"/>
                <w:lang w:val="hr-HR"/>
              </w:rPr>
            </w:pPr>
          </w:p>
          <w:p w:rsidR="004D5A2F" w:rsidRPr="00BA3695" w:rsidRDefault="004D5A2F" w:rsidP="00882182">
            <w:pPr>
              <w:rPr>
                <w:rFonts w:ascii="Lucida Sans Unicode" w:hAnsi="Lucida Sans Unicode" w:cs="Lucida Sans Unicode"/>
                <w:sz w:val="18"/>
                <w:szCs w:val="20"/>
              </w:rPr>
            </w:pPr>
            <w:r w:rsidRPr="00BA3695">
              <w:rPr>
                <w:rFonts w:ascii="Lucida Sans Unicode" w:hAnsi="Lucida Sans Unicode" w:cs="Lucida Sans Unicode"/>
                <w:sz w:val="18"/>
                <w:szCs w:val="20"/>
              </w:rPr>
              <w:t>21000 Нови Сад, Хајдук Вељкова 1</w:t>
            </w:r>
          </w:p>
          <w:p w:rsidR="004D5A2F" w:rsidRPr="004E1384" w:rsidRDefault="004D5A2F" w:rsidP="00882182">
            <w:pPr>
              <w:rPr>
                <w:rFonts w:ascii="Lucida Sans Unicode" w:hAnsi="Lucida Sans Unicode" w:cs="Lucida Sans Unicode"/>
                <w:sz w:val="18"/>
                <w:szCs w:val="20"/>
              </w:rPr>
            </w:pP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rsidR="004D5A2F" w:rsidRPr="00BA3695" w:rsidRDefault="00584B81" w:rsidP="00882182">
            <w:pPr>
              <w:rPr>
                <w:rFonts w:ascii="Lucida Sans Unicode" w:hAnsi="Lucida Sans Unicode" w:cs="Lucida Sans Unicode"/>
                <w:sz w:val="18"/>
                <w:szCs w:val="20"/>
                <w:lang w:val="sl-SI"/>
              </w:rPr>
            </w:pPr>
            <w:hyperlink r:id="rId11" w:history="1">
              <w:r w:rsidR="004D5A2F" w:rsidRPr="00BA3695">
                <w:rPr>
                  <w:rStyle w:val="Hyperlink"/>
                  <w:rFonts w:ascii="Lucida Sans Unicode" w:hAnsi="Lucida Sans Unicode" w:cs="Lucida Sans Unicode"/>
                  <w:sz w:val="18"/>
                  <w:szCs w:val="20"/>
                  <w:lang w:val="sl-SI"/>
                </w:rPr>
                <w:t>www.kcv.rs</w:t>
              </w:r>
            </w:hyperlink>
            <w:r w:rsidR="004D5A2F" w:rsidRPr="00BA3695">
              <w:rPr>
                <w:rFonts w:ascii="Lucida Sans Unicode" w:hAnsi="Lucida Sans Unicode" w:cs="Lucida Sans Unicode"/>
                <w:sz w:val="18"/>
                <w:szCs w:val="20"/>
                <w:lang w:val="sl-SI"/>
              </w:rPr>
              <w:t>, e-mail: uprava@kcv.rs</w:t>
            </w:r>
          </w:p>
          <w:p w:rsidR="004D5A2F" w:rsidRPr="00BA3695" w:rsidRDefault="004D5A2F" w:rsidP="00882182">
            <w:pPr>
              <w:jc w:val="center"/>
              <w:rPr>
                <w:rFonts w:ascii="Lucida Sans Unicode" w:hAnsi="Lucida Sans Unicode" w:cs="Lucida Sans Unicode"/>
                <w:sz w:val="10"/>
                <w:szCs w:val="20"/>
                <w:lang w:val="sl-SI"/>
              </w:rPr>
            </w:pPr>
          </w:p>
        </w:tc>
      </w:tr>
    </w:tbl>
    <w:p w:rsidR="002D5B2C" w:rsidRPr="008F46EE" w:rsidRDefault="005A2A7D" w:rsidP="002D5B2C">
      <w:pPr>
        <w:pStyle w:val="Footer"/>
        <w:tabs>
          <w:tab w:val="left" w:pos="720"/>
        </w:tabs>
        <w:rPr>
          <w:b/>
          <w:noProof/>
        </w:rPr>
      </w:pPr>
      <w:r w:rsidRPr="008F46EE">
        <w:rPr>
          <w:b/>
          <w:noProof/>
        </w:rPr>
        <w:t xml:space="preserve">Број: </w:t>
      </w:r>
      <w:r w:rsidR="00971BAB" w:rsidRPr="008F46EE">
        <w:rPr>
          <w:b/>
          <w:noProof/>
        </w:rPr>
        <w:t>83</w:t>
      </w:r>
      <w:r w:rsidRPr="008F46EE">
        <w:rPr>
          <w:b/>
          <w:noProof/>
        </w:rPr>
        <w:t>-18-О/1</w:t>
      </w:r>
    </w:p>
    <w:p w:rsidR="002D5B2C" w:rsidRPr="006E632E" w:rsidRDefault="005A2A7D" w:rsidP="002D5B2C">
      <w:pPr>
        <w:pStyle w:val="Footer"/>
        <w:tabs>
          <w:tab w:val="left" w:pos="720"/>
        </w:tabs>
        <w:rPr>
          <w:b/>
          <w:noProof/>
          <w:lang w:val="sr-Cyrl-RS"/>
        </w:rPr>
      </w:pPr>
      <w:r w:rsidRPr="008F46EE">
        <w:rPr>
          <w:b/>
          <w:noProof/>
        </w:rPr>
        <w:t>Дана:</w:t>
      </w:r>
      <w:r w:rsidR="006E632E">
        <w:rPr>
          <w:b/>
          <w:noProof/>
          <w:lang w:val="sr-Cyrl-RS"/>
        </w:rPr>
        <w:t xml:space="preserve"> 25.05.2018. године</w:t>
      </w:r>
    </w:p>
    <w:p w:rsidR="002D5B2C" w:rsidRPr="008F46EE" w:rsidRDefault="002D5B2C" w:rsidP="002D5B2C">
      <w:pPr>
        <w:pStyle w:val="Footer"/>
        <w:tabs>
          <w:tab w:val="left" w:pos="720"/>
        </w:tabs>
        <w:rPr>
          <w:b/>
          <w:noProof/>
        </w:rPr>
      </w:pPr>
    </w:p>
    <w:p w:rsidR="002D5B2C" w:rsidRPr="008F46EE" w:rsidRDefault="004D5A2F" w:rsidP="004D5A2F">
      <w:pPr>
        <w:pStyle w:val="Footer"/>
        <w:tabs>
          <w:tab w:val="clear" w:pos="4320"/>
          <w:tab w:val="clear" w:pos="8640"/>
          <w:tab w:val="left" w:pos="1526"/>
        </w:tabs>
        <w:rPr>
          <w:b/>
          <w:noProof/>
        </w:rPr>
      </w:pPr>
      <w:r w:rsidRPr="008F46EE">
        <w:rPr>
          <w:b/>
          <w:noProof/>
        </w:rPr>
        <w:tab/>
      </w:r>
    </w:p>
    <w:p w:rsidR="002D5B2C" w:rsidRPr="008F46EE" w:rsidRDefault="002D5B2C" w:rsidP="002D5B2C">
      <w:pPr>
        <w:pStyle w:val="Footer"/>
        <w:tabs>
          <w:tab w:val="left" w:pos="720"/>
        </w:tabs>
        <w:rPr>
          <w:b/>
          <w:noProof/>
        </w:rPr>
      </w:pPr>
    </w:p>
    <w:p w:rsidR="002D5B2C" w:rsidRPr="008F46EE" w:rsidRDefault="002D5B2C" w:rsidP="002D5B2C">
      <w:pPr>
        <w:pStyle w:val="Footer"/>
        <w:tabs>
          <w:tab w:val="left" w:pos="720"/>
        </w:tabs>
        <w:rPr>
          <w:b/>
          <w:noProof/>
        </w:rPr>
      </w:pPr>
    </w:p>
    <w:p w:rsidR="002D5B2C" w:rsidRPr="008F46EE" w:rsidRDefault="002D5B2C" w:rsidP="002D5B2C">
      <w:pPr>
        <w:pStyle w:val="Footer"/>
        <w:tabs>
          <w:tab w:val="left" w:pos="720"/>
        </w:tabs>
        <w:rPr>
          <w:b/>
          <w:noProof/>
        </w:rPr>
      </w:pPr>
    </w:p>
    <w:p w:rsidR="002D5B2C" w:rsidRPr="008F46EE" w:rsidRDefault="002D5B2C" w:rsidP="002D5B2C">
      <w:pPr>
        <w:pStyle w:val="Footer"/>
        <w:tabs>
          <w:tab w:val="left" w:pos="720"/>
        </w:tabs>
        <w:rPr>
          <w:b/>
          <w:noProof/>
        </w:rPr>
      </w:pPr>
    </w:p>
    <w:p w:rsidR="002D5B2C" w:rsidRPr="008F46EE" w:rsidRDefault="002D5B2C" w:rsidP="002D5B2C">
      <w:pPr>
        <w:pStyle w:val="Footer"/>
        <w:tabs>
          <w:tab w:val="left" w:pos="720"/>
        </w:tabs>
        <w:rPr>
          <w:b/>
          <w:noProof/>
        </w:rPr>
      </w:pPr>
    </w:p>
    <w:p w:rsidR="002D5B2C" w:rsidRPr="008F46EE" w:rsidRDefault="002D5B2C" w:rsidP="002D5B2C">
      <w:pPr>
        <w:pStyle w:val="Footer"/>
        <w:tabs>
          <w:tab w:val="left" w:pos="720"/>
        </w:tabs>
        <w:rPr>
          <w:b/>
          <w:noProof/>
        </w:rPr>
      </w:pPr>
    </w:p>
    <w:p w:rsidR="002D5B2C" w:rsidRPr="008F46EE" w:rsidRDefault="002D5B2C" w:rsidP="002D5B2C">
      <w:pPr>
        <w:pStyle w:val="Footer"/>
        <w:tabs>
          <w:tab w:val="left" w:pos="720"/>
        </w:tabs>
        <w:rPr>
          <w:b/>
          <w:noProof/>
        </w:rPr>
      </w:pPr>
    </w:p>
    <w:p w:rsidR="002D5B2C" w:rsidRPr="008F46EE" w:rsidRDefault="002D5B2C" w:rsidP="002D5B2C">
      <w:pPr>
        <w:pStyle w:val="Footer"/>
        <w:tabs>
          <w:tab w:val="left" w:pos="720"/>
        </w:tabs>
        <w:jc w:val="center"/>
        <w:rPr>
          <w:b/>
          <w:noProof/>
        </w:rPr>
      </w:pPr>
    </w:p>
    <w:p w:rsidR="008B2119" w:rsidRPr="008F46EE" w:rsidRDefault="008B2119" w:rsidP="008B2119">
      <w:pPr>
        <w:pStyle w:val="Footer"/>
        <w:jc w:val="center"/>
        <w:rPr>
          <w:b/>
          <w:noProof/>
          <w:sz w:val="36"/>
          <w:szCs w:val="36"/>
        </w:rPr>
      </w:pPr>
      <w:r w:rsidRPr="008F46EE">
        <w:rPr>
          <w:b/>
          <w:noProof/>
          <w:sz w:val="36"/>
          <w:szCs w:val="36"/>
        </w:rPr>
        <w:t>КОНКУРСНА ДОКУМЕНТАЦИЈА</w:t>
      </w:r>
    </w:p>
    <w:p w:rsidR="008B2119" w:rsidRPr="008F46EE" w:rsidRDefault="008B2119" w:rsidP="008B2119">
      <w:pPr>
        <w:pStyle w:val="Footer"/>
        <w:jc w:val="center"/>
        <w:rPr>
          <w:b/>
          <w:noProof/>
        </w:rPr>
      </w:pPr>
    </w:p>
    <w:p w:rsidR="008B2119" w:rsidRPr="008F46EE" w:rsidRDefault="001B4B78" w:rsidP="008B2119">
      <w:pPr>
        <w:pStyle w:val="Footer"/>
        <w:jc w:val="center"/>
        <w:rPr>
          <w:b/>
        </w:rPr>
      </w:pPr>
      <w:r w:rsidRPr="008F46EE">
        <w:rPr>
          <w:b/>
          <w:noProof/>
        </w:rPr>
        <w:t xml:space="preserve">Одржавање, сервис и хитне интервенције на спољним пароводним и вреловодним системима у Клиничком центру Војводине и </w:t>
      </w:r>
      <w:r w:rsidR="00044129">
        <w:rPr>
          <w:b/>
          <w:noProof/>
          <w:lang w:val="sr-Cyrl-RS"/>
        </w:rPr>
        <w:t>Клиници за гинекологију и акушерство</w:t>
      </w:r>
    </w:p>
    <w:p w:rsidR="008B2119" w:rsidRPr="008F46EE" w:rsidRDefault="008B2119" w:rsidP="008B2119">
      <w:pPr>
        <w:pStyle w:val="Footer"/>
        <w:jc w:val="center"/>
        <w:rPr>
          <w:b/>
          <w:noProof/>
        </w:rPr>
      </w:pPr>
    </w:p>
    <w:p w:rsidR="008B2119" w:rsidRPr="008F46EE" w:rsidRDefault="00584B81"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8F46EE">
            <w:rPr>
              <w:b/>
            </w:rPr>
            <w:t>Отворени поступак</w:t>
          </w:r>
        </w:sdtContent>
      </w:sdt>
    </w:p>
    <w:p w:rsidR="008B2119" w:rsidRPr="008F46EE" w:rsidRDefault="008B2119" w:rsidP="008B2119">
      <w:pPr>
        <w:pStyle w:val="Footer"/>
        <w:tabs>
          <w:tab w:val="left" w:pos="720"/>
        </w:tabs>
        <w:jc w:val="center"/>
        <w:rPr>
          <w:b/>
          <w:noProof/>
        </w:rPr>
      </w:pPr>
    </w:p>
    <w:p w:rsidR="008B2119" w:rsidRPr="008F46EE" w:rsidRDefault="001B4B78" w:rsidP="008B2119">
      <w:pPr>
        <w:pStyle w:val="Footer"/>
        <w:tabs>
          <w:tab w:val="left" w:pos="720"/>
        </w:tabs>
        <w:jc w:val="center"/>
        <w:rPr>
          <w:b/>
          <w:noProof/>
        </w:rPr>
      </w:pPr>
      <w:r w:rsidRPr="008F46EE">
        <w:rPr>
          <w:b/>
          <w:noProof/>
        </w:rPr>
        <w:t>83-18-О</w:t>
      </w:r>
    </w:p>
    <w:p w:rsidR="002D5B2C" w:rsidRPr="008F46EE" w:rsidRDefault="002D5B2C" w:rsidP="008B2119">
      <w:pPr>
        <w:pStyle w:val="Footer"/>
        <w:tabs>
          <w:tab w:val="left" w:pos="720"/>
        </w:tabs>
        <w:rPr>
          <w:b/>
          <w:noProof/>
        </w:rPr>
      </w:pPr>
    </w:p>
    <w:p w:rsidR="002D5B2C" w:rsidRPr="008F46EE" w:rsidRDefault="002D5B2C" w:rsidP="002D5B2C">
      <w:pPr>
        <w:pStyle w:val="Footer"/>
        <w:tabs>
          <w:tab w:val="left" w:pos="720"/>
        </w:tabs>
        <w:jc w:val="center"/>
        <w:rPr>
          <w:b/>
          <w:noProof/>
        </w:rPr>
      </w:pPr>
    </w:p>
    <w:p w:rsidR="002D5B2C" w:rsidRPr="008F46EE" w:rsidRDefault="002D5B2C" w:rsidP="002D5B2C">
      <w:pPr>
        <w:pStyle w:val="Footer"/>
        <w:tabs>
          <w:tab w:val="left" w:pos="720"/>
        </w:tabs>
        <w:jc w:val="center"/>
        <w:rPr>
          <w:b/>
          <w:noProof/>
        </w:rPr>
      </w:pPr>
    </w:p>
    <w:p w:rsidR="002D5B2C" w:rsidRPr="008F46EE" w:rsidRDefault="002D5B2C" w:rsidP="002D5B2C">
      <w:pPr>
        <w:pStyle w:val="Footer"/>
        <w:tabs>
          <w:tab w:val="left" w:pos="720"/>
        </w:tabs>
        <w:jc w:val="center"/>
        <w:rPr>
          <w:b/>
          <w:noProof/>
        </w:rPr>
      </w:pPr>
    </w:p>
    <w:p w:rsidR="002D5B2C" w:rsidRPr="008F46EE" w:rsidRDefault="002D5B2C" w:rsidP="002D5B2C">
      <w:pPr>
        <w:pStyle w:val="Footer"/>
        <w:tabs>
          <w:tab w:val="left" w:pos="720"/>
        </w:tabs>
        <w:jc w:val="center"/>
        <w:rPr>
          <w:b/>
          <w:noProof/>
        </w:rPr>
      </w:pPr>
    </w:p>
    <w:p w:rsidR="002D5B2C" w:rsidRPr="008F46EE" w:rsidRDefault="002D5B2C" w:rsidP="002D5B2C">
      <w:pPr>
        <w:pStyle w:val="Footer"/>
        <w:tabs>
          <w:tab w:val="left" w:pos="720"/>
        </w:tabs>
        <w:jc w:val="center"/>
        <w:rPr>
          <w:b/>
          <w:noProof/>
        </w:rPr>
      </w:pPr>
    </w:p>
    <w:p w:rsidR="002D5B2C" w:rsidRPr="008F46EE" w:rsidRDefault="002D5B2C" w:rsidP="002D5B2C">
      <w:pPr>
        <w:pStyle w:val="Footer"/>
        <w:tabs>
          <w:tab w:val="left" w:pos="720"/>
        </w:tabs>
        <w:jc w:val="center"/>
        <w:rPr>
          <w:b/>
          <w:noProof/>
        </w:rPr>
      </w:pPr>
    </w:p>
    <w:p w:rsidR="002D5B2C" w:rsidRPr="008F46EE" w:rsidRDefault="002D5B2C" w:rsidP="002D5B2C">
      <w:pPr>
        <w:pStyle w:val="Footer"/>
        <w:tabs>
          <w:tab w:val="left" w:pos="720"/>
        </w:tabs>
        <w:jc w:val="center"/>
        <w:rPr>
          <w:b/>
          <w:noProof/>
        </w:rPr>
      </w:pPr>
    </w:p>
    <w:p w:rsidR="002D5B2C" w:rsidRPr="008F46EE" w:rsidRDefault="002D5B2C" w:rsidP="002D5B2C">
      <w:pPr>
        <w:pStyle w:val="Footer"/>
        <w:tabs>
          <w:tab w:val="left" w:pos="720"/>
        </w:tabs>
        <w:rPr>
          <w:noProof/>
        </w:rPr>
      </w:pPr>
    </w:p>
    <w:p w:rsidR="002D5B2C" w:rsidRPr="008F46EE" w:rsidRDefault="002D5B2C" w:rsidP="002D5B2C">
      <w:pPr>
        <w:pStyle w:val="Footer"/>
        <w:tabs>
          <w:tab w:val="left" w:pos="720"/>
        </w:tabs>
        <w:rPr>
          <w:noProof/>
        </w:rPr>
      </w:pPr>
    </w:p>
    <w:p w:rsidR="002D5B2C" w:rsidRPr="008F46EE" w:rsidRDefault="002D5B2C" w:rsidP="002D5B2C">
      <w:pPr>
        <w:pStyle w:val="Footer"/>
        <w:tabs>
          <w:tab w:val="left" w:pos="720"/>
        </w:tabs>
        <w:rPr>
          <w:noProof/>
        </w:rPr>
      </w:pPr>
    </w:p>
    <w:p w:rsidR="002D5B2C" w:rsidRPr="008F46EE" w:rsidRDefault="002D5B2C" w:rsidP="002D5B2C">
      <w:pPr>
        <w:pStyle w:val="Footer"/>
        <w:tabs>
          <w:tab w:val="left" w:pos="720"/>
        </w:tabs>
        <w:rPr>
          <w:noProof/>
        </w:rPr>
      </w:pPr>
    </w:p>
    <w:p w:rsidR="002D5B2C" w:rsidRPr="008F46EE" w:rsidRDefault="002D5B2C" w:rsidP="002D5B2C">
      <w:pPr>
        <w:pStyle w:val="Footer"/>
        <w:tabs>
          <w:tab w:val="left" w:pos="720"/>
        </w:tabs>
        <w:rPr>
          <w:noProof/>
        </w:rPr>
      </w:pPr>
    </w:p>
    <w:p w:rsidR="002D5B2C" w:rsidRPr="008F46EE" w:rsidRDefault="002D5B2C" w:rsidP="002D5B2C">
      <w:pPr>
        <w:pStyle w:val="Footer"/>
        <w:tabs>
          <w:tab w:val="left" w:pos="720"/>
        </w:tabs>
        <w:rPr>
          <w:noProof/>
        </w:rPr>
      </w:pPr>
    </w:p>
    <w:p w:rsidR="002D5B2C" w:rsidRPr="008F46EE" w:rsidRDefault="002D5B2C" w:rsidP="002D5B2C">
      <w:pPr>
        <w:pStyle w:val="Footer"/>
        <w:tabs>
          <w:tab w:val="left" w:pos="720"/>
        </w:tabs>
        <w:rPr>
          <w:noProof/>
        </w:rPr>
      </w:pPr>
    </w:p>
    <w:p w:rsidR="002D5B2C" w:rsidRPr="008F46EE" w:rsidRDefault="002D5B2C" w:rsidP="002D5B2C">
      <w:pPr>
        <w:pStyle w:val="Footer"/>
        <w:tabs>
          <w:tab w:val="left" w:pos="720"/>
        </w:tabs>
        <w:rPr>
          <w:noProof/>
        </w:rPr>
      </w:pPr>
    </w:p>
    <w:p w:rsidR="002D5B2C" w:rsidRPr="008F46EE" w:rsidRDefault="002D5B2C" w:rsidP="002D5B2C">
      <w:pPr>
        <w:pStyle w:val="Footer"/>
        <w:tabs>
          <w:tab w:val="left" w:pos="720"/>
        </w:tabs>
        <w:rPr>
          <w:noProof/>
        </w:rPr>
      </w:pPr>
    </w:p>
    <w:p w:rsidR="002D5B2C" w:rsidRPr="008F46EE" w:rsidRDefault="002D5B2C" w:rsidP="002D5B2C">
      <w:pPr>
        <w:pStyle w:val="Footer"/>
        <w:tabs>
          <w:tab w:val="left" w:pos="720"/>
        </w:tabs>
        <w:rPr>
          <w:noProof/>
        </w:rPr>
      </w:pPr>
    </w:p>
    <w:p w:rsidR="002D5B2C" w:rsidRPr="008F46EE" w:rsidRDefault="002D5B2C" w:rsidP="002D5B2C">
      <w:pPr>
        <w:pStyle w:val="Footer"/>
        <w:tabs>
          <w:tab w:val="left" w:pos="720"/>
        </w:tabs>
        <w:rPr>
          <w:noProof/>
        </w:rPr>
      </w:pPr>
    </w:p>
    <w:p w:rsidR="005A2A7D" w:rsidRPr="008F46EE" w:rsidRDefault="005A2A7D" w:rsidP="005A2A7D">
      <w:pPr>
        <w:pStyle w:val="Footer"/>
        <w:tabs>
          <w:tab w:val="left" w:pos="720"/>
        </w:tabs>
        <w:jc w:val="center"/>
        <w:rPr>
          <w:b/>
          <w:noProof/>
          <w:lang w:val="sr-Cyrl-CS"/>
        </w:rPr>
      </w:pPr>
      <w:r w:rsidRPr="008F46EE">
        <w:rPr>
          <w:b/>
          <w:noProof/>
          <w:lang w:val="sr-Cyrl-CS"/>
        </w:rPr>
        <w:t xml:space="preserve">Нови Сад, </w:t>
      </w:r>
      <w:r w:rsidR="004C1C02" w:rsidRPr="008F46EE">
        <w:rPr>
          <w:b/>
          <w:noProof/>
          <w:lang w:val="sr-Cyrl-CS"/>
        </w:rPr>
        <w:t xml:space="preserve"> мај </w:t>
      </w:r>
      <w:r w:rsidRPr="008F46EE">
        <w:rPr>
          <w:b/>
          <w:noProof/>
          <w:lang w:val="sr-Cyrl-CS"/>
        </w:rPr>
        <w:t>2018. година</w:t>
      </w:r>
    </w:p>
    <w:p w:rsidR="002D5B2C" w:rsidRPr="008F46EE" w:rsidRDefault="002D5B2C" w:rsidP="002D5B2C">
      <w:pPr>
        <w:pStyle w:val="Footer"/>
        <w:tabs>
          <w:tab w:val="left" w:pos="720"/>
        </w:tabs>
        <w:rPr>
          <w:noProof/>
        </w:rPr>
      </w:pPr>
    </w:p>
    <w:p w:rsidR="005B4BDC" w:rsidRPr="008F46EE" w:rsidRDefault="00B60424" w:rsidP="00042AE4">
      <w:pPr>
        <w:ind w:firstLine="720"/>
        <w:jc w:val="both"/>
        <w:rPr>
          <w:rFonts w:eastAsia="TimesNewRomanPSMT"/>
        </w:rPr>
      </w:pPr>
      <w:r w:rsidRPr="008F46EE">
        <w:rPr>
          <w:b/>
          <w:noProof/>
        </w:rPr>
        <w:br w:type="page"/>
      </w:r>
      <w:bookmarkStart w:id="0" w:name="_Toc354658137"/>
      <w:bookmarkStart w:id="1" w:name="_Toc354658270"/>
      <w:bookmarkStart w:id="2" w:name="_Toc354658304"/>
      <w:bookmarkStart w:id="3" w:name="_Toc354658398"/>
      <w:r w:rsidR="005B4BDC" w:rsidRPr="008F46EE">
        <w:rPr>
          <w:rFonts w:eastAsia="TimesNewRomanPSMT"/>
        </w:rPr>
        <w:lastRenderedPageBreak/>
        <w:t>На основу Закона о јавним набавкама („Сл. гл</w:t>
      </w:r>
      <w:r w:rsidR="00A94788" w:rsidRPr="008F46EE">
        <w:rPr>
          <w:rFonts w:eastAsia="TimesNewRomanPSMT"/>
        </w:rPr>
        <w:t>асник РС” бр. 124/</w:t>
      </w:r>
      <w:r w:rsidR="005B4BDC" w:rsidRPr="008F46EE">
        <w:rPr>
          <w:rFonts w:eastAsia="TimesNewRomanPSMT"/>
        </w:rPr>
        <w:t xml:space="preserve">12, </w:t>
      </w:r>
      <w:r w:rsidR="00A94788" w:rsidRPr="008F46EE">
        <w:rPr>
          <w:rFonts w:eastAsia="TimesNewRomanPSMT"/>
        </w:rPr>
        <w:t xml:space="preserve">14/15 и 68/15 </w:t>
      </w:r>
      <w:r w:rsidR="005B4BDC" w:rsidRPr="008F46EE">
        <w:rPr>
          <w:rFonts w:eastAsia="TimesNewRomanPSMT"/>
        </w:rPr>
        <w:t xml:space="preserve">у даљем тексту: Закон), </w:t>
      </w:r>
      <w:r w:rsidR="00150683" w:rsidRPr="008F46EE">
        <w:rPr>
          <w:rFonts w:eastAsia="TimesNewRomanPSMT"/>
        </w:rPr>
        <w:t xml:space="preserve">и </w:t>
      </w:r>
      <w:r w:rsidR="005B4BDC" w:rsidRPr="008F46EE">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8F46EE">
        <w:rPr>
          <w:rFonts w:eastAsia="TimesNewRomanPSMT"/>
        </w:rPr>
        <w:t>6</w:t>
      </w:r>
      <w:r w:rsidR="00620336" w:rsidRPr="008F46EE">
        <w:rPr>
          <w:rFonts w:eastAsia="TimesNewRomanPSMT"/>
        </w:rPr>
        <w:t>8</w:t>
      </w:r>
      <w:r w:rsidR="00CF3434" w:rsidRPr="008F46EE">
        <w:rPr>
          <w:rFonts w:eastAsia="TimesNewRomanPSMT"/>
        </w:rPr>
        <w:t>/2015</w:t>
      </w:r>
      <w:r w:rsidR="005B4BDC" w:rsidRPr="008F46EE">
        <w:rPr>
          <w:rFonts w:eastAsia="TimesNewRomanPSMT"/>
        </w:rPr>
        <w:t xml:space="preserve">), </w:t>
      </w:r>
      <w:r w:rsidR="005B4BDC" w:rsidRPr="008F46EE">
        <w:t>Одлуке о п</w:t>
      </w:r>
      <w:r w:rsidR="00C74F94" w:rsidRPr="008F46EE">
        <w:t xml:space="preserve">окретању поступка предметне јавне набавке </w:t>
      </w:r>
      <w:r w:rsidR="005B4BDC" w:rsidRPr="008F46EE">
        <w:t xml:space="preserve">и Решења о образовању комисије за </w:t>
      </w:r>
      <w:r w:rsidR="00C74F94" w:rsidRPr="008F46EE">
        <w:t xml:space="preserve">предметну </w:t>
      </w:r>
      <w:r w:rsidR="005B4BDC" w:rsidRPr="008F46EE">
        <w:t>јавну набавку</w:t>
      </w:r>
      <w:r w:rsidR="00C74F94" w:rsidRPr="008F46EE">
        <w:t>,</w:t>
      </w:r>
      <w:r w:rsidR="005B4BDC" w:rsidRPr="008F46EE">
        <w:t xml:space="preserve"> припремљена је:</w:t>
      </w:r>
    </w:p>
    <w:p w:rsidR="005B4BDC" w:rsidRPr="008F46EE" w:rsidRDefault="005B4BDC" w:rsidP="005B4BDC">
      <w:pPr>
        <w:ind w:firstLine="720"/>
        <w:jc w:val="both"/>
        <w:rPr>
          <w:rFonts w:eastAsia="TimesNewRomanPSMT"/>
        </w:rPr>
      </w:pPr>
    </w:p>
    <w:p w:rsidR="000C3B23" w:rsidRPr="008F46EE" w:rsidRDefault="000C3B23" w:rsidP="00FC4113">
      <w:pPr>
        <w:jc w:val="center"/>
        <w:rPr>
          <w:b/>
          <w:noProof/>
        </w:rPr>
      </w:pPr>
      <w:r w:rsidRPr="008F46EE">
        <w:rPr>
          <w:b/>
          <w:noProof/>
        </w:rPr>
        <w:t>КОНКУРСНА ДОКУМЕНТАЦИЈА</w:t>
      </w:r>
    </w:p>
    <w:p w:rsidR="000C3B23" w:rsidRPr="008F46EE" w:rsidRDefault="000C3B23" w:rsidP="00FC4113">
      <w:pPr>
        <w:jc w:val="center"/>
        <w:rPr>
          <w:b/>
          <w:noProof/>
        </w:rPr>
      </w:pPr>
    </w:p>
    <w:p w:rsidR="008B2119" w:rsidRPr="008F46EE" w:rsidRDefault="00584B81" w:rsidP="008B2119">
      <w:pPr>
        <w:jc w:val="center"/>
        <w:rPr>
          <w:b/>
          <w:noProof/>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8F46EE">
            <w:rPr>
              <w:b/>
              <w:noProof/>
            </w:rPr>
            <w:t>у отвореном поступку јавне набавке</w:t>
          </w:r>
        </w:sdtContent>
      </w:sdt>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7C5ACE" w:rsidRPr="008F46EE">
            <w:rPr>
              <w:b/>
              <w:noProof/>
            </w:rPr>
            <w:t>услуга</w:t>
          </w:r>
        </w:sdtContent>
      </w:sdt>
      <w:r w:rsidR="008B2119" w:rsidRPr="008F46EE">
        <w:rPr>
          <w:b/>
          <w:noProof/>
        </w:rPr>
        <w:t xml:space="preserve">бр. </w:t>
      </w:r>
      <w:r w:rsidR="007C5ACE" w:rsidRPr="008F46EE">
        <w:rPr>
          <w:b/>
          <w:noProof/>
        </w:rPr>
        <w:t>83-18-О</w:t>
      </w:r>
      <w:r w:rsidR="008B2119" w:rsidRPr="008F46EE">
        <w:rPr>
          <w:b/>
          <w:noProof/>
        </w:rPr>
        <w:t xml:space="preserve"> -</w:t>
      </w:r>
      <w:r w:rsidR="007C5ACE" w:rsidRPr="008F46EE">
        <w:rPr>
          <w:b/>
          <w:noProof/>
        </w:rPr>
        <w:t xml:space="preserve">Одржавање, сервис и хитне интервенције на спољним пароводним и вреловодним системима у Клиничком центру Војводине и </w:t>
      </w:r>
      <w:r w:rsidR="00044129">
        <w:rPr>
          <w:b/>
          <w:noProof/>
          <w:lang w:val="sr-Cyrl-RS"/>
        </w:rPr>
        <w:t>Клиници за гинекологију и акушерство</w:t>
      </w:r>
    </w:p>
    <w:p w:rsidR="000C3B23" w:rsidRPr="008F46EE" w:rsidRDefault="000C3B23" w:rsidP="008B2119">
      <w:pPr>
        <w:jc w:val="center"/>
      </w:pPr>
    </w:p>
    <w:bookmarkEnd w:id="0"/>
    <w:bookmarkEnd w:id="1"/>
    <w:bookmarkEnd w:id="2"/>
    <w:bookmarkEnd w:id="3"/>
    <w:p w:rsidR="00DA1BB7" w:rsidRPr="008F46EE" w:rsidRDefault="001366BB" w:rsidP="00A139C4">
      <w:pPr>
        <w:jc w:val="both"/>
      </w:pPr>
      <w:r w:rsidRPr="008F46EE">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bookmarkStart w:id="9" w:name="_Toc389030809"/>
      <w:bookmarkStart w:id="10" w:name="_Toc448222233"/>
      <w:bookmarkStart w:id="11" w:name="_Toc477327705"/>
      <w:bookmarkStart w:id="12" w:name="_Toc477327988"/>
    </w:p>
    <w:bookmarkStart w:id="13" w:name="_Toc477328717"/>
    <w:p w:rsidR="00061328" w:rsidRPr="00E7571F" w:rsidRDefault="005B0544">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E7571F">
        <w:rPr>
          <w:rFonts w:ascii="Times New Roman" w:hAnsi="Times New Roman"/>
          <w:b w:val="0"/>
          <w:sz w:val="24"/>
          <w:szCs w:val="24"/>
        </w:rPr>
        <w:fldChar w:fldCharType="begin"/>
      </w:r>
      <w:r w:rsidR="007B6E05" w:rsidRPr="00E7571F">
        <w:rPr>
          <w:rFonts w:ascii="Times New Roman" w:hAnsi="Times New Roman"/>
          <w:b w:val="0"/>
          <w:sz w:val="24"/>
          <w:szCs w:val="24"/>
        </w:rPr>
        <w:instrText xml:space="preserve"> TOC \o "1-3" \u </w:instrText>
      </w:r>
      <w:r w:rsidRPr="00E7571F">
        <w:rPr>
          <w:rFonts w:ascii="Times New Roman" w:hAnsi="Times New Roman"/>
          <w:b w:val="0"/>
          <w:sz w:val="24"/>
          <w:szCs w:val="24"/>
        </w:rPr>
        <w:fldChar w:fldCharType="separate"/>
      </w:r>
      <w:r w:rsidR="00061328" w:rsidRPr="00E7571F">
        <w:rPr>
          <w:rFonts w:ascii="Times New Roman" w:hAnsi="Times New Roman"/>
          <w:b w:val="0"/>
          <w:noProof/>
          <w:sz w:val="24"/>
          <w:szCs w:val="24"/>
        </w:rPr>
        <w:t>1.</w:t>
      </w:r>
      <w:r w:rsidR="00061328" w:rsidRPr="00E7571F">
        <w:rPr>
          <w:rFonts w:ascii="Times New Roman" w:eastAsiaTheme="minorEastAsia" w:hAnsi="Times New Roman"/>
          <w:b w:val="0"/>
          <w:bCs w:val="0"/>
          <w:caps w:val="0"/>
          <w:noProof/>
          <w:sz w:val="24"/>
          <w:szCs w:val="24"/>
          <w:lang w:val="sr-Latn-RS" w:eastAsia="sr-Latn-RS"/>
        </w:rPr>
        <w:tab/>
      </w:r>
      <w:r w:rsidR="00061328" w:rsidRPr="00E7571F">
        <w:rPr>
          <w:rFonts w:ascii="Times New Roman" w:hAnsi="Times New Roman"/>
          <w:b w:val="0"/>
          <w:noProof/>
          <w:sz w:val="24"/>
          <w:szCs w:val="24"/>
        </w:rPr>
        <w:t>ОПШТИ ПОДАЦИ О НАБАВЦИ</w:t>
      </w:r>
      <w:r w:rsidR="00061328" w:rsidRPr="00E7571F">
        <w:rPr>
          <w:rFonts w:ascii="Times New Roman" w:hAnsi="Times New Roman"/>
          <w:b w:val="0"/>
          <w:noProof/>
          <w:sz w:val="24"/>
          <w:szCs w:val="24"/>
        </w:rPr>
        <w:tab/>
      </w:r>
      <w:r w:rsidR="00061328" w:rsidRPr="00E7571F">
        <w:rPr>
          <w:rFonts w:ascii="Times New Roman" w:hAnsi="Times New Roman"/>
          <w:b w:val="0"/>
          <w:noProof/>
          <w:sz w:val="24"/>
          <w:szCs w:val="24"/>
        </w:rPr>
        <w:fldChar w:fldCharType="begin"/>
      </w:r>
      <w:r w:rsidR="00061328" w:rsidRPr="00E7571F">
        <w:rPr>
          <w:rFonts w:ascii="Times New Roman" w:hAnsi="Times New Roman"/>
          <w:b w:val="0"/>
          <w:noProof/>
          <w:sz w:val="24"/>
          <w:szCs w:val="24"/>
        </w:rPr>
        <w:instrText xml:space="preserve"> PAGEREF _Toc514931064 \h </w:instrText>
      </w:r>
      <w:r w:rsidR="00061328" w:rsidRPr="00E7571F">
        <w:rPr>
          <w:rFonts w:ascii="Times New Roman" w:hAnsi="Times New Roman"/>
          <w:b w:val="0"/>
          <w:noProof/>
          <w:sz w:val="24"/>
          <w:szCs w:val="24"/>
        </w:rPr>
      </w:r>
      <w:r w:rsidR="00061328" w:rsidRPr="00E7571F">
        <w:rPr>
          <w:rFonts w:ascii="Times New Roman" w:hAnsi="Times New Roman"/>
          <w:b w:val="0"/>
          <w:noProof/>
          <w:sz w:val="24"/>
          <w:szCs w:val="24"/>
        </w:rPr>
        <w:fldChar w:fldCharType="separate"/>
      </w:r>
      <w:r w:rsidR="00E7571F" w:rsidRPr="00E7571F">
        <w:rPr>
          <w:rFonts w:ascii="Times New Roman" w:hAnsi="Times New Roman"/>
          <w:b w:val="0"/>
          <w:noProof/>
          <w:sz w:val="24"/>
          <w:szCs w:val="24"/>
        </w:rPr>
        <w:t>3</w:t>
      </w:r>
      <w:r w:rsidR="00061328" w:rsidRPr="00E7571F">
        <w:rPr>
          <w:rFonts w:ascii="Times New Roman" w:hAnsi="Times New Roman"/>
          <w:b w:val="0"/>
          <w:noProof/>
          <w:sz w:val="24"/>
          <w:szCs w:val="24"/>
        </w:rPr>
        <w:fldChar w:fldCharType="end"/>
      </w:r>
    </w:p>
    <w:p w:rsidR="00061328" w:rsidRPr="00E7571F" w:rsidRDefault="00061328">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E7571F">
        <w:rPr>
          <w:rFonts w:ascii="Times New Roman" w:hAnsi="Times New Roman"/>
          <w:b w:val="0"/>
          <w:noProof/>
          <w:sz w:val="24"/>
          <w:szCs w:val="24"/>
        </w:rPr>
        <w:t>2.</w:t>
      </w:r>
      <w:r w:rsidRPr="00E7571F">
        <w:rPr>
          <w:rFonts w:ascii="Times New Roman" w:eastAsiaTheme="minorEastAsia" w:hAnsi="Times New Roman"/>
          <w:b w:val="0"/>
          <w:bCs w:val="0"/>
          <w:caps w:val="0"/>
          <w:noProof/>
          <w:sz w:val="24"/>
          <w:szCs w:val="24"/>
          <w:lang w:val="sr-Latn-RS" w:eastAsia="sr-Latn-RS"/>
        </w:rPr>
        <w:tab/>
      </w:r>
      <w:r w:rsidRPr="00E7571F">
        <w:rPr>
          <w:rFonts w:ascii="Times New Roman" w:hAnsi="Times New Roman"/>
          <w:b w:val="0"/>
          <w:noProof/>
          <w:sz w:val="24"/>
          <w:szCs w:val="24"/>
        </w:rPr>
        <w:t>ОПИС ПРЕДМЕТА ЈАВНЕ НАБАВКЕ</w:t>
      </w:r>
      <w:r w:rsidRPr="00E7571F">
        <w:rPr>
          <w:rFonts w:ascii="Times New Roman" w:hAnsi="Times New Roman"/>
          <w:b w:val="0"/>
          <w:noProof/>
          <w:sz w:val="24"/>
          <w:szCs w:val="24"/>
        </w:rPr>
        <w:tab/>
      </w:r>
      <w:r w:rsidRPr="00E7571F">
        <w:rPr>
          <w:rFonts w:ascii="Times New Roman" w:hAnsi="Times New Roman"/>
          <w:b w:val="0"/>
          <w:noProof/>
          <w:sz w:val="24"/>
          <w:szCs w:val="24"/>
        </w:rPr>
        <w:fldChar w:fldCharType="begin"/>
      </w:r>
      <w:r w:rsidRPr="00E7571F">
        <w:rPr>
          <w:rFonts w:ascii="Times New Roman" w:hAnsi="Times New Roman"/>
          <w:b w:val="0"/>
          <w:noProof/>
          <w:sz w:val="24"/>
          <w:szCs w:val="24"/>
        </w:rPr>
        <w:instrText xml:space="preserve"> PAGEREF _Toc514931065 \h </w:instrText>
      </w:r>
      <w:r w:rsidRPr="00E7571F">
        <w:rPr>
          <w:rFonts w:ascii="Times New Roman" w:hAnsi="Times New Roman"/>
          <w:b w:val="0"/>
          <w:noProof/>
          <w:sz w:val="24"/>
          <w:szCs w:val="24"/>
        </w:rPr>
      </w:r>
      <w:r w:rsidRPr="00E7571F">
        <w:rPr>
          <w:rFonts w:ascii="Times New Roman" w:hAnsi="Times New Roman"/>
          <w:b w:val="0"/>
          <w:noProof/>
          <w:sz w:val="24"/>
          <w:szCs w:val="24"/>
        </w:rPr>
        <w:fldChar w:fldCharType="separate"/>
      </w:r>
      <w:r w:rsidR="00E7571F" w:rsidRPr="00E7571F">
        <w:rPr>
          <w:rFonts w:ascii="Times New Roman" w:hAnsi="Times New Roman"/>
          <w:b w:val="0"/>
          <w:noProof/>
          <w:sz w:val="24"/>
          <w:szCs w:val="24"/>
        </w:rPr>
        <w:t>4</w:t>
      </w:r>
      <w:r w:rsidRPr="00E7571F">
        <w:rPr>
          <w:rFonts w:ascii="Times New Roman" w:hAnsi="Times New Roman"/>
          <w:b w:val="0"/>
          <w:noProof/>
          <w:sz w:val="24"/>
          <w:szCs w:val="24"/>
        </w:rPr>
        <w:fldChar w:fldCharType="end"/>
      </w:r>
    </w:p>
    <w:p w:rsidR="00061328" w:rsidRPr="00E7571F" w:rsidRDefault="00061328">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E7571F">
        <w:rPr>
          <w:rFonts w:ascii="Times New Roman" w:hAnsi="Times New Roman"/>
          <w:b w:val="0"/>
          <w:noProof/>
          <w:sz w:val="24"/>
          <w:szCs w:val="24"/>
        </w:rPr>
        <w:t>3.</w:t>
      </w:r>
      <w:r w:rsidRPr="00E7571F">
        <w:rPr>
          <w:rFonts w:ascii="Times New Roman" w:eastAsiaTheme="minorEastAsia" w:hAnsi="Times New Roman"/>
          <w:b w:val="0"/>
          <w:bCs w:val="0"/>
          <w:caps w:val="0"/>
          <w:noProof/>
          <w:sz w:val="24"/>
          <w:szCs w:val="24"/>
          <w:lang w:val="sr-Latn-RS" w:eastAsia="sr-Latn-RS"/>
        </w:rPr>
        <w:tab/>
      </w:r>
      <w:r w:rsidRPr="00E7571F">
        <w:rPr>
          <w:rFonts w:ascii="Times New Roman" w:hAnsi="Times New Roman"/>
          <w:b w:val="0"/>
          <w:noProof/>
          <w:sz w:val="24"/>
          <w:szCs w:val="24"/>
        </w:rPr>
        <w:t>ТЕХНИЧКА ДОКУМЕНТАЦИЈАПРЕДМЕТА ЈАВНЕ НАБАВКЕ</w:t>
      </w:r>
      <w:r w:rsidRPr="00E7571F">
        <w:rPr>
          <w:rFonts w:ascii="Times New Roman" w:hAnsi="Times New Roman"/>
          <w:b w:val="0"/>
          <w:noProof/>
          <w:sz w:val="24"/>
          <w:szCs w:val="24"/>
        </w:rPr>
        <w:tab/>
      </w:r>
      <w:r w:rsidRPr="00E7571F">
        <w:rPr>
          <w:rFonts w:ascii="Times New Roman" w:hAnsi="Times New Roman"/>
          <w:b w:val="0"/>
          <w:noProof/>
          <w:sz w:val="24"/>
          <w:szCs w:val="24"/>
        </w:rPr>
        <w:fldChar w:fldCharType="begin"/>
      </w:r>
      <w:r w:rsidRPr="00E7571F">
        <w:rPr>
          <w:rFonts w:ascii="Times New Roman" w:hAnsi="Times New Roman"/>
          <w:b w:val="0"/>
          <w:noProof/>
          <w:sz w:val="24"/>
          <w:szCs w:val="24"/>
        </w:rPr>
        <w:instrText xml:space="preserve"> PAGEREF _Toc514931066 \h </w:instrText>
      </w:r>
      <w:r w:rsidRPr="00E7571F">
        <w:rPr>
          <w:rFonts w:ascii="Times New Roman" w:hAnsi="Times New Roman"/>
          <w:b w:val="0"/>
          <w:noProof/>
          <w:sz w:val="24"/>
          <w:szCs w:val="24"/>
        </w:rPr>
      </w:r>
      <w:r w:rsidRPr="00E7571F">
        <w:rPr>
          <w:rFonts w:ascii="Times New Roman" w:hAnsi="Times New Roman"/>
          <w:b w:val="0"/>
          <w:noProof/>
          <w:sz w:val="24"/>
          <w:szCs w:val="24"/>
        </w:rPr>
        <w:fldChar w:fldCharType="separate"/>
      </w:r>
      <w:r w:rsidR="00E7571F" w:rsidRPr="00E7571F">
        <w:rPr>
          <w:rFonts w:ascii="Times New Roman" w:hAnsi="Times New Roman"/>
          <w:b w:val="0"/>
          <w:noProof/>
          <w:sz w:val="24"/>
          <w:szCs w:val="24"/>
        </w:rPr>
        <w:t>5</w:t>
      </w:r>
      <w:r w:rsidRPr="00E7571F">
        <w:rPr>
          <w:rFonts w:ascii="Times New Roman" w:hAnsi="Times New Roman"/>
          <w:b w:val="0"/>
          <w:noProof/>
          <w:sz w:val="24"/>
          <w:szCs w:val="24"/>
        </w:rPr>
        <w:fldChar w:fldCharType="end"/>
      </w:r>
    </w:p>
    <w:p w:rsidR="00061328" w:rsidRPr="00E7571F" w:rsidRDefault="00061328">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E7571F">
        <w:rPr>
          <w:rFonts w:ascii="Times New Roman" w:hAnsi="Times New Roman"/>
          <w:b w:val="0"/>
          <w:noProof/>
          <w:sz w:val="24"/>
          <w:szCs w:val="24"/>
        </w:rPr>
        <w:t>4.</w:t>
      </w:r>
      <w:r w:rsidRPr="00E7571F">
        <w:rPr>
          <w:rFonts w:ascii="Times New Roman" w:eastAsiaTheme="minorEastAsia" w:hAnsi="Times New Roman"/>
          <w:b w:val="0"/>
          <w:bCs w:val="0"/>
          <w:caps w:val="0"/>
          <w:noProof/>
          <w:sz w:val="24"/>
          <w:szCs w:val="24"/>
          <w:lang w:val="sr-Latn-RS" w:eastAsia="sr-Latn-RS"/>
        </w:rPr>
        <w:tab/>
      </w:r>
      <w:r w:rsidRPr="00E7571F">
        <w:rPr>
          <w:rFonts w:ascii="Times New Roman" w:hAnsi="Times New Roman"/>
          <w:b w:val="0"/>
          <w:noProof/>
          <w:sz w:val="24"/>
          <w:szCs w:val="24"/>
        </w:rPr>
        <w:t>ИЗЈАВА О ОБИЛАСКУ ЛОКАЦИЈЕ</w:t>
      </w:r>
      <w:r w:rsidRPr="00E7571F">
        <w:rPr>
          <w:rFonts w:ascii="Times New Roman" w:hAnsi="Times New Roman"/>
          <w:b w:val="0"/>
          <w:noProof/>
          <w:sz w:val="24"/>
          <w:szCs w:val="24"/>
        </w:rPr>
        <w:tab/>
      </w:r>
      <w:r w:rsidRPr="00E7571F">
        <w:rPr>
          <w:rFonts w:ascii="Times New Roman" w:hAnsi="Times New Roman"/>
          <w:b w:val="0"/>
          <w:noProof/>
          <w:sz w:val="24"/>
          <w:szCs w:val="24"/>
        </w:rPr>
        <w:fldChar w:fldCharType="begin"/>
      </w:r>
      <w:r w:rsidRPr="00E7571F">
        <w:rPr>
          <w:rFonts w:ascii="Times New Roman" w:hAnsi="Times New Roman"/>
          <w:b w:val="0"/>
          <w:noProof/>
          <w:sz w:val="24"/>
          <w:szCs w:val="24"/>
        </w:rPr>
        <w:instrText xml:space="preserve"> PAGEREF _Toc514931067 \h </w:instrText>
      </w:r>
      <w:r w:rsidRPr="00E7571F">
        <w:rPr>
          <w:rFonts w:ascii="Times New Roman" w:hAnsi="Times New Roman"/>
          <w:b w:val="0"/>
          <w:noProof/>
          <w:sz w:val="24"/>
          <w:szCs w:val="24"/>
        </w:rPr>
      </w:r>
      <w:r w:rsidRPr="00E7571F">
        <w:rPr>
          <w:rFonts w:ascii="Times New Roman" w:hAnsi="Times New Roman"/>
          <w:b w:val="0"/>
          <w:noProof/>
          <w:sz w:val="24"/>
          <w:szCs w:val="24"/>
        </w:rPr>
        <w:fldChar w:fldCharType="separate"/>
      </w:r>
      <w:r w:rsidR="00E7571F" w:rsidRPr="00E7571F">
        <w:rPr>
          <w:rFonts w:ascii="Times New Roman" w:hAnsi="Times New Roman"/>
          <w:b w:val="0"/>
          <w:noProof/>
          <w:sz w:val="24"/>
          <w:szCs w:val="24"/>
        </w:rPr>
        <w:t>6</w:t>
      </w:r>
      <w:r w:rsidRPr="00E7571F">
        <w:rPr>
          <w:rFonts w:ascii="Times New Roman" w:hAnsi="Times New Roman"/>
          <w:b w:val="0"/>
          <w:noProof/>
          <w:sz w:val="24"/>
          <w:szCs w:val="24"/>
        </w:rPr>
        <w:fldChar w:fldCharType="end"/>
      </w:r>
    </w:p>
    <w:p w:rsidR="00061328" w:rsidRPr="00E7571F" w:rsidRDefault="00061328">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E7571F">
        <w:rPr>
          <w:rFonts w:ascii="Times New Roman" w:hAnsi="Times New Roman"/>
          <w:b w:val="0"/>
          <w:noProof/>
          <w:sz w:val="24"/>
          <w:szCs w:val="24"/>
        </w:rPr>
        <w:t>5.</w:t>
      </w:r>
      <w:r w:rsidRPr="00E7571F">
        <w:rPr>
          <w:rFonts w:ascii="Times New Roman" w:eastAsiaTheme="minorEastAsia" w:hAnsi="Times New Roman"/>
          <w:b w:val="0"/>
          <w:bCs w:val="0"/>
          <w:caps w:val="0"/>
          <w:noProof/>
          <w:sz w:val="24"/>
          <w:szCs w:val="24"/>
          <w:lang w:val="sr-Latn-RS" w:eastAsia="sr-Latn-RS"/>
        </w:rPr>
        <w:tab/>
      </w:r>
      <w:r w:rsidRPr="00E7571F">
        <w:rPr>
          <w:rFonts w:ascii="Times New Roman" w:hAnsi="Times New Roman"/>
          <w:b w:val="0"/>
          <w:noProof/>
          <w:sz w:val="24"/>
          <w:szCs w:val="24"/>
        </w:rPr>
        <w:t>УСЛОВИ ЗА УЧЕШЋЕ У ПОСТУПКУ ЈАВНЕ НАБАВКЕИЗ ЧЛ. 75. И 76. ЗАКОНА И УПУТСТВО КАКО СЕ ДОКАЗУЈЕ ИСПУЊЕНОСТ ТИХ УСЛОВА</w:t>
      </w:r>
      <w:r w:rsidRPr="00E7571F">
        <w:rPr>
          <w:rFonts w:ascii="Times New Roman" w:hAnsi="Times New Roman"/>
          <w:b w:val="0"/>
          <w:noProof/>
          <w:sz w:val="24"/>
          <w:szCs w:val="24"/>
        </w:rPr>
        <w:tab/>
      </w:r>
      <w:r w:rsidRPr="00E7571F">
        <w:rPr>
          <w:rFonts w:ascii="Times New Roman" w:hAnsi="Times New Roman"/>
          <w:b w:val="0"/>
          <w:noProof/>
          <w:sz w:val="24"/>
          <w:szCs w:val="24"/>
        </w:rPr>
        <w:fldChar w:fldCharType="begin"/>
      </w:r>
      <w:r w:rsidRPr="00E7571F">
        <w:rPr>
          <w:rFonts w:ascii="Times New Roman" w:hAnsi="Times New Roman"/>
          <w:b w:val="0"/>
          <w:noProof/>
          <w:sz w:val="24"/>
          <w:szCs w:val="24"/>
        </w:rPr>
        <w:instrText xml:space="preserve"> PAGEREF _Toc514931068 \h </w:instrText>
      </w:r>
      <w:r w:rsidRPr="00E7571F">
        <w:rPr>
          <w:rFonts w:ascii="Times New Roman" w:hAnsi="Times New Roman"/>
          <w:b w:val="0"/>
          <w:noProof/>
          <w:sz w:val="24"/>
          <w:szCs w:val="24"/>
        </w:rPr>
      </w:r>
      <w:r w:rsidRPr="00E7571F">
        <w:rPr>
          <w:rFonts w:ascii="Times New Roman" w:hAnsi="Times New Roman"/>
          <w:b w:val="0"/>
          <w:noProof/>
          <w:sz w:val="24"/>
          <w:szCs w:val="24"/>
        </w:rPr>
        <w:fldChar w:fldCharType="separate"/>
      </w:r>
      <w:r w:rsidR="00E7571F" w:rsidRPr="00E7571F">
        <w:rPr>
          <w:rFonts w:ascii="Times New Roman" w:hAnsi="Times New Roman"/>
          <w:b w:val="0"/>
          <w:noProof/>
          <w:sz w:val="24"/>
          <w:szCs w:val="24"/>
        </w:rPr>
        <w:t>8</w:t>
      </w:r>
      <w:r w:rsidRPr="00E7571F">
        <w:rPr>
          <w:rFonts w:ascii="Times New Roman" w:hAnsi="Times New Roman"/>
          <w:b w:val="0"/>
          <w:noProof/>
          <w:sz w:val="24"/>
          <w:szCs w:val="24"/>
        </w:rPr>
        <w:fldChar w:fldCharType="end"/>
      </w:r>
    </w:p>
    <w:p w:rsidR="00061328" w:rsidRPr="00E7571F" w:rsidRDefault="00061328">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E7571F">
        <w:rPr>
          <w:rFonts w:ascii="Times New Roman" w:hAnsi="Times New Roman"/>
          <w:b w:val="0"/>
          <w:noProof/>
          <w:sz w:val="24"/>
          <w:szCs w:val="24"/>
        </w:rPr>
        <w:t>6.</w:t>
      </w:r>
      <w:r w:rsidRPr="00E7571F">
        <w:rPr>
          <w:rFonts w:ascii="Times New Roman" w:eastAsiaTheme="minorEastAsia" w:hAnsi="Times New Roman"/>
          <w:b w:val="0"/>
          <w:bCs w:val="0"/>
          <w:caps w:val="0"/>
          <w:noProof/>
          <w:sz w:val="24"/>
          <w:szCs w:val="24"/>
          <w:lang w:val="sr-Latn-RS" w:eastAsia="sr-Latn-RS"/>
        </w:rPr>
        <w:tab/>
      </w:r>
      <w:r w:rsidRPr="00E7571F">
        <w:rPr>
          <w:rFonts w:ascii="Times New Roman" w:hAnsi="Times New Roman"/>
          <w:b w:val="0"/>
          <w:noProof/>
          <w:sz w:val="24"/>
          <w:szCs w:val="24"/>
        </w:rPr>
        <w:t>УПУТСТВО ПОНУЂАЧИМА КАКО ДА САЧИНЕ ПОНУДУ</w:t>
      </w:r>
      <w:r w:rsidRPr="00E7571F">
        <w:rPr>
          <w:rFonts w:ascii="Times New Roman" w:hAnsi="Times New Roman"/>
          <w:b w:val="0"/>
          <w:noProof/>
          <w:sz w:val="24"/>
          <w:szCs w:val="24"/>
        </w:rPr>
        <w:tab/>
      </w:r>
      <w:r w:rsidRPr="00E7571F">
        <w:rPr>
          <w:rFonts w:ascii="Times New Roman" w:hAnsi="Times New Roman"/>
          <w:b w:val="0"/>
          <w:noProof/>
          <w:sz w:val="24"/>
          <w:szCs w:val="24"/>
        </w:rPr>
        <w:fldChar w:fldCharType="begin"/>
      </w:r>
      <w:r w:rsidRPr="00E7571F">
        <w:rPr>
          <w:rFonts w:ascii="Times New Roman" w:hAnsi="Times New Roman"/>
          <w:b w:val="0"/>
          <w:noProof/>
          <w:sz w:val="24"/>
          <w:szCs w:val="24"/>
        </w:rPr>
        <w:instrText xml:space="preserve"> PAGEREF _Toc514931069 \h </w:instrText>
      </w:r>
      <w:r w:rsidRPr="00E7571F">
        <w:rPr>
          <w:rFonts w:ascii="Times New Roman" w:hAnsi="Times New Roman"/>
          <w:b w:val="0"/>
          <w:noProof/>
          <w:sz w:val="24"/>
          <w:szCs w:val="24"/>
        </w:rPr>
      </w:r>
      <w:r w:rsidRPr="00E7571F">
        <w:rPr>
          <w:rFonts w:ascii="Times New Roman" w:hAnsi="Times New Roman"/>
          <w:b w:val="0"/>
          <w:noProof/>
          <w:sz w:val="24"/>
          <w:szCs w:val="24"/>
        </w:rPr>
        <w:fldChar w:fldCharType="separate"/>
      </w:r>
      <w:r w:rsidR="00E7571F" w:rsidRPr="00E7571F">
        <w:rPr>
          <w:rFonts w:ascii="Times New Roman" w:hAnsi="Times New Roman"/>
          <w:b w:val="0"/>
          <w:noProof/>
          <w:sz w:val="24"/>
          <w:szCs w:val="24"/>
        </w:rPr>
        <w:t>13</w:t>
      </w:r>
      <w:r w:rsidRPr="00E7571F">
        <w:rPr>
          <w:rFonts w:ascii="Times New Roman" w:hAnsi="Times New Roman"/>
          <w:b w:val="0"/>
          <w:noProof/>
          <w:sz w:val="24"/>
          <w:szCs w:val="24"/>
        </w:rPr>
        <w:fldChar w:fldCharType="end"/>
      </w:r>
    </w:p>
    <w:p w:rsidR="00061328" w:rsidRPr="00E7571F" w:rsidRDefault="00061328">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E7571F">
        <w:rPr>
          <w:rFonts w:ascii="Times New Roman" w:hAnsi="Times New Roman"/>
          <w:b w:val="0"/>
          <w:noProof/>
          <w:sz w:val="24"/>
          <w:szCs w:val="24"/>
        </w:rPr>
        <w:t>7.</w:t>
      </w:r>
      <w:r w:rsidRPr="00E7571F">
        <w:rPr>
          <w:rFonts w:ascii="Times New Roman" w:eastAsiaTheme="minorEastAsia" w:hAnsi="Times New Roman"/>
          <w:b w:val="0"/>
          <w:bCs w:val="0"/>
          <w:caps w:val="0"/>
          <w:noProof/>
          <w:sz w:val="24"/>
          <w:szCs w:val="24"/>
          <w:lang w:val="sr-Latn-RS" w:eastAsia="sr-Latn-RS"/>
        </w:rPr>
        <w:tab/>
      </w:r>
      <w:r w:rsidRPr="00E7571F">
        <w:rPr>
          <w:rFonts w:ascii="Times New Roman" w:hAnsi="Times New Roman"/>
          <w:b w:val="0"/>
          <w:noProof/>
          <w:sz w:val="24"/>
          <w:szCs w:val="24"/>
        </w:rPr>
        <w:t>МОДЕЛ УГОВОРА</w:t>
      </w:r>
      <w:r w:rsidRPr="00E7571F">
        <w:rPr>
          <w:rFonts w:ascii="Times New Roman" w:hAnsi="Times New Roman"/>
          <w:b w:val="0"/>
          <w:noProof/>
          <w:sz w:val="24"/>
          <w:szCs w:val="24"/>
        </w:rPr>
        <w:tab/>
      </w:r>
      <w:r w:rsidRPr="00E7571F">
        <w:rPr>
          <w:rFonts w:ascii="Times New Roman" w:hAnsi="Times New Roman"/>
          <w:b w:val="0"/>
          <w:noProof/>
          <w:sz w:val="24"/>
          <w:szCs w:val="24"/>
        </w:rPr>
        <w:fldChar w:fldCharType="begin"/>
      </w:r>
      <w:r w:rsidRPr="00E7571F">
        <w:rPr>
          <w:rFonts w:ascii="Times New Roman" w:hAnsi="Times New Roman"/>
          <w:b w:val="0"/>
          <w:noProof/>
          <w:sz w:val="24"/>
          <w:szCs w:val="24"/>
        </w:rPr>
        <w:instrText xml:space="preserve"> PAGEREF _Toc514931070 \h </w:instrText>
      </w:r>
      <w:r w:rsidRPr="00E7571F">
        <w:rPr>
          <w:rFonts w:ascii="Times New Roman" w:hAnsi="Times New Roman"/>
          <w:b w:val="0"/>
          <w:noProof/>
          <w:sz w:val="24"/>
          <w:szCs w:val="24"/>
        </w:rPr>
      </w:r>
      <w:r w:rsidRPr="00E7571F">
        <w:rPr>
          <w:rFonts w:ascii="Times New Roman" w:hAnsi="Times New Roman"/>
          <w:b w:val="0"/>
          <w:noProof/>
          <w:sz w:val="24"/>
          <w:szCs w:val="24"/>
        </w:rPr>
        <w:fldChar w:fldCharType="separate"/>
      </w:r>
      <w:r w:rsidR="00E7571F" w:rsidRPr="00E7571F">
        <w:rPr>
          <w:rFonts w:ascii="Times New Roman" w:hAnsi="Times New Roman"/>
          <w:b w:val="0"/>
          <w:noProof/>
          <w:sz w:val="24"/>
          <w:szCs w:val="24"/>
        </w:rPr>
        <w:t>25</w:t>
      </w:r>
      <w:r w:rsidRPr="00E7571F">
        <w:rPr>
          <w:rFonts w:ascii="Times New Roman" w:hAnsi="Times New Roman"/>
          <w:b w:val="0"/>
          <w:noProof/>
          <w:sz w:val="24"/>
          <w:szCs w:val="24"/>
        </w:rPr>
        <w:fldChar w:fldCharType="end"/>
      </w:r>
    </w:p>
    <w:p w:rsidR="00061328" w:rsidRPr="00E7571F" w:rsidRDefault="00061328">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E7571F">
        <w:rPr>
          <w:rFonts w:ascii="Times New Roman" w:hAnsi="Times New Roman"/>
          <w:b w:val="0"/>
          <w:noProof/>
          <w:sz w:val="24"/>
          <w:szCs w:val="24"/>
        </w:rPr>
        <w:t>8.</w:t>
      </w:r>
      <w:r w:rsidRPr="00E7571F">
        <w:rPr>
          <w:rFonts w:ascii="Times New Roman" w:eastAsiaTheme="minorEastAsia" w:hAnsi="Times New Roman"/>
          <w:b w:val="0"/>
          <w:bCs w:val="0"/>
          <w:caps w:val="0"/>
          <w:noProof/>
          <w:sz w:val="24"/>
          <w:szCs w:val="24"/>
          <w:lang w:val="sr-Latn-RS" w:eastAsia="sr-Latn-RS"/>
        </w:rPr>
        <w:tab/>
      </w:r>
      <w:r w:rsidRPr="00E7571F">
        <w:rPr>
          <w:rFonts w:ascii="Times New Roman" w:hAnsi="Times New Roman"/>
          <w:b w:val="0"/>
          <w:noProof/>
          <w:sz w:val="24"/>
          <w:szCs w:val="24"/>
        </w:rPr>
        <w:t>ИЗЈАВА О НЕЗАВИСНОЈ ПОНУДИ</w:t>
      </w:r>
      <w:r w:rsidRPr="00E7571F">
        <w:rPr>
          <w:rFonts w:ascii="Times New Roman" w:hAnsi="Times New Roman"/>
          <w:b w:val="0"/>
          <w:noProof/>
          <w:sz w:val="24"/>
          <w:szCs w:val="24"/>
        </w:rPr>
        <w:tab/>
      </w:r>
      <w:r w:rsidRPr="00E7571F">
        <w:rPr>
          <w:rFonts w:ascii="Times New Roman" w:hAnsi="Times New Roman"/>
          <w:b w:val="0"/>
          <w:noProof/>
          <w:sz w:val="24"/>
          <w:szCs w:val="24"/>
        </w:rPr>
        <w:fldChar w:fldCharType="begin"/>
      </w:r>
      <w:r w:rsidRPr="00E7571F">
        <w:rPr>
          <w:rFonts w:ascii="Times New Roman" w:hAnsi="Times New Roman"/>
          <w:b w:val="0"/>
          <w:noProof/>
          <w:sz w:val="24"/>
          <w:szCs w:val="24"/>
        </w:rPr>
        <w:instrText xml:space="preserve"> PAGEREF _Toc514931071 \h </w:instrText>
      </w:r>
      <w:r w:rsidRPr="00E7571F">
        <w:rPr>
          <w:rFonts w:ascii="Times New Roman" w:hAnsi="Times New Roman"/>
          <w:b w:val="0"/>
          <w:noProof/>
          <w:sz w:val="24"/>
          <w:szCs w:val="24"/>
        </w:rPr>
      </w:r>
      <w:r w:rsidRPr="00E7571F">
        <w:rPr>
          <w:rFonts w:ascii="Times New Roman" w:hAnsi="Times New Roman"/>
          <w:b w:val="0"/>
          <w:noProof/>
          <w:sz w:val="24"/>
          <w:szCs w:val="24"/>
        </w:rPr>
        <w:fldChar w:fldCharType="separate"/>
      </w:r>
      <w:r w:rsidR="00E7571F" w:rsidRPr="00E7571F">
        <w:rPr>
          <w:rFonts w:ascii="Times New Roman" w:hAnsi="Times New Roman"/>
          <w:b w:val="0"/>
          <w:noProof/>
          <w:sz w:val="24"/>
          <w:szCs w:val="24"/>
        </w:rPr>
        <w:t>30</w:t>
      </w:r>
      <w:r w:rsidRPr="00E7571F">
        <w:rPr>
          <w:rFonts w:ascii="Times New Roman" w:hAnsi="Times New Roman"/>
          <w:b w:val="0"/>
          <w:noProof/>
          <w:sz w:val="24"/>
          <w:szCs w:val="24"/>
        </w:rPr>
        <w:fldChar w:fldCharType="end"/>
      </w:r>
    </w:p>
    <w:p w:rsidR="00061328" w:rsidRPr="00E7571F" w:rsidRDefault="00061328">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E7571F">
        <w:rPr>
          <w:rFonts w:ascii="Times New Roman" w:hAnsi="Times New Roman"/>
          <w:b w:val="0"/>
          <w:noProof/>
          <w:sz w:val="24"/>
          <w:szCs w:val="24"/>
        </w:rPr>
        <w:t>9.</w:t>
      </w:r>
      <w:r w:rsidRPr="00E7571F">
        <w:rPr>
          <w:rFonts w:ascii="Times New Roman" w:eastAsiaTheme="minorEastAsia" w:hAnsi="Times New Roman"/>
          <w:b w:val="0"/>
          <w:bCs w:val="0"/>
          <w:caps w:val="0"/>
          <w:noProof/>
          <w:sz w:val="24"/>
          <w:szCs w:val="24"/>
          <w:lang w:val="sr-Latn-RS" w:eastAsia="sr-Latn-RS"/>
        </w:rPr>
        <w:tab/>
      </w:r>
      <w:r w:rsidRPr="00E7571F">
        <w:rPr>
          <w:rFonts w:ascii="Times New Roman" w:hAnsi="Times New Roman"/>
          <w:b w:val="0"/>
          <w:noProof/>
          <w:sz w:val="24"/>
          <w:szCs w:val="24"/>
        </w:rPr>
        <w:t>ОБРАЗАЦ ИЗЈАВЕ О ПОШТОВАЊУ ОБАВЕЗА</w:t>
      </w:r>
      <w:r w:rsidRPr="00E7571F">
        <w:rPr>
          <w:rFonts w:ascii="Times New Roman" w:hAnsi="Times New Roman"/>
          <w:b w:val="0"/>
          <w:noProof/>
          <w:sz w:val="24"/>
          <w:szCs w:val="24"/>
        </w:rPr>
        <w:tab/>
      </w:r>
      <w:r w:rsidRPr="00E7571F">
        <w:rPr>
          <w:rFonts w:ascii="Times New Roman" w:hAnsi="Times New Roman"/>
          <w:b w:val="0"/>
          <w:noProof/>
          <w:sz w:val="24"/>
          <w:szCs w:val="24"/>
        </w:rPr>
        <w:fldChar w:fldCharType="begin"/>
      </w:r>
      <w:r w:rsidRPr="00E7571F">
        <w:rPr>
          <w:rFonts w:ascii="Times New Roman" w:hAnsi="Times New Roman"/>
          <w:b w:val="0"/>
          <w:noProof/>
          <w:sz w:val="24"/>
          <w:szCs w:val="24"/>
        </w:rPr>
        <w:instrText xml:space="preserve"> PAGEREF _Toc514931072 \h </w:instrText>
      </w:r>
      <w:r w:rsidRPr="00E7571F">
        <w:rPr>
          <w:rFonts w:ascii="Times New Roman" w:hAnsi="Times New Roman"/>
          <w:b w:val="0"/>
          <w:noProof/>
          <w:sz w:val="24"/>
          <w:szCs w:val="24"/>
        </w:rPr>
      </w:r>
      <w:r w:rsidRPr="00E7571F">
        <w:rPr>
          <w:rFonts w:ascii="Times New Roman" w:hAnsi="Times New Roman"/>
          <w:b w:val="0"/>
          <w:noProof/>
          <w:sz w:val="24"/>
          <w:szCs w:val="24"/>
        </w:rPr>
        <w:fldChar w:fldCharType="separate"/>
      </w:r>
      <w:r w:rsidR="00E7571F" w:rsidRPr="00E7571F">
        <w:rPr>
          <w:rFonts w:ascii="Times New Roman" w:hAnsi="Times New Roman"/>
          <w:b w:val="0"/>
          <w:noProof/>
          <w:sz w:val="24"/>
          <w:szCs w:val="24"/>
        </w:rPr>
        <w:t>31</w:t>
      </w:r>
      <w:r w:rsidRPr="00E7571F">
        <w:rPr>
          <w:rFonts w:ascii="Times New Roman" w:hAnsi="Times New Roman"/>
          <w:b w:val="0"/>
          <w:noProof/>
          <w:sz w:val="24"/>
          <w:szCs w:val="24"/>
        </w:rPr>
        <w:fldChar w:fldCharType="end"/>
      </w:r>
    </w:p>
    <w:p w:rsidR="00061328" w:rsidRPr="00E7571F" w:rsidRDefault="00061328">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E7571F">
        <w:rPr>
          <w:rFonts w:ascii="Times New Roman" w:hAnsi="Times New Roman"/>
          <w:b w:val="0"/>
          <w:noProof/>
          <w:sz w:val="24"/>
          <w:szCs w:val="24"/>
        </w:rPr>
        <w:t>10.</w:t>
      </w:r>
      <w:r w:rsidRPr="00E7571F">
        <w:rPr>
          <w:rFonts w:ascii="Times New Roman" w:eastAsiaTheme="minorEastAsia" w:hAnsi="Times New Roman"/>
          <w:b w:val="0"/>
          <w:bCs w:val="0"/>
          <w:caps w:val="0"/>
          <w:noProof/>
          <w:sz w:val="24"/>
          <w:szCs w:val="24"/>
          <w:lang w:val="sr-Latn-RS" w:eastAsia="sr-Latn-RS"/>
        </w:rPr>
        <w:tab/>
      </w:r>
      <w:r w:rsidRPr="00E7571F">
        <w:rPr>
          <w:rFonts w:ascii="Times New Roman" w:hAnsi="Times New Roman"/>
          <w:b w:val="0"/>
          <w:noProof/>
          <w:sz w:val="24"/>
          <w:szCs w:val="24"/>
        </w:rPr>
        <w:t>ОБРАЗАЦ СТРУКТУРЕ ПОНУЂЕНЕ ЦЕНЕ</w:t>
      </w:r>
      <w:r w:rsidRPr="00E7571F">
        <w:rPr>
          <w:rFonts w:ascii="Times New Roman" w:hAnsi="Times New Roman"/>
          <w:b w:val="0"/>
          <w:noProof/>
          <w:sz w:val="24"/>
          <w:szCs w:val="24"/>
        </w:rPr>
        <w:tab/>
      </w:r>
      <w:r w:rsidRPr="00E7571F">
        <w:rPr>
          <w:rFonts w:ascii="Times New Roman" w:hAnsi="Times New Roman"/>
          <w:b w:val="0"/>
          <w:noProof/>
          <w:sz w:val="24"/>
          <w:szCs w:val="24"/>
        </w:rPr>
        <w:fldChar w:fldCharType="begin"/>
      </w:r>
      <w:r w:rsidRPr="00E7571F">
        <w:rPr>
          <w:rFonts w:ascii="Times New Roman" w:hAnsi="Times New Roman"/>
          <w:b w:val="0"/>
          <w:noProof/>
          <w:sz w:val="24"/>
          <w:szCs w:val="24"/>
        </w:rPr>
        <w:instrText xml:space="preserve"> PAGEREF _Toc514931073 \h </w:instrText>
      </w:r>
      <w:r w:rsidRPr="00E7571F">
        <w:rPr>
          <w:rFonts w:ascii="Times New Roman" w:hAnsi="Times New Roman"/>
          <w:b w:val="0"/>
          <w:noProof/>
          <w:sz w:val="24"/>
          <w:szCs w:val="24"/>
        </w:rPr>
      </w:r>
      <w:r w:rsidRPr="00E7571F">
        <w:rPr>
          <w:rFonts w:ascii="Times New Roman" w:hAnsi="Times New Roman"/>
          <w:b w:val="0"/>
          <w:noProof/>
          <w:sz w:val="24"/>
          <w:szCs w:val="24"/>
        </w:rPr>
        <w:fldChar w:fldCharType="separate"/>
      </w:r>
      <w:r w:rsidR="00E7571F" w:rsidRPr="00E7571F">
        <w:rPr>
          <w:rFonts w:ascii="Times New Roman" w:hAnsi="Times New Roman"/>
          <w:b w:val="0"/>
          <w:noProof/>
          <w:sz w:val="24"/>
          <w:szCs w:val="24"/>
        </w:rPr>
        <w:t>32</w:t>
      </w:r>
      <w:r w:rsidRPr="00E7571F">
        <w:rPr>
          <w:rFonts w:ascii="Times New Roman" w:hAnsi="Times New Roman"/>
          <w:b w:val="0"/>
          <w:noProof/>
          <w:sz w:val="24"/>
          <w:szCs w:val="24"/>
        </w:rPr>
        <w:fldChar w:fldCharType="end"/>
      </w:r>
    </w:p>
    <w:p w:rsidR="00061328" w:rsidRPr="00E7571F" w:rsidRDefault="00061328">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E7571F">
        <w:rPr>
          <w:rFonts w:ascii="Times New Roman" w:hAnsi="Times New Roman"/>
          <w:b w:val="0"/>
          <w:noProof/>
          <w:sz w:val="24"/>
          <w:szCs w:val="24"/>
        </w:rPr>
        <w:t>11.</w:t>
      </w:r>
      <w:r w:rsidRPr="00E7571F">
        <w:rPr>
          <w:rFonts w:ascii="Times New Roman" w:eastAsiaTheme="minorEastAsia" w:hAnsi="Times New Roman"/>
          <w:b w:val="0"/>
          <w:bCs w:val="0"/>
          <w:caps w:val="0"/>
          <w:noProof/>
          <w:sz w:val="24"/>
          <w:szCs w:val="24"/>
          <w:lang w:val="sr-Latn-RS" w:eastAsia="sr-Latn-RS"/>
        </w:rPr>
        <w:tab/>
      </w:r>
      <w:r w:rsidRPr="00E7571F">
        <w:rPr>
          <w:rFonts w:ascii="Times New Roman" w:hAnsi="Times New Roman"/>
          <w:b w:val="0"/>
          <w:noProof/>
          <w:sz w:val="24"/>
          <w:szCs w:val="24"/>
        </w:rPr>
        <w:t>ОБРАЗАЦ ТРОШКОВА ПРИПРЕМЕ ПОНУДЕ</w:t>
      </w:r>
      <w:r w:rsidRPr="00E7571F">
        <w:rPr>
          <w:rFonts w:ascii="Times New Roman" w:hAnsi="Times New Roman"/>
          <w:b w:val="0"/>
          <w:noProof/>
          <w:sz w:val="24"/>
          <w:szCs w:val="24"/>
        </w:rPr>
        <w:tab/>
      </w:r>
      <w:r w:rsidRPr="00E7571F">
        <w:rPr>
          <w:rFonts w:ascii="Times New Roman" w:hAnsi="Times New Roman"/>
          <w:b w:val="0"/>
          <w:noProof/>
          <w:sz w:val="24"/>
          <w:szCs w:val="24"/>
        </w:rPr>
        <w:fldChar w:fldCharType="begin"/>
      </w:r>
      <w:r w:rsidRPr="00E7571F">
        <w:rPr>
          <w:rFonts w:ascii="Times New Roman" w:hAnsi="Times New Roman"/>
          <w:b w:val="0"/>
          <w:noProof/>
          <w:sz w:val="24"/>
          <w:szCs w:val="24"/>
        </w:rPr>
        <w:instrText xml:space="preserve"> PAGEREF _Toc514931074 \h </w:instrText>
      </w:r>
      <w:r w:rsidRPr="00E7571F">
        <w:rPr>
          <w:rFonts w:ascii="Times New Roman" w:hAnsi="Times New Roman"/>
          <w:b w:val="0"/>
          <w:noProof/>
          <w:sz w:val="24"/>
          <w:szCs w:val="24"/>
        </w:rPr>
      </w:r>
      <w:r w:rsidRPr="00E7571F">
        <w:rPr>
          <w:rFonts w:ascii="Times New Roman" w:hAnsi="Times New Roman"/>
          <w:b w:val="0"/>
          <w:noProof/>
          <w:sz w:val="24"/>
          <w:szCs w:val="24"/>
        </w:rPr>
        <w:fldChar w:fldCharType="separate"/>
      </w:r>
      <w:r w:rsidR="00E7571F" w:rsidRPr="00E7571F">
        <w:rPr>
          <w:rFonts w:ascii="Times New Roman" w:hAnsi="Times New Roman"/>
          <w:b w:val="0"/>
          <w:noProof/>
          <w:sz w:val="24"/>
          <w:szCs w:val="24"/>
        </w:rPr>
        <w:t>33</w:t>
      </w:r>
      <w:r w:rsidRPr="00E7571F">
        <w:rPr>
          <w:rFonts w:ascii="Times New Roman" w:hAnsi="Times New Roman"/>
          <w:b w:val="0"/>
          <w:noProof/>
          <w:sz w:val="24"/>
          <w:szCs w:val="24"/>
        </w:rPr>
        <w:fldChar w:fldCharType="end"/>
      </w:r>
    </w:p>
    <w:p w:rsidR="00061328" w:rsidRPr="00E7571F" w:rsidRDefault="00061328">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E7571F">
        <w:rPr>
          <w:rFonts w:ascii="Times New Roman" w:hAnsi="Times New Roman"/>
          <w:b w:val="0"/>
          <w:noProof/>
          <w:sz w:val="24"/>
          <w:szCs w:val="24"/>
        </w:rPr>
        <w:t>12.</w:t>
      </w:r>
      <w:r w:rsidRPr="00E7571F">
        <w:rPr>
          <w:rFonts w:ascii="Times New Roman" w:eastAsiaTheme="minorEastAsia" w:hAnsi="Times New Roman"/>
          <w:b w:val="0"/>
          <w:bCs w:val="0"/>
          <w:caps w:val="0"/>
          <w:noProof/>
          <w:sz w:val="24"/>
          <w:szCs w:val="24"/>
          <w:lang w:val="sr-Latn-RS" w:eastAsia="sr-Latn-RS"/>
        </w:rPr>
        <w:tab/>
      </w:r>
      <w:r w:rsidRPr="00E7571F">
        <w:rPr>
          <w:rFonts w:ascii="Times New Roman" w:hAnsi="Times New Roman"/>
          <w:b w:val="0"/>
          <w:noProof/>
          <w:sz w:val="24"/>
          <w:szCs w:val="24"/>
        </w:rPr>
        <w:t>ОБРАЗАЦ ПОНУДЕ</w:t>
      </w:r>
      <w:r w:rsidRPr="00E7571F">
        <w:rPr>
          <w:rFonts w:ascii="Times New Roman" w:hAnsi="Times New Roman"/>
          <w:b w:val="0"/>
          <w:noProof/>
          <w:sz w:val="24"/>
          <w:szCs w:val="24"/>
        </w:rPr>
        <w:tab/>
      </w:r>
      <w:r w:rsidRPr="00E7571F">
        <w:rPr>
          <w:rFonts w:ascii="Times New Roman" w:hAnsi="Times New Roman"/>
          <w:b w:val="0"/>
          <w:noProof/>
          <w:sz w:val="24"/>
          <w:szCs w:val="24"/>
        </w:rPr>
        <w:fldChar w:fldCharType="begin"/>
      </w:r>
      <w:r w:rsidRPr="00E7571F">
        <w:rPr>
          <w:rFonts w:ascii="Times New Roman" w:hAnsi="Times New Roman"/>
          <w:b w:val="0"/>
          <w:noProof/>
          <w:sz w:val="24"/>
          <w:szCs w:val="24"/>
        </w:rPr>
        <w:instrText xml:space="preserve"> PAGEREF _Toc514931075 \h </w:instrText>
      </w:r>
      <w:r w:rsidRPr="00E7571F">
        <w:rPr>
          <w:rFonts w:ascii="Times New Roman" w:hAnsi="Times New Roman"/>
          <w:b w:val="0"/>
          <w:noProof/>
          <w:sz w:val="24"/>
          <w:szCs w:val="24"/>
        </w:rPr>
      </w:r>
      <w:r w:rsidRPr="00E7571F">
        <w:rPr>
          <w:rFonts w:ascii="Times New Roman" w:hAnsi="Times New Roman"/>
          <w:b w:val="0"/>
          <w:noProof/>
          <w:sz w:val="24"/>
          <w:szCs w:val="24"/>
        </w:rPr>
        <w:fldChar w:fldCharType="separate"/>
      </w:r>
      <w:r w:rsidR="00E7571F" w:rsidRPr="00E7571F">
        <w:rPr>
          <w:rFonts w:ascii="Times New Roman" w:hAnsi="Times New Roman"/>
          <w:b w:val="0"/>
          <w:noProof/>
          <w:sz w:val="24"/>
          <w:szCs w:val="24"/>
        </w:rPr>
        <w:t>34</w:t>
      </w:r>
      <w:r w:rsidRPr="00E7571F">
        <w:rPr>
          <w:rFonts w:ascii="Times New Roman" w:hAnsi="Times New Roman"/>
          <w:b w:val="0"/>
          <w:noProof/>
          <w:sz w:val="24"/>
          <w:szCs w:val="24"/>
        </w:rPr>
        <w:fldChar w:fldCharType="end"/>
      </w:r>
    </w:p>
    <w:p w:rsidR="00061328" w:rsidRPr="00E7571F" w:rsidRDefault="00061328">
      <w:pPr>
        <w:pStyle w:val="TOC2"/>
        <w:tabs>
          <w:tab w:val="right" w:leader="dot" w:pos="9060"/>
        </w:tabs>
        <w:rPr>
          <w:rFonts w:ascii="Times New Roman" w:eastAsiaTheme="minorEastAsia" w:hAnsi="Times New Roman"/>
          <w:smallCaps w:val="0"/>
          <w:noProof/>
          <w:sz w:val="24"/>
          <w:szCs w:val="24"/>
          <w:lang w:val="sr-Latn-RS" w:eastAsia="sr-Latn-RS"/>
        </w:rPr>
      </w:pPr>
      <w:r w:rsidRPr="00E7571F">
        <w:rPr>
          <w:rFonts w:ascii="Times New Roman" w:hAnsi="Times New Roman"/>
          <w:noProof/>
          <w:sz w:val="24"/>
          <w:szCs w:val="24"/>
          <w:lang w:val="sr-Cyrl-CS"/>
        </w:rPr>
        <w:t>РЕКАПИТУЛАЦИЈА</w:t>
      </w:r>
      <w:r w:rsidRPr="00E7571F">
        <w:rPr>
          <w:rFonts w:ascii="Times New Roman" w:hAnsi="Times New Roman"/>
          <w:noProof/>
          <w:sz w:val="24"/>
          <w:szCs w:val="24"/>
        </w:rPr>
        <w:tab/>
      </w:r>
      <w:r w:rsidRPr="00E7571F">
        <w:rPr>
          <w:rFonts w:ascii="Times New Roman" w:hAnsi="Times New Roman"/>
          <w:noProof/>
          <w:sz w:val="24"/>
          <w:szCs w:val="24"/>
        </w:rPr>
        <w:fldChar w:fldCharType="begin"/>
      </w:r>
      <w:r w:rsidRPr="00E7571F">
        <w:rPr>
          <w:rFonts w:ascii="Times New Roman" w:hAnsi="Times New Roman"/>
          <w:noProof/>
          <w:sz w:val="24"/>
          <w:szCs w:val="24"/>
        </w:rPr>
        <w:instrText xml:space="preserve"> PAGEREF _Toc514931076 \h </w:instrText>
      </w:r>
      <w:r w:rsidRPr="00E7571F">
        <w:rPr>
          <w:rFonts w:ascii="Times New Roman" w:hAnsi="Times New Roman"/>
          <w:noProof/>
          <w:sz w:val="24"/>
          <w:szCs w:val="24"/>
        </w:rPr>
      </w:r>
      <w:r w:rsidRPr="00E7571F">
        <w:rPr>
          <w:rFonts w:ascii="Times New Roman" w:hAnsi="Times New Roman"/>
          <w:noProof/>
          <w:sz w:val="24"/>
          <w:szCs w:val="24"/>
        </w:rPr>
        <w:fldChar w:fldCharType="separate"/>
      </w:r>
      <w:r w:rsidR="00E7571F" w:rsidRPr="00E7571F">
        <w:rPr>
          <w:rFonts w:ascii="Times New Roman" w:hAnsi="Times New Roman"/>
          <w:noProof/>
          <w:sz w:val="24"/>
          <w:szCs w:val="24"/>
        </w:rPr>
        <w:t>63</w:t>
      </w:r>
      <w:r w:rsidRPr="00E7571F">
        <w:rPr>
          <w:rFonts w:ascii="Times New Roman" w:hAnsi="Times New Roman"/>
          <w:noProof/>
          <w:sz w:val="24"/>
          <w:szCs w:val="24"/>
        </w:rPr>
        <w:fldChar w:fldCharType="end"/>
      </w:r>
    </w:p>
    <w:p w:rsidR="00A139C4" w:rsidRPr="00E7571F" w:rsidRDefault="005B0544">
      <w:pPr>
        <w:rPr>
          <w:bCs/>
          <w:lang w:val="hr-HR"/>
        </w:rPr>
      </w:pPr>
      <w:r w:rsidRPr="00E7571F">
        <w:fldChar w:fldCharType="end"/>
      </w:r>
      <w:r w:rsidR="00A139C4" w:rsidRPr="00E7571F">
        <w:br w:type="page"/>
      </w:r>
    </w:p>
    <w:p w:rsidR="002D5B2C" w:rsidRPr="008F46EE" w:rsidRDefault="002D5B2C" w:rsidP="00BD205C">
      <w:pPr>
        <w:pStyle w:val="Heading1"/>
      </w:pPr>
      <w:bookmarkStart w:id="14" w:name="_Toc477329188"/>
      <w:bookmarkStart w:id="15" w:name="_Toc514931064"/>
      <w:r w:rsidRPr="008F46EE">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rsidR="002D5B2C" w:rsidRPr="008F46EE"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8F46EE" w:rsidTr="00115B82">
        <w:tc>
          <w:tcPr>
            <w:tcW w:w="4643" w:type="dxa"/>
          </w:tcPr>
          <w:p w:rsidR="00B331BC" w:rsidRPr="008F46EE" w:rsidRDefault="00B331BC" w:rsidP="00B331BC">
            <w:pPr>
              <w:rPr>
                <w:b/>
                <w:noProof/>
              </w:rPr>
            </w:pPr>
            <w:r w:rsidRPr="008F46EE">
              <w:rPr>
                <w:b/>
                <w:noProof/>
              </w:rPr>
              <w:t>Наручилац</w:t>
            </w:r>
          </w:p>
        </w:tc>
        <w:tc>
          <w:tcPr>
            <w:tcW w:w="4643" w:type="dxa"/>
          </w:tcPr>
          <w:p w:rsidR="00B331BC" w:rsidRPr="008F46EE" w:rsidRDefault="00B331BC" w:rsidP="00B331BC">
            <w:pPr>
              <w:rPr>
                <w:noProof/>
              </w:rPr>
            </w:pPr>
            <w:r w:rsidRPr="008F46EE">
              <w:rPr>
                <w:noProof/>
              </w:rPr>
              <w:t xml:space="preserve">КЛИНИЧКИ ЦЕНТАР ВОЈВОДИНЕ, </w:t>
            </w:r>
          </w:p>
          <w:p w:rsidR="00B331BC" w:rsidRPr="008F46EE" w:rsidRDefault="00B331BC" w:rsidP="00B331BC">
            <w:pPr>
              <w:rPr>
                <w:noProof/>
              </w:rPr>
            </w:pPr>
            <w:r w:rsidRPr="008F46EE">
              <w:rPr>
                <w:noProof/>
              </w:rPr>
              <w:t>ул. Хајдук Вељкова бр.1, Нови Сад, (www.kcv.rs)</w:t>
            </w:r>
          </w:p>
        </w:tc>
      </w:tr>
      <w:tr w:rsidR="00D51194" w:rsidRPr="008F46EE" w:rsidTr="00115B82">
        <w:tc>
          <w:tcPr>
            <w:tcW w:w="4643" w:type="dxa"/>
          </w:tcPr>
          <w:p w:rsidR="00D51194" w:rsidRPr="008F46EE" w:rsidRDefault="00D51194" w:rsidP="00D51194">
            <w:pPr>
              <w:rPr>
                <w:b/>
                <w:noProof/>
              </w:rPr>
            </w:pPr>
            <w:r w:rsidRPr="008F46EE">
              <w:rPr>
                <w:b/>
                <w:noProof/>
              </w:rPr>
              <w:t>Предмет јавне набавке</w:t>
            </w:r>
          </w:p>
        </w:tc>
        <w:tc>
          <w:tcPr>
            <w:tcW w:w="4643" w:type="dxa"/>
          </w:tcPr>
          <w:p w:rsidR="00D51194" w:rsidRPr="008F46EE" w:rsidRDefault="00584B81" w:rsidP="00D5119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9216BB">
                  <w:rPr>
                    <w:noProof/>
                  </w:rPr>
                  <w:t>Услуге</w:t>
                </w:r>
              </w:sdtContent>
            </w:sdt>
            <w:r>
              <w:rPr>
                <w:noProof/>
              </w:rPr>
              <w:t xml:space="preserve"> </w:t>
            </w:r>
            <w:bookmarkStart w:id="16" w:name="_GoBack"/>
            <w:bookmarkEnd w:id="16"/>
            <w:r w:rsidR="00D51194" w:rsidRPr="008F46EE">
              <w:t>бр</w:t>
            </w:r>
            <w:r w:rsidR="00D51194" w:rsidRPr="008F46EE">
              <w:rPr>
                <w:lang w:val="ru-RU"/>
              </w:rPr>
              <w:t>.</w:t>
            </w:r>
            <w:r w:rsidR="00FC7046" w:rsidRPr="008F46EE">
              <w:rPr>
                <w:noProof/>
              </w:rPr>
              <w:t xml:space="preserve">83-18-О -Одржавање, сервис и хитне интервенције на спољним пароводним и вреловодним системима у Клиничком центру </w:t>
            </w:r>
            <w:r w:rsidR="00FC7046" w:rsidRPr="00044129">
              <w:rPr>
                <w:noProof/>
              </w:rPr>
              <w:t xml:space="preserve">Војводине и </w:t>
            </w:r>
            <w:r w:rsidR="00044129" w:rsidRPr="00044129">
              <w:rPr>
                <w:noProof/>
                <w:lang w:val="sr-Cyrl-RS"/>
              </w:rPr>
              <w:t>Клиници за гинекологију и акушерство</w:t>
            </w:r>
          </w:p>
        </w:tc>
      </w:tr>
      <w:tr w:rsidR="00B331BC" w:rsidRPr="008F46EE" w:rsidTr="00115B82">
        <w:tc>
          <w:tcPr>
            <w:tcW w:w="4643" w:type="dxa"/>
          </w:tcPr>
          <w:p w:rsidR="00B331BC" w:rsidRPr="008F46EE" w:rsidRDefault="00B331BC" w:rsidP="00B331BC">
            <w:pPr>
              <w:rPr>
                <w:b/>
                <w:noProof/>
              </w:rPr>
            </w:pPr>
            <w:r w:rsidRPr="008F46EE">
              <w:rPr>
                <w:b/>
                <w:noProof/>
              </w:rPr>
              <w:t>Врста поступка</w:t>
            </w:r>
          </w:p>
        </w:tc>
        <w:tc>
          <w:tcPr>
            <w:tcW w:w="4643" w:type="dxa"/>
          </w:tcPr>
          <w:p w:rsidR="00B331BC" w:rsidRPr="008F46EE" w:rsidRDefault="00584B81"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8F46EE">
                  <w:t>Отворени поступак</w:t>
                </w:r>
              </w:sdtContent>
            </w:sdt>
          </w:p>
        </w:tc>
      </w:tr>
      <w:tr w:rsidR="00B331BC" w:rsidRPr="008F46EE" w:rsidTr="00115B82">
        <w:tc>
          <w:tcPr>
            <w:tcW w:w="4643" w:type="dxa"/>
          </w:tcPr>
          <w:p w:rsidR="00B331BC" w:rsidRPr="008F46EE" w:rsidRDefault="00B331BC" w:rsidP="00B331BC">
            <w:pPr>
              <w:rPr>
                <w:noProof/>
              </w:rPr>
            </w:pPr>
            <w:r w:rsidRPr="008F46EE">
              <w:rPr>
                <w:b/>
                <w:bCs/>
                <w:lang w:val="sr-Cyrl-CS"/>
              </w:rPr>
              <w:t>Циљ поступка</w:t>
            </w:r>
          </w:p>
        </w:tc>
        <w:tc>
          <w:tcPr>
            <w:tcW w:w="4643" w:type="dxa"/>
          </w:tcPr>
          <w:p w:rsidR="00B331BC" w:rsidRPr="008F46EE" w:rsidRDefault="00B331BC" w:rsidP="00B331BC">
            <w:pPr>
              <w:jc w:val="both"/>
              <w:rPr>
                <w:i/>
                <w:iCs/>
              </w:rPr>
            </w:pPr>
            <w:r w:rsidRPr="008F46EE">
              <w:rPr>
                <w:lang w:val="sr-Cyrl-CS"/>
              </w:rPr>
              <w:t>Поступак јавне набавке се спроводи ради закључења</w:t>
            </w:r>
            <w:r w:rsidR="00CC25E2">
              <w:rPr>
                <w:lang w:val="sr-Cyrl-CS"/>
              </w:rPr>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8F46EE">
                  <w:t>уговора о јавној набавци</w:t>
                </w:r>
              </w:sdtContent>
            </w:sdt>
          </w:p>
        </w:tc>
      </w:tr>
      <w:tr w:rsidR="00B331BC" w:rsidRPr="008F46EE" w:rsidTr="00B331BC">
        <w:tc>
          <w:tcPr>
            <w:tcW w:w="4643" w:type="dxa"/>
          </w:tcPr>
          <w:p w:rsidR="00B331BC" w:rsidRPr="008F46EE" w:rsidRDefault="00B331BC" w:rsidP="00B331BC">
            <w:pPr>
              <w:rPr>
                <w:b/>
                <w:noProof/>
              </w:rPr>
            </w:pPr>
            <w:r w:rsidRPr="008F46EE">
              <w:rPr>
                <w:b/>
                <w:noProof/>
              </w:rPr>
              <w:t>Контакт</w:t>
            </w:r>
          </w:p>
        </w:tc>
        <w:tc>
          <w:tcPr>
            <w:tcW w:w="4643" w:type="dxa"/>
          </w:tcPr>
          <w:p w:rsidR="00990B72" w:rsidRPr="008F46EE" w:rsidRDefault="00B331BC" w:rsidP="00B331BC">
            <w:pPr>
              <w:rPr>
                <w:noProof/>
              </w:rPr>
            </w:pPr>
            <w:r w:rsidRPr="008F46EE">
              <w:rPr>
                <w:noProof/>
              </w:rPr>
              <w:t>Служба за немедицинске јавне набавке</w:t>
            </w:r>
            <w:r w:rsidR="00990B72" w:rsidRPr="008F46EE">
              <w:rPr>
                <w:noProof/>
              </w:rPr>
              <w:t xml:space="preserve">, </w:t>
            </w:r>
          </w:p>
          <w:p w:rsidR="00B331BC" w:rsidRPr="008F46EE" w:rsidRDefault="00990B72" w:rsidP="00B331BC">
            <w:pPr>
              <w:rPr>
                <w:noProof/>
              </w:rPr>
            </w:pPr>
            <w:r w:rsidRPr="008F46EE">
              <w:rPr>
                <w:noProof/>
              </w:rPr>
              <w:t>e-mail: nabavke@kcv.rs</w:t>
            </w:r>
          </w:p>
        </w:tc>
      </w:tr>
      <w:tr w:rsidR="00B331BC" w:rsidRPr="008F46EE" w:rsidTr="00B331BC">
        <w:tc>
          <w:tcPr>
            <w:tcW w:w="4643" w:type="dxa"/>
          </w:tcPr>
          <w:p w:rsidR="00B331BC" w:rsidRPr="008F46EE" w:rsidRDefault="00B331BC" w:rsidP="00B331BC">
            <w:pPr>
              <w:rPr>
                <w:b/>
                <w:noProof/>
              </w:rPr>
            </w:pPr>
            <w:r w:rsidRPr="008F46EE">
              <w:rPr>
                <w:b/>
                <w:noProof/>
              </w:rPr>
              <w:t>Радно време наручиоца</w:t>
            </w:r>
          </w:p>
        </w:tc>
        <w:tc>
          <w:tcPr>
            <w:tcW w:w="4643" w:type="dxa"/>
          </w:tcPr>
          <w:p w:rsidR="00B331BC" w:rsidRPr="008F46EE" w:rsidRDefault="00B331BC" w:rsidP="00B331BC">
            <w:pPr>
              <w:rPr>
                <w:noProof/>
              </w:rPr>
            </w:pPr>
            <w:r w:rsidRPr="008F46EE">
              <w:rPr>
                <w:noProof/>
              </w:rPr>
              <w:t>понедељак-петак, 07–15 часова</w:t>
            </w:r>
          </w:p>
        </w:tc>
      </w:tr>
    </w:tbl>
    <w:p w:rsidR="00AD0C56" w:rsidRPr="008F46EE" w:rsidRDefault="00AD0C56">
      <w:pPr>
        <w:rPr>
          <w:noProof/>
        </w:rPr>
      </w:pPr>
    </w:p>
    <w:p w:rsidR="004D2E66" w:rsidRDefault="00C21A19">
      <w:pPr>
        <w:rPr>
          <w:b/>
          <w:noProof/>
        </w:rPr>
      </w:pPr>
      <w:r w:rsidRPr="008F46EE">
        <w:rPr>
          <w:b/>
          <w:noProof/>
        </w:rPr>
        <w:t xml:space="preserve">Предмет јавне набавке </w:t>
      </w:r>
      <w:r w:rsidR="000F40E7" w:rsidRPr="008F46EE">
        <w:rPr>
          <w:b/>
          <w:noProof/>
        </w:rPr>
        <w:t>ни</w:t>
      </w:r>
      <w:r w:rsidR="002D7AEC" w:rsidRPr="008F46EE">
        <w:rPr>
          <w:b/>
          <w:noProof/>
        </w:rPr>
        <w:t>је</w:t>
      </w:r>
      <w:r w:rsidR="009A5352" w:rsidRPr="008F46EE">
        <w:rPr>
          <w:b/>
          <w:noProof/>
        </w:rPr>
        <w:t xml:space="preserve"> обликован по партијама</w:t>
      </w:r>
      <w:r w:rsidRPr="008F46EE">
        <w:rPr>
          <w:b/>
          <w:noProof/>
        </w:rPr>
        <w:t>.</w:t>
      </w:r>
    </w:p>
    <w:p w:rsidR="00C15D3D" w:rsidRPr="00C15D3D" w:rsidRDefault="00C15D3D">
      <w:pPr>
        <w:rPr>
          <w:b/>
          <w:noProof/>
        </w:rPr>
      </w:pPr>
    </w:p>
    <w:p w:rsidR="007015D1" w:rsidRPr="007015D1" w:rsidRDefault="007015D1">
      <w:pPr>
        <w:rPr>
          <w:b/>
          <w:noProof/>
        </w:rPr>
      </w:pPr>
    </w:p>
    <w:p w:rsidR="007B247F" w:rsidRPr="00AE1407" w:rsidRDefault="007B247F" w:rsidP="00646779">
      <w:pPr>
        <w:rPr>
          <w:b/>
          <w:noProof/>
        </w:rPr>
      </w:pPr>
    </w:p>
    <w:p w:rsidR="00F36A6E" w:rsidRDefault="00F36A6E"/>
    <w:p w:rsidR="00115B82"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rsidR="00E43FAE" w:rsidRPr="00CC366C" w:rsidRDefault="00E43FAE" w:rsidP="00E7066D">
      <w:pPr>
        <w:pStyle w:val="Heading1"/>
      </w:pPr>
      <w:bookmarkStart w:id="24" w:name="_Toc514931065"/>
      <w:r w:rsidRPr="00CC366C">
        <w:lastRenderedPageBreak/>
        <w:t>ОПИС ПРЕДМЕТА ЈАВНЕ НАБАВКЕ</w:t>
      </w:r>
      <w:bookmarkEnd w:id="17"/>
      <w:bookmarkEnd w:id="18"/>
      <w:bookmarkEnd w:id="19"/>
      <w:bookmarkEnd w:id="20"/>
      <w:bookmarkEnd w:id="21"/>
      <w:bookmarkEnd w:id="22"/>
      <w:bookmarkEnd w:id="23"/>
      <w:bookmarkEnd w:id="24"/>
    </w:p>
    <w:p w:rsidR="00E43FAE" w:rsidRPr="00AA3868"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 xml:space="preserve">рок извршења, </w:t>
      </w:r>
      <w:r w:rsidRPr="00AA3868">
        <w:rPr>
          <w:i/>
          <w:noProof/>
          <w:lang w:val="en-US"/>
        </w:rPr>
        <w:t>место извршења</w:t>
      </w:r>
      <w:r w:rsidRPr="00AA3868">
        <w:rPr>
          <w:i/>
          <w:noProof/>
          <w:lang w:val="sr-Cyrl-CS"/>
        </w:rPr>
        <w:t>/</w:t>
      </w:r>
      <w:r w:rsidR="001F5D7D" w:rsidRPr="00AA3868">
        <w:rPr>
          <w:i/>
          <w:noProof/>
          <w:lang w:val="en-US"/>
        </w:rPr>
        <w:t>испоруке</w:t>
      </w:r>
      <w:r w:rsidRPr="00AA3868">
        <w:rPr>
          <w:i/>
          <w:noProof/>
          <w:lang w:val="en-US"/>
        </w:rPr>
        <w:t xml:space="preserve"> и сл.</w:t>
      </w:r>
      <w:r w:rsidRPr="00AA3868">
        <w:rPr>
          <w:i/>
          <w:noProof/>
          <w:lang w:val="sr-Cyrl-CS"/>
        </w:rPr>
        <w:t>)</w:t>
      </w:r>
    </w:p>
    <w:p w:rsidR="00E43FAE" w:rsidRPr="00AA3868" w:rsidRDefault="00E43FAE">
      <w:pPr>
        <w:rPr>
          <w:b/>
          <w:noProof/>
        </w:rPr>
      </w:pPr>
    </w:p>
    <w:p w:rsidR="00C95468" w:rsidRPr="00AA3868" w:rsidRDefault="00C95468" w:rsidP="00C95468">
      <w:pPr>
        <w:jc w:val="both"/>
        <w:rPr>
          <w:bCs/>
          <w:iCs/>
        </w:rPr>
      </w:pPr>
    </w:p>
    <w:p w:rsidR="00CF357A" w:rsidRPr="00AA3868" w:rsidRDefault="00CF357A" w:rsidP="00CF357A">
      <w:pPr>
        <w:jc w:val="both"/>
        <w:rPr>
          <w:noProof/>
        </w:rPr>
      </w:pPr>
      <w:r w:rsidRPr="00AA3868">
        <w:rPr>
          <w:noProof/>
          <w:lang w:val="sr-Cyrl-CS"/>
        </w:rPr>
        <w:t xml:space="preserve">Услуга подразумева </w:t>
      </w:r>
      <w:r w:rsidR="00AD2225" w:rsidRPr="00AA3868">
        <w:rPr>
          <w:noProof/>
          <w:lang w:val="sr-Cyrl-CS"/>
        </w:rPr>
        <w:t xml:space="preserve">одржавање, сервис и хитне интервенције на спољним пароводним и вреловодним системима у Клиничком центру Војводине и </w:t>
      </w:r>
      <w:r w:rsidR="00044129" w:rsidRPr="00AA3868">
        <w:rPr>
          <w:noProof/>
          <w:lang w:val="sr-Cyrl-RS"/>
        </w:rPr>
        <w:t>Клиници за гинекологију и акушерство</w:t>
      </w:r>
    </w:p>
    <w:p w:rsidR="00CF357A" w:rsidRPr="00AA3868" w:rsidRDefault="00CF357A" w:rsidP="00CF357A">
      <w:pPr>
        <w:jc w:val="both"/>
        <w:rPr>
          <w:noProof/>
        </w:rPr>
      </w:pPr>
      <w:r w:rsidRPr="00AA3868">
        <w:rPr>
          <w:noProof/>
        </w:rPr>
        <w:t>Наручилац ће сукцесивно упућивати захтеве за извршењем.</w:t>
      </w:r>
    </w:p>
    <w:p w:rsidR="00CF357A" w:rsidRPr="00AA3868" w:rsidRDefault="00CF357A" w:rsidP="00CF357A">
      <w:pPr>
        <w:jc w:val="both"/>
        <w:rPr>
          <w:bCs/>
          <w:iCs/>
        </w:rPr>
      </w:pPr>
    </w:p>
    <w:p w:rsidR="00643727" w:rsidRPr="00AA3868" w:rsidRDefault="00643727" w:rsidP="00643727">
      <w:bookmarkStart w:id="25" w:name="_Toc389030812"/>
      <w:bookmarkStart w:id="26" w:name="_Toc375826005"/>
      <w:bookmarkStart w:id="27" w:name="_Toc448222236"/>
      <w:proofErr w:type="gramStart"/>
      <w:r w:rsidRPr="00AA3868">
        <w:t>Напомена, детаљна спецификација се налази у поглављу број 12.</w:t>
      </w:r>
      <w:proofErr w:type="gramEnd"/>
      <w:r w:rsidR="000E7EB7" w:rsidRPr="00AA3868">
        <w:rPr>
          <w:lang w:val="sr-Cyrl-RS"/>
        </w:rPr>
        <w:t xml:space="preserve"> </w:t>
      </w:r>
      <w:proofErr w:type="gramStart"/>
      <w:r w:rsidRPr="00AA3868">
        <w:t>Образац понуде.</w:t>
      </w:r>
      <w:proofErr w:type="gramEnd"/>
    </w:p>
    <w:p w:rsidR="00643727" w:rsidRPr="00AA3868" w:rsidRDefault="00643727" w:rsidP="00643727">
      <w:pPr>
        <w:jc w:val="both"/>
      </w:pPr>
      <w:proofErr w:type="gramStart"/>
      <w:r w:rsidRPr="00AA3868">
        <w:t>Појединачни радови ће се вршити на основу појединачног налога за рад којe ће овлашћено лице наручиоца упутити изабраном понуђачу.</w:t>
      </w:r>
      <w:proofErr w:type="gramEnd"/>
    </w:p>
    <w:p w:rsidR="00643727" w:rsidRPr="00AA3868" w:rsidRDefault="00643727" w:rsidP="00643727">
      <w:pPr>
        <w:jc w:val="both"/>
      </w:pPr>
      <w:r w:rsidRPr="00AA3868">
        <w:t>Сви радови морају бити потпуно готови како је предвиђено</w:t>
      </w:r>
      <w:r w:rsidR="0053541A" w:rsidRPr="00AA3868">
        <w:t xml:space="preserve"> појединачним налогом за рад, </w:t>
      </w:r>
      <w:r w:rsidRPr="00AA3868">
        <w:t>изведени правилно по техничким прописима и стандардима са квалитетним материјалом и квалитетном стручном радном снагом</w:t>
      </w:r>
      <w:proofErr w:type="gramStart"/>
      <w:r w:rsidRPr="00AA3868">
        <w:t>,  сходно</w:t>
      </w:r>
      <w:proofErr w:type="gramEnd"/>
      <w:r w:rsidRPr="00AA3868">
        <w:t xml:space="preserve"> Закону о планирању и изградњи (Сл.гл.Р.С.бр.72/2009, 24/2011, 121/2012 и 132/2014).</w:t>
      </w:r>
    </w:p>
    <w:p w:rsidR="00643727" w:rsidRPr="00AA3868" w:rsidRDefault="00643727" w:rsidP="00643727">
      <w:pPr>
        <w:jc w:val="both"/>
      </w:pPr>
      <w:proofErr w:type="gramStart"/>
      <w:r w:rsidRPr="00AA3868">
        <w:t>У сваком појединачном налогу мора бити дефинисан датум почетка и датум завршетка извршења радова.</w:t>
      </w:r>
      <w:proofErr w:type="gramEnd"/>
    </w:p>
    <w:p w:rsidR="00643727" w:rsidRPr="00AA3868" w:rsidRDefault="00643727" w:rsidP="00643727">
      <w:pPr>
        <w:jc w:val="both"/>
      </w:pPr>
    </w:p>
    <w:p w:rsidR="00643727" w:rsidRPr="00C4496D" w:rsidRDefault="00643727" w:rsidP="00643727">
      <w:pPr>
        <w:jc w:val="both"/>
      </w:pPr>
      <w:r w:rsidRPr="00AA3868">
        <w:t xml:space="preserve">Понуђачи треба да имају у виду </w:t>
      </w:r>
      <w:proofErr w:type="gramStart"/>
      <w:r w:rsidRPr="00AA3868">
        <w:t>да  радови</w:t>
      </w:r>
      <w:proofErr w:type="gramEnd"/>
      <w:r w:rsidRPr="00AA3868">
        <w:t xml:space="preserve"> који ће се изводити у ОЈ у којима се одвија рад запослених здравствених</w:t>
      </w:r>
      <w:r w:rsidRPr="00C4496D">
        <w:t xml:space="preserve"> радника,  не сме бити нарушен извођењем радова. Због тога би се радови изводили и после радног </w:t>
      </w:r>
      <w:proofErr w:type="gramStart"/>
      <w:r w:rsidRPr="00C4496D">
        <w:t>времена(</w:t>
      </w:r>
      <w:proofErr w:type="gramEnd"/>
      <w:r w:rsidRPr="00C4496D">
        <w:t xml:space="preserve">15:00) викендом или у нерадне дане без права на посебну надокнаду за то. </w:t>
      </w:r>
      <w:proofErr w:type="gramStart"/>
      <w:r w:rsidRPr="00C4496D">
        <w:t xml:space="preserve">У случају да наручилац захтева прекид радова, овлашћено лице наручиоца, за праћење реализације уговора ће то у </w:t>
      </w:r>
      <w:r w:rsidR="00DB4761" w:rsidRPr="00B94E1E">
        <w:t>записнику о извршеним радовима</w:t>
      </w:r>
      <w:r w:rsidRPr="00B94E1E">
        <w:t xml:space="preserve"> констатовати.</w:t>
      </w:r>
      <w:proofErr w:type="gramEnd"/>
      <w:r w:rsidRPr="00B94E1E">
        <w:t xml:space="preserve"> За време </w:t>
      </w:r>
      <w:proofErr w:type="gramStart"/>
      <w:r w:rsidRPr="00B94E1E">
        <w:t>трајања  периода</w:t>
      </w:r>
      <w:proofErr w:type="gramEnd"/>
      <w:r w:rsidRPr="00B94E1E">
        <w:t xml:space="preserve"> прекида по захтеву наручиоца продужава се рок завршетка радова.</w:t>
      </w:r>
    </w:p>
    <w:p w:rsidR="00643727" w:rsidRDefault="00643727" w:rsidP="00643727">
      <w:pPr>
        <w:jc w:val="both"/>
      </w:pPr>
      <w:r w:rsidRPr="00C4496D">
        <w:t xml:space="preserve">Сходно предходним одредбама везаним за рок извођења радова понуђачи су дужни да уз образац понуде приложе изјаву о спремности понуђача да радове изводе ван радног времена без посебне </w:t>
      </w:r>
      <w:proofErr w:type="gramStart"/>
      <w:r w:rsidRPr="00C4496D">
        <w:t>накнаде(</w:t>
      </w:r>
      <w:proofErr w:type="gramEnd"/>
      <w:r w:rsidRPr="00C4496D">
        <w:t xml:space="preserve"> форма изјаве се налази у конкурсној докуменатацији).</w:t>
      </w:r>
    </w:p>
    <w:p w:rsidR="00926F56" w:rsidRPr="000108CB" w:rsidRDefault="00AB0322" w:rsidP="00AD0B48">
      <w:pPr>
        <w:jc w:val="both"/>
        <w:rPr>
          <w:sz w:val="28"/>
          <w:szCs w:val="28"/>
          <w:lang w:val="sr-Cyrl-RS"/>
        </w:rPr>
      </w:pPr>
      <w:r>
        <w:rPr>
          <w:sz w:val="28"/>
          <w:szCs w:val="28"/>
        </w:rPr>
        <w:br w:type="page"/>
      </w:r>
    </w:p>
    <w:p w:rsidR="00926F56" w:rsidRPr="00926F56" w:rsidRDefault="00926F56" w:rsidP="00AD0B48">
      <w:pPr>
        <w:jc w:val="both"/>
        <w:rPr>
          <w:lang w:val="sr-Cyrl-RS"/>
        </w:rPr>
      </w:pPr>
    </w:p>
    <w:p w:rsidR="00E43FAE" w:rsidRPr="00CC366C" w:rsidRDefault="00E43FAE" w:rsidP="00E7066D">
      <w:pPr>
        <w:pStyle w:val="Heading1"/>
      </w:pPr>
      <w:bookmarkStart w:id="28" w:name="_Toc477327708"/>
      <w:bookmarkStart w:id="29" w:name="_Toc477327991"/>
      <w:bookmarkStart w:id="30" w:name="_Toc477328720"/>
      <w:bookmarkStart w:id="31" w:name="_Toc477329191"/>
      <w:bookmarkStart w:id="32" w:name="_Toc514931066"/>
      <w:r w:rsidRPr="00CC366C">
        <w:t>ТЕХНИЧКА ДОКУМЕНТАЦИЈАПРЕДМЕТА ЈАВНЕ</w:t>
      </w:r>
      <w:bookmarkEnd w:id="25"/>
      <w:r w:rsidRPr="00CC366C">
        <w:t xml:space="preserve"> НАБАВКЕ</w:t>
      </w:r>
      <w:bookmarkEnd w:id="26"/>
      <w:bookmarkEnd w:id="27"/>
      <w:bookmarkEnd w:id="28"/>
      <w:bookmarkEnd w:id="29"/>
      <w:bookmarkEnd w:id="30"/>
      <w:bookmarkEnd w:id="31"/>
      <w:bookmarkEnd w:id="32"/>
    </w:p>
    <w:p w:rsidR="00E43FAE" w:rsidRPr="00AE1407"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rsidTr="00E43FAE">
        <w:tc>
          <w:tcPr>
            <w:tcW w:w="9036" w:type="dxa"/>
            <w:shd w:val="clear" w:color="auto" w:fill="auto"/>
          </w:tcPr>
          <w:p w:rsidR="00E43FAE" w:rsidRPr="00AE1407" w:rsidRDefault="00E43FAE" w:rsidP="00A37566">
            <w:pPr>
              <w:jc w:val="both"/>
            </w:pPr>
          </w:p>
        </w:tc>
      </w:tr>
    </w:tbl>
    <w:p w:rsidR="002B548B" w:rsidRPr="003440E2" w:rsidRDefault="002B548B" w:rsidP="003440E2">
      <w:pPr>
        <w:rPr>
          <w:noProof/>
          <w:color w:val="FF0000"/>
        </w:rPr>
      </w:pPr>
    </w:p>
    <w:p w:rsidR="002B548B" w:rsidRDefault="002B548B" w:rsidP="00C15D3D">
      <w:pPr>
        <w:ind w:firstLine="360"/>
        <w:rPr>
          <w:noProof/>
          <w:color w:val="FF0000"/>
        </w:rPr>
      </w:pPr>
    </w:p>
    <w:p w:rsidR="00CD0C80" w:rsidRPr="00CD0C80" w:rsidRDefault="00CD0C80" w:rsidP="00EE6D33">
      <w:pPr>
        <w:ind w:firstLine="360"/>
        <w:jc w:val="both"/>
        <w:rPr>
          <w:noProof/>
        </w:rPr>
      </w:pPr>
      <w:r w:rsidRPr="00CD0C80">
        <w:rPr>
          <w:noProof/>
        </w:rPr>
        <w:t>Конкурсна документација не садржи техничку документацију.</w:t>
      </w:r>
    </w:p>
    <w:p w:rsidR="00CD0C80" w:rsidRPr="00CD0C80" w:rsidRDefault="00CD0C80" w:rsidP="00EE6D33">
      <w:pPr>
        <w:ind w:firstLine="360"/>
        <w:jc w:val="both"/>
        <w:rPr>
          <w:noProof/>
        </w:rPr>
      </w:pPr>
    </w:p>
    <w:p w:rsidR="00CD0C80" w:rsidRPr="00CD0C80" w:rsidRDefault="00CD0C80" w:rsidP="00EE6D33">
      <w:pPr>
        <w:ind w:firstLine="360"/>
        <w:jc w:val="both"/>
        <w:rPr>
          <w:noProof/>
          <w:color w:val="FF0000"/>
        </w:rPr>
      </w:pPr>
      <w:r w:rsidRPr="00CD0C80">
        <w:rPr>
          <w:noProof/>
        </w:rPr>
        <w:t xml:space="preserve">Сви заинтересовани понуђачи могу пре давања понуда да изврше увид, обиђу </w:t>
      </w:r>
      <w:r w:rsidRPr="00CD0C80">
        <w:rPr>
          <w:noProof/>
          <w:lang w:val="de-DE"/>
        </w:rPr>
        <w:t>објекат и сним</w:t>
      </w:r>
      <w:r w:rsidRPr="00CD0C80">
        <w:rPr>
          <w:noProof/>
        </w:rPr>
        <w:t xml:space="preserve">е </w:t>
      </w:r>
      <w:r w:rsidRPr="00CD0C80">
        <w:rPr>
          <w:noProof/>
          <w:lang w:val="de-DE"/>
        </w:rPr>
        <w:t>постојеће стање</w:t>
      </w:r>
      <w:r w:rsidRPr="00CD0C80">
        <w:rPr>
          <w:noProof/>
        </w:rPr>
        <w:t xml:space="preserve">, уз претходну најаву Ивану Стошићу  дипл. маш. инг., на тел: 064/8059901 сваког радног дана од 10-12 часова. </w:t>
      </w:r>
    </w:p>
    <w:p w:rsidR="00CD0C80" w:rsidRPr="00CD0C80" w:rsidRDefault="00CD0C80" w:rsidP="00EE6D33">
      <w:pPr>
        <w:jc w:val="both"/>
        <w:rPr>
          <w:rFonts w:eastAsia="TimesNewRomanPSMT"/>
          <w:bCs/>
          <w:iCs/>
          <w:color w:val="000000"/>
        </w:rPr>
      </w:pPr>
    </w:p>
    <w:p w:rsidR="002B548B" w:rsidRPr="00CD0C80" w:rsidRDefault="00CD0C80" w:rsidP="00EE6D33">
      <w:pPr>
        <w:ind w:firstLine="360"/>
        <w:jc w:val="both"/>
        <w:rPr>
          <w:noProof/>
          <w:color w:val="FF0000"/>
        </w:rPr>
      </w:pPr>
      <w:r w:rsidRPr="00CD0C80">
        <w:rPr>
          <w:noProof/>
        </w:rPr>
        <w:t xml:space="preserve">Наручилац ће омогућити обилазак  објеката у року од </w:t>
      </w:r>
      <w:r w:rsidRPr="00CD0C80">
        <w:rPr>
          <w:b/>
          <w:noProof/>
        </w:rPr>
        <w:t xml:space="preserve">2 (два) </w:t>
      </w:r>
      <w:r w:rsidRPr="00CD0C80">
        <w:rPr>
          <w:noProof/>
        </w:rPr>
        <w:t>дана од момента најаве заинтересованог понуђача.</w:t>
      </w:r>
    </w:p>
    <w:p w:rsidR="002B548B" w:rsidRPr="00CD0C80" w:rsidRDefault="002B548B" w:rsidP="00EE6D33">
      <w:pPr>
        <w:ind w:firstLine="360"/>
        <w:jc w:val="both"/>
        <w:rPr>
          <w:noProof/>
          <w:color w:val="FF0000"/>
        </w:rPr>
      </w:pPr>
    </w:p>
    <w:p w:rsidR="002B548B" w:rsidRPr="00CD0C80" w:rsidRDefault="002B548B" w:rsidP="00C15D3D">
      <w:pPr>
        <w:ind w:firstLine="360"/>
        <w:rPr>
          <w:noProof/>
          <w:color w:val="FF0000"/>
        </w:rPr>
      </w:pPr>
    </w:p>
    <w:p w:rsidR="002B548B" w:rsidRPr="00CD0C80"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lang w:val="sr-Cyrl-RS"/>
        </w:rPr>
      </w:pPr>
    </w:p>
    <w:p w:rsidR="000108CB" w:rsidRDefault="000108CB" w:rsidP="00C15D3D">
      <w:pPr>
        <w:ind w:firstLine="360"/>
        <w:rPr>
          <w:noProof/>
          <w:color w:val="FF0000"/>
          <w:lang w:val="sr-Cyrl-RS"/>
        </w:rPr>
      </w:pPr>
    </w:p>
    <w:p w:rsidR="000108CB" w:rsidRDefault="000108CB" w:rsidP="00C15D3D">
      <w:pPr>
        <w:ind w:firstLine="360"/>
        <w:rPr>
          <w:noProof/>
          <w:color w:val="FF0000"/>
          <w:lang w:val="sr-Cyrl-RS"/>
        </w:rPr>
      </w:pPr>
    </w:p>
    <w:p w:rsidR="000108CB" w:rsidRDefault="000108CB" w:rsidP="00C15D3D">
      <w:pPr>
        <w:ind w:firstLine="360"/>
        <w:rPr>
          <w:noProof/>
          <w:color w:val="FF0000"/>
          <w:lang w:val="sr-Cyrl-RS"/>
        </w:rPr>
      </w:pPr>
    </w:p>
    <w:p w:rsidR="000108CB" w:rsidRDefault="000108CB" w:rsidP="00C15D3D">
      <w:pPr>
        <w:ind w:firstLine="360"/>
        <w:rPr>
          <w:noProof/>
          <w:color w:val="FF0000"/>
          <w:lang w:val="sr-Cyrl-RS"/>
        </w:rPr>
      </w:pPr>
    </w:p>
    <w:p w:rsidR="000108CB" w:rsidRDefault="000108CB" w:rsidP="00C15D3D">
      <w:pPr>
        <w:ind w:firstLine="360"/>
        <w:rPr>
          <w:noProof/>
          <w:color w:val="FF0000"/>
          <w:lang w:val="sr-Cyrl-RS"/>
        </w:rPr>
      </w:pPr>
    </w:p>
    <w:p w:rsidR="000108CB" w:rsidRDefault="000108CB" w:rsidP="00C15D3D">
      <w:pPr>
        <w:ind w:firstLine="360"/>
        <w:rPr>
          <w:noProof/>
          <w:color w:val="FF0000"/>
          <w:lang w:val="sr-Cyrl-RS"/>
        </w:rPr>
      </w:pPr>
    </w:p>
    <w:p w:rsidR="000108CB" w:rsidRDefault="000108CB" w:rsidP="00C15D3D">
      <w:pPr>
        <w:ind w:firstLine="360"/>
        <w:rPr>
          <w:noProof/>
          <w:color w:val="FF0000"/>
          <w:lang w:val="sr-Cyrl-RS"/>
        </w:rPr>
      </w:pPr>
    </w:p>
    <w:p w:rsidR="000108CB" w:rsidRDefault="000108CB" w:rsidP="00C15D3D">
      <w:pPr>
        <w:ind w:firstLine="360"/>
        <w:rPr>
          <w:noProof/>
          <w:color w:val="FF0000"/>
          <w:lang w:val="sr-Cyrl-RS"/>
        </w:rPr>
      </w:pPr>
    </w:p>
    <w:p w:rsidR="000108CB" w:rsidRDefault="000108CB" w:rsidP="00C15D3D">
      <w:pPr>
        <w:ind w:firstLine="360"/>
        <w:rPr>
          <w:noProof/>
          <w:color w:val="FF0000"/>
          <w:lang w:val="sr-Cyrl-RS"/>
        </w:rPr>
      </w:pPr>
    </w:p>
    <w:p w:rsidR="000108CB" w:rsidRDefault="000108CB" w:rsidP="00C15D3D">
      <w:pPr>
        <w:ind w:firstLine="360"/>
        <w:rPr>
          <w:noProof/>
          <w:color w:val="FF0000"/>
          <w:lang w:val="sr-Cyrl-RS"/>
        </w:rPr>
      </w:pPr>
    </w:p>
    <w:p w:rsidR="000108CB" w:rsidRDefault="000108CB" w:rsidP="00C15D3D">
      <w:pPr>
        <w:ind w:firstLine="360"/>
        <w:rPr>
          <w:noProof/>
          <w:color w:val="FF0000"/>
          <w:lang w:val="sr-Cyrl-RS"/>
        </w:rPr>
      </w:pPr>
    </w:p>
    <w:p w:rsidR="000108CB" w:rsidRDefault="000108CB" w:rsidP="00C15D3D">
      <w:pPr>
        <w:ind w:firstLine="360"/>
        <w:rPr>
          <w:noProof/>
          <w:color w:val="FF0000"/>
          <w:lang w:val="sr-Cyrl-RS"/>
        </w:rPr>
      </w:pPr>
    </w:p>
    <w:p w:rsidR="000108CB" w:rsidRDefault="000108CB" w:rsidP="00C15D3D">
      <w:pPr>
        <w:ind w:firstLine="360"/>
        <w:rPr>
          <w:noProof/>
          <w:color w:val="FF0000"/>
          <w:lang w:val="sr-Cyrl-RS"/>
        </w:rPr>
      </w:pPr>
    </w:p>
    <w:p w:rsidR="000108CB" w:rsidRDefault="000108CB" w:rsidP="00C15D3D">
      <w:pPr>
        <w:ind w:firstLine="360"/>
        <w:rPr>
          <w:noProof/>
          <w:color w:val="FF0000"/>
          <w:lang w:val="sr-Cyrl-RS"/>
        </w:rPr>
      </w:pPr>
    </w:p>
    <w:p w:rsidR="000108CB" w:rsidRDefault="000108CB" w:rsidP="00C15D3D">
      <w:pPr>
        <w:ind w:firstLine="360"/>
        <w:rPr>
          <w:noProof/>
          <w:color w:val="FF0000"/>
          <w:lang w:val="sr-Cyrl-RS"/>
        </w:rPr>
      </w:pPr>
    </w:p>
    <w:p w:rsidR="000108CB" w:rsidRDefault="000108CB" w:rsidP="00C15D3D">
      <w:pPr>
        <w:ind w:firstLine="360"/>
        <w:rPr>
          <w:noProof/>
          <w:color w:val="FF0000"/>
          <w:lang w:val="sr-Cyrl-RS"/>
        </w:rPr>
      </w:pPr>
    </w:p>
    <w:p w:rsidR="000108CB" w:rsidRDefault="000108CB" w:rsidP="00C15D3D">
      <w:pPr>
        <w:ind w:firstLine="360"/>
        <w:rPr>
          <w:noProof/>
          <w:color w:val="FF0000"/>
          <w:lang w:val="sr-Cyrl-RS"/>
        </w:rPr>
      </w:pPr>
    </w:p>
    <w:p w:rsidR="000108CB" w:rsidRDefault="000108CB" w:rsidP="00C15D3D">
      <w:pPr>
        <w:ind w:firstLine="360"/>
        <w:rPr>
          <w:noProof/>
          <w:color w:val="FF0000"/>
          <w:lang w:val="sr-Cyrl-RS"/>
        </w:rPr>
      </w:pPr>
    </w:p>
    <w:p w:rsidR="000108CB" w:rsidRDefault="000108CB" w:rsidP="00C15D3D">
      <w:pPr>
        <w:ind w:firstLine="360"/>
        <w:rPr>
          <w:noProof/>
          <w:color w:val="FF0000"/>
          <w:lang w:val="sr-Cyrl-RS"/>
        </w:rPr>
      </w:pPr>
    </w:p>
    <w:p w:rsidR="000108CB" w:rsidRDefault="000108CB" w:rsidP="00C15D3D">
      <w:pPr>
        <w:ind w:firstLine="360"/>
        <w:rPr>
          <w:noProof/>
          <w:color w:val="FF0000"/>
          <w:lang w:val="sr-Cyrl-RS"/>
        </w:rPr>
      </w:pPr>
    </w:p>
    <w:p w:rsidR="000108CB" w:rsidRDefault="000108CB" w:rsidP="00C15D3D">
      <w:pPr>
        <w:ind w:firstLine="360"/>
        <w:rPr>
          <w:noProof/>
          <w:color w:val="FF0000"/>
          <w:lang w:val="sr-Cyrl-RS"/>
        </w:rPr>
      </w:pPr>
    </w:p>
    <w:p w:rsidR="000108CB" w:rsidRDefault="000108CB" w:rsidP="00C15D3D">
      <w:pPr>
        <w:ind w:firstLine="360"/>
        <w:rPr>
          <w:noProof/>
          <w:color w:val="FF0000"/>
          <w:lang w:val="sr-Cyrl-RS"/>
        </w:rPr>
      </w:pPr>
    </w:p>
    <w:p w:rsidR="000108CB" w:rsidRDefault="000108CB" w:rsidP="00C15D3D">
      <w:pPr>
        <w:ind w:firstLine="360"/>
        <w:rPr>
          <w:noProof/>
          <w:color w:val="FF0000"/>
          <w:lang w:val="sr-Cyrl-RS"/>
        </w:rPr>
      </w:pPr>
    </w:p>
    <w:p w:rsidR="000108CB" w:rsidRDefault="000108CB" w:rsidP="00C15D3D">
      <w:pPr>
        <w:ind w:firstLine="360"/>
        <w:rPr>
          <w:noProof/>
          <w:color w:val="FF0000"/>
          <w:lang w:val="sr-Cyrl-RS"/>
        </w:rPr>
      </w:pPr>
    </w:p>
    <w:p w:rsidR="000108CB" w:rsidRDefault="000108CB" w:rsidP="00C15D3D">
      <w:pPr>
        <w:ind w:firstLine="360"/>
        <w:rPr>
          <w:noProof/>
          <w:color w:val="FF0000"/>
          <w:lang w:val="sr-Cyrl-RS"/>
        </w:rPr>
      </w:pPr>
    </w:p>
    <w:p w:rsidR="000108CB" w:rsidRDefault="000108CB" w:rsidP="00C15D3D">
      <w:pPr>
        <w:ind w:firstLine="360"/>
        <w:rPr>
          <w:noProof/>
          <w:color w:val="FF0000"/>
          <w:lang w:val="sr-Cyrl-RS"/>
        </w:rPr>
      </w:pPr>
    </w:p>
    <w:p w:rsidR="000108CB" w:rsidRDefault="000108CB" w:rsidP="00C15D3D">
      <w:pPr>
        <w:ind w:firstLine="360"/>
        <w:rPr>
          <w:noProof/>
          <w:color w:val="FF0000"/>
          <w:lang w:val="sr-Cyrl-RS"/>
        </w:rPr>
      </w:pPr>
    </w:p>
    <w:p w:rsidR="000108CB" w:rsidRDefault="000108CB" w:rsidP="00C15D3D">
      <w:pPr>
        <w:ind w:firstLine="360"/>
        <w:rPr>
          <w:noProof/>
          <w:color w:val="FF0000"/>
          <w:lang w:val="sr-Cyrl-RS"/>
        </w:rPr>
      </w:pPr>
    </w:p>
    <w:p w:rsidR="000108CB" w:rsidRPr="000108CB" w:rsidRDefault="000108CB" w:rsidP="00C15D3D">
      <w:pPr>
        <w:ind w:firstLine="360"/>
        <w:rPr>
          <w:noProof/>
          <w:color w:val="FF0000"/>
          <w:lang w:val="sr-Cyrl-RS"/>
        </w:rPr>
      </w:pPr>
    </w:p>
    <w:p w:rsidR="002B548B" w:rsidRDefault="002B548B" w:rsidP="00C15D3D">
      <w:pPr>
        <w:ind w:firstLine="360"/>
        <w:rPr>
          <w:noProof/>
          <w:color w:val="FF0000"/>
        </w:rPr>
      </w:pPr>
    </w:p>
    <w:p w:rsidR="000108CB" w:rsidRPr="00391708" w:rsidRDefault="000108CB" w:rsidP="000108CB">
      <w:pPr>
        <w:pStyle w:val="Heading1"/>
      </w:pPr>
      <w:bookmarkStart w:id="33" w:name="_Toc511386446"/>
      <w:bookmarkStart w:id="34" w:name="_Toc514931067"/>
      <w:r w:rsidRPr="00391708">
        <w:lastRenderedPageBreak/>
        <w:t>ИЗЈАВА О ОБИЛАСКУ ЛОКАЦИЈЕ</w:t>
      </w:r>
      <w:bookmarkEnd w:id="33"/>
      <w:bookmarkEnd w:id="34"/>
    </w:p>
    <w:p w:rsidR="000108CB" w:rsidRPr="00931114" w:rsidRDefault="000108CB" w:rsidP="000108CB">
      <w:pPr>
        <w:widowControl w:val="0"/>
        <w:autoSpaceDE w:val="0"/>
        <w:autoSpaceDN w:val="0"/>
        <w:adjustRightInd w:val="0"/>
        <w:spacing w:before="2"/>
        <w:jc w:val="both"/>
        <w:rPr>
          <w:bCs/>
          <w:u w:val="single"/>
          <w:lang w:val="ru-RU"/>
        </w:rPr>
      </w:pPr>
    </w:p>
    <w:p w:rsidR="000108CB" w:rsidRPr="00931114" w:rsidRDefault="000108CB" w:rsidP="000108CB">
      <w:pPr>
        <w:suppressAutoHyphens/>
        <w:spacing w:line="100" w:lineRule="atLeast"/>
        <w:jc w:val="center"/>
        <w:rPr>
          <w:noProof/>
          <w:color w:val="000000"/>
          <w:kern w:val="1"/>
          <w:lang w:val="sr-Cyrl-RS" w:eastAsia="ar-SA"/>
        </w:rPr>
      </w:pPr>
    </w:p>
    <w:p w:rsidR="000108CB" w:rsidRPr="00931114" w:rsidRDefault="000108CB" w:rsidP="000108CB">
      <w:pPr>
        <w:suppressAutoHyphens/>
        <w:spacing w:after="120" w:line="100" w:lineRule="atLeast"/>
        <w:rPr>
          <w:noProof/>
          <w:color w:val="000000"/>
          <w:kern w:val="1"/>
          <w:lang w:val="sr-Cyrl-RS" w:eastAsia="ar-SA"/>
        </w:rPr>
      </w:pPr>
      <w:r w:rsidRPr="00931114">
        <w:rPr>
          <w:noProof/>
          <w:color w:val="000000"/>
          <w:kern w:val="1"/>
          <w:lang w:val="sr-Cyrl-RS" w:eastAsia="ar-SA"/>
        </w:rPr>
        <w:tab/>
      </w:r>
      <w:r w:rsidRPr="00931114">
        <w:rPr>
          <w:noProof/>
          <w:color w:val="000000"/>
          <w:kern w:val="1"/>
          <w:lang w:val="sr-Cyrl-RS" w:eastAsia="ar-SA"/>
        </w:rPr>
        <w:tab/>
        <w:t xml:space="preserve">Понуђач ________________________________________, даје следећу </w:t>
      </w:r>
    </w:p>
    <w:p w:rsidR="000108CB" w:rsidRPr="00931114" w:rsidRDefault="000108CB" w:rsidP="000108CB">
      <w:pPr>
        <w:tabs>
          <w:tab w:val="left" w:pos="6028"/>
        </w:tabs>
        <w:autoSpaceDE w:val="0"/>
        <w:ind w:left="360"/>
        <w:rPr>
          <w:b/>
          <w:bCs/>
          <w:iCs/>
          <w:noProof/>
          <w:lang w:val="sr-Cyrl-RS"/>
        </w:rPr>
      </w:pPr>
    </w:p>
    <w:p w:rsidR="000108CB" w:rsidRPr="00931114" w:rsidRDefault="000108CB" w:rsidP="000108CB">
      <w:pPr>
        <w:suppressAutoHyphens/>
        <w:spacing w:line="100" w:lineRule="atLeast"/>
        <w:rPr>
          <w:noProof/>
          <w:color w:val="000000"/>
          <w:kern w:val="1"/>
          <w:lang w:val="sr-Cyrl-RS" w:eastAsia="ar-SA"/>
        </w:rPr>
      </w:pPr>
    </w:p>
    <w:p w:rsidR="000108CB" w:rsidRPr="00931114" w:rsidRDefault="000108CB" w:rsidP="000108CB">
      <w:pPr>
        <w:suppressAutoHyphens/>
        <w:spacing w:line="100" w:lineRule="atLeast"/>
        <w:rPr>
          <w:noProof/>
          <w:color w:val="000000"/>
          <w:kern w:val="1"/>
          <w:lang w:val="sr-Cyrl-RS" w:eastAsia="ar-SA"/>
        </w:rPr>
      </w:pPr>
    </w:p>
    <w:p w:rsidR="000108CB" w:rsidRPr="00931114" w:rsidRDefault="000108CB" w:rsidP="000108CB">
      <w:pPr>
        <w:suppressAutoHyphens/>
        <w:spacing w:line="100" w:lineRule="atLeast"/>
        <w:jc w:val="center"/>
        <w:rPr>
          <w:b/>
          <w:noProof/>
          <w:color w:val="000000"/>
          <w:kern w:val="1"/>
          <w:lang w:val="sr-Cyrl-RS" w:eastAsia="ar-SA"/>
        </w:rPr>
      </w:pPr>
      <w:r w:rsidRPr="00931114">
        <w:rPr>
          <w:b/>
          <w:noProof/>
          <w:color w:val="000000"/>
          <w:kern w:val="1"/>
          <w:lang w:val="sr-Cyrl-RS" w:eastAsia="ar-SA"/>
        </w:rPr>
        <w:t>И З Ј А В У</w:t>
      </w:r>
    </w:p>
    <w:p w:rsidR="000108CB" w:rsidRPr="00931114" w:rsidRDefault="000108CB" w:rsidP="000108CB">
      <w:pPr>
        <w:suppressAutoHyphens/>
        <w:spacing w:line="100" w:lineRule="atLeast"/>
        <w:jc w:val="center"/>
        <w:rPr>
          <w:b/>
          <w:noProof/>
          <w:color w:val="000000"/>
          <w:kern w:val="1"/>
          <w:lang w:val="sr-Cyrl-RS" w:eastAsia="ar-SA"/>
        </w:rPr>
      </w:pPr>
      <w:r w:rsidRPr="00931114">
        <w:rPr>
          <w:b/>
          <w:noProof/>
          <w:color w:val="000000"/>
          <w:kern w:val="1"/>
          <w:lang w:val="sr-Cyrl-RS" w:eastAsia="ar-SA"/>
        </w:rPr>
        <w:t xml:space="preserve">О ОБИЛАСКУ ЛОКАЦИЈЕ </w:t>
      </w:r>
    </w:p>
    <w:p w:rsidR="000108CB" w:rsidRPr="00931114" w:rsidRDefault="000108CB" w:rsidP="000108CB">
      <w:pPr>
        <w:suppressAutoHyphens/>
        <w:spacing w:line="100" w:lineRule="atLeast"/>
        <w:jc w:val="center"/>
        <w:rPr>
          <w:b/>
          <w:noProof/>
          <w:color w:val="000000"/>
          <w:kern w:val="1"/>
          <w:lang w:val="sr-Cyrl-RS" w:eastAsia="ar-SA"/>
        </w:rPr>
      </w:pPr>
    </w:p>
    <w:p w:rsidR="000108CB" w:rsidRPr="00931114" w:rsidRDefault="000108CB" w:rsidP="000108CB">
      <w:pPr>
        <w:suppressAutoHyphens/>
        <w:spacing w:line="100" w:lineRule="atLeast"/>
        <w:jc w:val="center"/>
        <w:rPr>
          <w:b/>
          <w:noProof/>
          <w:color w:val="000000"/>
          <w:kern w:val="1"/>
          <w:lang w:val="sr-Cyrl-RS" w:eastAsia="ar-SA"/>
        </w:rPr>
      </w:pPr>
    </w:p>
    <w:p w:rsidR="000108CB" w:rsidRPr="00931114" w:rsidRDefault="000108CB" w:rsidP="000108CB">
      <w:pPr>
        <w:tabs>
          <w:tab w:val="left" w:pos="2694"/>
        </w:tabs>
        <w:suppressAutoHyphens/>
        <w:spacing w:line="100" w:lineRule="atLeast"/>
        <w:jc w:val="center"/>
        <w:rPr>
          <w:noProof/>
          <w:color w:val="000000"/>
          <w:kern w:val="1"/>
          <w:lang w:val="sr-Cyrl-RS" w:eastAsia="ar-SA"/>
        </w:rPr>
      </w:pPr>
    </w:p>
    <w:p w:rsidR="000108CB" w:rsidRPr="00931114" w:rsidRDefault="000108CB" w:rsidP="000108CB">
      <w:pPr>
        <w:suppressAutoHyphens/>
        <w:spacing w:line="100" w:lineRule="atLeast"/>
        <w:jc w:val="both"/>
        <w:rPr>
          <w:noProof/>
          <w:color w:val="000000"/>
          <w:kern w:val="1"/>
          <w:lang w:val="sr-Cyrl-RS" w:eastAsia="ar-SA"/>
        </w:rPr>
      </w:pPr>
      <w:r w:rsidRPr="00931114">
        <w:rPr>
          <w:noProof/>
          <w:color w:val="000000"/>
          <w:kern w:val="1"/>
          <w:lang w:val="sr-Cyrl-RS" w:eastAsia="ar-SA"/>
        </w:rPr>
        <w:tab/>
        <w:t xml:space="preserve">Понуђач __________________________________________________, са седиштем у ____________________________, по пријави коју је поднео Наручиоцу и обавештењу Наручиоца, дана _________________. године, обишао је </w:t>
      </w:r>
      <w:r>
        <w:rPr>
          <w:noProof/>
          <w:color w:val="000000"/>
          <w:kern w:val="1"/>
          <w:lang w:val="sr-Cyrl-RS" w:eastAsia="ar-SA"/>
        </w:rPr>
        <w:t xml:space="preserve">објекте за које је </w:t>
      </w:r>
      <w:r w:rsidR="00881AEA">
        <w:rPr>
          <w:noProof/>
          <w:color w:val="000000"/>
          <w:kern w:val="1"/>
          <w:lang w:val="sr-Cyrl-RS" w:eastAsia="ar-SA"/>
        </w:rPr>
        <w:t xml:space="preserve">потребно </w:t>
      </w:r>
      <w:r w:rsidR="00881AEA" w:rsidRPr="00AA3868">
        <w:rPr>
          <w:noProof/>
          <w:lang w:val="sr-Cyrl-CS"/>
        </w:rPr>
        <w:t xml:space="preserve">одржавање, сервис и хитне интервенције на спољним пароводним и вреловодним </w:t>
      </w:r>
      <w:r w:rsidR="00881AEA" w:rsidRPr="00282E15">
        <w:rPr>
          <w:noProof/>
          <w:lang w:val="sr-Cyrl-CS"/>
        </w:rPr>
        <w:t>системима</w:t>
      </w:r>
      <w:r w:rsidR="003A32F3" w:rsidRPr="00282E15">
        <w:rPr>
          <w:noProof/>
          <w:color w:val="000000"/>
          <w:kern w:val="1"/>
          <w:lang w:val="sr-Cyrl-RS" w:eastAsia="ar-SA"/>
        </w:rPr>
        <w:t>, а који и јесу</w:t>
      </w:r>
      <w:r w:rsidRPr="00282E15">
        <w:rPr>
          <w:noProof/>
          <w:color w:val="000000"/>
          <w:kern w:val="1"/>
          <w:lang w:val="sr-Cyrl-RS" w:eastAsia="ar-SA"/>
        </w:rPr>
        <w:t xml:space="preserve"> предмет јавне набавке бр. </w:t>
      </w:r>
      <w:r w:rsidR="003A32F3" w:rsidRPr="00282E15">
        <w:rPr>
          <w:noProof/>
        </w:rPr>
        <w:t>83-18-О -</w:t>
      </w:r>
      <w:r w:rsidR="003A32F3" w:rsidRPr="00282E15">
        <w:rPr>
          <w:noProof/>
          <w:lang w:val="sr-Cyrl-RS"/>
        </w:rPr>
        <w:t xml:space="preserve"> </w:t>
      </w:r>
      <w:r w:rsidR="003A32F3" w:rsidRPr="00282E15">
        <w:rPr>
          <w:noProof/>
        </w:rPr>
        <w:t>Одржавање, сервис и хитне интервенције на спољним пароводним и вреловодним системима</w:t>
      </w:r>
      <w:r w:rsidR="003A32F3" w:rsidRPr="008F46EE">
        <w:rPr>
          <w:noProof/>
        </w:rPr>
        <w:t xml:space="preserve"> у Клиничком центру </w:t>
      </w:r>
      <w:r w:rsidR="003A32F3" w:rsidRPr="00044129">
        <w:rPr>
          <w:noProof/>
        </w:rPr>
        <w:t xml:space="preserve">Војводине и </w:t>
      </w:r>
      <w:r w:rsidR="003A32F3" w:rsidRPr="00044129">
        <w:rPr>
          <w:noProof/>
          <w:lang w:val="sr-Cyrl-RS"/>
        </w:rPr>
        <w:t>Клиници за гинекологију и акушерство</w:t>
      </w:r>
      <w:r w:rsidRPr="00620437">
        <w:rPr>
          <w:noProof/>
          <w:color w:val="000000"/>
          <w:kern w:val="1"/>
          <w:lang w:val="sr-Cyrl-RS" w:eastAsia="ar-SA"/>
        </w:rPr>
        <w:t>,</w:t>
      </w:r>
      <w:r w:rsidRPr="00931114">
        <w:rPr>
          <w:noProof/>
          <w:color w:val="000000"/>
          <w:kern w:val="1"/>
          <w:lang w:val="sr-Cyrl-RS" w:eastAsia="ar-SA"/>
        </w:rPr>
        <w:t xml:space="preserve"> детаљно је прегледао локацију  и добио све неопходне информације потребне за припрему понуде. </w:t>
      </w:r>
    </w:p>
    <w:p w:rsidR="000108CB" w:rsidRPr="00931114" w:rsidRDefault="000108CB" w:rsidP="000108CB">
      <w:pPr>
        <w:suppressAutoHyphens/>
        <w:spacing w:line="100" w:lineRule="atLeast"/>
        <w:jc w:val="both"/>
        <w:rPr>
          <w:noProof/>
          <w:color w:val="000000"/>
          <w:kern w:val="1"/>
          <w:lang w:val="sr-Cyrl-RS" w:eastAsia="ar-SA"/>
        </w:rPr>
      </w:pPr>
    </w:p>
    <w:p w:rsidR="000108CB" w:rsidRPr="00931114" w:rsidRDefault="000108CB" w:rsidP="000108CB">
      <w:pPr>
        <w:suppressAutoHyphens/>
        <w:spacing w:line="100" w:lineRule="atLeast"/>
        <w:jc w:val="both"/>
        <w:rPr>
          <w:noProof/>
          <w:color w:val="000000"/>
          <w:kern w:val="1"/>
          <w:lang w:val="sr-Cyrl-RS" w:eastAsia="ar-SA"/>
        </w:rPr>
      </w:pPr>
    </w:p>
    <w:p w:rsidR="000108CB" w:rsidRPr="00931114" w:rsidRDefault="000108CB" w:rsidP="000108CB">
      <w:pPr>
        <w:suppressAutoHyphens/>
        <w:spacing w:line="100" w:lineRule="atLeast"/>
        <w:rPr>
          <w:noProof/>
          <w:color w:val="000000"/>
          <w:kern w:val="1"/>
          <w:lang w:val="sr-Cyrl-RS" w:eastAsia="ar-SA"/>
        </w:rPr>
      </w:pPr>
    </w:p>
    <w:p w:rsidR="000108CB" w:rsidRPr="00931114" w:rsidRDefault="000108CB" w:rsidP="000108CB">
      <w:pPr>
        <w:suppressAutoHyphens/>
        <w:spacing w:line="100" w:lineRule="atLeast"/>
        <w:rPr>
          <w:noProof/>
          <w:color w:val="000000"/>
          <w:kern w:val="1"/>
          <w:lang w:val="sr-Cyrl-RS" w:eastAsia="ar-SA"/>
        </w:rPr>
      </w:pPr>
    </w:p>
    <w:p w:rsidR="000108CB" w:rsidRPr="00931114" w:rsidRDefault="000108CB" w:rsidP="000108CB">
      <w:pPr>
        <w:suppressAutoHyphens/>
        <w:spacing w:line="100" w:lineRule="atLeast"/>
        <w:rPr>
          <w:noProof/>
          <w:color w:val="000000"/>
          <w:kern w:val="1"/>
          <w:lang w:val="sr-Cyrl-RS" w:eastAsia="ar-SA"/>
        </w:rPr>
      </w:pPr>
    </w:p>
    <w:tbl>
      <w:tblPr>
        <w:tblW w:w="0" w:type="auto"/>
        <w:tblLayout w:type="fixed"/>
        <w:tblLook w:val="0000" w:firstRow="0" w:lastRow="0" w:firstColumn="0" w:lastColumn="0" w:noHBand="0" w:noVBand="0"/>
      </w:tblPr>
      <w:tblGrid>
        <w:gridCol w:w="3080"/>
        <w:gridCol w:w="3068"/>
        <w:gridCol w:w="3094"/>
      </w:tblGrid>
      <w:tr w:rsidR="000108CB" w:rsidRPr="00931114" w:rsidTr="0079372B">
        <w:tc>
          <w:tcPr>
            <w:tcW w:w="3080" w:type="dxa"/>
            <w:shd w:val="clear" w:color="auto" w:fill="auto"/>
            <w:vAlign w:val="center"/>
          </w:tcPr>
          <w:p w:rsidR="000108CB" w:rsidRPr="00931114" w:rsidRDefault="000108CB" w:rsidP="0079372B">
            <w:pPr>
              <w:suppressAutoHyphens/>
              <w:spacing w:after="120" w:line="100" w:lineRule="atLeast"/>
              <w:jc w:val="center"/>
              <w:rPr>
                <w:rFonts w:eastAsia="Arial Unicode MS"/>
                <w:noProof/>
                <w:color w:val="000000"/>
                <w:kern w:val="1"/>
                <w:lang w:val="sr-Cyrl-RS" w:eastAsia="ar-SA"/>
              </w:rPr>
            </w:pPr>
            <w:r w:rsidRPr="00931114">
              <w:rPr>
                <w:rFonts w:eastAsia="Arial Unicode MS"/>
                <w:noProof/>
                <w:color w:val="000000"/>
                <w:kern w:val="1"/>
                <w:lang w:val="sr-Cyrl-RS" w:eastAsia="ar-SA"/>
              </w:rPr>
              <w:t>Датум:</w:t>
            </w:r>
          </w:p>
        </w:tc>
        <w:tc>
          <w:tcPr>
            <w:tcW w:w="3068" w:type="dxa"/>
            <w:shd w:val="clear" w:color="auto" w:fill="auto"/>
            <w:vAlign w:val="center"/>
          </w:tcPr>
          <w:p w:rsidR="000108CB" w:rsidRPr="00931114" w:rsidRDefault="000108CB" w:rsidP="0079372B">
            <w:pPr>
              <w:suppressAutoHyphens/>
              <w:spacing w:after="120" w:line="100" w:lineRule="atLeast"/>
              <w:jc w:val="center"/>
              <w:rPr>
                <w:rFonts w:eastAsia="Arial Unicode MS"/>
                <w:noProof/>
                <w:color w:val="000000"/>
                <w:kern w:val="1"/>
                <w:lang w:val="sr-Cyrl-RS" w:eastAsia="ar-SA"/>
              </w:rPr>
            </w:pPr>
            <w:r w:rsidRPr="00931114">
              <w:rPr>
                <w:rFonts w:eastAsia="Arial Unicode MS"/>
                <w:noProof/>
                <w:color w:val="000000"/>
                <w:kern w:val="1"/>
                <w:lang w:val="sr-Cyrl-RS" w:eastAsia="ar-SA"/>
              </w:rPr>
              <w:t>М.П.</w:t>
            </w:r>
          </w:p>
        </w:tc>
        <w:tc>
          <w:tcPr>
            <w:tcW w:w="3094" w:type="dxa"/>
            <w:shd w:val="clear" w:color="auto" w:fill="auto"/>
            <w:vAlign w:val="center"/>
          </w:tcPr>
          <w:p w:rsidR="000108CB" w:rsidRPr="00931114" w:rsidRDefault="000108CB" w:rsidP="0079372B">
            <w:pPr>
              <w:suppressAutoHyphens/>
              <w:spacing w:after="120" w:line="100" w:lineRule="atLeast"/>
              <w:jc w:val="center"/>
              <w:rPr>
                <w:rFonts w:eastAsia="Arial Unicode MS"/>
                <w:noProof/>
                <w:color w:val="000000"/>
                <w:kern w:val="1"/>
                <w:lang w:val="sr-Cyrl-RS" w:eastAsia="ar-SA"/>
              </w:rPr>
            </w:pPr>
            <w:r w:rsidRPr="00931114">
              <w:rPr>
                <w:rFonts w:eastAsia="Arial Unicode MS"/>
                <w:bCs/>
                <w:iCs/>
                <w:noProof/>
                <w:color w:val="000000"/>
                <w:kern w:val="1"/>
                <w:lang w:val="sr-Cyrl-RS" w:eastAsia="ar-SA"/>
              </w:rPr>
              <w:t>Потпис</w:t>
            </w:r>
          </w:p>
        </w:tc>
      </w:tr>
      <w:tr w:rsidR="000108CB" w:rsidRPr="00931114" w:rsidTr="0079372B">
        <w:tc>
          <w:tcPr>
            <w:tcW w:w="3080" w:type="dxa"/>
            <w:tcBorders>
              <w:bottom w:val="single" w:sz="4" w:space="0" w:color="000000"/>
            </w:tcBorders>
            <w:shd w:val="clear" w:color="auto" w:fill="auto"/>
          </w:tcPr>
          <w:p w:rsidR="000108CB" w:rsidRPr="00931114" w:rsidRDefault="000108CB" w:rsidP="0079372B">
            <w:pPr>
              <w:suppressAutoHyphens/>
              <w:snapToGrid w:val="0"/>
              <w:spacing w:after="120" w:line="100" w:lineRule="atLeast"/>
              <w:rPr>
                <w:rFonts w:eastAsia="Arial Unicode MS"/>
                <w:noProof/>
                <w:color w:val="000000"/>
                <w:kern w:val="1"/>
                <w:lang w:val="sr-Cyrl-RS" w:eastAsia="ar-SA"/>
              </w:rPr>
            </w:pPr>
          </w:p>
        </w:tc>
        <w:tc>
          <w:tcPr>
            <w:tcW w:w="3068" w:type="dxa"/>
            <w:shd w:val="clear" w:color="auto" w:fill="auto"/>
          </w:tcPr>
          <w:p w:rsidR="000108CB" w:rsidRPr="00931114" w:rsidRDefault="000108CB" w:rsidP="0079372B">
            <w:pPr>
              <w:suppressAutoHyphens/>
              <w:snapToGrid w:val="0"/>
              <w:spacing w:after="120" w:line="100" w:lineRule="atLeast"/>
              <w:rPr>
                <w:rFonts w:eastAsia="Arial Unicode MS"/>
                <w:noProof/>
                <w:color w:val="000000"/>
                <w:kern w:val="1"/>
                <w:lang w:val="sr-Cyrl-RS" w:eastAsia="ar-SA"/>
              </w:rPr>
            </w:pPr>
          </w:p>
        </w:tc>
        <w:tc>
          <w:tcPr>
            <w:tcW w:w="3094" w:type="dxa"/>
            <w:tcBorders>
              <w:bottom w:val="single" w:sz="4" w:space="0" w:color="000000"/>
            </w:tcBorders>
            <w:shd w:val="clear" w:color="auto" w:fill="auto"/>
          </w:tcPr>
          <w:p w:rsidR="000108CB" w:rsidRPr="00931114" w:rsidRDefault="000108CB" w:rsidP="0079372B">
            <w:pPr>
              <w:suppressAutoHyphens/>
              <w:snapToGrid w:val="0"/>
              <w:spacing w:after="120" w:line="100" w:lineRule="atLeast"/>
              <w:rPr>
                <w:rFonts w:eastAsia="Arial Unicode MS"/>
                <w:noProof/>
                <w:color w:val="000000"/>
                <w:kern w:val="1"/>
                <w:lang w:val="sr-Cyrl-RS" w:eastAsia="ar-SA"/>
              </w:rPr>
            </w:pPr>
          </w:p>
        </w:tc>
      </w:tr>
    </w:tbl>
    <w:p w:rsidR="000108CB" w:rsidRPr="00931114" w:rsidRDefault="000108CB" w:rsidP="000108CB">
      <w:pPr>
        <w:suppressAutoHyphens/>
        <w:spacing w:line="100" w:lineRule="atLeast"/>
        <w:rPr>
          <w:noProof/>
          <w:color w:val="000000"/>
          <w:kern w:val="1"/>
          <w:lang w:val="sr-Cyrl-RS" w:eastAsia="ar-SA"/>
        </w:rPr>
      </w:pPr>
    </w:p>
    <w:p w:rsidR="000108CB" w:rsidRPr="00931114" w:rsidRDefault="000108CB" w:rsidP="000108CB">
      <w:pPr>
        <w:tabs>
          <w:tab w:val="left" w:pos="6028"/>
        </w:tabs>
        <w:autoSpaceDE w:val="0"/>
        <w:rPr>
          <w:bCs/>
          <w:iCs/>
          <w:noProof/>
          <w:lang w:val="sr-Cyrl-RS"/>
        </w:rPr>
      </w:pPr>
    </w:p>
    <w:p w:rsidR="000108CB" w:rsidRPr="00931114" w:rsidRDefault="000108CB" w:rsidP="000108CB">
      <w:pPr>
        <w:tabs>
          <w:tab w:val="left" w:pos="6028"/>
        </w:tabs>
        <w:autoSpaceDE w:val="0"/>
        <w:ind w:left="360"/>
        <w:rPr>
          <w:bCs/>
          <w:iCs/>
          <w:noProof/>
          <w:lang w:val="sr-Cyrl-RS"/>
        </w:rPr>
      </w:pPr>
    </w:p>
    <w:p w:rsidR="000108CB" w:rsidRPr="00931114" w:rsidRDefault="000108CB" w:rsidP="000108CB">
      <w:pPr>
        <w:tabs>
          <w:tab w:val="left" w:pos="6028"/>
        </w:tabs>
        <w:autoSpaceDE w:val="0"/>
        <w:ind w:left="360"/>
        <w:rPr>
          <w:bCs/>
          <w:iCs/>
          <w:noProof/>
          <w:lang w:val="sr-Cyrl-RS"/>
        </w:rPr>
      </w:pPr>
    </w:p>
    <w:p w:rsidR="000108CB" w:rsidRPr="00931114" w:rsidRDefault="000108CB" w:rsidP="000108CB">
      <w:pPr>
        <w:tabs>
          <w:tab w:val="left" w:pos="6028"/>
        </w:tabs>
        <w:autoSpaceDE w:val="0"/>
        <w:ind w:left="360"/>
        <w:rPr>
          <w:bCs/>
          <w:iCs/>
          <w:noProof/>
          <w:lang w:val="sr-Cyrl-RS"/>
        </w:rPr>
      </w:pPr>
    </w:p>
    <w:p w:rsidR="000108CB" w:rsidRPr="00931114" w:rsidRDefault="000108CB" w:rsidP="000108CB">
      <w:pPr>
        <w:tabs>
          <w:tab w:val="left" w:pos="6028"/>
        </w:tabs>
        <w:autoSpaceDE w:val="0"/>
        <w:ind w:left="360"/>
        <w:rPr>
          <w:bCs/>
          <w:iCs/>
          <w:noProof/>
          <w:lang w:val="sr-Cyrl-RS"/>
        </w:rPr>
      </w:pPr>
      <w:r w:rsidRPr="00931114">
        <w:rPr>
          <w:bCs/>
          <w:iCs/>
          <w:noProof/>
          <w:lang w:val="sr-Cyrl-RS"/>
        </w:rPr>
        <w:t>За Наручиоца: _______________________      М.П.</w:t>
      </w:r>
    </w:p>
    <w:p w:rsidR="000108CB" w:rsidRPr="00931114" w:rsidRDefault="000108CB" w:rsidP="000108CB">
      <w:pPr>
        <w:tabs>
          <w:tab w:val="left" w:pos="2694"/>
        </w:tabs>
        <w:autoSpaceDE w:val="0"/>
        <w:ind w:left="360"/>
        <w:rPr>
          <w:bCs/>
          <w:iCs/>
          <w:noProof/>
          <w:lang w:val="sr-Cyrl-RS"/>
        </w:rPr>
      </w:pPr>
      <w:r w:rsidRPr="00931114">
        <w:rPr>
          <w:bCs/>
          <w:iCs/>
          <w:noProof/>
          <w:lang w:val="sr-Cyrl-RS"/>
        </w:rPr>
        <w:tab/>
        <w:t>(п о т п и с)</w:t>
      </w:r>
    </w:p>
    <w:p w:rsidR="000108CB" w:rsidRPr="00931114" w:rsidRDefault="000108CB" w:rsidP="000108CB">
      <w:pPr>
        <w:tabs>
          <w:tab w:val="left" w:pos="6028"/>
        </w:tabs>
        <w:autoSpaceDE w:val="0"/>
        <w:ind w:left="360"/>
        <w:rPr>
          <w:bCs/>
          <w:iCs/>
          <w:noProof/>
          <w:lang w:val="sr-Cyrl-RS"/>
        </w:rPr>
      </w:pPr>
    </w:p>
    <w:p w:rsidR="000108CB" w:rsidRPr="00931114" w:rsidRDefault="000108CB" w:rsidP="000108CB">
      <w:pPr>
        <w:tabs>
          <w:tab w:val="left" w:pos="6028"/>
        </w:tabs>
        <w:autoSpaceDE w:val="0"/>
        <w:ind w:left="360"/>
        <w:rPr>
          <w:bCs/>
          <w:iCs/>
          <w:noProof/>
          <w:lang w:val="sr-Cyrl-RS"/>
        </w:rPr>
      </w:pPr>
    </w:p>
    <w:p w:rsidR="000108CB" w:rsidRPr="00931114" w:rsidRDefault="000108CB" w:rsidP="000108CB">
      <w:pPr>
        <w:tabs>
          <w:tab w:val="left" w:pos="6028"/>
        </w:tabs>
        <w:autoSpaceDE w:val="0"/>
        <w:ind w:left="360"/>
        <w:rPr>
          <w:bCs/>
          <w:iCs/>
          <w:noProof/>
          <w:lang w:val="sr-Cyrl-RS"/>
        </w:rPr>
      </w:pPr>
    </w:p>
    <w:p w:rsidR="000108CB" w:rsidRPr="00931114" w:rsidRDefault="000108CB" w:rsidP="000108CB">
      <w:pPr>
        <w:widowControl w:val="0"/>
        <w:autoSpaceDE w:val="0"/>
        <w:autoSpaceDN w:val="0"/>
        <w:adjustRightInd w:val="0"/>
        <w:spacing w:before="2"/>
        <w:jc w:val="both"/>
        <w:rPr>
          <w:bCs/>
          <w:u w:val="single"/>
          <w:lang w:val="ru-RU"/>
        </w:rPr>
      </w:pPr>
    </w:p>
    <w:p w:rsidR="000108CB" w:rsidRPr="00931114" w:rsidRDefault="000108CB" w:rsidP="000108CB">
      <w:pPr>
        <w:widowControl w:val="0"/>
        <w:autoSpaceDE w:val="0"/>
        <w:autoSpaceDN w:val="0"/>
        <w:adjustRightInd w:val="0"/>
        <w:spacing w:before="2"/>
        <w:jc w:val="both"/>
        <w:rPr>
          <w:bCs/>
          <w:u w:val="single"/>
          <w:lang w:val="ru-RU"/>
        </w:rPr>
      </w:pPr>
    </w:p>
    <w:p w:rsidR="000108CB" w:rsidRPr="00F87245" w:rsidRDefault="000108CB" w:rsidP="000108CB">
      <w:pPr>
        <w:suppressAutoHyphens/>
        <w:spacing w:line="100" w:lineRule="atLeast"/>
        <w:jc w:val="both"/>
        <w:rPr>
          <w:rFonts w:eastAsia="Arial Unicode MS"/>
          <w:i/>
          <w:color w:val="000000"/>
          <w:kern w:val="2"/>
          <w:lang w:val="sr-Cyrl-RS" w:eastAsia="ar-SA"/>
        </w:rPr>
      </w:pPr>
      <w:r w:rsidRPr="00F87245">
        <w:rPr>
          <w:rFonts w:eastAsia="Arial Unicode MS"/>
          <w:i/>
          <w:color w:val="000000"/>
          <w:kern w:val="2"/>
          <w:u w:val="single"/>
          <w:lang w:val="sr-Cyrl-CS" w:eastAsia="ar-SA"/>
        </w:rPr>
        <w:t>НАПОМЕНА:</w:t>
      </w:r>
      <w:r w:rsidRPr="00F87245">
        <w:rPr>
          <w:rFonts w:eastAsia="Arial Unicode MS"/>
          <w:i/>
          <w:color w:val="000000"/>
          <w:kern w:val="2"/>
          <w:lang w:val="ru-RU" w:eastAsia="ar-SA"/>
        </w:rPr>
        <w:t xml:space="preserve"> Понуђачи су у обавези да изврше обилазак локације и</w:t>
      </w:r>
      <w:r w:rsidRPr="00F87245">
        <w:rPr>
          <w:rFonts w:eastAsia="Arial Unicode MS"/>
          <w:i/>
          <w:color w:val="000000"/>
          <w:kern w:val="2"/>
          <w:lang w:val="sr-Cyrl-RS" w:eastAsia="ar-SA"/>
        </w:rPr>
        <w:t xml:space="preserve"> у понуди</w:t>
      </w:r>
      <w:r w:rsidRPr="00F87245">
        <w:rPr>
          <w:rFonts w:eastAsia="Arial Unicode MS"/>
          <w:i/>
          <w:color w:val="000000"/>
          <w:kern w:val="2"/>
          <w:lang w:val="ru-RU" w:eastAsia="ar-SA"/>
        </w:rPr>
        <w:t xml:space="preserve"> доставе потврду </w:t>
      </w:r>
      <w:r w:rsidRPr="00F87245">
        <w:rPr>
          <w:rFonts w:eastAsia="Arial Unicode MS"/>
          <w:i/>
          <w:color w:val="000000"/>
          <w:kern w:val="2"/>
          <w:lang w:val="sr-Cyrl-RS" w:eastAsia="ar-SA"/>
        </w:rPr>
        <w:t>на</w:t>
      </w:r>
      <w:r w:rsidRPr="00F87245">
        <w:rPr>
          <w:rFonts w:eastAsia="Arial Unicode MS"/>
          <w:i/>
          <w:color w:val="000000"/>
          <w:kern w:val="2"/>
          <w:lang w:val="ru-RU" w:eastAsia="ar-SA"/>
        </w:rPr>
        <w:t xml:space="preserve"> приложеном обрасцу.</w:t>
      </w:r>
    </w:p>
    <w:p w:rsidR="000108CB" w:rsidRDefault="000108CB" w:rsidP="000108CB">
      <w:pPr>
        <w:jc w:val="both"/>
        <w:rPr>
          <w:lang w:val="sr-Cyrl-RS"/>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E43FAE" w:rsidRPr="00457538" w:rsidRDefault="00E43FAE" w:rsidP="00457538">
      <w:pPr>
        <w:rPr>
          <w:noProof/>
          <w:lang w:val="sr-Cyrl-RS"/>
        </w:rPr>
      </w:pPr>
    </w:p>
    <w:p w:rsidR="00127AFC" w:rsidRPr="00CC366C" w:rsidRDefault="002D5B2C" w:rsidP="00E7066D">
      <w:pPr>
        <w:pStyle w:val="Heading1"/>
      </w:pPr>
      <w:bookmarkStart w:id="35" w:name="_Toc389030813"/>
      <w:bookmarkStart w:id="36" w:name="_Toc448222237"/>
      <w:bookmarkStart w:id="37" w:name="_Toc375826006"/>
      <w:bookmarkStart w:id="38" w:name="_Toc477327709"/>
      <w:bookmarkStart w:id="39" w:name="_Toc477327992"/>
      <w:bookmarkStart w:id="40" w:name="_Toc477328721"/>
      <w:bookmarkStart w:id="41" w:name="_Toc477329192"/>
      <w:bookmarkStart w:id="42" w:name="_Toc514931068"/>
      <w:r w:rsidRPr="00CC366C">
        <w:lastRenderedPageBreak/>
        <w:t>УСЛОВИ ЗА УЧЕШЋЕ У ПОСТУПКУ ЈАВНЕ НАБАВКЕ</w:t>
      </w:r>
      <w:bookmarkEnd w:id="35"/>
      <w:bookmarkEnd w:id="36"/>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7"/>
      <w:bookmarkEnd w:id="38"/>
      <w:bookmarkEnd w:id="39"/>
      <w:bookmarkEnd w:id="40"/>
      <w:bookmarkEnd w:id="41"/>
      <w:bookmarkEnd w:id="42"/>
    </w:p>
    <w:p w:rsidR="007B7D80" w:rsidRPr="00C35CDB" w:rsidRDefault="007B7D80" w:rsidP="007B7D80">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rsidR="00CD60D3" w:rsidRPr="009937B8" w:rsidRDefault="00CD60D3" w:rsidP="009937B8">
      <w:pPr>
        <w:jc w:val="both"/>
        <w:rPr>
          <w:lang w:val="sr-Latn-C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20"/>
        <w:gridCol w:w="2462"/>
        <w:gridCol w:w="245"/>
        <w:gridCol w:w="6059"/>
      </w:tblGrid>
      <w:tr w:rsidR="00911CFC" w:rsidRPr="00AE1407" w:rsidTr="00963050">
        <w:trPr>
          <w:trHeight w:val="972"/>
        </w:trPr>
        <w:tc>
          <w:tcPr>
            <w:tcW w:w="520" w:type="dxa"/>
            <w:vAlign w:val="center"/>
          </w:tcPr>
          <w:p w:rsidR="00911CFC" w:rsidRPr="00AE1407" w:rsidRDefault="00911CFC" w:rsidP="00CD60D3">
            <w:pPr>
              <w:jc w:val="center"/>
              <w:rPr>
                <w:noProof/>
              </w:rPr>
            </w:pPr>
            <w:r w:rsidRPr="00AE1407">
              <w:rPr>
                <w:noProof/>
              </w:rPr>
              <w:t>Бр.</w:t>
            </w:r>
          </w:p>
        </w:tc>
        <w:tc>
          <w:tcPr>
            <w:tcW w:w="2462" w:type="dxa"/>
            <w:vAlign w:val="center"/>
          </w:tcPr>
          <w:p w:rsidR="00911CFC" w:rsidRPr="00AE1407" w:rsidRDefault="00911CFC" w:rsidP="00CD60D3">
            <w:pPr>
              <w:jc w:val="center"/>
              <w:rPr>
                <w:noProof/>
              </w:rPr>
            </w:pPr>
            <w:r w:rsidRPr="00AE1407">
              <w:rPr>
                <w:noProof/>
              </w:rPr>
              <w:t>УСЛОВИ</w:t>
            </w:r>
          </w:p>
        </w:tc>
        <w:tc>
          <w:tcPr>
            <w:tcW w:w="6304" w:type="dxa"/>
            <w:gridSpan w:val="2"/>
            <w:vAlign w:val="center"/>
          </w:tcPr>
          <w:p w:rsidR="00911CFC" w:rsidRPr="00AE1407" w:rsidRDefault="00911CFC" w:rsidP="00CD60D3">
            <w:pPr>
              <w:jc w:val="center"/>
              <w:rPr>
                <w:noProof/>
              </w:rPr>
            </w:pPr>
            <w:r w:rsidRPr="00AE1407">
              <w:rPr>
                <w:noProof/>
              </w:rPr>
              <w:t>ДОКАЗИ</w:t>
            </w:r>
          </w:p>
        </w:tc>
      </w:tr>
      <w:tr w:rsidR="00911CFC" w:rsidRPr="00AE1407" w:rsidTr="00963050">
        <w:trPr>
          <w:trHeight w:val="505"/>
        </w:trPr>
        <w:tc>
          <w:tcPr>
            <w:tcW w:w="9286" w:type="dxa"/>
            <w:gridSpan w:val="4"/>
          </w:tcPr>
          <w:p w:rsidR="00911CFC" w:rsidRPr="00AE1407" w:rsidRDefault="00911CFC" w:rsidP="00CD60D3">
            <w:pPr>
              <w:jc w:val="center"/>
              <w:rPr>
                <w:b/>
                <w:noProof/>
              </w:rPr>
            </w:pPr>
            <w:r w:rsidRPr="00AE1407">
              <w:rPr>
                <w:b/>
                <w:noProof/>
              </w:rPr>
              <w:t>ОБАВЕЗНИ УСЛОВИ ЗА УЧЕШЋЕ У ПОСТУПКУ ЈАВНЕ НАБАВКЕ ИЗ ЧЛАНА 75. ЗАКОНА</w:t>
            </w:r>
          </w:p>
        </w:tc>
      </w:tr>
      <w:tr w:rsidR="00911CFC" w:rsidRPr="00AE1407" w:rsidTr="00963050">
        <w:trPr>
          <w:trHeight w:val="505"/>
        </w:trPr>
        <w:tc>
          <w:tcPr>
            <w:tcW w:w="520" w:type="dxa"/>
            <w:vAlign w:val="center"/>
          </w:tcPr>
          <w:p w:rsidR="00911CFC" w:rsidRPr="00AE1407" w:rsidRDefault="00911CFC" w:rsidP="00BD619D">
            <w:pPr>
              <w:pStyle w:val="ListParagraph"/>
              <w:numPr>
                <w:ilvl w:val="0"/>
                <w:numId w:val="18"/>
              </w:numPr>
              <w:rPr>
                <w:noProof/>
              </w:rPr>
            </w:pPr>
          </w:p>
        </w:tc>
        <w:tc>
          <w:tcPr>
            <w:tcW w:w="2462" w:type="dxa"/>
          </w:tcPr>
          <w:p w:rsidR="00911CFC" w:rsidRPr="00AE1407" w:rsidRDefault="00911CFC"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6304" w:type="dxa"/>
            <w:gridSpan w:val="2"/>
          </w:tcPr>
          <w:p w:rsidR="00911CFC" w:rsidRDefault="00911CFC" w:rsidP="00AF2AA1">
            <w:pPr>
              <w:pStyle w:val="Default"/>
              <w:jc w:val="both"/>
              <w:rPr>
                <w:rFonts w:ascii="Times New Roman" w:hAnsi="Times New Roman" w:cs="Times New Roman"/>
                <w:b/>
                <w:bCs/>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p>
          <w:p w:rsidR="00911CFC" w:rsidRPr="00B741B2" w:rsidRDefault="00911CFC" w:rsidP="00AF2AA1">
            <w:pPr>
              <w:jc w:val="both"/>
              <w:rPr>
                <w:noProof/>
              </w:rPr>
            </w:pPr>
            <w:r w:rsidRPr="00AE1407">
              <w:rPr>
                <w:noProof/>
              </w:rPr>
              <w:t>Извод из регистра Агенције за привредне регистре, односно извод из рег</w:t>
            </w:r>
            <w:r>
              <w:rPr>
                <w:noProof/>
              </w:rPr>
              <w:t>истра надлежног Привредног суда.</w:t>
            </w:r>
          </w:p>
          <w:p w:rsidR="00911CFC" w:rsidRPr="009937B8" w:rsidRDefault="00911CFC"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предузетнике</w:t>
            </w:r>
            <w:r w:rsidRPr="009937B8">
              <w:rPr>
                <w:rFonts w:ascii="Times New Roman" w:hAnsi="Times New Roman" w:cs="Times New Roman"/>
                <w:b/>
                <w:iCs/>
                <w:color w:val="auto"/>
              </w:rPr>
              <w:t>:</w:t>
            </w:r>
          </w:p>
          <w:p w:rsidR="00911CFC" w:rsidRPr="00B741B2" w:rsidRDefault="00911CFC" w:rsidP="00AF2AA1">
            <w:pPr>
              <w:jc w:val="both"/>
              <w:rPr>
                <w:noProof/>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rPr>
              <w:t>.</w:t>
            </w:r>
          </w:p>
        </w:tc>
      </w:tr>
      <w:tr w:rsidR="00911CFC" w:rsidRPr="00AE1407" w:rsidTr="00963050">
        <w:trPr>
          <w:trHeight w:val="458"/>
        </w:trPr>
        <w:tc>
          <w:tcPr>
            <w:tcW w:w="520" w:type="dxa"/>
            <w:vAlign w:val="center"/>
          </w:tcPr>
          <w:p w:rsidR="00911CFC" w:rsidRPr="00AE1407" w:rsidRDefault="00911CFC" w:rsidP="00BD619D">
            <w:pPr>
              <w:pStyle w:val="ListParagraph"/>
              <w:numPr>
                <w:ilvl w:val="0"/>
                <w:numId w:val="18"/>
              </w:numPr>
              <w:rPr>
                <w:noProof/>
              </w:rPr>
            </w:pPr>
          </w:p>
        </w:tc>
        <w:tc>
          <w:tcPr>
            <w:tcW w:w="2462" w:type="dxa"/>
          </w:tcPr>
          <w:p w:rsidR="00911CFC" w:rsidRPr="00AE1407" w:rsidRDefault="00911CFC"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6304" w:type="dxa"/>
            <w:gridSpan w:val="2"/>
          </w:tcPr>
          <w:p w:rsidR="00911CFC" w:rsidRPr="009937B8" w:rsidRDefault="00911CFC"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rsidR="00911CFC" w:rsidRPr="000738FF" w:rsidRDefault="00911CFC" w:rsidP="00AF2AA1">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rPr>
              <w:t>.</w:t>
            </w:r>
          </w:p>
          <w:p w:rsidR="00911CFC" w:rsidRPr="00AE1407" w:rsidRDefault="00911CFC"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rsidR="00911CFC" w:rsidRPr="005B07C0" w:rsidRDefault="00911CFC"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rPr>
              <w:t xml:space="preserve">. </w:t>
            </w:r>
            <w:r w:rsidRPr="005B07C0">
              <w:rPr>
                <w:rFonts w:ascii="Times New Roman" w:hAnsi="Times New Roman" w:cs="Times New Roman"/>
                <w:color w:val="auto"/>
              </w:rPr>
              <w:t xml:space="preserve">Уколико понуђач има више </w:t>
            </w:r>
            <w:r w:rsidRPr="005B07C0">
              <w:rPr>
                <w:rFonts w:ascii="Times New Roman" w:hAnsi="Times New Roman" w:cs="Times New Roman"/>
                <w:color w:val="auto"/>
              </w:rPr>
              <w:lastRenderedPageBreak/>
              <w:t>законских заступника дужан је да достави доказ за сваког од њих.</w:t>
            </w:r>
          </w:p>
          <w:p w:rsidR="00911CFC" w:rsidRPr="009937B8" w:rsidRDefault="00911CFC"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rPr>
              <w:t xml:space="preserve"> / физичка лица</w:t>
            </w:r>
            <w:r w:rsidRPr="009937B8">
              <w:rPr>
                <w:rFonts w:ascii="Times New Roman" w:hAnsi="Times New Roman" w:cs="Times New Roman"/>
                <w:b/>
                <w:iCs/>
                <w:color w:val="auto"/>
              </w:rPr>
              <w:t>:</w:t>
            </w:r>
          </w:p>
          <w:p w:rsidR="00911CFC" w:rsidRPr="0028014B" w:rsidRDefault="00911CFC"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rPr>
              <w:t xml:space="preserve">, </w:t>
            </w:r>
            <w:r w:rsidRPr="00B741B2">
              <w:rPr>
                <w:rFonts w:ascii="Times New Roman" w:hAnsi="Times New Roman" w:cs="Times New Roman"/>
                <w:iCs/>
                <w:color w:val="auto"/>
              </w:rPr>
              <w:t>односно уверење</w:t>
            </w:r>
            <w:r w:rsidRPr="000738FF">
              <w:rPr>
                <w:rFonts w:ascii="Times New Roman" w:hAnsi="Times New Roman" w:cs="Times New Roman"/>
                <w:b/>
                <w:iCs/>
                <w:color w:val="auto"/>
              </w:rPr>
              <w:t>надлежне полицијске управе МУП-а</w:t>
            </w:r>
            <w:r>
              <w:rPr>
                <w:rFonts w:ascii="Times New Roman" w:hAnsi="Times New Roman" w:cs="Times New Roman"/>
                <w:b/>
                <w:iCs/>
                <w:color w:val="auto"/>
              </w:rPr>
              <w:t>,</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911CFC" w:rsidRPr="00AE1407" w:rsidTr="00963050">
        <w:trPr>
          <w:trHeight w:val="789"/>
        </w:trPr>
        <w:tc>
          <w:tcPr>
            <w:tcW w:w="520" w:type="dxa"/>
            <w:vAlign w:val="center"/>
          </w:tcPr>
          <w:p w:rsidR="00911CFC" w:rsidRPr="00AE1407" w:rsidRDefault="00911CFC" w:rsidP="00BD619D">
            <w:pPr>
              <w:pStyle w:val="ListParagraph"/>
              <w:numPr>
                <w:ilvl w:val="0"/>
                <w:numId w:val="18"/>
              </w:numPr>
              <w:rPr>
                <w:noProof/>
              </w:rPr>
            </w:pPr>
          </w:p>
        </w:tc>
        <w:tc>
          <w:tcPr>
            <w:tcW w:w="2462" w:type="dxa"/>
          </w:tcPr>
          <w:p w:rsidR="00911CFC" w:rsidRPr="00AE1407" w:rsidRDefault="00911CFC"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304" w:type="dxa"/>
            <w:gridSpan w:val="2"/>
          </w:tcPr>
          <w:p w:rsidR="00911CFC" w:rsidRPr="00AE1407" w:rsidRDefault="00911CFC"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rsidR="00911CFC" w:rsidRPr="00753D5C" w:rsidRDefault="00911CFC"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911CFC" w:rsidRPr="00AE1407" w:rsidTr="00963050">
        <w:trPr>
          <w:trHeight w:val="848"/>
        </w:trPr>
        <w:tc>
          <w:tcPr>
            <w:tcW w:w="9286" w:type="dxa"/>
            <w:gridSpan w:val="4"/>
            <w:vAlign w:val="center"/>
          </w:tcPr>
          <w:p w:rsidR="00911CFC" w:rsidRPr="00B9068E" w:rsidRDefault="00911CFC" w:rsidP="001E45F1">
            <w:pPr>
              <w:jc w:val="center"/>
              <w:rPr>
                <w:b/>
                <w:noProof/>
              </w:rPr>
            </w:pPr>
            <w:r w:rsidRPr="00B9068E">
              <w:rPr>
                <w:b/>
                <w:noProof/>
              </w:rPr>
              <w:t>ДОДАТНИ УСЛОВИ ЗА УЧЕШЋЕ У ПОСТУПКУ ЈАВНЕ НАБАВКЕ ИЗ ЧЛАНА 76. ЗАКОНА</w:t>
            </w:r>
          </w:p>
        </w:tc>
      </w:tr>
      <w:tr w:rsidR="00911CFC" w:rsidRPr="00AE1407" w:rsidTr="00963050">
        <w:trPr>
          <w:trHeight w:val="848"/>
        </w:trPr>
        <w:tc>
          <w:tcPr>
            <w:tcW w:w="520" w:type="dxa"/>
            <w:shd w:val="clear" w:color="auto" w:fill="auto"/>
            <w:vAlign w:val="center"/>
          </w:tcPr>
          <w:p w:rsidR="00911CFC" w:rsidRPr="00B9068E" w:rsidRDefault="00911CFC" w:rsidP="00D017D1">
            <w:pPr>
              <w:pStyle w:val="ListParagraph"/>
              <w:numPr>
                <w:ilvl w:val="0"/>
                <w:numId w:val="25"/>
              </w:numPr>
              <w:rPr>
                <w:noProof/>
              </w:rPr>
            </w:pPr>
          </w:p>
        </w:tc>
        <w:tc>
          <w:tcPr>
            <w:tcW w:w="2707" w:type="dxa"/>
            <w:gridSpan w:val="2"/>
            <w:shd w:val="clear" w:color="auto" w:fill="auto"/>
          </w:tcPr>
          <w:p w:rsidR="00911CFC" w:rsidRPr="00B9068E" w:rsidRDefault="00911CFC" w:rsidP="00170283">
            <w:pPr>
              <w:jc w:val="both"/>
              <w:rPr>
                <w:noProof/>
              </w:rPr>
            </w:pPr>
            <w:r w:rsidRPr="00B9068E">
              <w:rPr>
                <w:noProof/>
              </w:rPr>
              <w:t xml:space="preserve">Понуђач нема ни један дан неликвидности у </w:t>
            </w:r>
            <w:r w:rsidR="00170283" w:rsidRPr="00B9068E">
              <w:rPr>
                <w:noProof/>
              </w:rPr>
              <w:t>претходних годину дана, од дана објаве Позива на порталу јавних набавки</w:t>
            </w:r>
          </w:p>
        </w:tc>
        <w:tc>
          <w:tcPr>
            <w:tcW w:w="6059" w:type="dxa"/>
            <w:shd w:val="clear" w:color="auto" w:fill="auto"/>
          </w:tcPr>
          <w:p w:rsidR="00911CFC" w:rsidRPr="00B9068E" w:rsidRDefault="00911CFC" w:rsidP="00EC19BC">
            <w:pPr>
              <w:pStyle w:val="Default"/>
              <w:jc w:val="both"/>
              <w:rPr>
                <w:rFonts w:ascii="Times New Roman" w:hAnsi="Times New Roman" w:cs="Times New Roman"/>
                <w:b/>
                <w:iCs/>
                <w:color w:val="auto"/>
              </w:rPr>
            </w:pPr>
            <w:r w:rsidRPr="00B9068E">
              <w:rPr>
                <w:rFonts w:ascii="Times New Roman" w:hAnsi="Times New Roman" w:cs="Times New Roman"/>
                <w:iCs/>
                <w:color w:val="auto"/>
              </w:rPr>
              <w:t xml:space="preserve">Доказ за </w:t>
            </w:r>
            <w:r w:rsidRPr="00B9068E">
              <w:rPr>
                <w:rFonts w:ascii="Times New Roman" w:hAnsi="Times New Roman" w:cs="Times New Roman"/>
                <w:b/>
                <w:iCs/>
                <w:color w:val="auto"/>
              </w:rPr>
              <w:t>правна лица / предузетнике / физичка лица:</w:t>
            </w:r>
          </w:p>
          <w:p w:rsidR="00911CFC" w:rsidRPr="00B9068E" w:rsidRDefault="00911CFC" w:rsidP="00EC19BC">
            <w:pPr>
              <w:pStyle w:val="Default"/>
              <w:jc w:val="both"/>
              <w:rPr>
                <w:rFonts w:ascii="Times New Roman" w:hAnsi="Times New Roman" w:cs="Times New Roman"/>
                <w:noProof/>
              </w:rPr>
            </w:pPr>
            <w:r w:rsidRPr="00B9068E">
              <w:rPr>
                <w:rFonts w:ascii="Times New Roman" w:hAnsi="Times New Roman" w:cs="Times New Roman"/>
                <w:noProof/>
              </w:rPr>
              <w:t xml:space="preserve">Потврда НБС о броју дана неликвидности за период </w:t>
            </w:r>
            <w:r w:rsidR="00B3448C" w:rsidRPr="00B9068E">
              <w:rPr>
                <w:rFonts w:ascii="Times New Roman" w:hAnsi="Times New Roman" w:cs="Times New Roman"/>
                <w:noProof/>
              </w:rPr>
              <w:t>од дана објаве Позива на порталу јавних набавки</w:t>
            </w:r>
            <w:r w:rsidRPr="00B9068E">
              <w:rPr>
                <w:rFonts w:ascii="Times New Roman" w:hAnsi="Times New Roman" w:cs="Times New Roman"/>
                <w:noProof/>
              </w:rPr>
              <w:t>. Потврду издаје: 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911CFC" w:rsidRPr="00AE1407" w:rsidTr="00963050">
        <w:trPr>
          <w:trHeight w:val="132"/>
        </w:trPr>
        <w:tc>
          <w:tcPr>
            <w:tcW w:w="520" w:type="dxa"/>
            <w:shd w:val="clear" w:color="auto" w:fill="auto"/>
            <w:vAlign w:val="center"/>
          </w:tcPr>
          <w:p w:rsidR="00911CFC" w:rsidRPr="00B9068E" w:rsidRDefault="00911CFC" w:rsidP="00EC19BC">
            <w:pPr>
              <w:pStyle w:val="ListParagraph"/>
              <w:numPr>
                <w:ilvl w:val="0"/>
                <w:numId w:val="25"/>
              </w:numPr>
              <w:rPr>
                <w:noProof/>
              </w:rPr>
            </w:pPr>
          </w:p>
        </w:tc>
        <w:tc>
          <w:tcPr>
            <w:tcW w:w="2707" w:type="dxa"/>
            <w:gridSpan w:val="2"/>
            <w:shd w:val="clear" w:color="auto" w:fill="auto"/>
          </w:tcPr>
          <w:p w:rsidR="00911CFC" w:rsidRPr="000D4D20" w:rsidRDefault="00911CFC" w:rsidP="000D4D20">
            <w:pPr>
              <w:rPr>
                <w:noProof/>
              </w:rPr>
            </w:pPr>
            <w:r w:rsidRPr="000D4D20">
              <w:rPr>
                <w:noProof/>
              </w:rPr>
              <w:t>Понуђач је остварио</w:t>
            </w:r>
            <w:r w:rsidR="00C9065A" w:rsidRPr="000D4D20">
              <w:rPr>
                <w:noProof/>
                <w:lang w:val="sr-Cyrl-RS"/>
              </w:rPr>
              <w:t xml:space="preserve"> у последње три године од </w:t>
            </w:r>
            <w:r w:rsidR="00E14F6F" w:rsidRPr="000D4D20">
              <w:rPr>
                <w:noProof/>
                <w:lang w:val="sr-Cyrl-RS"/>
              </w:rPr>
              <w:t xml:space="preserve"> </w:t>
            </w:r>
            <w:r w:rsidRPr="000D4D20">
              <w:rPr>
                <w:noProof/>
              </w:rPr>
              <w:t xml:space="preserve">најмање </w:t>
            </w:r>
            <w:r w:rsidR="00811E2B" w:rsidRPr="000D4D20">
              <w:rPr>
                <w:noProof/>
              </w:rPr>
              <w:t>14.000.000</w:t>
            </w:r>
            <w:r w:rsidRPr="000D4D20">
              <w:rPr>
                <w:noProof/>
              </w:rPr>
              <w:t>,00 дин</w:t>
            </w:r>
            <w:r w:rsidR="003D3A7E" w:rsidRPr="000D4D20">
              <w:rPr>
                <w:noProof/>
              </w:rPr>
              <w:t>. прихода и</w:t>
            </w:r>
            <w:r w:rsidR="00C9065A" w:rsidRPr="000D4D20">
              <w:rPr>
                <w:noProof/>
              </w:rPr>
              <w:t xml:space="preserve"> </w:t>
            </w:r>
            <w:r w:rsidR="00C9065A" w:rsidRPr="000D4D20">
              <w:rPr>
                <w:noProof/>
                <w:lang w:val="sr-Cyrl-RS"/>
              </w:rPr>
              <w:t>најмање 5</w:t>
            </w:r>
            <w:r w:rsidR="003D3A7E" w:rsidRPr="000D4D20">
              <w:rPr>
                <w:noProof/>
              </w:rPr>
              <w:t>.000.000,00 дин. добити.</w:t>
            </w:r>
          </w:p>
          <w:p w:rsidR="00911CFC" w:rsidRPr="00B9068E" w:rsidRDefault="00911CFC" w:rsidP="00EC19BC">
            <w:pPr>
              <w:jc w:val="both"/>
              <w:rPr>
                <w:lang w:val="sr-Latn-CS"/>
              </w:rPr>
            </w:pPr>
          </w:p>
        </w:tc>
        <w:tc>
          <w:tcPr>
            <w:tcW w:w="6059" w:type="dxa"/>
            <w:shd w:val="clear" w:color="auto" w:fill="auto"/>
            <w:vAlign w:val="center"/>
          </w:tcPr>
          <w:p w:rsidR="00911CFC" w:rsidRPr="00B9068E" w:rsidRDefault="00911CFC" w:rsidP="00EC19BC">
            <w:pPr>
              <w:pStyle w:val="Default"/>
              <w:jc w:val="both"/>
              <w:rPr>
                <w:rFonts w:ascii="Times New Roman" w:hAnsi="Times New Roman" w:cs="Times New Roman"/>
                <w:b/>
                <w:iCs/>
                <w:color w:val="auto"/>
              </w:rPr>
            </w:pPr>
            <w:r w:rsidRPr="00B9068E">
              <w:rPr>
                <w:rFonts w:ascii="Times New Roman" w:hAnsi="Times New Roman" w:cs="Times New Roman"/>
                <w:iCs/>
                <w:color w:val="auto"/>
              </w:rPr>
              <w:t xml:space="preserve">Доказ за </w:t>
            </w:r>
            <w:r w:rsidRPr="00B9068E">
              <w:rPr>
                <w:rFonts w:ascii="Times New Roman" w:hAnsi="Times New Roman" w:cs="Times New Roman"/>
                <w:b/>
                <w:iCs/>
                <w:color w:val="auto"/>
              </w:rPr>
              <w:t>правна лица / предузетнике / физичка лица:</w:t>
            </w:r>
          </w:p>
          <w:p w:rsidR="00911CFC" w:rsidRPr="00B9068E" w:rsidRDefault="00911CFC" w:rsidP="00EC19BC">
            <w:pPr>
              <w:pStyle w:val="Default"/>
              <w:jc w:val="both"/>
              <w:rPr>
                <w:rFonts w:ascii="Times New Roman" w:hAnsi="Times New Roman" w:cs="Times New Roman"/>
                <w:iCs/>
                <w:color w:val="auto"/>
              </w:rPr>
            </w:pPr>
            <w:r w:rsidRPr="00B9068E">
              <w:rPr>
                <w:rFonts w:ascii="Times New Roman" w:hAnsi="Times New Roman" w:cs="Times New Roman"/>
                <w:noProof/>
              </w:rPr>
              <w:t>Извештај о бонитету НБС (или АПР) или понуђачеви биланси стања и биланси успеха, или изводи из тих биланса, за претходне три обрачунске године (2015, 2016. и 2017.год.). Потенцијални понуђачи којима још није завршен Извештај о бонитету за 2017. годину, морају доставити фотокопије биланса стања и биланса успеха за ту годину.</w:t>
            </w:r>
          </w:p>
        </w:tc>
      </w:tr>
      <w:tr w:rsidR="00911CFC" w:rsidRPr="00AE1407" w:rsidTr="00963050">
        <w:trPr>
          <w:trHeight w:val="132"/>
        </w:trPr>
        <w:tc>
          <w:tcPr>
            <w:tcW w:w="520" w:type="dxa"/>
            <w:shd w:val="clear" w:color="auto" w:fill="auto"/>
            <w:vAlign w:val="center"/>
          </w:tcPr>
          <w:p w:rsidR="00911CFC" w:rsidRPr="00B9068E" w:rsidRDefault="00911CFC" w:rsidP="00EC19BC">
            <w:pPr>
              <w:pStyle w:val="ListParagraph"/>
              <w:numPr>
                <w:ilvl w:val="0"/>
                <w:numId w:val="25"/>
              </w:numPr>
              <w:rPr>
                <w:noProof/>
              </w:rPr>
            </w:pPr>
          </w:p>
        </w:tc>
        <w:tc>
          <w:tcPr>
            <w:tcW w:w="2707" w:type="dxa"/>
            <w:gridSpan w:val="2"/>
            <w:shd w:val="clear" w:color="auto" w:fill="auto"/>
          </w:tcPr>
          <w:p w:rsidR="00A168ED" w:rsidRPr="00B9068E" w:rsidRDefault="00A168ED" w:rsidP="00A168ED">
            <w:r w:rsidRPr="00B9068E">
              <w:t>Да је понуђач израдио:</w:t>
            </w:r>
          </w:p>
          <w:p w:rsidR="00A168ED" w:rsidRPr="00B9068E" w:rsidRDefault="005A3991" w:rsidP="005A3991">
            <w:r>
              <w:t xml:space="preserve">1. </w:t>
            </w:r>
            <w:r w:rsidR="00A168ED" w:rsidRPr="00B9068E">
              <w:t xml:space="preserve"> </w:t>
            </w:r>
            <w:proofErr w:type="gramStart"/>
            <w:r w:rsidR="00A168ED" w:rsidRPr="00B9068E">
              <w:t>у</w:t>
            </w:r>
            <w:proofErr w:type="gramEnd"/>
            <w:r w:rsidR="00A168ED" w:rsidRPr="00B9068E">
              <w:t xml:space="preserve"> последњих пет година урадио минимум 12500м вреловода са предизолованим цевима димензија  до ДН100.</w:t>
            </w:r>
          </w:p>
          <w:p w:rsidR="00911CFC" w:rsidRPr="00B9068E" w:rsidRDefault="005A3991" w:rsidP="005A3991">
            <w:pPr>
              <w:jc w:val="both"/>
            </w:pPr>
            <w:r>
              <w:t>2.</w:t>
            </w:r>
            <w:r w:rsidR="00A168ED" w:rsidRPr="00B9068E">
              <w:t xml:space="preserve"> </w:t>
            </w:r>
            <w:proofErr w:type="gramStart"/>
            <w:r w:rsidR="00A168ED" w:rsidRPr="00B9068E">
              <w:t>у</w:t>
            </w:r>
            <w:proofErr w:type="gramEnd"/>
            <w:r w:rsidR="00A168ED" w:rsidRPr="00B9068E">
              <w:t xml:space="preserve"> задњих пет година урадио минимум 8000м вреловода са </w:t>
            </w:r>
            <w:r w:rsidR="00A168ED" w:rsidRPr="00B9068E">
              <w:lastRenderedPageBreak/>
              <w:t>предизолованим цевима димензија  до ДН125 – ДН200.</w:t>
            </w:r>
          </w:p>
        </w:tc>
        <w:tc>
          <w:tcPr>
            <w:tcW w:w="6059" w:type="dxa"/>
            <w:shd w:val="clear" w:color="auto" w:fill="auto"/>
            <w:vAlign w:val="center"/>
          </w:tcPr>
          <w:p w:rsidR="00EE6D33" w:rsidRPr="00B9068E" w:rsidRDefault="00EE6D33" w:rsidP="00EE6D33">
            <w:pPr>
              <w:pStyle w:val="Default"/>
              <w:jc w:val="both"/>
              <w:rPr>
                <w:rFonts w:ascii="Times New Roman" w:hAnsi="Times New Roman" w:cs="Times New Roman"/>
                <w:b/>
                <w:iCs/>
                <w:color w:val="auto"/>
              </w:rPr>
            </w:pPr>
            <w:r w:rsidRPr="00B9068E">
              <w:rPr>
                <w:rFonts w:ascii="Times New Roman" w:hAnsi="Times New Roman" w:cs="Times New Roman"/>
                <w:iCs/>
                <w:color w:val="auto"/>
              </w:rPr>
              <w:lastRenderedPageBreak/>
              <w:t xml:space="preserve">Доказ за </w:t>
            </w:r>
            <w:r w:rsidRPr="00B9068E">
              <w:rPr>
                <w:rFonts w:ascii="Times New Roman" w:hAnsi="Times New Roman" w:cs="Times New Roman"/>
                <w:b/>
                <w:iCs/>
                <w:color w:val="auto"/>
              </w:rPr>
              <w:t>правна лица / предузетнике / физичка лица:</w:t>
            </w:r>
          </w:p>
          <w:p w:rsidR="000C2CE2" w:rsidRPr="00B9068E" w:rsidRDefault="00EE6D33" w:rsidP="004F7D60">
            <w:pPr>
              <w:jc w:val="both"/>
            </w:pPr>
            <w:r>
              <w:t>З</w:t>
            </w:r>
            <w:r w:rsidR="00C237FD" w:rsidRPr="00B9068E">
              <w:t xml:space="preserve">а </w:t>
            </w:r>
            <w:r>
              <w:t>сваку тачку појединачно доставити</w:t>
            </w:r>
            <w:r w:rsidR="00C237FD" w:rsidRPr="00B9068E">
              <w:t>:</w:t>
            </w:r>
          </w:p>
          <w:p w:rsidR="00911CFC" w:rsidRPr="00B9068E" w:rsidRDefault="00C237FD" w:rsidP="004F7D60">
            <w:pPr>
              <w:jc w:val="both"/>
              <w:rPr>
                <w:lang w:val="sr-Latn-CS"/>
              </w:rPr>
            </w:pPr>
            <w:r w:rsidRPr="00B9068E">
              <w:t>Фотокопиј</w:t>
            </w:r>
            <w:r w:rsidR="00EE6D33">
              <w:t>у</w:t>
            </w:r>
            <w:r w:rsidRPr="00B9068E">
              <w:t xml:space="preserve"> уговора и потврда о реализацији закључених уговора</w:t>
            </w:r>
          </w:p>
          <w:p w:rsidR="00911CFC" w:rsidRPr="00B9068E" w:rsidRDefault="00911CFC" w:rsidP="000C2CE2">
            <w:pPr>
              <w:pStyle w:val="ListParagraph"/>
              <w:ind w:left="360"/>
              <w:jc w:val="both"/>
            </w:pPr>
          </w:p>
          <w:p w:rsidR="00911CFC" w:rsidRPr="00B9068E" w:rsidRDefault="00911CFC" w:rsidP="004F7D60">
            <w:pPr>
              <w:pStyle w:val="ListParagraph"/>
              <w:ind w:left="360"/>
              <w:jc w:val="both"/>
            </w:pPr>
          </w:p>
          <w:p w:rsidR="00911CFC" w:rsidRPr="00B9068E" w:rsidRDefault="00911CFC" w:rsidP="000C2CE2">
            <w:pPr>
              <w:pStyle w:val="ListParagraph"/>
              <w:ind w:left="360"/>
              <w:jc w:val="both"/>
              <w:rPr>
                <w:lang w:val="sr-Latn-CS"/>
              </w:rPr>
            </w:pPr>
          </w:p>
        </w:tc>
      </w:tr>
      <w:tr w:rsidR="00231FC6" w:rsidRPr="00AE1407" w:rsidTr="00963050">
        <w:trPr>
          <w:trHeight w:val="132"/>
        </w:trPr>
        <w:tc>
          <w:tcPr>
            <w:tcW w:w="520" w:type="dxa"/>
            <w:shd w:val="clear" w:color="auto" w:fill="auto"/>
            <w:vAlign w:val="center"/>
          </w:tcPr>
          <w:p w:rsidR="00231FC6" w:rsidRPr="00B9068E" w:rsidRDefault="00231FC6" w:rsidP="00EC19BC">
            <w:pPr>
              <w:pStyle w:val="ListParagraph"/>
              <w:numPr>
                <w:ilvl w:val="0"/>
                <w:numId w:val="25"/>
              </w:numPr>
              <w:rPr>
                <w:noProof/>
              </w:rPr>
            </w:pPr>
          </w:p>
        </w:tc>
        <w:tc>
          <w:tcPr>
            <w:tcW w:w="2707" w:type="dxa"/>
            <w:gridSpan w:val="2"/>
            <w:shd w:val="clear" w:color="auto" w:fill="auto"/>
          </w:tcPr>
          <w:p w:rsidR="00231FC6" w:rsidRPr="00B9068E" w:rsidRDefault="00231FC6" w:rsidP="00A00ABD">
            <w:pPr>
              <w:jc w:val="both"/>
            </w:pPr>
            <w:r w:rsidRPr="00B9068E">
              <w:rPr>
                <w:lang w:val="sr-Latn-CS"/>
              </w:rPr>
              <w:t>Понуђач има</w:t>
            </w:r>
            <w:r w:rsidRPr="00B9068E">
              <w:t>:</w:t>
            </w:r>
          </w:p>
          <w:p w:rsidR="00231FC6" w:rsidRPr="00B9068E" w:rsidRDefault="00224AE8" w:rsidP="00224AE8">
            <w:r>
              <w:t xml:space="preserve">- </w:t>
            </w:r>
            <w:r w:rsidR="00231FC6" w:rsidRPr="00B9068E">
              <w:t xml:space="preserve">Минимум </w:t>
            </w:r>
            <w:proofErr w:type="gramStart"/>
            <w:r w:rsidR="00231FC6" w:rsidRPr="00B9068E">
              <w:t>5  заваривача</w:t>
            </w:r>
            <w:proofErr w:type="gramEnd"/>
            <w:r w:rsidR="00231FC6" w:rsidRPr="00B9068E">
              <w:t xml:space="preserve"> са лиценцом 111 (електролучно заваривање).</w:t>
            </w:r>
          </w:p>
          <w:p w:rsidR="00231FC6" w:rsidRPr="00B9068E" w:rsidRDefault="00224AE8" w:rsidP="00224AE8">
            <w:r>
              <w:t xml:space="preserve">- </w:t>
            </w:r>
            <w:r w:rsidR="00231FC6" w:rsidRPr="00B9068E">
              <w:t>Минимум 3 бравара са сертификатом 311 за гасно заваривање.</w:t>
            </w:r>
          </w:p>
          <w:p w:rsidR="000D4D20" w:rsidRDefault="00224AE8" w:rsidP="00224AE8">
            <w:pPr>
              <w:rPr>
                <w:lang w:val="sr-Cyrl-RS"/>
              </w:rPr>
            </w:pPr>
            <w:r>
              <w:t xml:space="preserve">- </w:t>
            </w:r>
            <w:r w:rsidR="00412C76">
              <w:rPr>
                <w:lang w:val="sr-Cyrl-RS"/>
              </w:rPr>
              <w:t xml:space="preserve">Минимум 2 бравара </w:t>
            </w:r>
          </w:p>
          <w:p w:rsidR="00231FC6" w:rsidRPr="00B9068E" w:rsidRDefault="000D4D20" w:rsidP="00224AE8">
            <w:r>
              <w:rPr>
                <w:lang w:val="sr-Cyrl-RS"/>
              </w:rPr>
              <w:t>-</w:t>
            </w:r>
            <w:r w:rsidR="00231FC6" w:rsidRPr="00B9068E">
              <w:t>Минимум 2 спојничара за предизоловане цевоводе.</w:t>
            </w:r>
          </w:p>
          <w:p w:rsidR="00231FC6" w:rsidRPr="00B9068E" w:rsidRDefault="00224AE8" w:rsidP="00224AE8">
            <w:r>
              <w:t xml:space="preserve">- </w:t>
            </w:r>
            <w:r w:rsidR="00231FC6" w:rsidRPr="00B9068E">
              <w:t>Минимум једног дипломираног инжењера машинства са лиценцом 430.</w:t>
            </w:r>
          </w:p>
          <w:p w:rsidR="00224AE8" w:rsidRPr="00224AE8" w:rsidRDefault="00224AE8" w:rsidP="00224AE8">
            <w:pPr>
              <w:pStyle w:val="Default"/>
              <w:rPr>
                <w:rFonts w:ascii="Times New Roman" w:hAnsi="Times New Roman" w:cs="Times New Roman"/>
              </w:rPr>
            </w:pPr>
            <w:r>
              <w:rPr>
                <w:rFonts w:ascii="Times New Roman" w:hAnsi="Times New Roman" w:cs="Times New Roman"/>
              </w:rPr>
              <w:t xml:space="preserve">-  </w:t>
            </w:r>
            <w:r w:rsidR="00231FC6" w:rsidRPr="00224AE8">
              <w:rPr>
                <w:rFonts w:ascii="Times New Roman" w:hAnsi="Times New Roman" w:cs="Times New Roman"/>
              </w:rPr>
              <w:t>Минимум једног инжењера заваривања</w:t>
            </w:r>
            <w:r w:rsidRPr="00224AE8">
              <w:rPr>
                <w:rFonts w:ascii="Times New Roman" w:hAnsi="Times New Roman" w:cs="Times New Roman"/>
              </w:rPr>
              <w:t xml:space="preserve">–специјалиста </w:t>
            </w:r>
            <w:r w:rsidRPr="00224AE8">
              <w:rPr>
                <w:rFonts w:ascii="Times New Roman" w:hAnsi="Times New Roman" w:cs="Times New Roman"/>
                <w:color w:val="auto"/>
              </w:rPr>
              <w:t>IWE</w:t>
            </w:r>
            <w:r>
              <w:rPr>
                <w:rFonts w:ascii="Times New Roman" w:hAnsi="Times New Roman" w:cs="Times New Roman"/>
                <w:color w:val="auto"/>
              </w:rPr>
              <w:t xml:space="preserve"> (</w:t>
            </w:r>
            <w:r w:rsidRPr="00224AE8">
              <w:rPr>
                <w:rFonts w:ascii="Times New Roman" w:hAnsi="Times New Roman" w:cs="Times New Roman"/>
              </w:rPr>
              <w:t xml:space="preserve">према SRPS EN 719 или одговарајуће), </w:t>
            </w:r>
          </w:p>
          <w:p w:rsidR="00224AE8" w:rsidRPr="00B9068E" w:rsidRDefault="00224AE8" w:rsidP="00224AE8">
            <w:pPr>
              <w:pStyle w:val="Default"/>
              <w:ind w:left="1440"/>
            </w:pPr>
          </w:p>
        </w:tc>
        <w:tc>
          <w:tcPr>
            <w:tcW w:w="6059" w:type="dxa"/>
            <w:tcBorders>
              <w:bottom w:val="single" w:sz="4" w:space="0" w:color="auto"/>
            </w:tcBorders>
            <w:shd w:val="clear" w:color="auto" w:fill="auto"/>
            <w:vAlign w:val="center"/>
          </w:tcPr>
          <w:p w:rsidR="00231FC6" w:rsidRPr="00B9068E" w:rsidRDefault="00231FC6" w:rsidP="008D6145">
            <w:pPr>
              <w:pStyle w:val="Default"/>
              <w:rPr>
                <w:rFonts w:ascii="Times New Roman" w:hAnsi="Times New Roman" w:cs="Times New Roman"/>
                <w:b/>
                <w:iCs/>
                <w:color w:val="auto"/>
              </w:rPr>
            </w:pPr>
            <w:r w:rsidRPr="00B9068E">
              <w:rPr>
                <w:rFonts w:ascii="Times New Roman" w:hAnsi="Times New Roman" w:cs="Times New Roman"/>
                <w:iCs/>
                <w:color w:val="auto"/>
              </w:rPr>
              <w:t xml:space="preserve">Доказ за </w:t>
            </w:r>
            <w:r w:rsidRPr="00B9068E">
              <w:rPr>
                <w:rFonts w:ascii="Times New Roman" w:hAnsi="Times New Roman" w:cs="Times New Roman"/>
                <w:b/>
                <w:iCs/>
                <w:color w:val="auto"/>
              </w:rPr>
              <w:t>правна лица / предузетнике / физичка лица:</w:t>
            </w:r>
          </w:p>
          <w:p w:rsidR="00231FC6" w:rsidRPr="00B9068E" w:rsidRDefault="00231FC6" w:rsidP="008D6145">
            <w:pPr>
              <w:pStyle w:val="Default"/>
              <w:rPr>
                <w:rFonts w:ascii="Times New Roman" w:hAnsi="Times New Roman" w:cs="Times New Roman"/>
                <w:b/>
                <w:iCs/>
                <w:color w:val="auto"/>
                <w:u w:val="single"/>
              </w:rPr>
            </w:pPr>
            <w:r w:rsidRPr="00B9068E">
              <w:rPr>
                <w:rFonts w:ascii="Times New Roman" w:hAnsi="Times New Roman" w:cs="Times New Roman"/>
                <w:b/>
                <w:iCs/>
                <w:color w:val="auto"/>
                <w:u w:val="single"/>
              </w:rPr>
              <w:t>За све запослене:</w:t>
            </w:r>
          </w:p>
          <w:p w:rsidR="00231FC6" w:rsidRPr="00B9068E" w:rsidRDefault="00231FC6" w:rsidP="00231FC6">
            <w:pPr>
              <w:jc w:val="both"/>
            </w:pPr>
            <w:r w:rsidRPr="00B9068E">
              <w:t xml:space="preserve">1. </w:t>
            </w:r>
            <w:r w:rsidRPr="00B9068E">
              <w:rPr>
                <w:lang w:val="sr-Latn-CS"/>
              </w:rPr>
              <w:t>М-А (стари М2) образац за запослене</w:t>
            </w:r>
            <w:r w:rsidR="00CE1134">
              <w:rPr>
                <w:lang w:val="sr-Cyrl-RS"/>
              </w:rPr>
              <w:t xml:space="preserve"> </w:t>
            </w:r>
            <w:r w:rsidRPr="00B9068E">
              <w:rPr>
                <w:lang w:val="sr-Latn-CS"/>
              </w:rPr>
              <w:t>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r w:rsidRPr="00B9068E">
              <w:t>.</w:t>
            </w:r>
          </w:p>
          <w:p w:rsidR="00231FC6" w:rsidRPr="00B9068E" w:rsidRDefault="00231FC6" w:rsidP="00231FC6">
            <w:pPr>
              <w:jc w:val="both"/>
            </w:pPr>
          </w:p>
          <w:p w:rsidR="00231FC6" w:rsidRPr="00B9068E" w:rsidRDefault="00231FC6" w:rsidP="008D6145">
            <w:pPr>
              <w:jc w:val="both"/>
              <w:rPr>
                <w:b/>
                <w:u w:val="single"/>
                <w:lang w:val="sr-Latn-CS"/>
              </w:rPr>
            </w:pPr>
            <w:r w:rsidRPr="00B9068E">
              <w:rPr>
                <w:b/>
                <w:u w:val="single"/>
              </w:rPr>
              <w:t>За инжењере:</w:t>
            </w:r>
          </w:p>
          <w:p w:rsidR="000528D3" w:rsidRPr="00B57FFB" w:rsidRDefault="000528D3" w:rsidP="000528D3">
            <w:pPr>
              <w:jc w:val="both"/>
              <w:rPr>
                <w:lang w:val="ru-RU"/>
              </w:rPr>
            </w:pPr>
            <w:r w:rsidRPr="00B57FFB">
              <w:rPr>
                <w:rFonts w:eastAsiaTheme="minorHAnsi"/>
              </w:rPr>
              <w:t xml:space="preserve">Копија Лиценци 430 и 330 са важећим потврдама Инжењерске коморе Србије да су наведени инжењери носиоци личних лиценци и чланови Инжењерске коморе Србије </w:t>
            </w:r>
            <w:r w:rsidRPr="00B57FFB">
              <w:rPr>
                <w:lang w:val="ru-RU"/>
              </w:rPr>
              <w:t>и да им одлуком Суда части издата лиценца није одузета.</w:t>
            </w:r>
          </w:p>
          <w:p w:rsidR="00EE6D33" w:rsidRPr="00B57FFB" w:rsidRDefault="000528D3" w:rsidP="000528D3">
            <w:pPr>
              <w:jc w:val="both"/>
              <w:rPr>
                <w:lang w:val="ru-RU"/>
              </w:rPr>
            </w:pPr>
            <w:r>
              <w:rPr>
                <w:rFonts w:eastAsiaTheme="minorHAnsi"/>
              </w:rPr>
              <w:t xml:space="preserve">1. </w:t>
            </w:r>
            <w:r w:rsidRPr="00FA597B">
              <w:rPr>
                <w:rFonts w:eastAsiaTheme="minorHAnsi"/>
              </w:rPr>
              <w:t xml:space="preserve">Копија </w:t>
            </w:r>
            <w:proofErr w:type="gramStart"/>
            <w:r w:rsidRPr="00FA597B">
              <w:rPr>
                <w:rFonts w:eastAsiaTheme="minorHAnsi"/>
              </w:rPr>
              <w:t xml:space="preserve">дипломе </w:t>
            </w:r>
            <w:r w:rsidRPr="00FA597B">
              <w:rPr>
                <w:shd w:val="clear" w:color="auto" w:fill="FFFFFF"/>
              </w:rPr>
              <w:t xml:space="preserve"> IWE</w:t>
            </w:r>
            <w:proofErr w:type="gramEnd"/>
            <w:r w:rsidRPr="00FA597B">
              <w:rPr>
                <w:shd w:val="clear" w:color="auto" w:fill="FFFFFF"/>
              </w:rPr>
              <w:t>/EWE/IWT/EWT за инжењера или технолога за заваривање (према SRPS EN 719 или одговарајуће).</w:t>
            </w:r>
          </w:p>
          <w:p w:rsidR="00963050" w:rsidRDefault="00963050" w:rsidP="00963050">
            <w:pPr>
              <w:spacing w:after="160" w:line="259" w:lineRule="auto"/>
              <w:rPr>
                <w:b/>
                <w:u w:val="single"/>
              </w:rPr>
            </w:pPr>
          </w:p>
          <w:p w:rsidR="00231FC6" w:rsidRPr="00B9068E" w:rsidRDefault="000D4D20" w:rsidP="00D4047F">
            <w:pPr>
              <w:spacing w:after="160" w:line="259" w:lineRule="auto"/>
              <w:rPr>
                <w:b/>
                <w:u w:val="single"/>
              </w:rPr>
            </w:pPr>
            <w:r>
              <w:rPr>
                <w:b/>
                <w:u w:val="single"/>
              </w:rPr>
              <w:t>За заваривача са лиценцом</w:t>
            </w:r>
            <w:r w:rsidR="00D4047F" w:rsidRPr="00B9068E">
              <w:rPr>
                <w:b/>
                <w:u w:val="single"/>
              </w:rPr>
              <w:t xml:space="preserve"> и бравар</w:t>
            </w:r>
            <w:r>
              <w:rPr>
                <w:b/>
                <w:u w:val="single"/>
                <w:lang w:val="sr-Cyrl-RS"/>
              </w:rPr>
              <w:t>а са сертификатом</w:t>
            </w:r>
            <w:r w:rsidR="00D4047F" w:rsidRPr="00B9068E">
              <w:rPr>
                <w:b/>
                <w:u w:val="single"/>
              </w:rPr>
              <w:t>:</w:t>
            </w:r>
          </w:p>
          <w:p w:rsidR="00224AE8" w:rsidRPr="00224AE8" w:rsidRDefault="00224AE8" w:rsidP="00224AE8">
            <w:pPr>
              <w:spacing w:after="160" w:line="259" w:lineRule="auto"/>
              <w:rPr>
                <w:u w:val="single"/>
              </w:rPr>
            </w:pPr>
            <w:r w:rsidRPr="00224AE8">
              <w:rPr>
                <w:rFonts w:eastAsiaTheme="minorHAnsi"/>
                <w:color w:val="000000"/>
              </w:rPr>
              <w:t xml:space="preserve">Уверења о стручној оспосoбљености за предметне </w:t>
            </w:r>
            <w:r w:rsidRPr="00005D4A">
              <w:t>услуге</w:t>
            </w:r>
            <w:r w:rsidRPr="00224AE8">
              <w:rPr>
                <w:rFonts w:eastAsiaTheme="minorHAnsi"/>
                <w:color w:val="000000"/>
              </w:rPr>
              <w:t xml:space="preserve"> - Атест (111</w:t>
            </w:r>
            <w:proofErr w:type="gramStart"/>
            <w:r w:rsidRPr="00224AE8">
              <w:rPr>
                <w:rFonts w:eastAsiaTheme="minorHAnsi"/>
                <w:color w:val="000000"/>
              </w:rPr>
              <w:t>,  311</w:t>
            </w:r>
            <w:proofErr w:type="gramEnd"/>
            <w:r w:rsidRPr="00224AE8">
              <w:rPr>
                <w:rFonts w:eastAsiaTheme="minorHAnsi"/>
                <w:color w:val="000000"/>
              </w:rPr>
              <w:t>).</w:t>
            </w:r>
          </w:p>
          <w:p w:rsidR="00D63C67" w:rsidRPr="00B9068E" w:rsidRDefault="00D63C67" w:rsidP="00D4047F">
            <w:pPr>
              <w:spacing w:after="160" w:line="259" w:lineRule="auto"/>
              <w:rPr>
                <w:u w:val="single"/>
              </w:rPr>
            </w:pPr>
            <w:r w:rsidRPr="00B9068E">
              <w:rPr>
                <w:b/>
                <w:u w:val="single"/>
              </w:rPr>
              <w:t>За спојничаре:</w:t>
            </w:r>
          </w:p>
          <w:p w:rsidR="00231FC6" w:rsidRPr="00B9068E" w:rsidRDefault="007D67FC" w:rsidP="00224AE8">
            <w:pPr>
              <w:pStyle w:val="CommentText"/>
            </w:pPr>
            <w:r w:rsidRPr="00B9068E">
              <w:rPr>
                <w:sz w:val="24"/>
                <w:szCs w:val="24"/>
                <w:u w:val="single"/>
              </w:rPr>
              <w:t>Сертификат</w:t>
            </w:r>
            <w:r w:rsidR="00A63C71">
              <w:rPr>
                <w:sz w:val="24"/>
                <w:szCs w:val="24"/>
                <w:u w:val="single"/>
              </w:rPr>
              <w:t xml:space="preserve"> </w:t>
            </w:r>
            <w:r w:rsidRPr="00B9068E">
              <w:rPr>
                <w:sz w:val="24"/>
                <w:szCs w:val="24"/>
                <w:u w:val="single"/>
              </w:rPr>
              <w:t>издат</w:t>
            </w:r>
            <w:r w:rsidR="00A63C71">
              <w:rPr>
                <w:sz w:val="24"/>
                <w:szCs w:val="24"/>
                <w:u w:val="single"/>
              </w:rPr>
              <w:t xml:space="preserve"> </w:t>
            </w:r>
            <w:r w:rsidRPr="00B9068E">
              <w:rPr>
                <w:sz w:val="24"/>
                <w:szCs w:val="24"/>
                <w:u w:val="single"/>
              </w:rPr>
              <w:t>од</w:t>
            </w:r>
            <w:r w:rsidR="00D63C67" w:rsidRPr="00B9068E">
              <w:rPr>
                <w:sz w:val="24"/>
                <w:szCs w:val="24"/>
                <w:u w:val="single"/>
              </w:rPr>
              <w:t xml:space="preserve"> “</w:t>
            </w:r>
            <w:r w:rsidRPr="00B9068E">
              <w:rPr>
                <w:sz w:val="24"/>
                <w:szCs w:val="24"/>
                <w:u w:val="single"/>
              </w:rPr>
              <w:t>Сертификационог</w:t>
            </w:r>
            <w:r w:rsidR="00A63C71">
              <w:rPr>
                <w:sz w:val="24"/>
                <w:szCs w:val="24"/>
                <w:u w:val="single"/>
              </w:rPr>
              <w:t xml:space="preserve"> </w:t>
            </w:r>
            <w:r w:rsidRPr="00B9068E">
              <w:rPr>
                <w:sz w:val="24"/>
                <w:szCs w:val="24"/>
                <w:u w:val="single"/>
              </w:rPr>
              <w:t>тела</w:t>
            </w:r>
            <w:r w:rsidR="00A63C71">
              <w:rPr>
                <w:sz w:val="24"/>
                <w:szCs w:val="24"/>
                <w:u w:val="single"/>
              </w:rPr>
              <w:t xml:space="preserve"> </w:t>
            </w:r>
            <w:r w:rsidRPr="00B9068E">
              <w:rPr>
                <w:sz w:val="24"/>
                <w:szCs w:val="24"/>
                <w:u w:val="single"/>
              </w:rPr>
              <w:t>за</w:t>
            </w:r>
            <w:r w:rsidR="00A63C71">
              <w:rPr>
                <w:sz w:val="24"/>
                <w:szCs w:val="24"/>
                <w:u w:val="single"/>
              </w:rPr>
              <w:t xml:space="preserve"> </w:t>
            </w:r>
            <w:r w:rsidRPr="00B9068E">
              <w:rPr>
                <w:sz w:val="24"/>
                <w:szCs w:val="24"/>
                <w:u w:val="single"/>
              </w:rPr>
              <w:t>особље</w:t>
            </w:r>
            <w:r w:rsidR="00D63C67" w:rsidRPr="00B9068E">
              <w:rPr>
                <w:sz w:val="24"/>
                <w:szCs w:val="24"/>
                <w:u w:val="single"/>
              </w:rPr>
              <w:t xml:space="preserve">” </w:t>
            </w:r>
            <w:r w:rsidRPr="00B9068E">
              <w:rPr>
                <w:sz w:val="24"/>
                <w:szCs w:val="24"/>
                <w:u w:val="single"/>
              </w:rPr>
              <w:t>које</w:t>
            </w:r>
            <w:r w:rsidR="00A63C71">
              <w:rPr>
                <w:sz w:val="24"/>
                <w:szCs w:val="24"/>
                <w:u w:val="single"/>
              </w:rPr>
              <w:t xml:space="preserve"> </w:t>
            </w:r>
            <w:r w:rsidRPr="00B9068E">
              <w:rPr>
                <w:sz w:val="24"/>
                <w:szCs w:val="24"/>
                <w:u w:val="single"/>
              </w:rPr>
              <w:t>има</w:t>
            </w:r>
            <w:r w:rsidR="00A63C71">
              <w:rPr>
                <w:sz w:val="24"/>
                <w:szCs w:val="24"/>
                <w:u w:val="single"/>
              </w:rPr>
              <w:t xml:space="preserve"> </w:t>
            </w:r>
            <w:r w:rsidRPr="00B9068E">
              <w:rPr>
                <w:sz w:val="24"/>
                <w:szCs w:val="24"/>
                <w:u w:val="single"/>
              </w:rPr>
              <w:t>важећу</w:t>
            </w:r>
            <w:r w:rsidR="00A63C71">
              <w:rPr>
                <w:sz w:val="24"/>
                <w:szCs w:val="24"/>
                <w:u w:val="single"/>
              </w:rPr>
              <w:t xml:space="preserve"> </w:t>
            </w:r>
            <w:r w:rsidRPr="00B9068E">
              <w:rPr>
                <w:sz w:val="24"/>
                <w:szCs w:val="24"/>
                <w:u w:val="single"/>
              </w:rPr>
              <w:t>акредитацију</w:t>
            </w:r>
            <w:r w:rsidR="00A63C71">
              <w:rPr>
                <w:sz w:val="24"/>
                <w:szCs w:val="24"/>
                <w:u w:val="single"/>
              </w:rPr>
              <w:t xml:space="preserve"> </w:t>
            </w:r>
            <w:r w:rsidRPr="00B9068E">
              <w:rPr>
                <w:sz w:val="24"/>
                <w:szCs w:val="24"/>
                <w:u w:val="single"/>
              </w:rPr>
              <w:t>за</w:t>
            </w:r>
            <w:r w:rsidR="00A63C71">
              <w:rPr>
                <w:sz w:val="24"/>
                <w:szCs w:val="24"/>
                <w:u w:val="single"/>
              </w:rPr>
              <w:t xml:space="preserve"> </w:t>
            </w:r>
            <w:r w:rsidRPr="00B9068E">
              <w:rPr>
                <w:sz w:val="24"/>
                <w:szCs w:val="24"/>
                <w:u w:val="single"/>
              </w:rPr>
              <w:t>обављање</w:t>
            </w:r>
            <w:r w:rsidR="00A63C71">
              <w:rPr>
                <w:sz w:val="24"/>
                <w:szCs w:val="24"/>
                <w:u w:val="single"/>
              </w:rPr>
              <w:t xml:space="preserve"> </w:t>
            </w:r>
            <w:r w:rsidRPr="00B9068E">
              <w:rPr>
                <w:sz w:val="24"/>
                <w:szCs w:val="24"/>
                <w:u w:val="single"/>
              </w:rPr>
              <w:t>поменутих</w:t>
            </w:r>
            <w:r w:rsidR="00A63C71">
              <w:rPr>
                <w:sz w:val="24"/>
                <w:szCs w:val="24"/>
                <w:u w:val="single"/>
              </w:rPr>
              <w:t xml:space="preserve"> </w:t>
            </w:r>
            <w:r w:rsidRPr="00B9068E">
              <w:rPr>
                <w:sz w:val="24"/>
                <w:szCs w:val="24"/>
                <w:u w:val="single"/>
              </w:rPr>
              <w:t>послова</w:t>
            </w:r>
            <w:r w:rsidR="00A63C71">
              <w:rPr>
                <w:sz w:val="24"/>
                <w:szCs w:val="24"/>
                <w:u w:val="single"/>
              </w:rPr>
              <w:t xml:space="preserve"> </w:t>
            </w:r>
            <w:r w:rsidRPr="00B9068E">
              <w:rPr>
                <w:sz w:val="24"/>
                <w:szCs w:val="24"/>
                <w:u w:val="single"/>
              </w:rPr>
              <w:t>по</w:t>
            </w:r>
            <w:r w:rsidR="00A63C71">
              <w:rPr>
                <w:sz w:val="24"/>
                <w:szCs w:val="24"/>
                <w:u w:val="single"/>
              </w:rPr>
              <w:t xml:space="preserve"> </w:t>
            </w:r>
            <w:r w:rsidRPr="00B9068E">
              <w:rPr>
                <w:sz w:val="24"/>
                <w:szCs w:val="24"/>
                <w:u w:val="single"/>
              </w:rPr>
              <w:t>СРПС</w:t>
            </w:r>
            <w:r w:rsidR="00A63C71">
              <w:rPr>
                <w:sz w:val="24"/>
                <w:szCs w:val="24"/>
                <w:u w:val="single"/>
              </w:rPr>
              <w:t xml:space="preserve"> </w:t>
            </w:r>
            <w:r w:rsidRPr="00B9068E">
              <w:rPr>
                <w:sz w:val="24"/>
                <w:szCs w:val="24"/>
                <w:u w:val="single"/>
              </w:rPr>
              <w:t>ЕН</w:t>
            </w:r>
            <w:r w:rsidR="00D63C67" w:rsidRPr="00B9068E">
              <w:rPr>
                <w:sz w:val="24"/>
                <w:szCs w:val="24"/>
                <w:u w:val="single"/>
              </w:rPr>
              <w:t xml:space="preserve"> 489:2012.</w:t>
            </w:r>
          </w:p>
          <w:p w:rsidR="00231FC6" w:rsidRPr="00B9068E" w:rsidRDefault="00231FC6" w:rsidP="00692041">
            <w:pPr>
              <w:pStyle w:val="Default"/>
              <w:ind w:left="360"/>
              <w:jc w:val="both"/>
              <w:rPr>
                <w:rFonts w:ascii="Times New Roman" w:hAnsi="Times New Roman" w:cs="Times New Roman"/>
                <w:iCs/>
                <w:color w:val="auto"/>
              </w:rPr>
            </w:pPr>
          </w:p>
        </w:tc>
      </w:tr>
      <w:tr w:rsidR="0040618A" w:rsidRPr="00AE1407" w:rsidTr="00963050">
        <w:trPr>
          <w:trHeight w:val="1573"/>
        </w:trPr>
        <w:tc>
          <w:tcPr>
            <w:tcW w:w="520" w:type="dxa"/>
            <w:shd w:val="clear" w:color="auto" w:fill="auto"/>
            <w:vAlign w:val="center"/>
          </w:tcPr>
          <w:p w:rsidR="0040618A" w:rsidRPr="00B9068E" w:rsidRDefault="0040618A" w:rsidP="00EC19BC">
            <w:pPr>
              <w:pStyle w:val="ListParagraph"/>
              <w:numPr>
                <w:ilvl w:val="0"/>
                <w:numId w:val="25"/>
              </w:numPr>
              <w:rPr>
                <w:noProof/>
              </w:rPr>
            </w:pPr>
          </w:p>
        </w:tc>
        <w:tc>
          <w:tcPr>
            <w:tcW w:w="2707" w:type="dxa"/>
            <w:gridSpan w:val="2"/>
            <w:shd w:val="clear" w:color="auto" w:fill="auto"/>
          </w:tcPr>
          <w:p w:rsidR="0040618A" w:rsidRPr="00963050" w:rsidRDefault="0040618A" w:rsidP="00AA7981">
            <w:pPr>
              <w:jc w:val="both"/>
            </w:pPr>
            <w:r w:rsidRPr="00963050">
              <w:rPr>
                <w:lang w:val="sr-Latn-CS"/>
              </w:rPr>
              <w:t>Понуђач има</w:t>
            </w:r>
            <w:r w:rsidRPr="00963050">
              <w:t>:</w:t>
            </w:r>
          </w:p>
          <w:p w:rsidR="0040618A" w:rsidRPr="00963050" w:rsidRDefault="005A3991" w:rsidP="005A3991">
            <w:pPr>
              <w:jc w:val="both"/>
            </w:pPr>
            <w:r w:rsidRPr="00963050">
              <w:t>-</w:t>
            </w:r>
            <w:r w:rsidR="0040618A" w:rsidRPr="00963050">
              <w:t>М</w:t>
            </w:r>
            <w:r w:rsidR="0040618A" w:rsidRPr="00963050">
              <w:rPr>
                <w:lang w:val="sr-Latn-CS"/>
              </w:rPr>
              <w:t>инимум</w:t>
            </w:r>
            <w:r w:rsidR="0040618A" w:rsidRPr="00963050">
              <w:t xml:space="preserve"> две (2</w:t>
            </w:r>
            <w:proofErr w:type="gramStart"/>
            <w:r w:rsidR="0040618A" w:rsidRPr="00963050">
              <w:t>)аутодизалице</w:t>
            </w:r>
            <w:proofErr w:type="gramEnd"/>
            <w:r w:rsidR="0040618A" w:rsidRPr="00963050">
              <w:t xml:space="preserve">, носивости </w:t>
            </w:r>
            <w:r w:rsidR="00711764" w:rsidRPr="00963050">
              <w:rPr>
                <w:lang w:val="sr-Cyrl-RS"/>
              </w:rPr>
              <w:t>4</w:t>
            </w:r>
            <w:r w:rsidR="0040618A" w:rsidRPr="00963050">
              <w:t xml:space="preserve"> и 7 тона.</w:t>
            </w:r>
          </w:p>
          <w:p w:rsidR="00C245D0" w:rsidRPr="00963050" w:rsidRDefault="005A3991" w:rsidP="005A3991">
            <w:r w:rsidRPr="00963050">
              <w:t>-</w:t>
            </w:r>
            <w:r w:rsidR="00C245D0" w:rsidRPr="00963050">
              <w:t>Минимум једно теретно возило.</w:t>
            </w:r>
          </w:p>
          <w:p w:rsidR="0040618A" w:rsidRPr="00963050" w:rsidRDefault="005A3991" w:rsidP="005A3991">
            <w:r w:rsidRPr="00963050">
              <w:t>-</w:t>
            </w:r>
            <w:r w:rsidR="0040618A" w:rsidRPr="00963050">
              <w:t xml:space="preserve">Минимум два бензинска </w:t>
            </w:r>
            <w:r w:rsidR="00B36CA4" w:rsidRPr="00963050">
              <w:t>или дизел</w:t>
            </w:r>
            <w:r w:rsidR="0040618A" w:rsidRPr="00963050">
              <w:t>агрегата за струју.</w:t>
            </w:r>
          </w:p>
          <w:p w:rsidR="0040618A" w:rsidRPr="00963050" w:rsidRDefault="005A3991" w:rsidP="005A3991">
            <w:r w:rsidRPr="00963050">
              <w:t>-</w:t>
            </w:r>
            <w:r w:rsidR="0040618A" w:rsidRPr="00963050">
              <w:t>Минимум 5 aпарата за електричнозаваривање</w:t>
            </w:r>
          </w:p>
          <w:p w:rsidR="0040618A" w:rsidRPr="00963050" w:rsidRDefault="00963050" w:rsidP="00963050">
            <w:r w:rsidRPr="00963050">
              <w:t>-</w:t>
            </w:r>
            <w:r w:rsidR="0040618A" w:rsidRPr="00963050">
              <w:t>Минимум 3 гарнитуре за гасно заваривање.</w:t>
            </w:r>
          </w:p>
          <w:p w:rsidR="0040618A" w:rsidRPr="00963050" w:rsidRDefault="00963050" w:rsidP="00963050">
            <w:pPr>
              <w:jc w:val="both"/>
            </w:pPr>
            <w:r w:rsidRPr="00963050">
              <w:t>-</w:t>
            </w:r>
            <w:r w:rsidR="0040618A" w:rsidRPr="00963050">
              <w:t>Минимум 3 гарнитуре за гасно сечење.</w:t>
            </w:r>
          </w:p>
        </w:tc>
        <w:tc>
          <w:tcPr>
            <w:tcW w:w="6059" w:type="dxa"/>
            <w:tcBorders>
              <w:top w:val="single" w:sz="4" w:space="0" w:color="auto"/>
              <w:bottom w:val="single" w:sz="4" w:space="0" w:color="auto"/>
            </w:tcBorders>
            <w:shd w:val="clear" w:color="auto" w:fill="auto"/>
          </w:tcPr>
          <w:p w:rsidR="00177151" w:rsidRPr="00B9068E" w:rsidRDefault="00177151" w:rsidP="00177151">
            <w:pPr>
              <w:pStyle w:val="Default"/>
              <w:jc w:val="both"/>
              <w:rPr>
                <w:rFonts w:ascii="Times New Roman" w:hAnsi="Times New Roman" w:cs="Times New Roman"/>
                <w:b/>
                <w:iCs/>
                <w:color w:val="auto"/>
              </w:rPr>
            </w:pPr>
            <w:r w:rsidRPr="00B9068E">
              <w:rPr>
                <w:rFonts w:ascii="Times New Roman" w:hAnsi="Times New Roman" w:cs="Times New Roman"/>
                <w:iCs/>
                <w:color w:val="auto"/>
              </w:rPr>
              <w:t xml:space="preserve">Доказ за </w:t>
            </w:r>
            <w:r w:rsidRPr="00B9068E">
              <w:rPr>
                <w:rFonts w:ascii="Times New Roman" w:hAnsi="Times New Roman" w:cs="Times New Roman"/>
                <w:b/>
                <w:iCs/>
                <w:color w:val="auto"/>
              </w:rPr>
              <w:t>правна лица / предузетнике / физичка лица:</w:t>
            </w:r>
          </w:p>
          <w:p w:rsidR="00C245D0" w:rsidRPr="00C245D0" w:rsidRDefault="00C245D0" w:rsidP="00C245D0">
            <w:pPr>
              <w:pStyle w:val="Default"/>
              <w:ind w:left="360"/>
              <w:jc w:val="both"/>
              <w:rPr>
                <w:rFonts w:ascii="Times New Roman" w:hAnsi="Times New Roman" w:cs="Times New Roman"/>
                <w:color w:val="auto"/>
                <w:u w:val="single"/>
              </w:rPr>
            </w:pPr>
            <w:r w:rsidRPr="00C245D0">
              <w:rPr>
                <w:rFonts w:ascii="Times New Roman" w:hAnsi="Times New Roman" w:cs="Times New Roman"/>
                <w:b/>
                <w:color w:val="auto"/>
                <w:u w:val="single"/>
              </w:rPr>
              <w:t>За ауто дизалице</w:t>
            </w:r>
            <w:r w:rsidRPr="00C245D0">
              <w:rPr>
                <w:rFonts w:ascii="Times New Roman" w:hAnsi="Times New Roman" w:cs="Times New Roman"/>
                <w:color w:val="auto"/>
                <w:u w:val="single"/>
              </w:rPr>
              <w:t>:</w:t>
            </w:r>
          </w:p>
          <w:p w:rsidR="00C245D0" w:rsidRPr="00E60EE2" w:rsidRDefault="00C245D0" w:rsidP="00C245D0">
            <w:pPr>
              <w:pStyle w:val="Default"/>
              <w:jc w:val="both"/>
              <w:rPr>
                <w:rFonts w:ascii="Times New Roman" w:hAnsi="Times New Roman" w:cs="Times New Roman"/>
                <w:iCs/>
                <w:color w:val="auto"/>
              </w:rPr>
            </w:pPr>
            <w:r w:rsidRPr="00E60EE2">
              <w:rPr>
                <w:rFonts w:ascii="Times New Roman" w:hAnsi="Times New Roman" w:cs="Times New Roman"/>
                <w:color w:val="auto"/>
              </w:rPr>
              <w:t>- Стручни налаз о прегледу и испитивању опреме за рад, издат од стране правног лица са лиценцом за обављање послова прегледа и испитивања опреме за рад, не старији од 3 године</w:t>
            </w:r>
            <w:proofErr w:type="gramStart"/>
            <w:r w:rsidRPr="00E60EE2">
              <w:rPr>
                <w:rFonts w:ascii="Times New Roman" w:hAnsi="Times New Roman" w:cs="Times New Roman"/>
                <w:color w:val="auto"/>
              </w:rPr>
              <w:t>,све</w:t>
            </w:r>
            <w:proofErr w:type="gramEnd"/>
            <w:r w:rsidRPr="00E60EE2">
              <w:rPr>
                <w:rFonts w:ascii="Times New Roman" w:hAnsi="Times New Roman" w:cs="Times New Roman"/>
                <w:color w:val="auto"/>
              </w:rPr>
              <w:t xml:space="preserve"> у складу са Правилником о поступку прегледа и испитивања опреме за рад и испитивања услова радне околине ("Сл. гласник РС", бр. 94/2006, 108/2006 -испр. и 114/2014), члан 4. </w:t>
            </w:r>
            <w:proofErr w:type="gramStart"/>
            <w:r w:rsidRPr="00E60EE2">
              <w:rPr>
                <w:rFonts w:ascii="Times New Roman" w:hAnsi="Times New Roman" w:cs="Times New Roman"/>
                <w:color w:val="auto"/>
              </w:rPr>
              <w:t>односно</w:t>
            </w:r>
            <w:proofErr w:type="gramEnd"/>
            <w:r w:rsidRPr="00E60EE2">
              <w:rPr>
                <w:rFonts w:ascii="Times New Roman" w:hAnsi="Times New Roman" w:cs="Times New Roman"/>
                <w:color w:val="auto"/>
              </w:rPr>
              <w:t xml:space="preserve"> члан 5.</w:t>
            </w:r>
          </w:p>
          <w:p w:rsidR="00C245D0" w:rsidRDefault="00C245D0" w:rsidP="00C245D0">
            <w:pPr>
              <w:pStyle w:val="Default"/>
              <w:jc w:val="both"/>
              <w:rPr>
                <w:rFonts w:ascii="Times New Roman" w:hAnsi="Times New Roman" w:cs="Times New Roman"/>
                <w:color w:val="auto"/>
              </w:rPr>
            </w:pPr>
            <w:r w:rsidRPr="00E60EE2">
              <w:rPr>
                <w:rFonts w:ascii="Times New Roman" w:hAnsi="Times New Roman" w:cs="Times New Roman"/>
                <w:color w:val="auto"/>
                <w:lang w:val="sr-Latn-CS"/>
              </w:rPr>
              <w:t>Саобраћајна дозвола</w:t>
            </w:r>
            <w:r w:rsidRPr="00E60EE2">
              <w:rPr>
                <w:rFonts w:ascii="Times New Roman" w:hAnsi="Times New Roman" w:cs="Times New Roman"/>
                <w:color w:val="auto"/>
              </w:rPr>
              <w:t xml:space="preserve"> или у</w:t>
            </w:r>
            <w:r w:rsidRPr="00E60EE2">
              <w:rPr>
                <w:rFonts w:ascii="Times New Roman" w:hAnsi="Times New Roman" w:cs="Times New Roman"/>
                <w:color w:val="auto"/>
                <w:lang w:val="sr-Latn-CS"/>
              </w:rPr>
              <w:t>говор о закупу или лизингу или други основ којим се доказује поседовање возила</w:t>
            </w:r>
            <w:r w:rsidRPr="00E60EE2">
              <w:rPr>
                <w:rFonts w:ascii="Times New Roman" w:hAnsi="Times New Roman" w:cs="Times New Roman"/>
                <w:color w:val="auto"/>
              </w:rPr>
              <w:t>.</w:t>
            </w:r>
          </w:p>
          <w:p w:rsidR="00C245D0" w:rsidRPr="00C245D0" w:rsidRDefault="00C245D0" w:rsidP="00C245D0">
            <w:pPr>
              <w:pStyle w:val="Default"/>
              <w:jc w:val="both"/>
              <w:rPr>
                <w:rFonts w:ascii="Times New Roman" w:hAnsi="Times New Roman" w:cs="Times New Roman"/>
                <w:b/>
                <w:color w:val="auto"/>
                <w:u w:val="single"/>
              </w:rPr>
            </w:pPr>
            <w:r w:rsidRPr="00C245D0">
              <w:rPr>
                <w:rFonts w:ascii="Times New Roman" w:hAnsi="Times New Roman" w:cs="Times New Roman"/>
                <w:b/>
                <w:color w:val="auto"/>
                <w:u w:val="single"/>
              </w:rPr>
              <w:t>За  теретно возило:</w:t>
            </w:r>
          </w:p>
          <w:p w:rsidR="00C245D0" w:rsidRPr="000206D6" w:rsidRDefault="00C245D0" w:rsidP="00C245D0">
            <w:pPr>
              <w:pStyle w:val="Default"/>
              <w:jc w:val="both"/>
              <w:rPr>
                <w:rFonts w:ascii="Times New Roman" w:hAnsi="Times New Roman" w:cs="Times New Roman"/>
                <w:color w:val="FF0000"/>
              </w:rPr>
            </w:pPr>
            <w:r w:rsidRPr="00C245D0">
              <w:rPr>
                <w:rFonts w:ascii="Times New Roman" w:hAnsi="Times New Roman" w:cs="Times New Roman"/>
                <w:color w:val="auto"/>
                <w:lang w:val="sr-Latn-CS"/>
              </w:rPr>
              <w:t>Саобраћајна дозвола</w:t>
            </w:r>
            <w:r w:rsidRPr="00C245D0">
              <w:rPr>
                <w:rFonts w:ascii="Times New Roman" w:hAnsi="Times New Roman" w:cs="Times New Roman"/>
                <w:color w:val="auto"/>
              </w:rPr>
              <w:t xml:space="preserve"> или у</w:t>
            </w:r>
            <w:r w:rsidRPr="00C245D0">
              <w:rPr>
                <w:rFonts w:ascii="Times New Roman" w:hAnsi="Times New Roman" w:cs="Times New Roman"/>
                <w:color w:val="auto"/>
                <w:lang w:val="sr-Latn-CS"/>
              </w:rPr>
              <w:t>говор о закупу или лизингу или други основ којим се доказује поседовање возила</w:t>
            </w:r>
            <w:r w:rsidRPr="000206D6">
              <w:rPr>
                <w:rFonts w:ascii="Times New Roman" w:hAnsi="Times New Roman" w:cs="Times New Roman"/>
                <w:color w:val="FF0000"/>
              </w:rPr>
              <w:t>.</w:t>
            </w:r>
          </w:p>
          <w:p w:rsidR="00224AE8" w:rsidRDefault="00224AE8" w:rsidP="00177151">
            <w:pPr>
              <w:pStyle w:val="Default"/>
              <w:ind w:left="360"/>
              <w:jc w:val="both"/>
              <w:rPr>
                <w:rFonts w:ascii="Times New Roman" w:hAnsi="Times New Roman" w:cs="Times New Roman"/>
                <w:b/>
                <w:iCs/>
                <w:color w:val="auto"/>
              </w:rPr>
            </w:pPr>
          </w:p>
          <w:p w:rsidR="00C245D0" w:rsidRPr="002433B4" w:rsidRDefault="00C245D0" w:rsidP="00C245D0">
            <w:pPr>
              <w:pStyle w:val="Default"/>
              <w:jc w:val="both"/>
              <w:rPr>
                <w:rFonts w:ascii="Times New Roman" w:hAnsi="Times New Roman" w:cs="Times New Roman"/>
                <w:iCs/>
                <w:color w:val="auto"/>
              </w:rPr>
            </w:pPr>
            <w:r w:rsidRPr="002433B4">
              <w:rPr>
                <w:rFonts w:ascii="Times New Roman" w:hAnsi="Times New Roman" w:cs="Times New Roman"/>
                <w:b/>
                <w:color w:val="auto"/>
              </w:rPr>
              <w:t xml:space="preserve">За </w:t>
            </w:r>
            <w:r w:rsidRPr="00C245D0">
              <w:rPr>
                <w:rFonts w:ascii="Times New Roman" w:hAnsi="Times New Roman" w:cs="Times New Roman"/>
                <w:b/>
                <w:color w:val="auto"/>
              </w:rPr>
              <w:t>бензински и дизел агрегат</w:t>
            </w:r>
            <w:r w:rsidRPr="002433B4">
              <w:rPr>
                <w:rFonts w:ascii="Times New Roman" w:hAnsi="Times New Roman" w:cs="Times New Roman"/>
                <w:color w:val="auto"/>
              </w:rPr>
              <w:t>:</w:t>
            </w:r>
          </w:p>
          <w:p w:rsidR="00C245D0" w:rsidRDefault="00C245D0" w:rsidP="00C245D0">
            <w:pPr>
              <w:pStyle w:val="Default"/>
              <w:ind w:left="360"/>
              <w:jc w:val="both"/>
              <w:rPr>
                <w:rFonts w:ascii="Times New Roman" w:hAnsi="Times New Roman" w:cs="Times New Roman"/>
                <w:b/>
                <w:iCs/>
                <w:color w:val="auto"/>
              </w:rPr>
            </w:pPr>
            <w:r w:rsidRPr="00E60EE2">
              <w:rPr>
                <w:rFonts w:ascii="Times New Roman" w:hAnsi="Times New Roman" w:cs="Times New Roman"/>
                <w:iCs/>
                <w:color w:val="auto"/>
              </w:rPr>
              <w:t xml:space="preserve">- </w:t>
            </w:r>
            <w:r>
              <w:rPr>
                <w:rFonts w:ascii="Times New Roman" w:hAnsi="Times New Roman" w:cs="Times New Roman"/>
                <w:iCs/>
                <w:noProof/>
                <w:color w:val="auto"/>
              </w:rPr>
              <w:t>Пописналистапонуђача</w:t>
            </w:r>
            <w:r w:rsidRPr="007F5E98">
              <w:rPr>
                <w:rFonts w:ascii="Times New Roman" w:hAnsi="Times New Roman" w:cs="Times New Roman"/>
                <w:iCs/>
                <w:noProof/>
                <w:color w:val="auto"/>
              </w:rPr>
              <w:t xml:space="preserve">из које се јасно може утврдити </w:t>
            </w:r>
            <w:r w:rsidRPr="007F5E98">
              <w:rPr>
                <w:rFonts w:ascii="Times New Roman" w:hAnsi="Times New Roman" w:cs="Times New Roman"/>
                <w:color w:val="auto"/>
                <w:lang w:val="ru-RU"/>
              </w:rPr>
              <w:t xml:space="preserve">да је понуђач власник основних средстава </w:t>
            </w:r>
            <w:r w:rsidRPr="007F5E98">
              <w:rPr>
                <w:rFonts w:ascii="Times New Roman" w:hAnsi="Times New Roman" w:cs="Times New Roman"/>
                <w:color w:val="auto"/>
                <w:lang w:val="ru-RU"/>
              </w:rPr>
              <w:lastRenderedPageBreak/>
              <w:t xml:space="preserve">тражених у оквиру техничког капацитета, а </w:t>
            </w:r>
            <w:r w:rsidRPr="007F5E98">
              <w:rPr>
                <w:rFonts w:ascii="Times New Roman" w:hAnsi="Times New Roman" w:cs="Times New Roman"/>
                <w:iCs/>
                <w:noProof/>
                <w:color w:val="auto"/>
              </w:rPr>
              <w:t>у којој је наведена и јасно обележена тражена опре</w:t>
            </w:r>
            <w:r>
              <w:rPr>
                <w:rFonts w:ascii="Times New Roman" w:hAnsi="Times New Roman" w:cs="Times New Roman"/>
                <w:iCs/>
                <w:noProof/>
                <w:color w:val="auto"/>
              </w:rPr>
              <w:t>масатипомисеријскимбројемили рачун или Уговорилинекидругидоказ о праву коришћењаилипословнојсарадњикојидоказујепоседовање.</w:t>
            </w:r>
          </w:p>
          <w:p w:rsidR="00C245D0" w:rsidRDefault="00C245D0" w:rsidP="00177151">
            <w:pPr>
              <w:pStyle w:val="Default"/>
              <w:ind w:left="360"/>
              <w:jc w:val="both"/>
              <w:rPr>
                <w:rFonts w:ascii="Times New Roman" w:hAnsi="Times New Roman" w:cs="Times New Roman"/>
                <w:b/>
                <w:iCs/>
                <w:color w:val="auto"/>
              </w:rPr>
            </w:pPr>
          </w:p>
          <w:p w:rsidR="00C245D0" w:rsidRDefault="00C245D0" w:rsidP="00177151">
            <w:pPr>
              <w:pStyle w:val="Default"/>
              <w:ind w:left="360"/>
              <w:jc w:val="both"/>
              <w:rPr>
                <w:rFonts w:ascii="Times New Roman" w:hAnsi="Times New Roman" w:cs="Times New Roman"/>
                <w:b/>
                <w:iCs/>
                <w:color w:val="auto"/>
              </w:rPr>
            </w:pPr>
          </w:p>
          <w:p w:rsidR="00224AE8" w:rsidRPr="00E60EE2" w:rsidRDefault="00224AE8" w:rsidP="00224AE8">
            <w:pPr>
              <w:pStyle w:val="Default"/>
              <w:ind w:left="360"/>
              <w:jc w:val="both"/>
              <w:rPr>
                <w:rFonts w:ascii="Times New Roman" w:hAnsi="Times New Roman" w:cs="Times New Roman"/>
                <w:b/>
                <w:color w:val="auto"/>
              </w:rPr>
            </w:pPr>
            <w:r w:rsidRPr="00E60EE2">
              <w:rPr>
                <w:rFonts w:ascii="Times New Roman" w:hAnsi="Times New Roman" w:cs="Times New Roman"/>
                <w:b/>
                <w:iCs/>
                <w:color w:val="auto"/>
              </w:rPr>
              <w:t xml:space="preserve">За </w:t>
            </w:r>
            <w:r w:rsidRPr="00E60EE2">
              <w:rPr>
                <w:rFonts w:ascii="Times New Roman" w:hAnsi="Times New Roman" w:cs="Times New Roman"/>
                <w:b/>
                <w:color w:val="auto"/>
              </w:rPr>
              <w:t xml:space="preserve">гарнитуре за гасно </w:t>
            </w:r>
            <w:r w:rsidR="00B36CA4">
              <w:rPr>
                <w:rFonts w:ascii="Times New Roman" w:hAnsi="Times New Roman" w:cs="Times New Roman"/>
                <w:b/>
                <w:color w:val="auto"/>
              </w:rPr>
              <w:t xml:space="preserve">и електрично </w:t>
            </w:r>
            <w:r w:rsidRPr="00E60EE2">
              <w:rPr>
                <w:rFonts w:ascii="Times New Roman" w:hAnsi="Times New Roman" w:cs="Times New Roman"/>
                <w:b/>
                <w:color w:val="auto"/>
              </w:rPr>
              <w:t xml:space="preserve">заваривање и сечење: </w:t>
            </w:r>
          </w:p>
          <w:p w:rsidR="00224AE8" w:rsidRPr="00E60EE2" w:rsidRDefault="00270A1B" w:rsidP="00224AE8">
            <w:pPr>
              <w:pStyle w:val="Default"/>
              <w:numPr>
                <w:ilvl w:val="0"/>
                <w:numId w:val="37"/>
              </w:numPr>
              <w:jc w:val="both"/>
              <w:rPr>
                <w:rFonts w:ascii="Times New Roman" w:hAnsi="Times New Roman" w:cs="Times New Roman"/>
                <w:iCs/>
                <w:color w:val="auto"/>
              </w:rPr>
            </w:pPr>
            <w:r>
              <w:rPr>
                <w:rFonts w:ascii="Times New Roman" w:hAnsi="Times New Roman" w:cs="Times New Roman"/>
                <w:color w:val="auto"/>
              </w:rPr>
              <w:t xml:space="preserve">–За сваку гарнитуру </w:t>
            </w:r>
            <w:r w:rsidR="00224AE8" w:rsidRPr="00E60EE2">
              <w:rPr>
                <w:rFonts w:ascii="Times New Roman" w:hAnsi="Times New Roman" w:cs="Times New Roman"/>
                <w:color w:val="auto"/>
              </w:rPr>
              <w:t>Стручни налаз о прегледу и испитивању опреме за рад</w:t>
            </w:r>
            <w:r w:rsidR="003D2D6B">
              <w:rPr>
                <w:rFonts w:ascii="Times New Roman" w:hAnsi="Times New Roman" w:cs="Times New Roman"/>
                <w:color w:val="auto"/>
              </w:rPr>
              <w:t xml:space="preserve"> (гар</w:t>
            </w:r>
            <w:r w:rsidR="0072458C">
              <w:rPr>
                <w:rFonts w:ascii="Times New Roman" w:hAnsi="Times New Roman" w:cs="Times New Roman"/>
                <w:color w:val="auto"/>
              </w:rPr>
              <w:t>нитура може да буде</w:t>
            </w:r>
            <w:r w:rsidR="003D2D6B">
              <w:rPr>
                <w:rFonts w:ascii="Times New Roman" w:hAnsi="Times New Roman" w:cs="Times New Roman"/>
                <w:color w:val="auto"/>
              </w:rPr>
              <w:t xml:space="preserve"> заједничка за сечење и заваривање)</w:t>
            </w:r>
            <w:r w:rsidR="00224AE8" w:rsidRPr="00E60EE2">
              <w:rPr>
                <w:rFonts w:ascii="Times New Roman" w:hAnsi="Times New Roman" w:cs="Times New Roman"/>
                <w:color w:val="auto"/>
              </w:rPr>
              <w:t>, издат од стране правног лица са лиценцом за обављање послова прегледа и испитивања опреме за рад, не старији од 3 године</w:t>
            </w:r>
            <w:proofErr w:type="gramStart"/>
            <w:r w:rsidR="00224AE8" w:rsidRPr="00E60EE2">
              <w:rPr>
                <w:rFonts w:ascii="Times New Roman" w:hAnsi="Times New Roman" w:cs="Times New Roman"/>
                <w:color w:val="auto"/>
              </w:rPr>
              <w:t>,све</w:t>
            </w:r>
            <w:proofErr w:type="gramEnd"/>
            <w:r w:rsidR="00224AE8" w:rsidRPr="00E60EE2">
              <w:rPr>
                <w:rFonts w:ascii="Times New Roman" w:hAnsi="Times New Roman" w:cs="Times New Roman"/>
                <w:color w:val="auto"/>
              </w:rPr>
              <w:t xml:space="preserve"> у складу са Правилником о поступку прегледа и испитивања опреме за рад и испитивања услова радне околине ("Сл. гласник РС", бр. 94/2006, 108/2006 -испр. и 114/2014), члан 4. </w:t>
            </w:r>
            <w:proofErr w:type="gramStart"/>
            <w:r w:rsidR="00224AE8" w:rsidRPr="00E60EE2">
              <w:rPr>
                <w:rFonts w:ascii="Times New Roman" w:hAnsi="Times New Roman" w:cs="Times New Roman"/>
                <w:color w:val="auto"/>
              </w:rPr>
              <w:t>односно</w:t>
            </w:r>
            <w:proofErr w:type="gramEnd"/>
            <w:r w:rsidR="00224AE8" w:rsidRPr="00E60EE2">
              <w:rPr>
                <w:rFonts w:ascii="Times New Roman" w:hAnsi="Times New Roman" w:cs="Times New Roman"/>
                <w:color w:val="auto"/>
              </w:rPr>
              <w:t xml:space="preserve"> члан 5.</w:t>
            </w:r>
          </w:p>
          <w:p w:rsidR="0040618A" w:rsidRPr="00B9068E" w:rsidRDefault="00224AE8" w:rsidP="00B36CA4">
            <w:pPr>
              <w:pStyle w:val="Default"/>
              <w:ind w:left="360"/>
              <w:jc w:val="both"/>
              <w:rPr>
                <w:rFonts w:ascii="Times New Roman" w:hAnsi="Times New Roman" w:cs="Times New Roman"/>
                <w:b/>
                <w:iCs/>
                <w:color w:val="auto"/>
              </w:rPr>
            </w:pPr>
            <w:r w:rsidRPr="00E60EE2">
              <w:rPr>
                <w:rFonts w:ascii="Times New Roman" w:hAnsi="Times New Roman" w:cs="Times New Roman"/>
                <w:iCs/>
                <w:color w:val="auto"/>
              </w:rPr>
              <w:t>- Важећа пописна листа понуђача у којој је наведена тражена опрема са типом и серијским бројем</w:t>
            </w:r>
            <w:r w:rsidR="00F672EA">
              <w:rPr>
                <w:rFonts w:ascii="Times New Roman" w:hAnsi="Times New Roman" w:cs="Times New Roman"/>
                <w:iCs/>
                <w:color w:val="auto"/>
              </w:rPr>
              <w:t xml:space="preserve"> </w:t>
            </w:r>
            <w:proofErr w:type="gramStart"/>
            <w:r>
              <w:rPr>
                <w:rFonts w:ascii="Times New Roman" w:hAnsi="Times New Roman" w:cs="Times New Roman"/>
                <w:iCs/>
                <w:color w:val="auto"/>
              </w:rPr>
              <w:t>или  рачун</w:t>
            </w:r>
            <w:proofErr w:type="gramEnd"/>
            <w:r>
              <w:rPr>
                <w:rFonts w:ascii="Times New Roman" w:hAnsi="Times New Roman" w:cs="Times New Roman"/>
                <w:iCs/>
                <w:color w:val="auto"/>
              </w:rPr>
              <w:t xml:space="preserve"> или  Уговор или неки други доказ</w:t>
            </w:r>
            <w:r w:rsidRPr="00E60EE2">
              <w:rPr>
                <w:rFonts w:ascii="Times New Roman" w:hAnsi="Times New Roman" w:cs="Times New Roman"/>
                <w:iCs/>
                <w:color w:val="auto"/>
              </w:rPr>
              <w:t xml:space="preserve"> о </w:t>
            </w:r>
            <w:r>
              <w:rPr>
                <w:rFonts w:ascii="Times New Roman" w:hAnsi="Times New Roman" w:cs="Times New Roman"/>
                <w:iCs/>
                <w:color w:val="auto"/>
              </w:rPr>
              <w:t>праву коришћења</w:t>
            </w:r>
            <w:r w:rsidRPr="00E60EE2">
              <w:rPr>
                <w:rFonts w:ascii="Times New Roman" w:hAnsi="Times New Roman" w:cs="Times New Roman"/>
                <w:iCs/>
                <w:color w:val="auto"/>
              </w:rPr>
              <w:t xml:space="preserve"> или пословној сарадњи који</w:t>
            </w:r>
            <w:r>
              <w:rPr>
                <w:rFonts w:ascii="Times New Roman" w:hAnsi="Times New Roman" w:cs="Times New Roman"/>
                <w:iCs/>
                <w:color w:val="auto"/>
              </w:rPr>
              <w:t xml:space="preserve">м се </w:t>
            </w:r>
            <w:r w:rsidRPr="00E60EE2">
              <w:rPr>
                <w:rFonts w:ascii="Times New Roman" w:hAnsi="Times New Roman" w:cs="Times New Roman"/>
                <w:iCs/>
                <w:color w:val="auto"/>
              </w:rPr>
              <w:t xml:space="preserve"> доказује поседовање</w:t>
            </w:r>
            <w:r>
              <w:rPr>
                <w:rFonts w:ascii="Times New Roman" w:hAnsi="Times New Roman" w:cs="Times New Roman"/>
                <w:iCs/>
                <w:color w:val="auto"/>
              </w:rPr>
              <w:t xml:space="preserve"> основног средства.</w:t>
            </w:r>
          </w:p>
        </w:tc>
      </w:tr>
      <w:tr w:rsidR="0040618A" w:rsidRPr="00AE1407" w:rsidTr="00963050">
        <w:trPr>
          <w:trHeight w:val="1244"/>
        </w:trPr>
        <w:tc>
          <w:tcPr>
            <w:tcW w:w="520" w:type="dxa"/>
            <w:shd w:val="clear" w:color="auto" w:fill="auto"/>
            <w:vAlign w:val="center"/>
          </w:tcPr>
          <w:p w:rsidR="0040618A" w:rsidRPr="00B9068E" w:rsidRDefault="0040618A" w:rsidP="00EC19BC">
            <w:pPr>
              <w:pStyle w:val="ListParagraph"/>
              <w:numPr>
                <w:ilvl w:val="0"/>
                <w:numId w:val="25"/>
              </w:numPr>
              <w:rPr>
                <w:noProof/>
              </w:rPr>
            </w:pPr>
          </w:p>
        </w:tc>
        <w:tc>
          <w:tcPr>
            <w:tcW w:w="2707" w:type="dxa"/>
            <w:gridSpan w:val="2"/>
            <w:shd w:val="clear" w:color="auto" w:fill="auto"/>
          </w:tcPr>
          <w:p w:rsidR="0040618A" w:rsidRPr="002A7F8E" w:rsidRDefault="0038029C" w:rsidP="00EC19BC">
            <w:pPr>
              <w:jc w:val="both"/>
            </w:pPr>
            <w:r w:rsidRPr="006E0D8D">
              <w:t>Понуђач примењује стандард</w:t>
            </w:r>
            <w:r w:rsidR="00900B9B" w:rsidRPr="002A7F8E">
              <w:t>:</w:t>
            </w:r>
          </w:p>
          <w:p w:rsidR="00C245D0" w:rsidRPr="002A7F8E" w:rsidRDefault="00900B9B" w:rsidP="00EC19BC">
            <w:pPr>
              <w:jc w:val="both"/>
              <w:rPr>
                <w:lang w:val="sr-Cyrl-CS"/>
              </w:rPr>
            </w:pPr>
            <w:r w:rsidRPr="002A7F8E">
              <w:rPr>
                <w:lang w:val="en-US"/>
              </w:rPr>
              <w:t>ISO</w:t>
            </w:r>
            <w:r w:rsidRPr="002A7F8E">
              <w:rPr>
                <w:lang w:val="sr-Cyrl-CS"/>
              </w:rPr>
              <w:t xml:space="preserve"> 9001:2015, </w:t>
            </w:r>
          </w:p>
          <w:p w:rsidR="00C245D0" w:rsidRPr="002A7F8E" w:rsidRDefault="00900B9B" w:rsidP="00EC19BC">
            <w:pPr>
              <w:jc w:val="both"/>
              <w:rPr>
                <w:lang w:val="sr-Cyrl-CS"/>
              </w:rPr>
            </w:pPr>
            <w:r w:rsidRPr="002A7F8E">
              <w:rPr>
                <w:lang w:val="en-US"/>
              </w:rPr>
              <w:t>ISO</w:t>
            </w:r>
            <w:r w:rsidRPr="002A7F8E">
              <w:rPr>
                <w:lang w:val="sr-Cyrl-CS"/>
              </w:rPr>
              <w:t xml:space="preserve"> 140001:2004, </w:t>
            </w:r>
          </w:p>
          <w:p w:rsidR="00C245D0" w:rsidRPr="002A7F8E" w:rsidRDefault="00900B9B" w:rsidP="00EC19BC">
            <w:pPr>
              <w:jc w:val="both"/>
              <w:rPr>
                <w:lang w:val="sr-Cyrl-CS"/>
              </w:rPr>
            </w:pPr>
            <w:r w:rsidRPr="002A7F8E">
              <w:rPr>
                <w:lang w:val="en-US"/>
              </w:rPr>
              <w:t>ISO</w:t>
            </w:r>
            <w:r w:rsidRPr="002A7F8E">
              <w:rPr>
                <w:lang w:val="sr-Cyrl-CS"/>
              </w:rPr>
              <w:t xml:space="preserve"> 18001:2007, </w:t>
            </w:r>
          </w:p>
          <w:p w:rsidR="00C245D0" w:rsidRPr="002A7F8E" w:rsidRDefault="00900B9B" w:rsidP="00EC19BC">
            <w:pPr>
              <w:jc w:val="both"/>
              <w:rPr>
                <w:lang w:val="sr-Cyrl-CS"/>
              </w:rPr>
            </w:pPr>
            <w:r w:rsidRPr="002A7F8E">
              <w:rPr>
                <w:lang w:val="sr-Cyrl-CS"/>
              </w:rPr>
              <w:t>Е</w:t>
            </w:r>
            <w:r w:rsidRPr="002A7F8E">
              <w:rPr>
                <w:lang w:val="en-US"/>
              </w:rPr>
              <w:t>NISO</w:t>
            </w:r>
            <w:r w:rsidRPr="002A7F8E">
              <w:rPr>
                <w:lang w:val="sr-Cyrl-CS"/>
              </w:rPr>
              <w:t xml:space="preserve"> 3834-2, </w:t>
            </w:r>
          </w:p>
          <w:p w:rsidR="00900B9B" w:rsidRPr="00B9068E" w:rsidRDefault="00900B9B" w:rsidP="00EC19BC">
            <w:pPr>
              <w:jc w:val="both"/>
            </w:pPr>
            <w:r w:rsidRPr="002A7F8E">
              <w:rPr>
                <w:lang w:val="sr-Cyrl-CS"/>
              </w:rPr>
              <w:t>SRPS EN 13941:2012</w:t>
            </w:r>
          </w:p>
        </w:tc>
        <w:tc>
          <w:tcPr>
            <w:tcW w:w="6059" w:type="dxa"/>
            <w:tcBorders>
              <w:top w:val="single" w:sz="4" w:space="0" w:color="auto"/>
              <w:bottom w:val="single" w:sz="4" w:space="0" w:color="auto"/>
            </w:tcBorders>
            <w:shd w:val="clear" w:color="auto" w:fill="auto"/>
          </w:tcPr>
          <w:p w:rsidR="000D193E" w:rsidRPr="00B9068E" w:rsidRDefault="000D193E" w:rsidP="000D193E">
            <w:pPr>
              <w:pStyle w:val="Default"/>
              <w:jc w:val="both"/>
              <w:rPr>
                <w:rFonts w:ascii="Times New Roman" w:hAnsi="Times New Roman" w:cs="Times New Roman"/>
                <w:b/>
                <w:iCs/>
                <w:color w:val="auto"/>
              </w:rPr>
            </w:pPr>
            <w:r w:rsidRPr="00B9068E">
              <w:rPr>
                <w:rFonts w:ascii="Times New Roman" w:hAnsi="Times New Roman" w:cs="Times New Roman"/>
                <w:iCs/>
                <w:color w:val="auto"/>
              </w:rPr>
              <w:t xml:space="preserve">Доказ за </w:t>
            </w:r>
            <w:r w:rsidRPr="00B9068E">
              <w:rPr>
                <w:rFonts w:ascii="Times New Roman" w:hAnsi="Times New Roman" w:cs="Times New Roman"/>
                <w:b/>
                <w:iCs/>
                <w:color w:val="auto"/>
              </w:rPr>
              <w:t>правна лица / предузетнике / физичка лица:</w:t>
            </w:r>
          </w:p>
          <w:p w:rsidR="000D193E" w:rsidRPr="00B36CA4" w:rsidRDefault="00B36CA4" w:rsidP="000D193E">
            <w:pPr>
              <w:pStyle w:val="ListParagraph"/>
              <w:spacing w:after="160" w:line="259" w:lineRule="auto"/>
              <w:ind w:left="0"/>
            </w:pPr>
            <w:r>
              <w:t>- Фотокопија с</w:t>
            </w:r>
            <w:r w:rsidR="000D193E" w:rsidRPr="00B9068E">
              <w:t>ертификат</w:t>
            </w:r>
            <w:r>
              <w:t>а</w:t>
            </w:r>
          </w:p>
          <w:p w:rsidR="0040618A" w:rsidRPr="00B9068E" w:rsidRDefault="0040618A" w:rsidP="005458D1">
            <w:pPr>
              <w:pStyle w:val="ListParagraph"/>
              <w:spacing w:after="160" w:line="259" w:lineRule="auto"/>
              <w:ind w:left="0"/>
              <w:rPr>
                <w:iCs/>
              </w:rPr>
            </w:pPr>
          </w:p>
        </w:tc>
      </w:tr>
    </w:tbl>
    <w:p w:rsidR="00CD60D3" w:rsidRDefault="00CD60D3" w:rsidP="002D5B2C">
      <w:pPr>
        <w:rPr>
          <w:noProof/>
        </w:rPr>
      </w:pPr>
    </w:p>
    <w:p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rsidR="00AD2380" w:rsidRPr="00AE1407" w:rsidRDefault="00AD2380" w:rsidP="002D5B2C">
      <w:pPr>
        <w:rPr>
          <w:noProof/>
        </w:rPr>
      </w:pPr>
    </w:p>
    <w:p w:rsidR="00C87537" w:rsidRPr="00C9065A" w:rsidRDefault="004F4808" w:rsidP="00866102">
      <w:pPr>
        <w:pStyle w:val="ListParagraph"/>
        <w:numPr>
          <w:ilvl w:val="0"/>
          <w:numId w:val="1"/>
        </w:numPr>
        <w:jc w:val="both"/>
        <w:rPr>
          <w:noProof/>
        </w:rPr>
      </w:pPr>
      <w:r w:rsidRPr="00B9068E">
        <w:rPr>
          <w:noProof/>
        </w:rPr>
        <w:t>ОБАВЕЗН</w:t>
      </w:r>
      <w:r w:rsidRPr="00B9068E">
        <w:rPr>
          <w:noProof/>
          <w:lang w:val="sr-Cyrl-CS"/>
        </w:rPr>
        <w:t>И</w:t>
      </w:r>
      <w:r w:rsidRPr="00B9068E">
        <w:rPr>
          <w:noProof/>
        </w:rPr>
        <w:t xml:space="preserve">  УСЛОВ</w:t>
      </w:r>
      <w:r w:rsidRPr="00B9068E">
        <w:rPr>
          <w:noProof/>
          <w:lang w:val="sr-Cyrl-CS"/>
        </w:rPr>
        <w:t>И</w:t>
      </w:r>
      <w:r w:rsidRPr="00B9068E">
        <w:rPr>
          <w:noProof/>
        </w:rPr>
        <w:t xml:space="preserve"> ЗА УЧЕШЋЕ У ПОСТУПКУ ЈАВНЕ НАБАВКЕ ИЗ ЧЛАНА 75. ЗАКОНА о ЈН: </w:t>
      </w:r>
      <w:r w:rsidR="00FC1E62" w:rsidRPr="00B9068E">
        <w:rPr>
          <w:noProof/>
          <w:lang w:val="sr-Cyrl-CS"/>
        </w:rPr>
        <w:t>И</w:t>
      </w:r>
      <w:r w:rsidR="00FC1E62" w:rsidRPr="00B9068E">
        <w:rPr>
          <w:noProof/>
        </w:rPr>
        <w:t xml:space="preserve">спуњеност </w:t>
      </w:r>
      <w:r w:rsidR="00FC1E62" w:rsidRPr="00C9065A">
        <w:rPr>
          <w:noProof/>
        </w:rPr>
        <w:t xml:space="preserve">услова из тачке </w:t>
      </w:r>
      <w:r w:rsidR="00E50EAC" w:rsidRPr="00C9065A">
        <w:rPr>
          <w:noProof/>
          <w:lang w:val="sr-Cyrl-CS"/>
        </w:rPr>
        <w:t>1, 2 и</w:t>
      </w:r>
      <w:r w:rsidR="00C9065A" w:rsidRPr="00C9065A">
        <w:rPr>
          <w:noProof/>
          <w:lang w:val="sr-Cyrl-CS"/>
        </w:rPr>
        <w:t xml:space="preserve"> </w:t>
      </w:r>
      <w:r w:rsidR="00E50EAC" w:rsidRPr="00C9065A">
        <w:rPr>
          <w:noProof/>
          <w:lang w:val="sr-Cyrl-CS"/>
        </w:rPr>
        <w:t>3</w:t>
      </w:r>
      <w:r w:rsidR="00FC1E62" w:rsidRPr="00C9065A">
        <w:rPr>
          <w:noProof/>
        </w:rPr>
        <w:t xml:space="preserve"> понуђач доказује достављањем доказа наведених у табели</w:t>
      </w:r>
      <w:r w:rsidR="004B0A93" w:rsidRPr="00C9065A">
        <w:rPr>
          <w:noProof/>
        </w:rPr>
        <w:t>.</w:t>
      </w:r>
    </w:p>
    <w:p w:rsidR="00113AEA" w:rsidRPr="00C9065A" w:rsidRDefault="004F4808" w:rsidP="004F4808">
      <w:pPr>
        <w:pStyle w:val="ListParagraph"/>
        <w:numPr>
          <w:ilvl w:val="0"/>
          <w:numId w:val="1"/>
        </w:numPr>
        <w:jc w:val="both"/>
        <w:rPr>
          <w:noProof/>
        </w:rPr>
      </w:pPr>
      <w:r w:rsidRPr="00C9065A">
        <w:rPr>
          <w:noProof/>
        </w:rPr>
        <w:t xml:space="preserve">ДОДАТНИ УСЛОВИ ЗА УЧЕШЋЕ У ПОСТУПКУ ЈАВНЕ НАБАВКЕ ИЗ ЧЛАНА 76. ЗАКОНА о ЈН: </w:t>
      </w:r>
      <w:r w:rsidR="00113AEA" w:rsidRPr="00C9065A">
        <w:rPr>
          <w:noProof/>
          <w:lang w:val="sr-Cyrl-CS"/>
        </w:rPr>
        <w:t>И</w:t>
      </w:r>
      <w:r w:rsidR="00113AEA" w:rsidRPr="00C9065A">
        <w:rPr>
          <w:noProof/>
        </w:rPr>
        <w:t xml:space="preserve">спуњеност услова из тачке </w:t>
      </w:r>
      <w:r w:rsidR="00BB7210" w:rsidRPr="00C9065A">
        <w:rPr>
          <w:noProof/>
        </w:rPr>
        <w:t>1, 2, 3</w:t>
      </w:r>
      <w:r w:rsidR="00113AEA" w:rsidRPr="00C9065A">
        <w:rPr>
          <w:noProof/>
        </w:rPr>
        <w:t>,</w:t>
      </w:r>
      <w:r w:rsidR="00E50EAC" w:rsidRPr="00C9065A">
        <w:rPr>
          <w:noProof/>
        </w:rPr>
        <w:t xml:space="preserve"> 4, 5 и 6</w:t>
      </w:r>
      <w:r w:rsidR="00113AEA" w:rsidRPr="00C9065A">
        <w:rPr>
          <w:noProof/>
        </w:rPr>
        <w:t xml:space="preserve"> понуђач доказује достав</w:t>
      </w:r>
      <w:r w:rsidR="00875FBC" w:rsidRPr="00C9065A">
        <w:rPr>
          <w:noProof/>
        </w:rPr>
        <w:t>љањем доказа наведених у табели</w:t>
      </w:r>
      <w:r w:rsidR="004B0A93" w:rsidRPr="00C9065A">
        <w:rPr>
          <w:noProof/>
        </w:rPr>
        <w:t>.</w:t>
      </w:r>
    </w:p>
    <w:p w:rsidR="00C15D3D" w:rsidRPr="00B9068E" w:rsidRDefault="00C15D3D" w:rsidP="00866102">
      <w:pPr>
        <w:jc w:val="both"/>
        <w:rPr>
          <w:noProof/>
        </w:rPr>
      </w:pPr>
    </w:p>
    <w:p w:rsidR="008B636C" w:rsidRDefault="008B636C" w:rsidP="008B636C">
      <w:pPr>
        <w:pStyle w:val="ListParagraph"/>
        <w:numPr>
          <w:ilvl w:val="0"/>
          <w:numId w:val="1"/>
        </w:numPr>
        <w:tabs>
          <w:tab w:val="left" w:pos="680"/>
        </w:tabs>
        <w:jc w:val="both"/>
        <w:rPr>
          <w:rFonts w:eastAsia="TimesNewRomanPSMT"/>
          <w:bCs/>
        </w:rPr>
      </w:pPr>
      <w:r w:rsidRPr="00B9068E">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w:t>
      </w:r>
      <w:r w:rsidRPr="003D19C1">
        <w:rPr>
          <w:rFonts w:eastAsia="TimesNewRomanPSMT"/>
          <w:bCs/>
        </w:rPr>
        <w:t xml:space="preserve">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rsidR="008B636C" w:rsidRPr="008B636C" w:rsidRDefault="008B636C" w:rsidP="008B636C">
      <w:pPr>
        <w:pStyle w:val="ListParagraph"/>
        <w:rPr>
          <w:rFonts w:eastAsia="TimesNewRomanPSMT"/>
          <w:bCs/>
        </w:rPr>
      </w:pPr>
    </w:p>
    <w:p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w:t>
      </w:r>
      <w:r w:rsidRPr="00340CEE">
        <w:rPr>
          <w:bCs/>
          <w:lang w:val="sr-Cyrl-CS"/>
        </w:rPr>
        <w:lastRenderedPageBreak/>
        <w:t>члана 75. ст. 1. тач. 1</w:t>
      </w:r>
      <w:r w:rsidR="009B044A">
        <w:rPr>
          <w:bCs/>
          <w:lang w:val="sr-Cyrl-CS"/>
        </w:rPr>
        <w:t>) до 3) ЗЈН, сходно чл. 78. ЗЈН</w:t>
      </w:r>
      <w:r w:rsidR="00340CEE" w:rsidRPr="00340CEE">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rsidR="00340CEE" w:rsidRPr="00340CEE" w:rsidRDefault="00340CEE" w:rsidP="00340CEE">
      <w:pPr>
        <w:pStyle w:val="ListParagraph"/>
        <w:rPr>
          <w:bCs/>
          <w:lang w:val="sr-Cyrl-CS"/>
        </w:rPr>
      </w:pPr>
    </w:p>
    <w:p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rsidR="004E5B58" w:rsidRDefault="004E5B58" w:rsidP="0085346B">
      <w:pPr>
        <w:pStyle w:val="ListParagraph"/>
        <w:tabs>
          <w:tab w:val="left" w:pos="680"/>
        </w:tabs>
        <w:ind w:left="405"/>
        <w:jc w:val="both"/>
        <w:rPr>
          <w:bCs/>
          <w:lang w:val="sr-Cyrl-CS"/>
        </w:rPr>
      </w:pPr>
    </w:p>
    <w:p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4E5B58" w:rsidRPr="00300477" w:rsidRDefault="004E5B58" w:rsidP="0085346B">
      <w:pPr>
        <w:pStyle w:val="ListParagraph"/>
        <w:tabs>
          <w:tab w:val="left" w:pos="680"/>
        </w:tabs>
        <w:ind w:left="405"/>
        <w:jc w:val="both"/>
        <w:rPr>
          <w:bCs/>
          <w:lang w:val="sr-Cyrl-CS"/>
        </w:rPr>
      </w:pPr>
    </w:p>
    <w:p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8B636C" w:rsidRPr="008B636C" w:rsidRDefault="008B636C" w:rsidP="008B636C">
      <w:pPr>
        <w:pStyle w:val="ListParagraph"/>
        <w:tabs>
          <w:tab w:val="left" w:pos="680"/>
        </w:tabs>
        <w:ind w:left="405"/>
        <w:jc w:val="both"/>
        <w:rPr>
          <w:bCs/>
          <w:lang w:val="sr-Cyrl-CS"/>
        </w:rPr>
      </w:pPr>
    </w:p>
    <w:p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85346B" w:rsidRPr="0085346B" w:rsidRDefault="0085346B" w:rsidP="0085346B">
      <w:pPr>
        <w:pStyle w:val="ListParagraph"/>
        <w:rPr>
          <w:rFonts w:eastAsia="TimesNewRomanPS-BoldMT"/>
          <w:bCs/>
        </w:rPr>
      </w:pPr>
    </w:p>
    <w:p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85346B" w:rsidRDefault="0085346B" w:rsidP="0085346B">
      <w:pPr>
        <w:pStyle w:val="ListParagraph"/>
      </w:pPr>
    </w:p>
    <w:p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5346B" w:rsidRDefault="0085346B" w:rsidP="0085346B">
      <w:pPr>
        <w:pStyle w:val="ListParagraph"/>
      </w:pPr>
    </w:p>
    <w:p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5346B" w:rsidRPr="0085346B" w:rsidRDefault="0085346B" w:rsidP="0085346B">
      <w:pPr>
        <w:pStyle w:val="ListParagraph"/>
        <w:rPr>
          <w:lang w:val="en-US"/>
        </w:rPr>
      </w:pPr>
    </w:p>
    <w:p w:rsidR="00FE7236" w:rsidRPr="0085346B" w:rsidRDefault="00FE7236" w:rsidP="003E149E">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rsidR="00630A69" w:rsidRPr="00F45FF0" w:rsidRDefault="00630A69" w:rsidP="00630A69">
      <w:pPr>
        <w:tabs>
          <w:tab w:val="left" w:pos="680"/>
        </w:tabs>
        <w:jc w:val="both"/>
        <w:rPr>
          <w:rFonts w:eastAsia="TimesNewRomanPSMT"/>
          <w:b/>
          <w:bCs/>
        </w:rPr>
      </w:pPr>
    </w:p>
    <w:p w:rsidR="00C9065A" w:rsidRPr="00C9065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понуђачадостави наведене доказе да испуњава обавезне услове из члана 75. став 1. тач. 1) до 3)</w:t>
      </w:r>
      <w:r w:rsidR="001828F9" w:rsidRPr="009F696A">
        <w:rPr>
          <w:bCs/>
          <w:iCs/>
          <w:lang w:val="sr-Cyrl-CS"/>
        </w:rPr>
        <w:t>,</w:t>
      </w:r>
      <w:r w:rsidRPr="009F696A">
        <w:rPr>
          <w:bCs/>
          <w:iCs/>
          <w:lang w:val="sr-Cyrl-CS"/>
        </w:rPr>
        <w:t xml:space="preserve"> Закона</w:t>
      </w:r>
      <w:r w:rsidR="00C9065A">
        <w:rPr>
          <w:bCs/>
          <w:iCs/>
          <w:lang w:val="sr-Cyrl-CS"/>
        </w:rPr>
        <w:t xml:space="preserve">. </w:t>
      </w:r>
    </w:p>
    <w:p w:rsidR="00C9065A" w:rsidRPr="0038029C"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C9065A">
        <w:rPr>
          <w:bCs/>
          <w:iCs/>
          <w:lang w:val="sr-Cyrl-CS"/>
        </w:rPr>
        <w:t>.</w:t>
      </w:r>
    </w:p>
    <w:p w:rsidR="0038029C" w:rsidRDefault="0038029C" w:rsidP="0038029C">
      <w:pPr>
        <w:jc w:val="both"/>
        <w:rPr>
          <w:bCs/>
          <w:iCs/>
          <w:lang w:val="sr-Cyrl-RS"/>
        </w:rPr>
      </w:pPr>
    </w:p>
    <w:p w:rsidR="0038029C" w:rsidRDefault="0038029C" w:rsidP="0038029C">
      <w:pPr>
        <w:jc w:val="both"/>
        <w:rPr>
          <w:bCs/>
          <w:iCs/>
          <w:lang w:val="sr-Cyrl-RS"/>
        </w:rPr>
      </w:pPr>
    </w:p>
    <w:p w:rsidR="0038029C" w:rsidRDefault="0038029C" w:rsidP="0038029C">
      <w:pPr>
        <w:jc w:val="both"/>
        <w:rPr>
          <w:bCs/>
          <w:iCs/>
          <w:lang w:val="sr-Cyrl-RS"/>
        </w:rPr>
      </w:pPr>
    </w:p>
    <w:p w:rsidR="0038029C" w:rsidRDefault="0038029C" w:rsidP="0038029C">
      <w:pPr>
        <w:jc w:val="both"/>
        <w:rPr>
          <w:bCs/>
          <w:iCs/>
          <w:lang w:val="sr-Cyrl-RS"/>
        </w:rPr>
      </w:pPr>
    </w:p>
    <w:p w:rsidR="0038029C" w:rsidRPr="0038029C" w:rsidRDefault="0038029C" w:rsidP="0038029C">
      <w:pPr>
        <w:jc w:val="both"/>
        <w:rPr>
          <w:bCs/>
          <w:iCs/>
          <w:lang w:val="sr-Cyrl-RS"/>
        </w:rPr>
      </w:pPr>
    </w:p>
    <w:p w:rsidR="002D5B2C" w:rsidRPr="00CC366C" w:rsidRDefault="002D5B2C" w:rsidP="00E7066D">
      <w:pPr>
        <w:pStyle w:val="Heading1"/>
      </w:pPr>
      <w:bookmarkStart w:id="43" w:name="_Toc375826007"/>
      <w:bookmarkStart w:id="44" w:name="_Toc389030814"/>
      <w:bookmarkStart w:id="45" w:name="_Toc448222238"/>
      <w:bookmarkStart w:id="46" w:name="_Toc477327710"/>
      <w:bookmarkStart w:id="47" w:name="_Toc477327993"/>
      <w:bookmarkStart w:id="48" w:name="_Toc477328722"/>
      <w:bookmarkStart w:id="49" w:name="_Toc477329193"/>
      <w:bookmarkStart w:id="50" w:name="_Toc514931069"/>
      <w:r w:rsidRPr="00CC366C">
        <w:lastRenderedPageBreak/>
        <w:t>УПУТСТВО П</w:t>
      </w:r>
      <w:r w:rsidR="00343F79" w:rsidRPr="00CC366C">
        <w:t>ОНУЂАЧИМА КАКО ДА САЧИНЕ ПОНУДУ</w:t>
      </w:r>
      <w:bookmarkEnd w:id="43"/>
      <w:bookmarkEnd w:id="44"/>
      <w:bookmarkEnd w:id="45"/>
      <w:bookmarkEnd w:id="46"/>
      <w:bookmarkEnd w:id="47"/>
      <w:bookmarkEnd w:id="48"/>
      <w:bookmarkEnd w:id="49"/>
      <w:bookmarkEnd w:id="50"/>
    </w:p>
    <w:p w:rsidR="00937994" w:rsidRPr="00AE1407" w:rsidRDefault="00937994" w:rsidP="00937994">
      <w:pPr>
        <w:ind w:left="540"/>
        <w:jc w:val="both"/>
        <w:rPr>
          <w:noProof/>
        </w:rPr>
      </w:pPr>
    </w:p>
    <w:p w:rsidR="00F345EE" w:rsidRDefault="00A878F3" w:rsidP="00F345EE">
      <w:pPr>
        <w:pStyle w:val="ListParagraph"/>
        <w:numPr>
          <w:ilvl w:val="0"/>
          <w:numId w:val="13"/>
        </w:numPr>
        <w:jc w:val="both"/>
        <w:rPr>
          <w:b/>
          <w:bCs/>
          <w:i/>
          <w:iCs/>
        </w:rPr>
      </w:pPr>
      <w:r w:rsidRPr="0068551F">
        <w:rPr>
          <w:b/>
          <w:bCs/>
          <w:i/>
          <w:iCs/>
        </w:rPr>
        <w:t>ПОДАЦИ О ЈЕЗИКУ НА КОЈЕМ ПОНУДА МОРА ДА БУДЕ САСТАВЉЕНА</w:t>
      </w:r>
    </w:p>
    <w:p w:rsidR="00251440" w:rsidRPr="007F6F85" w:rsidRDefault="00545532" w:rsidP="009C3753">
      <w:pPr>
        <w:jc w:val="both"/>
      </w:pPr>
      <w:r w:rsidRPr="00C35CDB">
        <w:rPr>
          <w:noProof/>
        </w:rPr>
        <w:t>Понуда се саставља на српском језику, ћириличним или латиничним писмом.</w:t>
      </w:r>
    </w:p>
    <w:p w:rsidR="00A878F3" w:rsidRPr="00AE1407" w:rsidRDefault="00A878F3" w:rsidP="00251440">
      <w:pPr>
        <w:jc w:val="both"/>
      </w:pPr>
    </w:p>
    <w:p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rsidR="00A878F3" w:rsidRPr="0067190D" w:rsidRDefault="00A878F3" w:rsidP="00A878F3">
      <w:pPr>
        <w:jc w:val="both"/>
        <w:rPr>
          <w:rFonts w:eastAsia="TimesNewRomanPSMT"/>
          <w:bCs/>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rPr>
        <w:t>с</w:t>
      </w:r>
      <w:r w:rsidRPr="00AE1407">
        <w:rPr>
          <w:noProof/>
        </w:rPr>
        <w:t>цима који су саставни део конкурсне документације).</w:t>
      </w:r>
    </w:p>
    <w:p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p>
    <w:p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004F29C8">
        <w:rPr>
          <w:rFonts w:eastAsia="TimesNewRomanPSMT"/>
          <w:bCs/>
          <w:lang w:val="sr-Cyrl-CS"/>
        </w:rPr>
        <w:t xml:space="preserve">понуђача, тачну </w:t>
      </w:r>
      <w:r w:rsidRPr="00AE1407">
        <w:rPr>
          <w:rFonts w:eastAsia="TimesNewRomanPSMT"/>
          <w:bCs/>
          <w:lang w:val="sr-Cyrl-CS"/>
        </w:rPr>
        <w:t>адресу</w:t>
      </w:r>
      <w:r w:rsidR="004F29C8">
        <w:rPr>
          <w:rFonts w:eastAsia="TimesNewRomanPSMT"/>
          <w:bCs/>
          <w:lang w:val="sr-Cyrl-CS"/>
        </w:rPr>
        <w:t>и контакт телефон</w:t>
      </w:r>
      <w:r w:rsidRPr="00AE1407">
        <w:rPr>
          <w:rFonts w:eastAsia="TimesNewRomanPSMT"/>
          <w:bCs/>
        </w:rPr>
        <w:t>.</w:t>
      </w:r>
      <w:proofErr w:type="gramEnd"/>
    </w:p>
    <w:p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Pr="00AE1407">
        <w:rPr>
          <w:rFonts w:eastAsia="TimesNewRomanPSMT"/>
          <w:bCs/>
        </w:rPr>
        <w:t xml:space="preserve">на адресу: </w:t>
      </w:r>
      <w:r w:rsidR="00466DF7" w:rsidRPr="00AE1407">
        <w:rPr>
          <w:b/>
        </w:rPr>
        <w:t>Клинички центар Војводине,</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proofErr w:type="gramStart"/>
      <w:r w:rsidRPr="00AE1407">
        <w:rPr>
          <w:rFonts w:eastAsia="TimesNewRomanPS-BoldMT"/>
          <w:bCs/>
        </w:rPr>
        <w:t xml:space="preserve">На полеђини понуде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roofErr w:type="gramEnd"/>
    </w:p>
    <w:p w:rsidR="008D5A7C" w:rsidRPr="00AE1407" w:rsidRDefault="008D5A7C" w:rsidP="00A878F3">
      <w:pPr>
        <w:autoSpaceDE w:val="0"/>
        <w:autoSpaceDN w:val="0"/>
        <w:adjustRightInd w:val="0"/>
        <w:jc w:val="both"/>
      </w:pPr>
    </w:p>
    <w:p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p>
    <w:p w:rsidR="00307D18" w:rsidRPr="00AE1407" w:rsidRDefault="00307D18" w:rsidP="00A878F3">
      <w:pPr>
        <w:autoSpaceDE w:val="0"/>
        <w:autoSpaceDN w:val="0"/>
        <w:adjustRightInd w:val="0"/>
        <w:jc w:val="both"/>
        <w:rPr>
          <w:highlight w:val="green"/>
        </w:rPr>
      </w:pPr>
    </w:p>
    <w:p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понуде.У потврди о пријему наручилац ће навести датум и сат пријема понуде.</w:t>
      </w:r>
    </w:p>
    <w:p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184FE2" w:rsidRPr="00AE1407" w:rsidRDefault="00184FE2" w:rsidP="00A878F3">
      <w:pPr>
        <w:jc w:val="both"/>
        <w:rPr>
          <w:rFonts w:eastAsia="TimesNewRomanPSMT"/>
          <w:bCs/>
          <w:highlight w:val="green"/>
        </w:rPr>
      </w:pPr>
    </w:p>
    <w:p w:rsidR="00A878F3" w:rsidRPr="0068551F" w:rsidRDefault="00A878F3" w:rsidP="00BD619D">
      <w:pPr>
        <w:pStyle w:val="ListParagraph"/>
        <w:numPr>
          <w:ilvl w:val="0"/>
          <w:numId w:val="13"/>
        </w:numPr>
        <w:jc w:val="both"/>
        <w:rPr>
          <w:b/>
          <w:bCs/>
          <w:i/>
          <w:iCs/>
        </w:rPr>
      </w:pPr>
      <w:r w:rsidRPr="0068551F">
        <w:rPr>
          <w:b/>
          <w:bCs/>
          <w:i/>
          <w:iCs/>
        </w:rPr>
        <w:t>ПАРТИЈЕ</w:t>
      </w:r>
    </w:p>
    <w:p w:rsidR="00C21A19" w:rsidRPr="00AE1407" w:rsidRDefault="00C21A19" w:rsidP="00A878F3">
      <w:pPr>
        <w:jc w:val="both"/>
      </w:pPr>
    </w:p>
    <w:p w:rsidR="00C21A19" w:rsidRPr="00D80780" w:rsidRDefault="00C21A19" w:rsidP="00C21A19">
      <w:pPr>
        <w:rPr>
          <w:noProof/>
        </w:rPr>
      </w:pPr>
      <w:r w:rsidRPr="00AE1407">
        <w:rPr>
          <w:noProof/>
        </w:rPr>
        <w:t xml:space="preserve">Предмет јавне </w:t>
      </w:r>
      <w:r w:rsidRPr="00D80780">
        <w:rPr>
          <w:noProof/>
        </w:rPr>
        <w:t>набавке није обликован по партијама.</w:t>
      </w:r>
    </w:p>
    <w:p w:rsidR="00A878F3" w:rsidRPr="00D80780" w:rsidRDefault="00A878F3" w:rsidP="00A878F3">
      <w:pPr>
        <w:jc w:val="both"/>
      </w:pPr>
    </w:p>
    <w:p w:rsidR="00A878F3" w:rsidRPr="00D80780" w:rsidRDefault="00A878F3" w:rsidP="00BD619D">
      <w:pPr>
        <w:pStyle w:val="ListParagraph"/>
        <w:numPr>
          <w:ilvl w:val="0"/>
          <w:numId w:val="13"/>
        </w:numPr>
        <w:jc w:val="both"/>
        <w:rPr>
          <w:bCs/>
          <w:iCs/>
        </w:rPr>
      </w:pPr>
      <w:r w:rsidRPr="00D80780">
        <w:rPr>
          <w:b/>
          <w:bCs/>
          <w:i/>
          <w:iCs/>
        </w:rPr>
        <w:t>ПОНУДА СА ВАРИЈАНТАМА</w:t>
      </w:r>
    </w:p>
    <w:p w:rsidR="00A878F3" w:rsidRPr="00D80780" w:rsidRDefault="00A878F3" w:rsidP="00A878F3">
      <w:pPr>
        <w:jc w:val="both"/>
        <w:rPr>
          <w:bCs/>
          <w:iCs/>
        </w:rPr>
      </w:pPr>
    </w:p>
    <w:p w:rsidR="00A878F3" w:rsidRPr="00D80780" w:rsidRDefault="00A878F3" w:rsidP="00A878F3">
      <w:pPr>
        <w:jc w:val="both"/>
        <w:rPr>
          <w:b/>
          <w:bCs/>
          <w:i/>
          <w:iCs/>
        </w:rPr>
      </w:pPr>
      <w:proofErr w:type="gramStart"/>
      <w:r w:rsidRPr="00D80780">
        <w:rPr>
          <w:bCs/>
          <w:iCs/>
        </w:rPr>
        <w:t>По</w:t>
      </w:r>
      <w:r w:rsidR="00705D76" w:rsidRPr="00D80780">
        <w:rPr>
          <w:bCs/>
          <w:iCs/>
        </w:rPr>
        <w:t xml:space="preserve">дношење понуде са варијантама </w:t>
      </w:r>
      <w:r w:rsidR="002238DC" w:rsidRPr="00D80780">
        <w:rPr>
          <w:bCs/>
          <w:iCs/>
        </w:rPr>
        <w:t>ни</w:t>
      </w:r>
      <w:r w:rsidRPr="00D80780">
        <w:rPr>
          <w:bCs/>
          <w:iCs/>
        </w:rPr>
        <w:t>је дозвољено.</w:t>
      </w:r>
      <w:proofErr w:type="gramEnd"/>
    </w:p>
    <w:p w:rsidR="00A878F3" w:rsidRPr="00D80780" w:rsidRDefault="00A878F3" w:rsidP="00A878F3">
      <w:pPr>
        <w:jc w:val="both"/>
      </w:pPr>
    </w:p>
    <w:p w:rsidR="00A878F3" w:rsidRPr="00AE1407" w:rsidRDefault="00A878F3" w:rsidP="00BD619D">
      <w:pPr>
        <w:pStyle w:val="ListParagraph"/>
        <w:numPr>
          <w:ilvl w:val="0"/>
          <w:numId w:val="13"/>
        </w:numPr>
        <w:jc w:val="both"/>
      </w:pPr>
      <w:r w:rsidRPr="00D80780">
        <w:rPr>
          <w:b/>
          <w:i/>
          <w:iCs/>
        </w:rPr>
        <w:t>НАЧИН ИЗМЕНЕ, ДОПУНЕ И ОПОЗИВА</w:t>
      </w:r>
      <w:r w:rsidRPr="0068551F">
        <w:rPr>
          <w:b/>
          <w:i/>
          <w:iCs/>
        </w:rPr>
        <w:t xml:space="preserve"> ПОНУДЕ</w:t>
      </w:r>
    </w:p>
    <w:p w:rsidR="00A878F3" w:rsidRPr="00AE1407" w:rsidRDefault="00A878F3" w:rsidP="00A878F3">
      <w:pPr>
        <w:jc w:val="both"/>
      </w:pPr>
    </w:p>
    <w:p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rsidR="00A878F3" w:rsidRPr="00AE1407" w:rsidRDefault="00A878F3" w:rsidP="00A878F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 xml:space="preserve">1.конкурсне документације). </w:t>
      </w:r>
    </w:p>
    <w:p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rsidR="00A878F3" w:rsidRPr="00AE1407" w:rsidRDefault="00A878F3" w:rsidP="00A878F3">
      <w:pPr>
        <w:jc w:val="both"/>
        <w:rPr>
          <w:b/>
          <w:i/>
          <w:iCs/>
          <w:highlight w:val="green"/>
        </w:rPr>
      </w:pPr>
    </w:p>
    <w:p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p>
    <w:p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AE1407" w:rsidRDefault="00A878F3" w:rsidP="00A878F3">
      <w:pPr>
        <w:jc w:val="both"/>
      </w:pPr>
    </w:p>
    <w:p w:rsidR="00A878F3" w:rsidRPr="0068551F" w:rsidRDefault="00A878F3" w:rsidP="00BD619D">
      <w:pPr>
        <w:pStyle w:val="ListParagraph"/>
        <w:numPr>
          <w:ilvl w:val="0"/>
          <w:numId w:val="13"/>
        </w:numPr>
        <w:jc w:val="both"/>
        <w:rPr>
          <w:iCs/>
        </w:rPr>
      </w:pPr>
      <w:r w:rsidRPr="0068551F">
        <w:rPr>
          <w:b/>
          <w:bCs/>
          <w:i/>
          <w:iCs/>
        </w:rPr>
        <w:t>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proofErr w:type="gramStart"/>
      <w:r w:rsidRPr="00AE1407">
        <w:rPr>
          <w:iCs/>
        </w:rPr>
        <w:t>Понуђач у Обрасцу понуденаводи назив и седиште подизвођача, уколико ће делимично извршење набавке поверити подизвођачу.</w:t>
      </w:r>
      <w:proofErr w:type="gramEnd"/>
    </w:p>
    <w:p w:rsidR="00A878F3" w:rsidRPr="00AE1407" w:rsidRDefault="00A878F3" w:rsidP="00A878F3">
      <w:pPr>
        <w:jc w:val="both"/>
        <w:rPr>
          <w:iCs/>
          <w:highlight w:val="green"/>
        </w:rPr>
      </w:pPr>
    </w:p>
    <w:p w:rsidR="008B55B5" w:rsidRPr="00AE1407" w:rsidRDefault="008B55B5" w:rsidP="008B55B5">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proofErr w:type="gramEnd"/>
    </w:p>
    <w:p w:rsidR="008B55B5" w:rsidRPr="00AE1407" w:rsidRDefault="008B55B5" w:rsidP="008B55B5">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D92268">
        <w:rPr>
          <w:bCs/>
          <w:iCs/>
          <w:lang w:val="sr-Cyrl-CS"/>
        </w:rPr>
        <w:t>поглављу</w:t>
      </w:r>
      <w:r w:rsidR="00C9065A">
        <w:rPr>
          <w:bCs/>
          <w:iCs/>
          <w:lang w:val="sr-Cyrl-CS"/>
        </w:rPr>
        <w:t xml:space="preserve"> </w:t>
      </w:r>
      <w:r w:rsidR="00196C2B">
        <w:rPr>
          <w:bCs/>
          <w:iCs/>
          <w:lang w:val="sr-Cyrl-RS"/>
        </w:rPr>
        <w:t>5</w:t>
      </w:r>
      <w:r w:rsidRPr="00D92268">
        <w:rPr>
          <w:bCs/>
          <w:iCs/>
        </w:rPr>
        <w:t>.</w:t>
      </w:r>
      <w:proofErr w:type="gramEnd"/>
      <w:r w:rsidR="00196C2B">
        <w:rPr>
          <w:bCs/>
          <w:iCs/>
          <w:lang w:val="sr-Cyrl-RS"/>
        </w:rPr>
        <w:t xml:space="preserve"> </w:t>
      </w:r>
      <w:proofErr w:type="gramStart"/>
      <w:r w:rsidRPr="00D92268">
        <w:rPr>
          <w:bCs/>
          <w:iCs/>
        </w:rPr>
        <w:t>конкур</w:t>
      </w:r>
      <w:r w:rsidR="00CB5A79" w:rsidRPr="00D92268">
        <w:rPr>
          <w:bCs/>
          <w:iCs/>
        </w:rPr>
        <w:t>сне</w:t>
      </w:r>
      <w:proofErr w:type="gramEnd"/>
      <w:r w:rsidR="00CB5A79">
        <w:rPr>
          <w:bCs/>
          <w:iCs/>
        </w:rPr>
        <w:t xml:space="preserve"> документације, у складу са у</w:t>
      </w:r>
      <w:r w:rsidRPr="00651D05">
        <w:rPr>
          <w:bCs/>
          <w:iCs/>
        </w:rPr>
        <w:t>путством како се доказује испуњеност услова.</w:t>
      </w:r>
    </w:p>
    <w:p w:rsidR="008B55B5" w:rsidRPr="00AE1407" w:rsidRDefault="008B55B5" w:rsidP="008B55B5">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8B55B5" w:rsidRPr="00D92268" w:rsidRDefault="008B55B5" w:rsidP="008B55B5">
      <w:pPr>
        <w:jc w:val="both"/>
        <w:rPr>
          <w:iCs/>
        </w:rPr>
      </w:pPr>
      <w:proofErr w:type="gramStart"/>
      <w:r w:rsidRPr="00AE1407">
        <w:rPr>
          <w:iCs/>
        </w:rPr>
        <w:t xml:space="preserve">Понуђач у потпуности одговара наручиоцу за извршење обавеза из поступка јавне набавке, </w:t>
      </w:r>
      <w:r w:rsidRPr="00D92268">
        <w:rPr>
          <w:iCs/>
        </w:rPr>
        <w:t>односно извршење уговорних обавеза, без обзира на број подизвођача.</w:t>
      </w:r>
      <w:proofErr w:type="gramEnd"/>
    </w:p>
    <w:p w:rsidR="00A878F3" w:rsidRPr="00AE1407" w:rsidRDefault="008B55B5" w:rsidP="00A878F3">
      <w:pPr>
        <w:jc w:val="both"/>
        <w:rPr>
          <w:iCs/>
        </w:rPr>
      </w:pPr>
      <w:proofErr w:type="gramStart"/>
      <w:r w:rsidRPr="00D92268">
        <w:rPr>
          <w:iCs/>
        </w:rPr>
        <w:t>Наручилац не дозвољава пренос доспелих потраживања директно подизвођачу у смислу члана 80.став 9.</w:t>
      </w:r>
      <w:proofErr w:type="gramEnd"/>
      <w:r w:rsidRPr="00D92268">
        <w:rPr>
          <w:iCs/>
        </w:rPr>
        <w:t xml:space="preserve"> </w:t>
      </w:r>
      <w:proofErr w:type="gramStart"/>
      <w:r w:rsidRPr="00D92268">
        <w:rPr>
          <w:iCs/>
        </w:rPr>
        <w:t>Закона о јавним</w:t>
      </w:r>
      <w:r w:rsidRPr="00AE1407">
        <w:rPr>
          <w:iCs/>
        </w:rPr>
        <w:t xml:space="preserve"> набавкам</w:t>
      </w:r>
      <w:r w:rsidR="00E33AD1" w:rsidRPr="00AE1407">
        <w:rPr>
          <w:iCs/>
        </w:rPr>
        <w:t>а</w:t>
      </w:r>
      <w:r w:rsidRPr="00AE1407">
        <w:rPr>
          <w:iCs/>
        </w:rPr>
        <w:t>.</w:t>
      </w:r>
      <w:proofErr w:type="gramEnd"/>
    </w:p>
    <w:p w:rsidR="00A878F3" w:rsidRPr="00AE1407" w:rsidRDefault="00A878F3" w:rsidP="00A878F3">
      <w:pPr>
        <w:jc w:val="both"/>
        <w:rPr>
          <w:b/>
          <w:i/>
        </w:rPr>
      </w:pPr>
    </w:p>
    <w:p w:rsidR="00A878F3" w:rsidRPr="00642456" w:rsidRDefault="00A878F3" w:rsidP="00BD619D">
      <w:pPr>
        <w:pStyle w:val="ListParagraph"/>
        <w:numPr>
          <w:ilvl w:val="0"/>
          <w:numId w:val="13"/>
        </w:numPr>
        <w:jc w:val="both"/>
      </w:pPr>
      <w:r w:rsidRPr="0068551F">
        <w:rPr>
          <w:b/>
          <w:i/>
        </w:rPr>
        <w:t>ЗАЈЕДНИЧКА ПОНУДА</w:t>
      </w:r>
    </w:p>
    <w:p w:rsidR="00A878F3" w:rsidRPr="00642456" w:rsidRDefault="00A878F3" w:rsidP="00A878F3">
      <w:pPr>
        <w:jc w:val="both"/>
      </w:pPr>
    </w:p>
    <w:p w:rsidR="00A878F3" w:rsidRPr="00642456" w:rsidRDefault="00A878F3" w:rsidP="00A878F3">
      <w:pPr>
        <w:jc w:val="both"/>
      </w:pPr>
      <w:proofErr w:type="gramStart"/>
      <w:r w:rsidRPr="00642456">
        <w:t>Понуду може поднети група понуђача.</w:t>
      </w:r>
      <w:proofErr w:type="gramEnd"/>
    </w:p>
    <w:p w:rsidR="00A878F3" w:rsidRPr="00642456" w:rsidRDefault="00A878F3" w:rsidP="00A878F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81.ст</w:t>
      </w:r>
      <w:r w:rsidRPr="00642456">
        <w:rPr>
          <w:lang w:val="sr-Cyrl-CS"/>
        </w:rPr>
        <w:t>.</w:t>
      </w:r>
      <w:proofErr w:type="gramEnd"/>
      <w:r w:rsidRPr="00642456">
        <w:t xml:space="preserve"> 4. </w:t>
      </w:r>
      <w:proofErr w:type="gramStart"/>
      <w:r w:rsidRPr="00642456">
        <w:t>тач</w:t>
      </w:r>
      <w:proofErr w:type="gramEnd"/>
      <w:r w:rsidRPr="00642456">
        <w:rPr>
          <w:lang w:val="sr-Cyrl-CS"/>
        </w:rPr>
        <w:t>.</w:t>
      </w:r>
      <w:r w:rsidRPr="00642456">
        <w:t xml:space="preserve"> </w:t>
      </w:r>
      <w:proofErr w:type="gramStart"/>
      <w:r w:rsidRPr="00642456">
        <w:t>1</w:t>
      </w:r>
      <w:r w:rsidRPr="00642456">
        <w:rPr>
          <w:lang w:val="sr-Cyrl-CS"/>
        </w:rPr>
        <w:t>)</w:t>
      </w:r>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rsidR="00A878F3" w:rsidRPr="00AE1407" w:rsidRDefault="00A878F3" w:rsidP="00A878F3">
      <w:pPr>
        <w:pStyle w:val="ListParagraph"/>
        <w:jc w:val="both"/>
        <w:rPr>
          <w:rFonts w:eastAsia="TimesNewRomanPSMT"/>
          <w:bCs/>
        </w:rPr>
      </w:pPr>
    </w:p>
    <w:p w:rsidR="00A878F3" w:rsidRPr="00D92268" w:rsidRDefault="00A878F3" w:rsidP="00A878F3">
      <w:pPr>
        <w:jc w:val="both"/>
      </w:pPr>
      <w:proofErr w:type="gramStart"/>
      <w:r w:rsidRPr="00D92268">
        <w:rPr>
          <w:rFonts w:eastAsia="TimesNewRomanPSMT"/>
          <w:bCs/>
        </w:rPr>
        <w:t xml:space="preserve">Група понуђача је дужна да достави све доказе о испуњености услова који су наведени у </w:t>
      </w:r>
      <w:r w:rsidRPr="00B36CA4">
        <w:rPr>
          <w:rFonts w:eastAsia="TimesNewRomanPSMT"/>
          <w:bCs/>
          <w:lang w:val="sr-Cyrl-CS"/>
        </w:rPr>
        <w:t>поглављу</w:t>
      </w:r>
      <w:r w:rsidR="00596825">
        <w:rPr>
          <w:rFonts w:eastAsia="TimesNewRomanPSMT"/>
          <w:bCs/>
          <w:lang w:val="sr-Cyrl-CS"/>
        </w:rPr>
        <w:t xml:space="preserve"> </w:t>
      </w:r>
      <w:r w:rsidR="00652EA6">
        <w:rPr>
          <w:rFonts w:eastAsia="TimesNewRomanPSMT"/>
          <w:bCs/>
          <w:lang w:val="sr-Cyrl-RS"/>
        </w:rPr>
        <w:t>5</w:t>
      </w:r>
      <w:r w:rsidR="0084500F" w:rsidRPr="00B36CA4">
        <w:rPr>
          <w:rFonts w:eastAsia="TimesNewRomanPSMT"/>
          <w:bCs/>
        </w:rPr>
        <w:t>.</w:t>
      </w:r>
      <w:proofErr w:type="gramEnd"/>
      <w:r w:rsidR="00596825">
        <w:rPr>
          <w:rFonts w:eastAsia="TimesNewRomanPSMT"/>
          <w:bCs/>
          <w:lang w:val="sr-Cyrl-RS"/>
        </w:rPr>
        <w:t xml:space="preserve"> </w:t>
      </w:r>
      <w:proofErr w:type="gramStart"/>
      <w:r w:rsidRPr="00B36CA4">
        <w:rPr>
          <w:rFonts w:eastAsia="TimesNewRomanPSMT"/>
          <w:bCs/>
        </w:rPr>
        <w:t>конкурсне</w:t>
      </w:r>
      <w:proofErr w:type="gramEnd"/>
      <w:r w:rsidRPr="00D92268">
        <w:rPr>
          <w:rFonts w:eastAsia="TimesNewRomanPSMT"/>
          <w:bCs/>
        </w:rPr>
        <w:t xml:space="preserve"> документације, у складу са Упутством како се доказује испуњеност услова.</w:t>
      </w:r>
    </w:p>
    <w:p w:rsidR="00A878F3" w:rsidRPr="00642456" w:rsidRDefault="00A878F3" w:rsidP="00A878F3">
      <w:pPr>
        <w:jc w:val="both"/>
      </w:pPr>
      <w:proofErr w:type="gramStart"/>
      <w:r w:rsidRPr="00D92268">
        <w:t>Понуђачи из групе понуђача</w:t>
      </w:r>
      <w:r w:rsidRPr="00642456">
        <w:t xml:space="preserve"> одговарају неограничено солидарно према наручиоцу.</w:t>
      </w:r>
      <w:proofErr w:type="gramEnd"/>
    </w:p>
    <w:p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642456" w:rsidRDefault="00A878F3" w:rsidP="00A878F3">
      <w:pPr>
        <w:jc w:val="both"/>
      </w:pPr>
    </w:p>
    <w:p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rsidR="00A414DC" w:rsidRPr="00A414DC" w:rsidRDefault="00A414DC" w:rsidP="00A414DC">
      <w:pPr>
        <w:jc w:val="both"/>
        <w:rPr>
          <w:noProof/>
          <w:lang w:val="sr-Cyrl-CS"/>
        </w:rPr>
      </w:pPr>
      <w:r w:rsidRPr="00A414DC">
        <w:rPr>
          <w:noProof/>
          <w:lang w:val="sr-Cyrl-CS"/>
        </w:rPr>
        <w:t>Наручилац захтева да рок плаћања буде</w:t>
      </w:r>
      <w:r w:rsidRPr="0088405B">
        <w:rPr>
          <w:noProof/>
        </w:rPr>
        <w:t xml:space="preserve"> 90</w:t>
      </w:r>
      <w:r w:rsidRPr="00A414DC">
        <w:rPr>
          <w:noProof/>
          <w:lang w:val="sr-Cyrl-CS"/>
        </w:rPr>
        <w:t xml:space="preserve"> дана, од дана доставе исправног рачуна.</w:t>
      </w:r>
    </w:p>
    <w:p w:rsidR="00A414DC" w:rsidRPr="00A414DC" w:rsidRDefault="00A414DC" w:rsidP="00A414DC">
      <w:pPr>
        <w:jc w:val="both"/>
        <w:rPr>
          <w:iCs/>
        </w:rPr>
      </w:pPr>
      <w:proofErr w:type="gramStart"/>
      <w:r w:rsidRPr="00A414DC">
        <w:rPr>
          <w:iCs/>
        </w:rPr>
        <w:t>Плаћање се врши уплатом на рачун понуђача.</w:t>
      </w:r>
      <w:proofErr w:type="gramEnd"/>
    </w:p>
    <w:p w:rsidR="00A414DC" w:rsidRPr="00A414DC" w:rsidRDefault="00A414DC" w:rsidP="00A414DC">
      <w:pPr>
        <w:jc w:val="both"/>
        <w:rPr>
          <w:iCs/>
        </w:rPr>
      </w:pPr>
      <w:proofErr w:type="gramStart"/>
      <w:r w:rsidRPr="00A414DC">
        <w:rPr>
          <w:iCs/>
        </w:rPr>
        <w:t>Понуђачу није дозвољено да захтева аванс.</w:t>
      </w:r>
      <w:proofErr w:type="gramEnd"/>
    </w:p>
    <w:p w:rsidR="00A414DC" w:rsidRPr="00A414DC" w:rsidRDefault="00A414DC" w:rsidP="00A414DC">
      <w:pPr>
        <w:jc w:val="both"/>
        <w:rPr>
          <w:iCs/>
        </w:rPr>
      </w:pPr>
      <w:proofErr w:type="gramStart"/>
      <w:r w:rsidRPr="00A414DC">
        <w:rPr>
          <w:iCs/>
        </w:rPr>
        <w:t xml:space="preserve">Рачун за извршене услуге, односно </w:t>
      </w:r>
      <w:r w:rsidR="00A212F5">
        <w:rPr>
          <w:iCs/>
        </w:rPr>
        <w:t>за</w:t>
      </w:r>
      <w:r w:rsidRPr="00A414DC">
        <w:rPr>
          <w:iCs/>
        </w:rPr>
        <w:t xml:space="preserve"> уграђену</w:t>
      </w:r>
      <w:r w:rsidR="00011C27">
        <w:rPr>
          <w:iCs/>
          <w:lang w:val="sr-Cyrl-RS"/>
        </w:rPr>
        <w:t xml:space="preserve"> </w:t>
      </w:r>
      <w:r w:rsidRPr="00A414DC">
        <w:rPr>
          <w:iCs/>
        </w:rPr>
        <w:t xml:space="preserve">опрему, испоставља се овлашћеном лицу </w:t>
      </w:r>
      <w:r w:rsidRPr="00A414DC">
        <w:rPr>
          <w:bCs/>
          <w:noProof/>
        </w:rPr>
        <w:t xml:space="preserve">за техничку реализацију </w:t>
      </w:r>
      <w:r w:rsidRPr="00A414DC">
        <w:rPr>
          <w:iCs/>
        </w:rPr>
        <w:t>уговора, на основу потписаног документа-радног налога/</w:t>
      </w:r>
      <w:r w:rsidR="00DE39C1" w:rsidRPr="00B94E1E">
        <w:t>з</w:t>
      </w:r>
      <w:r w:rsidR="00DE39C1">
        <w:t>аписника</w:t>
      </w:r>
      <w:r w:rsidR="00DE39C1" w:rsidRPr="00B94E1E">
        <w:t xml:space="preserve"> о извршеним </w:t>
      </w:r>
      <w:r w:rsidR="00127487">
        <w:rPr>
          <w:lang w:val="sr-Cyrl-RS"/>
        </w:rPr>
        <w:t>услугама</w:t>
      </w:r>
      <w:r w:rsidRPr="00A414DC">
        <w:rPr>
          <w:iCs/>
        </w:rPr>
        <w:t>, којим се верификује квалитет извршених услуга, односно уградња</w:t>
      </w:r>
      <w:r w:rsidR="00C9065A">
        <w:rPr>
          <w:iCs/>
          <w:lang w:val="sr-Cyrl-RS"/>
        </w:rPr>
        <w:t xml:space="preserve"> </w:t>
      </w:r>
      <w:r w:rsidRPr="00A414DC">
        <w:rPr>
          <w:iCs/>
        </w:rPr>
        <w:t>опреме.</w:t>
      </w:r>
      <w:proofErr w:type="gramEnd"/>
    </w:p>
    <w:p w:rsidR="009B42AC" w:rsidRPr="00724553" w:rsidRDefault="009B42AC" w:rsidP="0068551F">
      <w:pPr>
        <w:jc w:val="both"/>
        <w:rPr>
          <w:iCs/>
        </w:rPr>
      </w:pPr>
    </w:p>
    <w:p w:rsidR="0068551F" w:rsidRPr="0068551F" w:rsidRDefault="0068551F" w:rsidP="00BD619D">
      <w:pPr>
        <w:pStyle w:val="ListParagraph"/>
        <w:numPr>
          <w:ilvl w:val="1"/>
          <w:numId w:val="12"/>
        </w:numPr>
        <w:rPr>
          <w:b/>
          <w:u w:val="single"/>
        </w:rPr>
      </w:pPr>
      <w:r w:rsidRPr="0068551F">
        <w:rPr>
          <w:b/>
          <w:u w:val="single"/>
        </w:rPr>
        <w:t>Захтеви у погледу гарантног рока</w:t>
      </w:r>
    </w:p>
    <w:p w:rsidR="00B36CA4" w:rsidRDefault="00B36CA4" w:rsidP="00B36CA4">
      <w:pPr>
        <w:jc w:val="both"/>
        <w:rPr>
          <w:iCs/>
        </w:rPr>
      </w:pPr>
      <w:r w:rsidRPr="00B36CA4">
        <w:t>Н</w:t>
      </w:r>
      <w:r w:rsidRPr="00B36CA4">
        <w:rPr>
          <w:lang w:val="en-US"/>
        </w:rPr>
        <w:t>a</w:t>
      </w:r>
      <w:r w:rsidRPr="00B36CA4">
        <w:t xml:space="preserve">ручилац захтева да гаранција за извршене </w:t>
      </w:r>
      <w:proofErr w:type="gramStart"/>
      <w:r w:rsidRPr="00B36CA4">
        <w:t>услуге  не</w:t>
      </w:r>
      <w:proofErr w:type="gramEnd"/>
      <w:r w:rsidRPr="00B36CA4">
        <w:t xml:space="preserve"> буде краћа од </w:t>
      </w:r>
      <w:r w:rsidRPr="000E4F24">
        <w:rPr>
          <w:iCs/>
        </w:rPr>
        <w:t>две (2) године</w:t>
      </w:r>
      <w:r w:rsidRPr="00B36CA4">
        <w:t xml:space="preserve"> од дана извршене услуге, а да </w:t>
      </w:r>
      <w:r w:rsidRPr="00B36CA4">
        <w:rPr>
          <w:iCs/>
        </w:rPr>
        <w:t xml:space="preserve">гаранција на </w:t>
      </w:r>
      <w:r>
        <w:rPr>
          <w:iCs/>
        </w:rPr>
        <w:t>уграђену опрему о</w:t>
      </w:r>
      <w:r w:rsidRPr="00B36CA4">
        <w:rPr>
          <w:iCs/>
        </w:rPr>
        <w:t>дносно други потрошни материјал, буде по препоруци од стране произвођача.</w:t>
      </w:r>
    </w:p>
    <w:p w:rsidR="00B36CA4" w:rsidRPr="00B36CA4" w:rsidRDefault="00B36CA4" w:rsidP="00B36CA4">
      <w:pPr>
        <w:jc w:val="both"/>
        <w:rPr>
          <w:iCs/>
        </w:rPr>
      </w:pPr>
    </w:p>
    <w:p w:rsidR="0068551F" w:rsidRPr="00C7064B" w:rsidRDefault="0068551F" w:rsidP="00BD619D">
      <w:pPr>
        <w:pStyle w:val="ListParagraph"/>
        <w:numPr>
          <w:ilvl w:val="1"/>
          <w:numId w:val="12"/>
        </w:numPr>
        <w:rPr>
          <w:b/>
          <w:u w:val="single"/>
        </w:rPr>
      </w:pPr>
      <w:r w:rsidRPr="00C7064B">
        <w:rPr>
          <w:b/>
          <w:u w:val="single"/>
        </w:rPr>
        <w:t>Захтев у погледу рока (испоруке добара, извршења услуге, извођења радова)</w:t>
      </w:r>
    </w:p>
    <w:p w:rsidR="00A212F5" w:rsidRPr="00027A6D" w:rsidRDefault="00B36CA4" w:rsidP="00A212F5">
      <w:pPr>
        <w:jc w:val="both"/>
      </w:pPr>
      <w:r w:rsidRPr="00B36CA4">
        <w:rPr>
          <w:lang w:val="sr-Latn-CS"/>
        </w:rPr>
        <w:t xml:space="preserve">Наручилац захтева да рок извршења </w:t>
      </w:r>
      <w:r w:rsidRPr="00B36CA4">
        <w:t xml:space="preserve">услуга </w:t>
      </w:r>
      <w:r w:rsidRPr="00B36CA4">
        <w:rPr>
          <w:lang w:val="sr-Latn-CS"/>
        </w:rPr>
        <w:t xml:space="preserve">буде максимално </w:t>
      </w:r>
      <w:r w:rsidR="00A212F5">
        <w:t>1</w:t>
      </w:r>
      <w:r w:rsidRPr="00B36CA4">
        <w:rPr>
          <w:lang w:val="sr-Latn-CS"/>
        </w:rPr>
        <w:t xml:space="preserve">0 </w:t>
      </w:r>
      <w:r w:rsidR="00182EB4">
        <w:t xml:space="preserve">календарских </w:t>
      </w:r>
      <w:r w:rsidRPr="00B36CA4">
        <w:rPr>
          <w:lang w:val="sr-Latn-CS"/>
        </w:rPr>
        <w:t>дана</w:t>
      </w:r>
      <w:r w:rsidRPr="00B36CA4">
        <w:t xml:space="preserve"> од дана упућивања </w:t>
      </w:r>
      <w:r w:rsidR="00182EB4">
        <w:t xml:space="preserve">појединачног </w:t>
      </w:r>
      <w:r w:rsidRPr="00B36CA4">
        <w:t>захтева</w:t>
      </w:r>
      <w:r w:rsidRPr="00B36CA4">
        <w:rPr>
          <w:lang w:val="sr-Latn-CS"/>
        </w:rPr>
        <w:t>.</w:t>
      </w:r>
      <w:r w:rsidR="00C9065A">
        <w:rPr>
          <w:lang w:val="sr-Cyrl-RS"/>
        </w:rPr>
        <w:t xml:space="preserve"> </w:t>
      </w:r>
      <w:proofErr w:type="gramStart"/>
      <w:r w:rsidR="00A212F5" w:rsidRPr="00027A6D">
        <w:t xml:space="preserve">За сваки појединачни налог за рад, завршетак услуге биће констатован и потврђен у Записнику о </w:t>
      </w:r>
      <w:r w:rsidR="00127487" w:rsidRPr="00B94E1E">
        <w:t xml:space="preserve">о извршеним </w:t>
      </w:r>
      <w:r w:rsidR="00127487">
        <w:rPr>
          <w:lang w:val="sr-Cyrl-RS"/>
        </w:rPr>
        <w:t>услугама</w:t>
      </w:r>
      <w:r w:rsidR="00A212F5" w:rsidRPr="00027A6D">
        <w:t xml:space="preserve">.Записник о извршеним </w:t>
      </w:r>
      <w:r w:rsidR="00127487">
        <w:rPr>
          <w:lang w:val="sr-Cyrl-RS"/>
        </w:rPr>
        <w:t>услугама</w:t>
      </w:r>
      <w:r w:rsidR="00A212F5" w:rsidRPr="00027A6D">
        <w:t>,</w:t>
      </w:r>
      <w:r w:rsidR="00127487">
        <w:rPr>
          <w:lang w:val="sr-Cyrl-RS"/>
        </w:rPr>
        <w:t xml:space="preserve"> </w:t>
      </w:r>
      <w:r w:rsidR="00A212F5" w:rsidRPr="00027A6D">
        <w:t>саставиће</w:t>
      </w:r>
      <w:r w:rsidR="00A212F5" w:rsidRPr="00027A6D">
        <w:rPr>
          <w:lang w:val="en-US"/>
        </w:rPr>
        <w:t xml:space="preserve"> се на основу </w:t>
      </w:r>
      <w:r w:rsidR="00A212F5" w:rsidRPr="00027A6D">
        <w:t xml:space="preserve">појединачног радног налога </w:t>
      </w:r>
      <w:r w:rsidR="00A212F5" w:rsidRPr="00027A6D">
        <w:rPr>
          <w:lang w:val="en-US"/>
        </w:rPr>
        <w:t>потврђен</w:t>
      </w:r>
      <w:r w:rsidR="00A212F5" w:rsidRPr="00027A6D">
        <w:t>ог</w:t>
      </w:r>
      <w:r w:rsidR="00A212F5" w:rsidRPr="00027A6D">
        <w:rPr>
          <w:lang w:val="en-US"/>
        </w:rPr>
        <w:t xml:space="preserve"> од стране </w:t>
      </w:r>
      <w:r w:rsidR="00A212F5" w:rsidRPr="00027A6D">
        <w:t>овлашћеног лица наручиоца, за праћење реализације уговора</w:t>
      </w:r>
      <w:r w:rsidR="00A212F5" w:rsidRPr="00027A6D">
        <w:rPr>
          <w:lang w:val="en-US"/>
        </w:rPr>
        <w:t>.</w:t>
      </w:r>
      <w:proofErr w:type="gramEnd"/>
    </w:p>
    <w:p w:rsidR="00127487" w:rsidRDefault="00127487" w:rsidP="00B36CA4">
      <w:pPr>
        <w:jc w:val="both"/>
        <w:rPr>
          <w:bCs/>
          <w:lang w:val="sr-Cyrl-CS"/>
        </w:rPr>
      </w:pPr>
    </w:p>
    <w:p w:rsidR="00B36CA4" w:rsidRPr="00B36CA4" w:rsidRDefault="00B36CA4" w:rsidP="00B36CA4">
      <w:pPr>
        <w:jc w:val="both"/>
        <w:rPr>
          <w:bCs/>
          <w:lang w:val="sr-Cyrl-CS"/>
        </w:rPr>
      </w:pPr>
      <w:r w:rsidRPr="00B36CA4">
        <w:rPr>
          <w:bCs/>
          <w:lang w:val="sr-Cyrl-CS"/>
        </w:rPr>
        <w:t>Рок мора бити изражен у данима као целом броју, и не може се изражавати у децималама или другим јединицама за мерење времена.</w:t>
      </w:r>
    </w:p>
    <w:p w:rsidR="00B36CA4" w:rsidRPr="00B36CA4" w:rsidRDefault="00B36CA4" w:rsidP="00B36CA4">
      <w:pPr>
        <w:jc w:val="both"/>
        <w:rPr>
          <w:noProof/>
        </w:rPr>
      </w:pPr>
      <w:proofErr w:type="gramStart"/>
      <w:r w:rsidRPr="00B36CA4">
        <w:rPr>
          <w:bCs/>
        </w:rPr>
        <w:t>Наручилац упућује захтев на контакте које понуђач достави у својој понуди.</w:t>
      </w:r>
      <w:proofErr w:type="gramEnd"/>
    </w:p>
    <w:p w:rsidR="00EE6D33" w:rsidRPr="00EE6D33" w:rsidRDefault="00EE6D33" w:rsidP="00EE6D33">
      <w:pPr>
        <w:jc w:val="both"/>
        <w:rPr>
          <w:highlight w:val="yellow"/>
        </w:rPr>
      </w:pPr>
    </w:p>
    <w:p w:rsidR="0068551F" w:rsidRPr="006B181A" w:rsidRDefault="0068551F" w:rsidP="00BD619D">
      <w:pPr>
        <w:pStyle w:val="ListParagraph"/>
        <w:numPr>
          <w:ilvl w:val="1"/>
          <w:numId w:val="12"/>
        </w:numPr>
        <w:rPr>
          <w:b/>
          <w:u w:val="single"/>
        </w:rPr>
      </w:pPr>
      <w:r w:rsidRPr="006B181A">
        <w:rPr>
          <w:b/>
          <w:u w:val="single"/>
        </w:rPr>
        <w:t>Захтев у погледу рока важења понуде</w:t>
      </w:r>
    </w:p>
    <w:p w:rsidR="002A52DF" w:rsidRPr="006B181A" w:rsidRDefault="002A52DF" w:rsidP="002A52DF">
      <w:pPr>
        <w:jc w:val="both"/>
        <w:rPr>
          <w:iCs/>
        </w:rPr>
      </w:pPr>
      <w:proofErr w:type="gramStart"/>
      <w:r w:rsidRPr="006B181A">
        <w:rPr>
          <w:iCs/>
        </w:rPr>
        <w:t>Наручилац захтева да рок важења понуде буде најмање 60 дана од дана отварања понуда.</w:t>
      </w:r>
      <w:proofErr w:type="gramEnd"/>
    </w:p>
    <w:p w:rsidR="002A52DF" w:rsidRPr="006B181A" w:rsidRDefault="002A52DF" w:rsidP="002A52DF">
      <w:pPr>
        <w:jc w:val="both"/>
        <w:rPr>
          <w:iCs/>
        </w:rPr>
      </w:pPr>
      <w:proofErr w:type="gramStart"/>
      <w:r w:rsidRPr="006B181A">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2A52DF" w:rsidRPr="006B181A" w:rsidRDefault="002A52DF" w:rsidP="002A52DF">
      <w:pPr>
        <w:jc w:val="both"/>
        <w:rPr>
          <w:iCs/>
        </w:rPr>
      </w:pPr>
      <w:proofErr w:type="gramStart"/>
      <w:r w:rsidRPr="006B181A">
        <w:rPr>
          <w:iCs/>
        </w:rPr>
        <w:lastRenderedPageBreak/>
        <w:t>Понуђач који прихвати захтев за продужење рока важења понуде на може мењати понуду.</w:t>
      </w:r>
      <w:proofErr w:type="gramEnd"/>
    </w:p>
    <w:p w:rsidR="0068551F" w:rsidRPr="006B181A" w:rsidRDefault="0068551F" w:rsidP="0068551F">
      <w:pPr>
        <w:jc w:val="both"/>
        <w:rPr>
          <w:iCs/>
        </w:rPr>
      </w:pPr>
    </w:p>
    <w:p w:rsidR="0068551F" w:rsidRPr="006B181A" w:rsidRDefault="0068551F" w:rsidP="00BD619D">
      <w:pPr>
        <w:pStyle w:val="ListParagraph"/>
        <w:numPr>
          <w:ilvl w:val="1"/>
          <w:numId w:val="12"/>
        </w:numPr>
        <w:jc w:val="both"/>
        <w:rPr>
          <w:b/>
          <w:u w:val="single"/>
        </w:rPr>
      </w:pPr>
      <w:r w:rsidRPr="006B181A">
        <w:rPr>
          <w:b/>
          <w:u w:val="single"/>
        </w:rPr>
        <w:t>Други захтеви</w:t>
      </w:r>
    </w:p>
    <w:p w:rsidR="00990C44" w:rsidRPr="006B181A" w:rsidRDefault="00D67D06" w:rsidP="00990C44">
      <w:pPr>
        <w:jc w:val="both"/>
        <w:rPr>
          <w:iCs/>
          <w:noProof/>
        </w:rPr>
      </w:pPr>
      <w:proofErr w:type="gramStart"/>
      <w:r w:rsidRPr="006B181A">
        <w:rPr>
          <w:bCs/>
          <w:iCs/>
        </w:rPr>
        <w:t>Наручилац захтева</w:t>
      </w:r>
      <w:r w:rsidR="00127487">
        <w:rPr>
          <w:bCs/>
          <w:iCs/>
          <w:lang w:val="sr-Cyrl-RS"/>
        </w:rPr>
        <w:t xml:space="preserve"> </w:t>
      </w:r>
      <w:r w:rsidRPr="006B181A">
        <w:t xml:space="preserve">Атест за сваки уграђени материјал и опрему по </w:t>
      </w:r>
      <w:r w:rsidR="002409C8">
        <w:t xml:space="preserve">спецификацији радова, </w:t>
      </w:r>
      <w:r w:rsidR="001C365B" w:rsidRPr="006B181A">
        <w:t>атест</w:t>
      </w:r>
      <w:r w:rsidRPr="006B181A">
        <w:t xml:space="preserve"> заваривача, прописана технологија заваривања од стране </w:t>
      </w:r>
      <w:r w:rsidR="006B181A" w:rsidRPr="006B181A">
        <w:rPr>
          <w:lang w:val="en-US"/>
        </w:rPr>
        <w:t>IWE</w:t>
      </w:r>
      <w:r w:rsidRPr="006B181A">
        <w:t xml:space="preserve"> инжењера</w:t>
      </w:r>
      <w:r w:rsidR="00990C44" w:rsidRPr="006B181A">
        <w:rPr>
          <w:iCs/>
          <w:noProof/>
        </w:rPr>
        <w:t>.</w:t>
      </w:r>
      <w:proofErr w:type="gramEnd"/>
    </w:p>
    <w:p w:rsidR="009A555F" w:rsidRPr="008D393E" w:rsidRDefault="009A555F" w:rsidP="00990C44">
      <w:pPr>
        <w:jc w:val="both"/>
        <w:rPr>
          <w:iCs/>
        </w:rPr>
      </w:pPr>
      <w:proofErr w:type="gramStart"/>
      <w:r w:rsidRPr="006B181A">
        <w:t>Атест за сваки уграђени материјал и опрему контолисаће лице задужено за техничку реализацију уговора</w:t>
      </w:r>
      <w:r w:rsidR="008D393E">
        <w:t>.</w:t>
      </w:r>
      <w:proofErr w:type="gramEnd"/>
    </w:p>
    <w:p w:rsidR="00F1353B" w:rsidRPr="006B181A" w:rsidRDefault="00F1353B" w:rsidP="00A878F3">
      <w:pPr>
        <w:jc w:val="both"/>
        <w:rPr>
          <w:b/>
          <w:bCs/>
          <w:i/>
          <w:iCs/>
        </w:rPr>
      </w:pPr>
    </w:p>
    <w:p w:rsidR="00A878F3" w:rsidRPr="003B2D63" w:rsidRDefault="00A878F3" w:rsidP="00BD619D">
      <w:pPr>
        <w:pStyle w:val="ListParagraph"/>
        <w:numPr>
          <w:ilvl w:val="0"/>
          <w:numId w:val="13"/>
        </w:numPr>
        <w:jc w:val="both"/>
        <w:rPr>
          <w:b/>
          <w:bCs/>
          <w:i/>
          <w:iCs/>
        </w:rPr>
      </w:pPr>
      <w:r w:rsidRPr="003B2D63">
        <w:rPr>
          <w:b/>
          <w:bCs/>
          <w:i/>
          <w:iCs/>
        </w:rPr>
        <w:t>ВАЛУТА И НАЧИН НА КОЈИ МОРА ДА БУДЕ НАВЕДЕНА И ИЗРАЖЕНА ЦЕНА У ПОНУДИ</w:t>
      </w:r>
    </w:p>
    <w:p w:rsidR="00A878F3" w:rsidRPr="00202FD2" w:rsidRDefault="00A878F3" w:rsidP="00A878F3">
      <w:pPr>
        <w:jc w:val="both"/>
        <w:rPr>
          <w:b/>
          <w:bCs/>
          <w:i/>
          <w:iCs/>
          <w:highlight w:val="yellow"/>
        </w:rPr>
      </w:pPr>
    </w:p>
    <w:p w:rsidR="00A878F3" w:rsidRPr="00A724A6" w:rsidRDefault="00A878F3" w:rsidP="00A878F3">
      <w:pPr>
        <w:jc w:val="both"/>
      </w:pPr>
      <w:proofErr w:type="gramStart"/>
      <w:r w:rsidRPr="003B2D63">
        <w:rPr>
          <w:iCs/>
        </w:rPr>
        <w:t>Цена мора бити исказана у динарима, са и без пореза на додату вредност,</w:t>
      </w:r>
      <w:r w:rsidRPr="003B2D63">
        <w:t xml:space="preserve"> са </w:t>
      </w:r>
      <w:r w:rsidRPr="00A724A6">
        <w:t>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DA5E9F" w:rsidRPr="003B2D63" w:rsidRDefault="00DA5E9F" w:rsidP="00A878F3">
      <w:pPr>
        <w:jc w:val="both"/>
        <w:rPr>
          <w:iCs/>
        </w:rPr>
      </w:pPr>
      <w:r w:rsidRPr="00A724A6">
        <w:rPr>
          <w:noProof/>
        </w:rPr>
        <w:t>Понуђачи цене у својим понудама треба да заокруже на 2 децимале</w:t>
      </w:r>
      <w:r w:rsidRPr="003B2D63">
        <w:rPr>
          <w:noProof/>
        </w:rPr>
        <w:t>.</w:t>
      </w:r>
    </w:p>
    <w:p w:rsidR="00B03FFD" w:rsidRPr="003B2D63" w:rsidRDefault="00A878F3" w:rsidP="00A878F3">
      <w:pPr>
        <w:jc w:val="both"/>
        <w:rPr>
          <w:iCs/>
        </w:rPr>
      </w:pPr>
      <w:proofErr w:type="gramStart"/>
      <w:r w:rsidRPr="003B2D63">
        <w:rPr>
          <w:iCs/>
        </w:rPr>
        <w:t>Цена је фиксна и не може се мењати</w:t>
      </w:r>
      <w:r w:rsidR="000803D2" w:rsidRPr="003B2D63">
        <w:rPr>
          <w:iCs/>
        </w:rPr>
        <w:t xml:space="preserve">, осим </w:t>
      </w:r>
      <w:r w:rsidR="00284225" w:rsidRPr="003B2D63">
        <w:rPr>
          <w:iCs/>
        </w:rPr>
        <w:t>у случајевима наведеним у делу ИЗМЕНЕ ТОКОМ ТРАЈАЊА УГОВОРА овог упутства</w:t>
      </w:r>
      <w:r w:rsidRPr="003B2D63">
        <w:rPr>
          <w:iCs/>
        </w:rPr>
        <w:t>.</w:t>
      </w:r>
      <w:proofErr w:type="gramEnd"/>
    </w:p>
    <w:p w:rsidR="00A878F3" w:rsidRDefault="00A878F3" w:rsidP="00A878F3">
      <w:pPr>
        <w:jc w:val="both"/>
      </w:pPr>
      <w:proofErr w:type="gramStart"/>
      <w:r w:rsidRPr="003B2D63">
        <w:t>Ако је у понуди исказана неуобичајено ниска цена, наручилац ће поступити у складу са чланом 92.Закона.</w:t>
      </w:r>
      <w:proofErr w:type="gramEnd"/>
    </w:p>
    <w:p w:rsidR="00476B14" w:rsidRDefault="00476B14" w:rsidP="00A878F3">
      <w:pPr>
        <w:jc w:val="both"/>
      </w:pPr>
    </w:p>
    <w:p w:rsidR="0046199D" w:rsidRPr="00C2781C" w:rsidRDefault="0046199D" w:rsidP="00A878F3">
      <w:pPr>
        <w:jc w:val="both"/>
        <w:rPr>
          <w:iCs/>
        </w:rPr>
      </w:pPr>
    </w:p>
    <w:p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rsidR="002A53A4" w:rsidRDefault="002A53A4" w:rsidP="00A878F3">
      <w:pPr>
        <w:jc w:val="both"/>
        <w:rPr>
          <w:b/>
          <w:i/>
          <w:iCs/>
        </w:rPr>
      </w:pPr>
    </w:p>
    <w:p w:rsidR="006E6A7C" w:rsidRPr="00182EB4" w:rsidRDefault="006E6A7C" w:rsidP="007D5B55">
      <w:pPr>
        <w:jc w:val="both"/>
        <w:rPr>
          <w:noProof/>
        </w:rPr>
      </w:pPr>
      <w:r w:rsidRPr="00182EB4">
        <w:t xml:space="preserve">Понуђач је дужан да уз понуду достави </w:t>
      </w:r>
      <w:r w:rsidRPr="00182EB4">
        <w:rPr>
          <w:b/>
        </w:rPr>
        <w:t>регистровану бланко меницу и менично овлашћење</w:t>
      </w:r>
      <w:r w:rsidRPr="00182EB4">
        <w:rPr>
          <w:b/>
          <w:noProof/>
        </w:rPr>
        <w:t xml:space="preserve"> за озбиљност понуде</w:t>
      </w:r>
      <w:r w:rsidR="00E8206F" w:rsidRPr="00182EB4">
        <w:rPr>
          <w:noProof/>
        </w:rPr>
        <w:t xml:space="preserve">, </w:t>
      </w:r>
      <w:r w:rsidRPr="00182EB4">
        <w:rPr>
          <w:noProof/>
        </w:rPr>
        <w:t>попуњено на износ од 10% од укупне</w:t>
      </w:r>
      <w:r w:rsidR="00331F2E" w:rsidRPr="00182EB4">
        <w:rPr>
          <w:noProof/>
        </w:rPr>
        <w:t>процењене вредности</w:t>
      </w:r>
      <w:r w:rsidR="007B1035" w:rsidRPr="00182EB4">
        <w:rPr>
          <w:noProof/>
        </w:rPr>
        <w:t>без ПДВ-а, којом понуђач</w:t>
      </w:r>
      <w:r w:rsidRPr="00182EB4">
        <w:rPr>
          <w:noProof/>
        </w:rPr>
        <w:t xml:space="preserve"> гарантује испуњење својих обавеза у поступку јавне набавке.</w:t>
      </w:r>
    </w:p>
    <w:p w:rsidR="009F1D17" w:rsidRPr="00182EB4" w:rsidRDefault="009F1D17" w:rsidP="007D5B55">
      <w:pPr>
        <w:jc w:val="both"/>
        <w:rPr>
          <w:noProof/>
        </w:rPr>
      </w:pPr>
    </w:p>
    <w:p w:rsidR="00BF2948" w:rsidRPr="00182EB4" w:rsidRDefault="00BF2948" w:rsidP="00BF2948">
      <w:pPr>
        <w:jc w:val="both"/>
        <w:rPr>
          <w:color w:val="000000"/>
        </w:rPr>
      </w:pPr>
      <w:r w:rsidRPr="00182EB4">
        <w:rPr>
          <w:rFonts w:eastAsia="TimesNewRomanPSMT"/>
          <w:bCs/>
          <w:iCs/>
          <w:color w:val="000000"/>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182EB4">
        <w:rPr>
          <w:iCs/>
          <w:color w:val="000000"/>
          <w:lang w:val="sr-Cyrl-CS"/>
        </w:rPr>
        <w:t>не поднесе средства обезбеђења у складу са захтевима из конкурсне документације.</w:t>
      </w:r>
    </w:p>
    <w:p w:rsidR="00BF2948" w:rsidRPr="00182EB4" w:rsidRDefault="00BF2948" w:rsidP="00BF2948">
      <w:pPr>
        <w:jc w:val="both"/>
        <w:rPr>
          <w:color w:val="000000"/>
        </w:rPr>
      </w:pPr>
      <w:r w:rsidRPr="00182EB4">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rsidR="006E6A7C" w:rsidRPr="00182EB4" w:rsidRDefault="006E6A7C" w:rsidP="006E6A7C">
      <w:pPr>
        <w:ind w:left="87"/>
        <w:jc w:val="both"/>
        <w:rPr>
          <w:noProof/>
        </w:rPr>
      </w:pPr>
    </w:p>
    <w:p w:rsidR="006E6A7C" w:rsidRPr="00182EB4" w:rsidRDefault="006E6A7C" w:rsidP="007D5B55">
      <w:pPr>
        <w:jc w:val="both"/>
        <w:rPr>
          <w:noProof/>
        </w:rPr>
      </w:pPr>
      <w:r w:rsidRPr="00182EB4">
        <w:rPr>
          <w:noProof/>
        </w:rPr>
        <w:t>Понуђач који је изабран као најповољнији је дужан да, приликом потписивања уговора, достави:</w:t>
      </w:r>
    </w:p>
    <w:p w:rsidR="006E6A7C" w:rsidRPr="00182EB4" w:rsidRDefault="006E6A7C" w:rsidP="00095073">
      <w:pPr>
        <w:pStyle w:val="ListParagraph"/>
        <w:numPr>
          <w:ilvl w:val="0"/>
          <w:numId w:val="9"/>
        </w:numPr>
        <w:jc w:val="both"/>
        <w:rPr>
          <w:noProof/>
        </w:rPr>
      </w:pPr>
      <w:r w:rsidRPr="00182EB4">
        <w:rPr>
          <w:b/>
        </w:rPr>
        <w:t>регистровану бланко меницу и менично овлашћење</w:t>
      </w:r>
      <w:r w:rsidRPr="00182EB4">
        <w:rPr>
          <w:b/>
          <w:noProof/>
        </w:rPr>
        <w:t xml:space="preserve"> за извршење уговорне обавезе</w:t>
      </w:r>
      <w:r w:rsidRPr="00182EB4">
        <w:rPr>
          <w:noProof/>
        </w:rPr>
        <w:t xml:space="preserve">, </w:t>
      </w:r>
      <w:r w:rsidR="00144E77" w:rsidRPr="00182EB4">
        <w:rPr>
          <w:noProof/>
        </w:rPr>
        <w:t>попуњено</w:t>
      </w:r>
      <w:r w:rsidRPr="00182EB4">
        <w:rPr>
          <w:noProof/>
        </w:rPr>
        <w:t xml:space="preserve"> на износ од 10% од укупне вредности уговора</w:t>
      </w:r>
      <w:r w:rsidR="001C4F8E" w:rsidRPr="00182EB4">
        <w:rPr>
          <w:noProof/>
        </w:rPr>
        <w:t xml:space="preserve"> без ПДВ-а</w:t>
      </w:r>
      <w:r w:rsidRPr="00182EB4">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6E6A7C" w:rsidRPr="00182EB4" w:rsidRDefault="006E6A7C" w:rsidP="006E6A7C">
      <w:pPr>
        <w:pStyle w:val="ListParagraph"/>
        <w:numPr>
          <w:ilvl w:val="0"/>
          <w:numId w:val="9"/>
        </w:numPr>
        <w:jc w:val="both"/>
        <w:rPr>
          <w:noProof/>
        </w:rPr>
      </w:pPr>
      <w:r w:rsidRPr="00182EB4">
        <w:rPr>
          <w:b/>
        </w:rPr>
        <w:t>регистровану бланко меницу и менично овлашћење</w:t>
      </w:r>
      <w:r w:rsidRPr="00182EB4">
        <w:rPr>
          <w:b/>
          <w:noProof/>
        </w:rPr>
        <w:t xml:space="preserve"> за отклањање недостатака у гарантном року</w:t>
      </w:r>
      <w:r w:rsidRPr="00182EB4">
        <w:rPr>
          <w:noProof/>
        </w:rPr>
        <w:t>,</w:t>
      </w:r>
      <w:r w:rsidR="00144E77" w:rsidRPr="00182EB4">
        <w:rPr>
          <w:noProof/>
        </w:rPr>
        <w:t>попуњено</w:t>
      </w:r>
      <w:r w:rsidRPr="00182EB4">
        <w:rPr>
          <w:noProof/>
        </w:rPr>
        <w:t xml:space="preserve"> на износ од 10% од укупне вредности </w:t>
      </w:r>
      <w:r w:rsidR="001C4F8E" w:rsidRPr="00182EB4">
        <w:rPr>
          <w:noProof/>
        </w:rPr>
        <w:t>у</w:t>
      </w:r>
      <w:r w:rsidRPr="00182EB4">
        <w:rPr>
          <w:noProof/>
        </w:rPr>
        <w:t>говора</w:t>
      </w:r>
      <w:r w:rsidR="001C4F8E" w:rsidRPr="00182EB4">
        <w:rPr>
          <w:noProof/>
        </w:rPr>
        <w:t xml:space="preserve"> без ПДВ-а</w:t>
      </w:r>
      <w:r w:rsidR="00144E77" w:rsidRPr="00182EB4">
        <w:rPr>
          <w:noProof/>
        </w:rPr>
        <w:t>,</w:t>
      </w:r>
      <w:r w:rsidRPr="00182EB4">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9F1D17" w:rsidRPr="00182EB4" w:rsidRDefault="009F1D17" w:rsidP="009F1D17">
      <w:pPr>
        <w:jc w:val="both"/>
        <w:rPr>
          <w:noProof/>
        </w:rPr>
      </w:pPr>
    </w:p>
    <w:p w:rsidR="006E6A7C" w:rsidRPr="00182EB4" w:rsidRDefault="009E2746" w:rsidP="00BF2948">
      <w:pPr>
        <w:jc w:val="both"/>
        <w:rPr>
          <w:rFonts w:eastAsia="TimesNewRomanPSMT"/>
          <w:bCs/>
          <w:iCs/>
          <w:lang w:val="sr-Cyrl-CS"/>
        </w:rPr>
      </w:pPr>
      <w:r w:rsidRPr="00182EB4">
        <w:rPr>
          <w:rFonts w:eastAsia="TimesNewRomanPSMT"/>
          <w:bCs/>
          <w:iCs/>
          <w:lang w:val="sr-Cyrl-CS"/>
        </w:rPr>
        <w:lastRenderedPageBreak/>
        <w:t xml:space="preserve">Меница мора бити </w:t>
      </w:r>
      <w:r w:rsidRPr="00182EB4">
        <w:rPr>
          <w:rFonts w:eastAsia="TimesNewRomanPSMT"/>
          <w:b/>
          <w:bCs/>
          <w:iCs/>
          <w:lang w:val="sr-Cyrl-CS"/>
        </w:rPr>
        <w:t>оверена печатом и потписана</w:t>
      </w:r>
      <w:r w:rsidRPr="00182EB4">
        <w:rPr>
          <w:rFonts w:eastAsia="TimesNewRomanPSMT"/>
          <w:bCs/>
          <w:iCs/>
          <w:lang w:val="sr-Cyrl-CS"/>
        </w:rPr>
        <w:t xml:space="preserve"> од стране лица овлашћеног за заступање, а уз исту мора бити достављено попуњено и оверено </w:t>
      </w:r>
      <w:r w:rsidRPr="00182EB4">
        <w:rPr>
          <w:rFonts w:eastAsia="TimesNewRomanPSMT"/>
          <w:b/>
          <w:bCs/>
          <w:iCs/>
          <w:lang w:val="sr-Cyrl-CS"/>
        </w:rPr>
        <w:t>менично овлашћење – писмо</w:t>
      </w:r>
      <w:r w:rsidRPr="00182EB4">
        <w:rPr>
          <w:rFonts w:eastAsia="TimesNewRomanPSMT"/>
          <w:bCs/>
          <w:iCs/>
          <w:lang w:val="sr-Cyrl-CS"/>
        </w:rPr>
        <w:t xml:space="preserve">, са назначеним износом, </w:t>
      </w:r>
      <w:r w:rsidRPr="00182EB4">
        <w:rPr>
          <w:rFonts w:eastAsia="TimesNewRomanPSMT"/>
          <w:b/>
          <w:bCs/>
          <w:iCs/>
          <w:lang w:val="sr-Cyrl-CS"/>
        </w:rPr>
        <w:t>копија картона депонованих потписа</w:t>
      </w:r>
      <w:r w:rsidRPr="00182EB4">
        <w:rPr>
          <w:rFonts w:eastAsia="TimesNewRomanPSMT"/>
          <w:bCs/>
          <w:iCs/>
          <w:lang w:val="sr-Cyrl-CS"/>
        </w:rPr>
        <w:t xml:space="preserve"> који је издат од стране пословне банке коју понуђач наводи у меничном овлашћењу – писму и </w:t>
      </w:r>
      <w:r w:rsidRPr="00182EB4">
        <w:rPr>
          <w:rFonts w:eastAsia="TimesNewRomanPSMT"/>
          <w:b/>
          <w:bCs/>
          <w:iCs/>
          <w:lang w:val="sr-Cyrl-CS"/>
        </w:rPr>
        <w:t>образац овере потписа лица овлашћених за заступање  - ОП образац</w:t>
      </w:r>
      <w:r w:rsidRPr="00182EB4">
        <w:rPr>
          <w:rFonts w:eastAsia="TimesNewRomanPSMT"/>
          <w:bCs/>
          <w:iCs/>
          <w:lang w:val="sr-Cyrl-CS"/>
        </w:rPr>
        <w:t>.</w:t>
      </w:r>
    </w:p>
    <w:p w:rsidR="006E6A7C" w:rsidRDefault="006E6A7C" w:rsidP="006E6A7C">
      <w:pPr>
        <w:jc w:val="both"/>
        <w:rPr>
          <w:noProof/>
        </w:rPr>
      </w:pPr>
      <w:r w:rsidRPr="00182EB4">
        <w:rPr>
          <w:noProof/>
        </w:rPr>
        <w:t xml:space="preserve">Понуђач је дужан да достави и </w:t>
      </w:r>
      <w:r w:rsidRPr="00182EB4">
        <w:rPr>
          <w:b/>
          <w:noProof/>
        </w:rPr>
        <w:t>копију извода из Регистра меница и овлашћења</w:t>
      </w:r>
      <w:r w:rsidRPr="00182EB4">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BF2948" w:rsidRDefault="00BF2948" w:rsidP="006E6A7C">
      <w:pPr>
        <w:jc w:val="both"/>
        <w:rPr>
          <w:noProof/>
        </w:rPr>
      </w:pPr>
    </w:p>
    <w:p w:rsidR="006E6A7C" w:rsidRPr="00AE1407" w:rsidRDefault="006E6A7C" w:rsidP="006E6A7C">
      <w:pPr>
        <w:pStyle w:val="ListParagraph"/>
        <w:ind w:left="87" w:firstLine="453"/>
        <w:jc w:val="both"/>
        <w:rPr>
          <w:noProof/>
        </w:rPr>
      </w:pPr>
    </w:p>
    <w:p w:rsidR="006E6A7C" w:rsidRPr="002C4BE3" w:rsidRDefault="006E6A7C" w:rsidP="006E6A7C">
      <w:pPr>
        <w:jc w:val="both"/>
      </w:pPr>
      <w:proofErr w:type="gramStart"/>
      <w:r w:rsidRPr="002C4BE3">
        <w:t>Средство обезбеђења</w:t>
      </w:r>
      <w:r w:rsidR="003541EC">
        <w:t xml:space="preserve"> треба да</w:t>
      </w:r>
      <w:r w:rsidRPr="00D9661A">
        <w:t xml:space="preserve">траје </w:t>
      </w:r>
      <w:r w:rsidR="0029758A" w:rsidRPr="005A016F">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t xml:space="preserve">озбиљност понуде,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Pr="005A016F">
        <w:t>и сл</w:t>
      </w:r>
      <w:r w:rsidRPr="002C4BE3">
        <w:t>.).</w:t>
      </w:r>
      <w:proofErr w:type="gramEnd"/>
    </w:p>
    <w:p w:rsidR="006E6A7C" w:rsidRDefault="006E6A7C" w:rsidP="006E6A7C">
      <w:pPr>
        <w:jc w:val="both"/>
      </w:pPr>
      <w:proofErr w:type="gramStart"/>
      <w:r w:rsidRPr="002C4BE3">
        <w:t>Средство обезбеђења не може се вратити понуђачу пре истека рока трајања.</w:t>
      </w:r>
      <w:proofErr w:type="gramEnd"/>
    </w:p>
    <w:p w:rsidR="00915894" w:rsidRDefault="00915894" w:rsidP="006E6A7C">
      <w:pPr>
        <w:jc w:val="both"/>
      </w:pPr>
    </w:p>
    <w:p w:rsidR="00E92C0B" w:rsidRPr="00182EB4" w:rsidRDefault="00E92C0B" w:rsidP="00E92C0B">
      <w:pPr>
        <w:ind w:firstLine="720"/>
        <w:rPr>
          <w:sz w:val="22"/>
          <w:szCs w:val="22"/>
          <w:lang w:val="sr-Cyrl-CS"/>
        </w:rPr>
      </w:pPr>
      <w:r>
        <w:br w:type="page"/>
      </w:r>
      <w:r w:rsidRPr="00182EB4">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E92C0B" w:rsidRPr="00182EB4" w:rsidRDefault="00E92C0B" w:rsidP="00E92C0B">
      <w:pPr>
        <w:ind w:firstLine="720"/>
        <w:rPr>
          <w:sz w:val="22"/>
          <w:szCs w:val="22"/>
          <w:lang w:val="sr-Cyrl-CS"/>
        </w:rPr>
      </w:pPr>
    </w:p>
    <w:tbl>
      <w:tblPr>
        <w:tblW w:w="0" w:type="auto"/>
        <w:tblLook w:val="01E0" w:firstRow="1" w:lastRow="1" w:firstColumn="1" w:lastColumn="1" w:noHBand="0" w:noVBand="0"/>
      </w:tblPr>
      <w:tblGrid>
        <w:gridCol w:w="1500"/>
        <w:gridCol w:w="7786"/>
      </w:tblGrid>
      <w:tr w:rsidR="00E92C0B" w:rsidRPr="00182EB4" w:rsidTr="008B636C">
        <w:tc>
          <w:tcPr>
            <w:tcW w:w="1548" w:type="dxa"/>
            <w:shd w:val="clear" w:color="auto" w:fill="auto"/>
          </w:tcPr>
          <w:p w:rsidR="00E92C0B" w:rsidRPr="00182EB4" w:rsidRDefault="00E92C0B" w:rsidP="008B636C">
            <w:pPr>
              <w:rPr>
                <w:b/>
                <w:sz w:val="22"/>
                <w:szCs w:val="22"/>
                <w:lang w:val="sr-Cyrl-CS"/>
              </w:rPr>
            </w:pPr>
            <w:r w:rsidRPr="00182EB4">
              <w:rPr>
                <w:b/>
                <w:sz w:val="22"/>
                <w:szCs w:val="22"/>
                <w:lang w:val="sr-Cyrl-CS"/>
              </w:rPr>
              <w:t>ДУЖНИК:</w:t>
            </w:r>
          </w:p>
        </w:tc>
        <w:tc>
          <w:tcPr>
            <w:tcW w:w="8100" w:type="dxa"/>
            <w:shd w:val="clear" w:color="auto" w:fill="auto"/>
          </w:tcPr>
          <w:p w:rsidR="00E92C0B" w:rsidRPr="00182EB4" w:rsidRDefault="00E92C0B" w:rsidP="008B636C">
            <w:pPr>
              <w:rPr>
                <w:b/>
                <w:sz w:val="22"/>
                <w:szCs w:val="22"/>
                <w:lang w:val="sr-Cyrl-CS"/>
              </w:rPr>
            </w:pPr>
            <w:r w:rsidRPr="00182EB4">
              <w:rPr>
                <w:b/>
                <w:sz w:val="22"/>
                <w:szCs w:val="22"/>
                <w:lang w:val="sr-Cyrl-CS"/>
              </w:rPr>
              <w:t>Пун назив и седиште:__________________________________________________</w:t>
            </w:r>
          </w:p>
          <w:p w:rsidR="00E92C0B" w:rsidRPr="00182EB4" w:rsidRDefault="00E92C0B" w:rsidP="008B636C">
            <w:pPr>
              <w:rPr>
                <w:b/>
                <w:sz w:val="22"/>
                <w:szCs w:val="22"/>
                <w:lang w:val="sr-Cyrl-CS"/>
              </w:rPr>
            </w:pPr>
            <w:r w:rsidRPr="00182EB4">
              <w:rPr>
                <w:b/>
                <w:sz w:val="22"/>
                <w:szCs w:val="22"/>
                <w:lang w:val="sr-Cyrl-CS"/>
              </w:rPr>
              <w:t>ПИБ</w:t>
            </w:r>
            <w:r w:rsidRPr="00182EB4">
              <w:rPr>
                <w:b/>
                <w:sz w:val="22"/>
                <w:szCs w:val="22"/>
                <w:lang w:val="sr-Latn-CS"/>
              </w:rPr>
              <w:t>:_________________</w:t>
            </w:r>
            <w:r w:rsidRPr="00182EB4">
              <w:rPr>
                <w:b/>
                <w:sz w:val="22"/>
                <w:szCs w:val="22"/>
                <w:lang w:val="sr-Cyrl-CS"/>
              </w:rPr>
              <w:t>______  Матични број:___________________________</w:t>
            </w:r>
          </w:p>
          <w:p w:rsidR="00E92C0B" w:rsidRPr="00182EB4" w:rsidRDefault="00E92C0B" w:rsidP="008B636C">
            <w:pPr>
              <w:rPr>
                <w:b/>
                <w:sz w:val="22"/>
                <w:szCs w:val="22"/>
                <w:lang w:val="sr-Cyrl-CS"/>
              </w:rPr>
            </w:pPr>
            <w:r w:rsidRPr="00182EB4">
              <w:rPr>
                <w:b/>
                <w:sz w:val="22"/>
                <w:szCs w:val="22"/>
                <w:lang w:val="sr-Cyrl-CS"/>
              </w:rPr>
              <w:t>Текући рачун:____________________код: _____________________(назив банке),</w:t>
            </w:r>
          </w:p>
        </w:tc>
      </w:tr>
      <w:tr w:rsidR="00E92C0B" w:rsidRPr="00182EB4" w:rsidTr="008B636C">
        <w:tc>
          <w:tcPr>
            <w:tcW w:w="9648" w:type="dxa"/>
            <w:gridSpan w:val="2"/>
            <w:shd w:val="clear" w:color="auto" w:fill="auto"/>
          </w:tcPr>
          <w:p w:rsidR="00E92C0B" w:rsidRPr="00182EB4" w:rsidRDefault="00E92C0B" w:rsidP="008B636C">
            <w:pPr>
              <w:jc w:val="center"/>
              <w:rPr>
                <w:b/>
                <w:sz w:val="22"/>
                <w:szCs w:val="22"/>
                <w:lang w:val="sr-Cyrl-CS"/>
              </w:rPr>
            </w:pPr>
          </w:p>
          <w:p w:rsidR="00E92C0B" w:rsidRPr="00182EB4" w:rsidRDefault="00E92C0B" w:rsidP="008B636C">
            <w:pPr>
              <w:jc w:val="center"/>
              <w:rPr>
                <w:b/>
                <w:sz w:val="22"/>
                <w:szCs w:val="22"/>
                <w:lang w:val="sr-Cyrl-CS"/>
              </w:rPr>
            </w:pPr>
            <w:r w:rsidRPr="00182EB4">
              <w:rPr>
                <w:b/>
                <w:sz w:val="22"/>
                <w:szCs w:val="22"/>
                <w:lang w:val="sr-Cyrl-CS"/>
              </w:rPr>
              <w:t>И з д а ј е</w:t>
            </w:r>
          </w:p>
        </w:tc>
      </w:tr>
    </w:tbl>
    <w:p w:rsidR="00E92C0B" w:rsidRPr="00182EB4" w:rsidRDefault="00E92C0B" w:rsidP="00E92C0B">
      <w:pPr>
        <w:rPr>
          <w:b/>
          <w:sz w:val="22"/>
          <w:szCs w:val="22"/>
          <w:lang w:val="sr-Cyrl-CS"/>
        </w:rPr>
      </w:pPr>
    </w:p>
    <w:p w:rsidR="00E92C0B" w:rsidRPr="00182EB4" w:rsidRDefault="00E92C0B" w:rsidP="00E92C0B">
      <w:pPr>
        <w:jc w:val="center"/>
        <w:rPr>
          <w:b/>
          <w:sz w:val="28"/>
          <w:szCs w:val="28"/>
          <w:lang w:val="sr-Cyrl-CS"/>
        </w:rPr>
      </w:pPr>
      <w:r w:rsidRPr="00182EB4">
        <w:rPr>
          <w:b/>
          <w:sz w:val="28"/>
          <w:szCs w:val="28"/>
          <w:lang w:val="sr-Cyrl-CS"/>
        </w:rPr>
        <w:t>МЕНИЧНО ПИСМО – ОВЛАШЋЕЊЕ</w:t>
      </w:r>
    </w:p>
    <w:p w:rsidR="00E92C0B" w:rsidRPr="00182EB4" w:rsidRDefault="00E92C0B" w:rsidP="00E92C0B">
      <w:pPr>
        <w:jc w:val="center"/>
        <w:rPr>
          <w:b/>
          <w:sz w:val="22"/>
          <w:szCs w:val="22"/>
          <w:lang w:val="sr-Cyrl-CS"/>
        </w:rPr>
      </w:pPr>
      <w:r w:rsidRPr="00182EB4">
        <w:rPr>
          <w:b/>
          <w:sz w:val="22"/>
          <w:szCs w:val="22"/>
          <w:lang w:val="sr-Cyrl-CS"/>
        </w:rPr>
        <w:t>ЗА КОРИСНИКА БЛАНКО СОЛО МЕНИЦЕ</w:t>
      </w:r>
    </w:p>
    <w:p w:rsidR="00E92C0B" w:rsidRPr="00182EB4" w:rsidRDefault="00E92C0B" w:rsidP="00E92C0B">
      <w:pPr>
        <w:rPr>
          <w:b/>
          <w:sz w:val="22"/>
          <w:szCs w:val="22"/>
          <w:lang w:val="sr-Cyrl-CS"/>
        </w:rPr>
      </w:pPr>
    </w:p>
    <w:tbl>
      <w:tblPr>
        <w:tblW w:w="0" w:type="auto"/>
        <w:tblLook w:val="01E0" w:firstRow="1" w:lastRow="1" w:firstColumn="1" w:lastColumn="1" w:noHBand="0" w:noVBand="0"/>
      </w:tblPr>
      <w:tblGrid>
        <w:gridCol w:w="1587"/>
        <w:gridCol w:w="7699"/>
      </w:tblGrid>
      <w:tr w:rsidR="00E92C0B" w:rsidRPr="00182EB4" w:rsidTr="008B636C">
        <w:tc>
          <w:tcPr>
            <w:tcW w:w="1548" w:type="dxa"/>
            <w:shd w:val="clear" w:color="auto" w:fill="auto"/>
          </w:tcPr>
          <w:p w:rsidR="00E92C0B" w:rsidRPr="00182EB4" w:rsidRDefault="00E92C0B" w:rsidP="008B636C">
            <w:pPr>
              <w:rPr>
                <w:b/>
                <w:sz w:val="22"/>
                <w:szCs w:val="22"/>
                <w:lang w:val="sr-Cyrl-CS"/>
              </w:rPr>
            </w:pPr>
            <w:r w:rsidRPr="00182EB4">
              <w:rPr>
                <w:b/>
                <w:sz w:val="22"/>
                <w:szCs w:val="22"/>
                <w:lang w:val="sr-Cyrl-CS"/>
              </w:rPr>
              <w:t>КОРИСНИК:</w:t>
            </w:r>
          </w:p>
          <w:p w:rsidR="00E92C0B" w:rsidRPr="00182EB4" w:rsidRDefault="00E92C0B" w:rsidP="008B636C">
            <w:pPr>
              <w:rPr>
                <w:b/>
                <w:sz w:val="22"/>
                <w:szCs w:val="22"/>
                <w:lang w:val="sr-Cyrl-CS"/>
              </w:rPr>
            </w:pPr>
            <w:r w:rsidRPr="00182EB4">
              <w:rPr>
                <w:b/>
                <w:sz w:val="22"/>
                <w:szCs w:val="22"/>
                <w:lang w:val="sr-Cyrl-CS"/>
              </w:rPr>
              <w:t>(поверилац)</w:t>
            </w:r>
          </w:p>
        </w:tc>
        <w:tc>
          <w:tcPr>
            <w:tcW w:w="8100" w:type="dxa"/>
            <w:shd w:val="clear" w:color="auto" w:fill="auto"/>
          </w:tcPr>
          <w:p w:rsidR="00E92C0B" w:rsidRPr="00182EB4" w:rsidRDefault="00E92C0B" w:rsidP="008B636C">
            <w:pPr>
              <w:jc w:val="both"/>
              <w:rPr>
                <w:sz w:val="22"/>
                <w:szCs w:val="22"/>
                <w:lang w:val="sr-Cyrl-CS"/>
              </w:rPr>
            </w:pPr>
            <w:r w:rsidRPr="00182EB4">
              <w:rPr>
                <w:b/>
                <w:sz w:val="22"/>
                <w:szCs w:val="22"/>
                <w:lang w:val="sr-Cyrl-CS"/>
              </w:rPr>
              <w:t>Пун назив и седиште:</w:t>
            </w:r>
            <w:r w:rsidRPr="00182EB4">
              <w:rPr>
                <w:sz w:val="22"/>
                <w:szCs w:val="22"/>
                <w:lang w:val="sr-Cyrl-CS"/>
              </w:rPr>
              <w:t>КЛИНИЧКИ ЦЕНТАР ВОЈВОДИНЕ, ул. Хајдук Вељкова бр. 1, Нови Сад</w:t>
            </w:r>
          </w:p>
          <w:p w:rsidR="00E92C0B" w:rsidRPr="00182EB4" w:rsidRDefault="00E92C0B" w:rsidP="008B636C">
            <w:pPr>
              <w:jc w:val="both"/>
              <w:rPr>
                <w:b/>
                <w:sz w:val="22"/>
                <w:szCs w:val="22"/>
                <w:lang w:val="sr-Cyrl-CS"/>
              </w:rPr>
            </w:pPr>
            <w:r w:rsidRPr="00182EB4">
              <w:rPr>
                <w:b/>
                <w:sz w:val="22"/>
                <w:szCs w:val="22"/>
                <w:lang w:val="sr-Cyrl-CS"/>
              </w:rPr>
              <w:t>ПИБ</w:t>
            </w:r>
            <w:r w:rsidRPr="00182EB4">
              <w:rPr>
                <w:b/>
                <w:sz w:val="22"/>
                <w:szCs w:val="22"/>
                <w:lang w:val="sr-Latn-CS"/>
              </w:rPr>
              <w:t>:</w:t>
            </w:r>
            <w:r w:rsidRPr="00182EB4">
              <w:rPr>
                <w:sz w:val="22"/>
                <w:szCs w:val="22"/>
                <w:lang w:val="sr-Latn-CS"/>
              </w:rPr>
              <w:t>101696893</w:t>
            </w:r>
            <w:r w:rsidRPr="00182EB4">
              <w:rPr>
                <w:b/>
                <w:sz w:val="22"/>
                <w:szCs w:val="22"/>
                <w:lang w:val="sr-Cyrl-CS"/>
              </w:rPr>
              <w:t xml:space="preserve">  Матични број:</w:t>
            </w:r>
            <w:r w:rsidRPr="00182EB4">
              <w:rPr>
                <w:sz w:val="22"/>
                <w:szCs w:val="22"/>
                <w:lang w:val="sr-Cyrl-CS"/>
              </w:rPr>
              <w:t>08664161</w:t>
            </w:r>
          </w:p>
          <w:p w:rsidR="00E92C0B" w:rsidRPr="00182EB4" w:rsidRDefault="00E92C0B" w:rsidP="008B636C">
            <w:pPr>
              <w:jc w:val="both"/>
              <w:rPr>
                <w:sz w:val="22"/>
                <w:szCs w:val="22"/>
                <w:lang w:val="sr-Cyrl-CS"/>
              </w:rPr>
            </w:pPr>
            <w:r w:rsidRPr="00182EB4">
              <w:rPr>
                <w:b/>
                <w:sz w:val="22"/>
                <w:szCs w:val="22"/>
                <w:lang w:val="sr-Cyrl-CS"/>
              </w:rPr>
              <w:t xml:space="preserve">Текући рачун: </w:t>
            </w:r>
            <w:r w:rsidRPr="00182EB4">
              <w:rPr>
                <w:sz w:val="22"/>
                <w:szCs w:val="22"/>
                <w:lang w:val="sr-Cyrl-CS"/>
              </w:rPr>
              <w:t>840-577661-50,</w:t>
            </w:r>
            <w:r w:rsidRPr="00182EB4">
              <w:rPr>
                <w:b/>
                <w:sz w:val="22"/>
                <w:szCs w:val="22"/>
                <w:lang w:val="sr-Cyrl-CS"/>
              </w:rPr>
              <w:t xml:space="preserve">  код : </w:t>
            </w:r>
            <w:r w:rsidRPr="00182EB4">
              <w:rPr>
                <w:sz w:val="22"/>
                <w:szCs w:val="22"/>
                <w:lang w:val="sr-Cyrl-CS"/>
              </w:rPr>
              <w:t>Управа за трезор –Република Србија,</w:t>
            </w:r>
          </w:p>
          <w:p w:rsidR="00E92C0B" w:rsidRPr="00182EB4" w:rsidRDefault="00E92C0B" w:rsidP="008B636C">
            <w:pPr>
              <w:jc w:val="both"/>
              <w:rPr>
                <w:b/>
                <w:sz w:val="22"/>
                <w:szCs w:val="22"/>
                <w:lang w:val="sr-Cyrl-CS"/>
              </w:rPr>
            </w:pPr>
            <w:r w:rsidRPr="00182EB4">
              <w:rPr>
                <w:sz w:val="22"/>
                <w:szCs w:val="22"/>
                <w:lang w:val="sr-Cyrl-CS"/>
              </w:rPr>
              <w:t xml:space="preserve">Министарство финансија, </w:t>
            </w:r>
          </w:p>
        </w:tc>
      </w:tr>
    </w:tbl>
    <w:p w:rsidR="00E92C0B" w:rsidRPr="00182EB4" w:rsidRDefault="00E92C0B" w:rsidP="00E92C0B">
      <w:pPr>
        <w:jc w:val="both"/>
        <w:rPr>
          <w:sz w:val="22"/>
          <w:szCs w:val="22"/>
          <w:lang w:val="sr-Cyrl-CS"/>
        </w:rPr>
      </w:pPr>
    </w:p>
    <w:p w:rsidR="007060F0" w:rsidRPr="00182EB4" w:rsidRDefault="007060F0" w:rsidP="007060F0">
      <w:pPr>
        <w:ind w:firstLine="720"/>
        <w:jc w:val="both"/>
        <w:rPr>
          <w:sz w:val="22"/>
          <w:szCs w:val="22"/>
        </w:rPr>
      </w:pPr>
      <w:r w:rsidRPr="00182EB4">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182EB4">
        <w:rPr>
          <w:b/>
          <w:sz w:val="22"/>
          <w:szCs w:val="22"/>
          <w:lang w:val="sr-Cyrl-CS"/>
        </w:rPr>
        <w:t xml:space="preserve"> за озбиљност понуде, </w:t>
      </w:r>
      <w:r w:rsidRPr="00182EB4">
        <w:rPr>
          <w:sz w:val="22"/>
          <w:szCs w:val="22"/>
          <w:lang w:val="sr-Cyrl-CS"/>
        </w:rPr>
        <w:t>назив јавне набавке _________________</w:t>
      </w:r>
      <w:r w:rsidR="00673D33" w:rsidRPr="00182EB4">
        <w:rPr>
          <w:sz w:val="22"/>
          <w:szCs w:val="22"/>
          <w:lang w:val="sr-Cyrl-CS"/>
        </w:rPr>
        <w:t>_____________________________</w:t>
      </w:r>
      <w:r w:rsidRPr="00182EB4">
        <w:rPr>
          <w:sz w:val="22"/>
          <w:szCs w:val="22"/>
          <w:lang w:val="sr-Cyrl-CS"/>
        </w:rPr>
        <w:t xml:space="preserve">, и овлашћује меничног повериоца да предату меницу може попунити на износ од 10%од </w:t>
      </w:r>
      <w:r w:rsidRPr="00182EB4">
        <w:rPr>
          <w:noProof/>
          <w:sz w:val="22"/>
          <w:szCs w:val="22"/>
        </w:rPr>
        <w:t>укупне вредности понуде без ПДВ-а</w:t>
      </w:r>
      <w:r w:rsidRPr="00182EB4">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rsidR="001A5464" w:rsidRPr="00182EB4" w:rsidRDefault="001A5464" w:rsidP="001A5464">
      <w:pPr>
        <w:ind w:firstLine="720"/>
        <w:jc w:val="both"/>
        <w:rPr>
          <w:sz w:val="22"/>
          <w:szCs w:val="22"/>
          <w:lang w:val="sr-Cyrl-CS"/>
        </w:rPr>
      </w:pPr>
      <w:r w:rsidRPr="00182EB4">
        <w:rPr>
          <w:sz w:val="22"/>
          <w:szCs w:val="22"/>
          <w:lang w:val="sr-Cyrl-CS"/>
        </w:rPr>
        <w:t xml:space="preserve">Рок важности менице и меничног овлашћења _________________ (најмање </w:t>
      </w:r>
      <w:r w:rsidR="0041105F" w:rsidRPr="00182EB4">
        <w:rPr>
          <w:sz w:val="22"/>
          <w:szCs w:val="22"/>
        </w:rPr>
        <w:t>30</w:t>
      </w:r>
      <w:r w:rsidRPr="00182EB4">
        <w:rPr>
          <w:sz w:val="22"/>
          <w:szCs w:val="22"/>
          <w:lang w:val="sr-Cyrl-CS"/>
        </w:rPr>
        <w:t xml:space="preserve"> дана дужи од дана рока за коначно извршење обавеза за које се меница и менично овлашћење  издаје).</w:t>
      </w:r>
    </w:p>
    <w:p w:rsidR="00E92C0B" w:rsidRPr="00182EB4" w:rsidRDefault="00E92C0B" w:rsidP="00E92C0B">
      <w:pPr>
        <w:ind w:firstLine="720"/>
        <w:jc w:val="both"/>
        <w:rPr>
          <w:sz w:val="22"/>
          <w:szCs w:val="22"/>
          <w:lang w:val="ru-RU"/>
        </w:rPr>
      </w:pPr>
      <w:r w:rsidRPr="00182EB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E92C0B" w:rsidRPr="00182EB4" w:rsidRDefault="00E92C0B" w:rsidP="00E92C0B">
      <w:pPr>
        <w:jc w:val="both"/>
        <w:rPr>
          <w:color w:val="FF0000"/>
          <w:sz w:val="22"/>
          <w:szCs w:val="22"/>
          <w:lang w:val="sr-Cyrl-CS"/>
        </w:rPr>
      </w:pPr>
    </w:p>
    <w:p w:rsidR="00E92C0B" w:rsidRPr="00182EB4" w:rsidRDefault="00782C2C" w:rsidP="00E92C0B">
      <w:pPr>
        <w:jc w:val="both"/>
        <w:rPr>
          <w:sz w:val="22"/>
          <w:szCs w:val="22"/>
          <w:lang w:val="sr-Cyrl-CS"/>
        </w:rPr>
      </w:pPr>
      <w:r w:rsidRPr="00182EB4">
        <w:rPr>
          <w:sz w:val="22"/>
          <w:szCs w:val="22"/>
          <w:lang w:val="ru-RU"/>
        </w:rPr>
        <w:t xml:space="preserve">Прилог: </w:t>
      </w:r>
      <w:r w:rsidR="00E92C0B" w:rsidRPr="00182EB4">
        <w:rPr>
          <w:sz w:val="22"/>
          <w:szCs w:val="22"/>
          <w:lang w:val="ru-RU"/>
        </w:rPr>
        <w:t xml:space="preserve">- </w:t>
      </w:r>
      <w:r w:rsidRPr="00182EB4">
        <w:rPr>
          <w:sz w:val="22"/>
          <w:szCs w:val="22"/>
          <w:lang w:val="ru-RU"/>
        </w:rPr>
        <w:t>М</w:t>
      </w:r>
      <w:r w:rsidR="00E92C0B" w:rsidRPr="00182EB4">
        <w:rPr>
          <w:sz w:val="22"/>
          <w:szCs w:val="22"/>
          <w:lang w:val="ru-RU"/>
        </w:rPr>
        <w:t xml:space="preserve">еница серијски број </w:t>
      </w:r>
      <w:r w:rsidR="00E92C0B" w:rsidRPr="00182EB4">
        <w:rPr>
          <w:sz w:val="22"/>
          <w:szCs w:val="22"/>
          <w:lang w:val="sr-Cyrl-CS"/>
        </w:rPr>
        <w:t xml:space="preserve">_____________________  </w:t>
      </w:r>
    </w:p>
    <w:p w:rsidR="00E92C0B" w:rsidRPr="00182EB4" w:rsidRDefault="00E92C0B" w:rsidP="00E92C0B">
      <w:pPr>
        <w:jc w:val="both"/>
        <w:rPr>
          <w:sz w:val="22"/>
          <w:szCs w:val="22"/>
          <w:lang w:val="sr-Cyrl-CS"/>
        </w:rPr>
      </w:pPr>
      <w:r w:rsidRPr="00182EB4">
        <w:rPr>
          <w:sz w:val="22"/>
          <w:szCs w:val="22"/>
          <w:lang w:val="sr-Cyrl-CS"/>
        </w:rPr>
        <w:t xml:space="preserve">- </w:t>
      </w:r>
      <w:r w:rsidR="00782C2C" w:rsidRPr="00182EB4">
        <w:rPr>
          <w:sz w:val="22"/>
          <w:szCs w:val="22"/>
          <w:lang w:val="sr-Cyrl-CS"/>
        </w:rPr>
        <w:t xml:space="preserve">Копија </w:t>
      </w:r>
      <w:r w:rsidRPr="00182EB4">
        <w:rPr>
          <w:sz w:val="22"/>
          <w:szCs w:val="22"/>
          <w:lang w:val="sr-Cyrl-CS"/>
        </w:rPr>
        <w:t>картон</w:t>
      </w:r>
      <w:r w:rsidR="00782C2C" w:rsidRPr="00182EB4">
        <w:rPr>
          <w:sz w:val="22"/>
          <w:szCs w:val="22"/>
          <w:lang w:val="sr-Cyrl-CS"/>
        </w:rPr>
        <w:t>а</w:t>
      </w:r>
      <w:r w:rsidRPr="00182EB4">
        <w:rPr>
          <w:sz w:val="22"/>
          <w:szCs w:val="22"/>
          <w:lang w:val="sr-Cyrl-CS"/>
        </w:rPr>
        <w:t xml:space="preserve"> депонованих потписа</w:t>
      </w:r>
    </w:p>
    <w:p w:rsidR="00E92C0B" w:rsidRPr="00182EB4" w:rsidRDefault="00E92C0B" w:rsidP="00E92C0B">
      <w:pPr>
        <w:jc w:val="both"/>
        <w:rPr>
          <w:sz w:val="22"/>
          <w:szCs w:val="22"/>
          <w:lang w:val="sr-Cyrl-CS"/>
        </w:rPr>
      </w:pPr>
      <w:r w:rsidRPr="00182EB4">
        <w:rPr>
          <w:sz w:val="22"/>
          <w:szCs w:val="22"/>
          <w:lang w:val="sr-Cyrl-CS"/>
        </w:rPr>
        <w:t xml:space="preserve">- </w:t>
      </w:r>
      <w:r w:rsidR="00782C2C" w:rsidRPr="00182EB4">
        <w:rPr>
          <w:rFonts w:eastAsia="TimesNewRomanPSMT"/>
          <w:bCs/>
          <w:iCs/>
          <w:sz w:val="22"/>
          <w:szCs w:val="22"/>
          <w:lang w:val="sr-Cyrl-CS"/>
        </w:rPr>
        <w:t>ОП образац</w:t>
      </w:r>
    </w:p>
    <w:p w:rsidR="00E92C0B" w:rsidRPr="00182EB4" w:rsidRDefault="00782C2C" w:rsidP="00E92C0B">
      <w:pPr>
        <w:jc w:val="both"/>
        <w:rPr>
          <w:sz w:val="22"/>
          <w:szCs w:val="22"/>
          <w:lang w:val="sr-Cyrl-CS"/>
        </w:rPr>
      </w:pPr>
      <w:r w:rsidRPr="00182EB4">
        <w:rPr>
          <w:sz w:val="22"/>
          <w:szCs w:val="22"/>
          <w:lang w:val="sr-Cyrl-CS"/>
        </w:rPr>
        <w:t xml:space="preserve">               - </w:t>
      </w:r>
      <w:r w:rsidR="00C415B8" w:rsidRPr="00182EB4">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92C0B" w:rsidRPr="00182EB4" w:rsidTr="008B636C">
        <w:tc>
          <w:tcPr>
            <w:tcW w:w="4428" w:type="dxa"/>
            <w:shd w:val="clear" w:color="auto" w:fill="auto"/>
          </w:tcPr>
          <w:p w:rsidR="00E92C0B" w:rsidRPr="00182EB4" w:rsidRDefault="00E92C0B" w:rsidP="008B636C">
            <w:pPr>
              <w:jc w:val="both"/>
              <w:rPr>
                <w:b/>
                <w:sz w:val="22"/>
                <w:szCs w:val="22"/>
                <w:lang w:val="sr-Cyrl-CS"/>
              </w:rPr>
            </w:pPr>
          </w:p>
          <w:p w:rsidR="00E92C0B" w:rsidRPr="00182EB4" w:rsidRDefault="00E92C0B" w:rsidP="008B636C">
            <w:pPr>
              <w:jc w:val="both"/>
              <w:rPr>
                <w:b/>
                <w:sz w:val="22"/>
                <w:szCs w:val="22"/>
                <w:lang w:val="sr-Cyrl-CS"/>
              </w:rPr>
            </w:pPr>
          </w:p>
        </w:tc>
        <w:tc>
          <w:tcPr>
            <w:tcW w:w="1260" w:type="dxa"/>
            <w:shd w:val="clear" w:color="auto" w:fill="auto"/>
          </w:tcPr>
          <w:p w:rsidR="00E92C0B" w:rsidRPr="00182EB4" w:rsidRDefault="00E92C0B" w:rsidP="008B636C">
            <w:pPr>
              <w:jc w:val="both"/>
              <w:rPr>
                <w:b/>
                <w:sz w:val="22"/>
                <w:szCs w:val="22"/>
                <w:lang w:val="sr-Cyrl-CS"/>
              </w:rPr>
            </w:pPr>
          </w:p>
        </w:tc>
        <w:tc>
          <w:tcPr>
            <w:tcW w:w="4140" w:type="dxa"/>
            <w:shd w:val="clear" w:color="auto" w:fill="auto"/>
          </w:tcPr>
          <w:p w:rsidR="00E92C0B" w:rsidRPr="00182EB4" w:rsidRDefault="00E92C0B" w:rsidP="008B636C">
            <w:pPr>
              <w:jc w:val="center"/>
              <w:rPr>
                <w:b/>
                <w:sz w:val="22"/>
                <w:szCs w:val="22"/>
                <w:lang w:val="sr-Cyrl-CS"/>
              </w:rPr>
            </w:pPr>
          </w:p>
        </w:tc>
      </w:tr>
      <w:tr w:rsidR="00E92C0B" w:rsidRPr="00182EB4" w:rsidTr="008B636C">
        <w:trPr>
          <w:trHeight w:val="212"/>
        </w:trPr>
        <w:tc>
          <w:tcPr>
            <w:tcW w:w="4428" w:type="dxa"/>
            <w:shd w:val="clear" w:color="auto" w:fill="auto"/>
          </w:tcPr>
          <w:p w:rsidR="00E92C0B" w:rsidRPr="00182EB4" w:rsidRDefault="00E92C0B" w:rsidP="008B636C">
            <w:pPr>
              <w:jc w:val="center"/>
              <w:rPr>
                <w:b/>
                <w:sz w:val="22"/>
                <w:szCs w:val="22"/>
                <w:lang w:val="sr-Cyrl-CS"/>
              </w:rPr>
            </w:pPr>
            <w:r w:rsidRPr="00182EB4">
              <w:rPr>
                <w:b/>
                <w:sz w:val="22"/>
                <w:szCs w:val="22"/>
                <w:lang w:val="sr-Cyrl-CS"/>
              </w:rPr>
              <w:t>Место и датум издавања Овлашћења:</w:t>
            </w:r>
          </w:p>
        </w:tc>
        <w:tc>
          <w:tcPr>
            <w:tcW w:w="1260" w:type="dxa"/>
            <w:shd w:val="clear" w:color="auto" w:fill="auto"/>
          </w:tcPr>
          <w:p w:rsidR="00E92C0B" w:rsidRPr="00182EB4" w:rsidRDefault="00E92C0B" w:rsidP="008B636C">
            <w:pPr>
              <w:jc w:val="both"/>
              <w:rPr>
                <w:b/>
                <w:sz w:val="22"/>
                <w:szCs w:val="22"/>
                <w:lang w:val="sr-Cyrl-CS"/>
              </w:rPr>
            </w:pPr>
          </w:p>
        </w:tc>
        <w:tc>
          <w:tcPr>
            <w:tcW w:w="4140" w:type="dxa"/>
            <w:shd w:val="clear" w:color="auto" w:fill="auto"/>
          </w:tcPr>
          <w:p w:rsidR="00E92C0B" w:rsidRPr="00182EB4" w:rsidRDefault="00E92C0B" w:rsidP="008B636C">
            <w:pPr>
              <w:rPr>
                <w:b/>
                <w:sz w:val="22"/>
                <w:szCs w:val="22"/>
                <w:lang w:val="sr-Cyrl-CS"/>
              </w:rPr>
            </w:pPr>
            <w:r w:rsidRPr="00182EB4">
              <w:rPr>
                <w:b/>
                <w:sz w:val="22"/>
                <w:szCs w:val="22"/>
                <w:lang w:val="sr-Cyrl-CS"/>
              </w:rPr>
              <w:t>ДУЖНИК – ИЗДАВАЛАЦ МЕНИЦЕ</w:t>
            </w:r>
          </w:p>
          <w:p w:rsidR="00E92C0B" w:rsidRPr="00182EB4" w:rsidRDefault="00E92C0B" w:rsidP="008B636C">
            <w:pPr>
              <w:jc w:val="center"/>
              <w:rPr>
                <w:b/>
                <w:sz w:val="22"/>
                <w:szCs w:val="22"/>
                <w:lang w:val="sr-Cyrl-CS"/>
              </w:rPr>
            </w:pPr>
          </w:p>
        </w:tc>
      </w:tr>
      <w:tr w:rsidR="00E92C0B" w:rsidRPr="00182EB4" w:rsidTr="008B636C">
        <w:tc>
          <w:tcPr>
            <w:tcW w:w="4428" w:type="dxa"/>
            <w:tcBorders>
              <w:bottom w:val="single" w:sz="4" w:space="0" w:color="auto"/>
            </w:tcBorders>
            <w:shd w:val="clear" w:color="auto" w:fill="auto"/>
          </w:tcPr>
          <w:p w:rsidR="00E92C0B" w:rsidRPr="00182EB4" w:rsidRDefault="00E92C0B" w:rsidP="008B636C">
            <w:pPr>
              <w:rPr>
                <w:sz w:val="22"/>
                <w:szCs w:val="22"/>
                <w:lang w:val="sr-Cyrl-CS"/>
              </w:rPr>
            </w:pPr>
          </w:p>
        </w:tc>
        <w:tc>
          <w:tcPr>
            <w:tcW w:w="1260" w:type="dxa"/>
            <w:shd w:val="clear" w:color="auto" w:fill="auto"/>
          </w:tcPr>
          <w:p w:rsidR="00E92C0B" w:rsidRPr="00182EB4" w:rsidRDefault="00E92C0B" w:rsidP="008B636C">
            <w:pPr>
              <w:jc w:val="center"/>
              <w:rPr>
                <w:b/>
                <w:sz w:val="22"/>
                <w:szCs w:val="22"/>
                <w:lang w:val="sr-Cyrl-CS"/>
              </w:rPr>
            </w:pPr>
            <w:r w:rsidRPr="00182EB4">
              <w:rPr>
                <w:sz w:val="22"/>
                <w:szCs w:val="22"/>
                <w:lang w:val="sr-Cyrl-CS"/>
              </w:rPr>
              <w:t>МП</w:t>
            </w:r>
          </w:p>
        </w:tc>
        <w:tc>
          <w:tcPr>
            <w:tcW w:w="4140" w:type="dxa"/>
            <w:tcBorders>
              <w:bottom w:val="single" w:sz="4" w:space="0" w:color="auto"/>
            </w:tcBorders>
            <w:shd w:val="clear" w:color="auto" w:fill="auto"/>
          </w:tcPr>
          <w:p w:rsidR="00E92C0B" w:rsidRPr="00182EB4" w:rsidRDefault="00E92C0B" w:rsidP="008B636C">
            <w:pPr>
              <w:rPr>
                <w:b/>
                <w:sz w:val="22"/>
                <w:szCs w:val="22"/>
                <w:lang w:val="sr-Cyrl-CS"/>
              </w:rPr>
            </w:pPr>
          </w:p>
        </w:tc>
      </w:tr>
      <w:tr w:rsidR="00E92C0B" w:rsidRPr="00182EB4" w:rsidTr="008B636C">
        <w:tc>
          <w:tcPr>
            <w:tcW w:w="4428" w:type="dxa"/>
            <w:tcBorders>
              <w:top w:val="single" w:sz="4" w:space="0" w:color="auto"/>
            </w:tcBorders>
            <w:shd w:val="clear" w:color="auto" w:fill="auto"/>
          </w:tcPr>
          <w:p w:rsidR="00E92C0B" w:rsidRPr="00182EB4" w:rsidRDefault="00E92C0B" w:rsidP="008B636C">
            <w:pPr>
              <w:jc w:val="both"/>
              <w:rPr>
                <w:b/>
                <w:sz w:val="22"/>
                <w:szCs w:val="22"/>
                <w:lang w:val="sr-Cyrl-CS"/>
              </w:rPr>
            </w:pPr>
          </w:p>
        </w:tc>
        <w:tc>
          <w:tcPr>
            <w:tcW w:w="1260" w:type="dxa"/>
            <w:shd w:val="clear" w:color="auto" w:fill="auto"/>
          </w:tcPr>
          <w:p w:rsidR="00E92C0B" w:rsidRPr="00182EB4" w:rsidRDefault="00E92C0B" w:rsidP="008B636C">
            <w:pPr>
              <w:jc w:val="right"/>
              <w:rPr>
                <w:sz w:val="22"/>
                <w:szCs w:val="22"/>
                <w:lang w:val="sr-Cyrl-CS"/>
              </w:rPr>
            </w:pPr>
          </w:p>
          <w:p w:rsidR="00E92C0B" w:rsidRPr="00182EB4" w:rsidRDefault="00E92C0B" w:rsidP="008B636C">
            <w:pPr>
              <w:jc w:val="right"/>
              <w:rPr>
                <w:sz w:val="22"/>
                <w:szCs w:val="22"/>
                <w:lang w:val="sr-Cyrl-CS"/>
              </w:rPr>
            </w:pPr>
          </w:p>
        </w:tc>
        <w:tc>
          <w:tcPr>
            <w:tcW w:w="4140" w:type="dxa"/>
            <w:tcBorders>
              <w:top w:val="single" w:sz="4" w:space="0" w:color="auto"/>
            </w:tcBorders>
            <w:shd w:val="clear" w:color="auto" w:fill="auto"/>
          </w:tcPr>
          <w:p w:rsidR="00E92C0B" w:rsidRPr="00182EB4" w:rsidRDefault="00E92C0B" w:rsidP="008B636C">
            <w:pPr>
              <w:jc w:val="center"/>
              <w:rPr>
                <w:b/>
                <w:sz w:val="22"/>
                <w:szCs w:val="22"/>
                <w:lang w:val="sr-Cyrl-CS"/>
              </w:rPr>
            </w:pPr>
            <w:r w:rsidRPr="00182EB4">
              <w:rPr>
                <w:sz w:val="22"/>
                <w:szCs w:val="22"/>
                <w:lang w:val="sr-Cyrl-CS"/>
              </w:rPr>
              <w:t>Потпис овлашћеног лица</w:t>
            </w:r>
          </w:p>
        </w:tc>
      </w:tr>
    </w:tbl>
    <w:p w:rsidR="00B17BE5" w:rsidRPr="00182EB4" w:rsidRDefault="00B17BE5" w:rsidP="003E1502">
      <w:pPr>
        <w:ind w:firstLine="720"/>
        <w:jc w:val="both"/>
        <w:rPr>
          <w:sz w:val="22"/>
          <w:szCs w:val="22"/>
          <w:lang w:val="sr-Cyrl-CS"/>
        </w:rPr>
      </w:pPr>
    </w:p>
    <w:p w:rsidR="00B17BE5" w:rsidRPr="00182EB4" w:rsidRDefault="00B17BE5">
      <w:pPr>
        <w:rPr>
          <w:sz w:val="22"/>
          <w:szCs w:val="22"/>
          <w:lang w:val="sr-Cyrl-CS"/>
        </w:rPr>
      </w:pPr>
      <w:r w:rsidRPr="00182EB4">
        <w:rPr>
          <w:sz w:val="22"/>
          <w:szCs w:val="22"/>
          <w:lang w:val="sr-Cyrl-CS"/>
        </w:rPr>
        <w:br w:type="page"/>
      </w:r>
    </w:p>
    <w:p w:rsidR="00915894" w:rsidRPr="00182EB4" w:rsidRDefault="00915894" w:rsidP="003E1502">
      <w:pPr>
        <w:ind w:firstLine="720"/>
        <w:jc w:val="both"/>
        <w:rPr>
          <w:sz w:val="22"/>
          <w:szCs w:val="22"/>
          <w:lang w:val="sr-Cyrl-CS"/>
        </w:rPr>
      </w:pPr>
      <w:r w:rsidRPr="00182EB4">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915894" w:rsidRPr="00182EB4"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182EB4" w:rsidTr="004B0A93">
        <w:tc>
          <w:tcPr>
            <w:tcW w:w="1548" w:type="dxa"/>
            <w:shd w:val="clear" w:color="auto" w:fill="auto"/>
          </w:tcPr>
          <w:p w:rsidR="00915894" w:rsidRPr="00182EB4" w:rsidRDefault="00915894" w:rsidP="004B0A93">
            <w:pPr>
              <w:rPr>
                <w:b/>
                <w:sz w:val="22"/>
                <w:szCs w:val="22"/>
                <w:lang w:val="sr-Cyrl-CS"/>
              </w:rPr>
            </w:pPr>
            <w:r w:rsidRPr="00182EB4">
              <w:rPr>
                <w:b/>
                <w:sz w:val="22"/>
                <w:szCs w:val="22"/>
                <w:lang w:val="sr-Cyrl-CS"/>
              </w:rPr>
              <w:t>ДУЖНИК:</w:t>
            </w:r>
          </w:p>
        </w:tc>
        <w:tc>
          <w:tcPr>
            <w:tcW w:w="8100" w:type="dxa"/>
            <w:shd w:val="clear" w:color="auto" w:fill="auto"/>
          </w:tcPr>
          <w:p w:rsidR="00915894" w:rsidRPr="00182EB4" w:rsidRDefault="00915894" w:rsidP="004B0A93">
            <w:pPr>
              <w:rPr>
                <w:b/>
                <w:sz w:val="22"/>
                <w:szCs w:val="22"/>
                <w:lang w:val="sr-Cyrl-CS"/>
              </w:rPr>
            </w:pPr>
            <w:r w:rsidRPr="00182EB4">
              <w:rPr>
                <w:b/>
                <w:sz w:val="22"/>
                <w:szCs w:val="22"/>
                <w:lang w:val="sr-Cyrl-CS"/>
              </w:rPr>
              <w:t>Пун назив и седиште:__________________________________________________</w:t>
            </w:r>
          </w:p>
          <w:p w:rsidR="00915894" w:rsidRPr="00182EB4" w:rsidRDefault="00915894" w:rsidP="004B0A93">
            <w:pPr>
              <w:rPr>
                <w:b/>
                <w:sz w:val="22"/>
                <w:szCs w:val="22"/>
                <w:lang w:val="sr-Cyrl-CS"/>
              </w:rPr>
            </w:pPr>
            <w:r w:rsidRPr="00182EB4">
              <w:rPr>
                <w:b/>
                <w:sz w:val="22"/>
                <w:szCs w:val="22"/>
                <w:lang w:val="sr-Cyrl-CS"/>
              </w:rPr>
              <w:t>ПИБ</w:t>
            </w:r>
            <w:r w:rsidRPr="00182EB4">
              <w:rPr>
                <w:b/>
                <w:sz w:val="22"/>
                <w:szCs w:val="22"/>
                <w:lang w:val="sr-Latn-CS"/>
              </w:rPr>
              <w:t>:_________________</w:t>
            </w:r>
            <w:r w:rsidRPr="00182EB4">
              <w:rPr>
                <w:b/>
                <w:sz w:val="22"/>
                <w:szCs w:val="22"/>
                <w:lang w:val="sr-Cyrl-CS"/>
              </w:rPr>
              <w:t>______  Матични број:___________________________</w:t>
            </w:r>
          </w:p>
          <w:p w:rsidR="00915894" w:rsidRPr="00182EB4" w:rsidRDefault="00915894" w:rsidP="004B0A93">
            <w:pPr>
              <w:rPr>
                <w:b/>
                <w:sz w:val="22"/>
                <w:szCs w:val="22"/>
                <w:lang w:val="sr-Cyrl-CS"/>
              </w:rPr>
            </w:pPr>
            <w:r w:rsidRPr="00182EB4">
              <w:rPr>
                <w:b/>
                <w:sz w:val="22"/>
                <w:szCs w:val="22"/>
                <w:lang w:val="sr-Cyrl-CS"/>
              </w:rPr>
              <w:t>Текући рачун:____________________код: _____________________(назив банке),</w:t>
            </w:r>
          </w:p>
          <w:p w:rsidR="00915894" w:rsidRPr="00182EB4" w:rsidRDefault="00915894" w:rsidP="004B0A93">
            <w:pPr>
              <w:rPr>
                <w:b/>
                <w:sz w:val="22"/>
                <w:szCs w:val="22"/>
                <w:lang w:val="sr-Cyrl-CS"/>
              </w:rPr>
            </w:pPr>
          </w:p>
        </w:tc>
      </w:tr>
      <w:tr w:rsidR="00915894" w:rsidRPr="00182EB4" w:rsidTr="004B0A93">
        <w:tc>
          <w:tcPr>
            <w:tcW w:w="9648" w:type="dxa"/>
            <w:gridSpan w:val="2"/>
            <w:shd w:val="clear" w:color="auto" w:fill="auto"/>
          </w:tcPr>
          <w:p w:rsidR="00915894" w:rsidRPr="00182EB4" w:rsidRDefault="00915894" w:rsidP="004B0A93">
            <w:pPr>
              <w:jc w:val="center"/>
              <w:rPr>
                <w:b/>
                <w:sz w:val="22"/>
                <w:szCs w:val="22"/>
                <w:lang w:val="sr-Cyrl-CS"/>
              </w:rPr>
            </w:pPr>
            <w:r w:rsidRPr="00182EB4">
              <w:rPr>
                <w:b/>
                <w:sz w:val="22"/>
                <w:szCs w:val="22"/>
                <w:lang w:val="sr-Cyrl-CS"/>
              </w:rPr>
              <w:t>И з д а ј е</w:t>
            </w:r>
          </w:p>
        </w:tc>
      </w:tr>
    </w:tbl>
    <w:p w:rsidR="00915894" w:rsidRPr="00182EB4" w:rsidRDefault="00915894" w:rsidP="00915894">
      <w:pPr>
        <w:rPr>
          <w:b/>
          <w:sz w:val="22"/>
          <w:szCs w:val="22"/>
          <w:lang w:val="sr-Cyrl-CS"/>
        </w:rPr>
      </w:pPr>
    </w:p>
    <w:p w:rsidR="00915894" w:rsidRPr="00182EB4" w:rsidRDefault="00915894" w:rsidP="00915894">
      <w:pPr>
        <w:jc w:val="center"/>
        <w:rPr>
          <w:b/>
          <w:sz w:val="28"/>
          <w:szCs w:val="28"/>
          <w:lang w:val="sr-Cyrl-CS"/>
        </w:rPr>
      </w:pPr>
      <w:r w:rsidRPr="00182EB4">
        <w:rPr>
          <w:b/>
          <w:sz w:val="28"/>
          <w:szCs w:val="28"/>
          <w:lang w:val="sr-Cyrl-CS"/>
        </w:rPr>
        <w:t>МЕНИЧНО ПИСМО – ОВЛАШЋЕЊЕ</w:t>
      </w:r>
    </w:p>
    <w:p w:rsidR="00915894" w:rsidRPr="00182EB4" w:rsidRDefault="00915894" w:rsidP="00915894">
      <w:pPr>
        <w:jc w:val="center"/>
        <w:rPr>
          <w:b/>
          <w:sz w:val="22"/>
          <w:szCs w:val="22"/>
          <w:lang w:val="sr-Cyrl-CS"/>
        </w:rPr>
      </w:pPr>
      <w:r w:rsidRPr="00182EB4">
        <w:rPr>
          <w:b/>
          <w:sz w:val="22"/>
          <w:szCs w:val="22"/>
          <w:lang w:val="sr-Cyrl-CS"/>
        </w:rPr>
        <w:t>ЗА КОРИСНИКА БЛАНКО СОЛО МЕНИЦЕ</w:t>
      </w:r>
    </w:p>
    <w:p w:rsidR="00915894" w:rsidRPr="00182EB4"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182EB4" w:rsidTr="000B6016">
        <w:tc>
          <w:tcPr>
            <w:tcW w:w="1587" w:type="dxa"/>
            <w:shd w:val="clear" w:color="auto" w:fill="auto"/>
          </w:tcPr>
          <w:p w:rsidR="00915894" w:rsidRPr="00182EB4" w:rsidRDefault="00915894" w:rsidP="004B0A93">
            <w:pPr>
              <w:rPr>
                <w:b/>
                <w:sz w:val="22"/>
                <w:szCs w:val="22"/>
                <w:lang w:val="sr-Cyrl-CS"/>
              </w:rPr>
            </w:pPr>
            <w:r w:rsidRPr="00182EB4">
              <w:rPr>
                <w:b/>
                <w:sz w:val="22"/>
                <w:szCs w:val="22"/>
                <w:lang w:val="sr-Cyrl-CS"/>
              </w:rPr>
              <w:t>КОРИСНИК:</w:t>
            </w:r>
          </w:p>
          <w:p w:rsidR="00915894" w:rsidRPr="00182EB4" w:rsidRDefault="00915894" w:rsidP="004B0A93">
            <w:pPr>
              <w:rPr>
                <w:b/>
                <w:sz w:val="22"/>
                <w:szCs w:val="22"/>
                <w:lang w:val="sr-Cyrl-CS"/>
              </w:rPr>
            </w:pPr>
            <w:r w:rsidRPr="00182EB4">
              <w:rPr>
                <w:b/>
                <w:sz w:val="22"/>
                <w:szCs w:val="22"/>
                <w:lang w:val="sr-Cyrl-CS"/>
              </w:rPr>
              <w:t>(поверилац)</w:t>
            </w:r>
          </w:p>
        </w:tc>
        <w:tc>
          <w:tcPr>
            <w:tcW w:w="7699" w:type="dxa"/>
            <w:shd w:val="clear" w:color="auto" w:fill="auto"/>
          </w:tcPr>
          <w:p w:rsidR="00915894" w:rsidRPr="00182EB4" w:rsidRDefault="00915894" w:rsidP="004B0A93">
            <w:pPr>
              <w:jc w:val="both"/>
              <w:rPr>
                <w:sz w:val="22"/>
                <w:szCs w:val="22"/>
                <w:lang w:val="sr-Cyrl-CS"/>
              </w:rPr>
            </w:pPr>
            <w:r w:rsidRPr="00182EB4">
              <w:rPr>
                <w:b/>
                <w:sz w:val="22"/>
                <w:szCs w:val="22"/>
                <w:lang w:val="sr-Cyrl-CS"/>
              </w:rPr>
              <w:t>Пун назив и седиште:</w:t>
            </w:r>
            <w:r w:rsidRPr="00182EB4">
              <w:rPr>
                <w:sz w:val="22"/>
                <w:szCs w:val="22"/>
                <w:lang w:val="sr-Cyrl-CS"/>
              </w:rPr>
              <w:t>КЛИНИЧКИ ЦЕНТАР ВОЈВОДИНЕ, ул. Хајдук Вељкова бр. 1, Нови Сад</w:t>
            </w:r>
          </w:p>
          <w:p w:rsidR="00915894" w:rsidRPr="00182EB4" w:rsidRDefault="00915894" w:rsidP="004B0A93">
            <w:pPr>
              <w:jc w:val="both"/>
              <w:rPr>
                <w:b/>
                <w:sz w:val="22"/>
                <w:szCs w:val="22"/>
                <w:lang w:val="sr-Cyrl-CS"/>
              </w:rPr>
            </w:pPr>
            <w:r w:rsidRPr="00182EB4">
              <w:rPr>
                <w:b/>
                <w:sz w:val="22"/>
                <w:szCs w:val="22"/>
                <w:lang w:val="sr-Cyrl-CS"/>
              </w:rPr>
              <w:t>ПИБ</w:t>
            </w:r>
            <w:r w:rsidRPr="00182EB4">
              <w:rPr>
                <w:b/>
                <w:sz w:val="22"/>
                <w:szCs w:val="22"/>
                <w:lang w:val="sr-Latn-CS"/>
              </w:rPr>
              <w:t>:</w:t>
            </w:r>
            <w:r w:rsidRPr="00182EB4">
              <w:rPr>
                <w:sz w:val="22"/>
                <w:szCs w:val="22"/>
                <w:lang w:val="sr-Latn-CS"/>
              </w:rPr>
              <w:t>101696893</w:t>
            </w:r>
            <w:r w:rsidRPr="00182EB4">
              <w:rPr>
                <w:b/>
                <w:sz w:val="22"/>
                <w:szCs w:val="22"/>
                <w:lang w:val="sr-Cyrl-CS"/>
              </w:rPr>
              <w:t xml:space="preserve">  Матични број:</w:t>
            </w:r>
            <w:r w:rsidRPr="00182EB4">
              <w:rPr>
                <w:sz w:val="22"/>
                <w:szCs w:val="22"/>
                <w:lang w:val="sr-Cyrl-CS"/>
              </w:rPr>
              <w:t>08664161</w:t>
            </w:r>
          </w:p>
          <w:p w:rsidR="00915894" w:rsidRPr="00182EB4" w:rsidRDefault="00915894" w:rsidP="004B0A93">
            <w:pPr>
              <w:jc w:val="both"/>
              <w:rPr>
                <w:sz w:val="22"/>
                <w:szCs w:val="22"/>
                <w:lang w:val="sr-Cyrl-CS"/>
              </w:rPr>
            </w:pPr>
            <w:r w:rsidRPr="00182EB4">
              <w:rPr>
                <w:b/>
                <w:sz w:val="22"/>
                <w:szCs w:val="22"/>
                <w:lang w:val="sr-Cyrl-CS"/>
              </w:rPr>
              <w:t xml:space="preserve">Текући рачун: </w:t>
            </w:r>
            <w:r w:rsidRPr="00182EB4">
              <w:rPr>
                <w:sz w:val="22"/>
                <w:szCs w:val="22"/>
                <w:lang w:val="sr-Cyrl-CS"/>
              </w:rPr>
              <w:t>840-577661-50,</w:t>
            </w:r>
            <w:r w:rsidRPr="00182EB4">
              <w:rPr>
                <w:b/>
                <w:sz w:val="22"/>
                <w:szCs w:val="22"/>
                <w:lang w:val="sr-Cyrl-CS"/>
              </w:rPr>
              <w:t xml:space="preserve">  код : </w:t>
            </w:r>
            <w:r w:rsidRPr="00182EB4">
              <w:rPr>
                <w:sz w:val="22"/>
                <w:szCs w:val="22"/>
                <w:lang w:val="sr-Cyrl-CS"/>
              </w:rPr>
              <w:t>Управа за трезор –Република Србија,</w:t>
            </w:r>
          </w:p>
          <w:p w:rsidR="00915894" w:rsidRPr="00182EB4" w:rsidRDefault="00915894" w:rsidP="004B0A93">
            <w:pPr>
              <w:jc w:val="both"/>
              <w:rPr>
                <w:sz w:val="22"/>
                <w:szCs w:val="22"/>
                <w:lang w:val="sr-Cyrl-CS"/>
              </w:rPr>
            </w:pPr>
            <w:r w:rsidRPr="00182EB4">
              <w:rPr>
                <w:sz w:val="22"/>
                <w:szCs w:val="22"/>
                <w:lang w:val="sr-Cyrl-CS"/>
              </w:rPr>
              <w:t xml:space="preserve">Министарство финансија, </w:t>
            </w:r>
          </w:p>
          <w:p w:rsidR="003E1502" w:rsidRPr="00182EB4" w:rsidRDefault="003E1502" w:rsidP="004B0A93">
            <w:pPr>
              <w:jc w:val="both"/>
              <w:rPr>
                <w:b/>
                <w:sz w:val="22"/>
                <w:szCs w:val="22"/>
                <w:lang w:val="sr-Cyrl-CS"/>
              </w:rPr>
            </w:pPr>
          </w:p>
        </w:tc>
      </w:tr>
    </w:tbl>
    <w:p w:rsidR="00915894" w:rsidRPr="00182EB4" w:rsidRDefault="000B6016" w:rsidP="0041105F">
      <w:pPr>
        <w:ind w:firstLine="720"/>
        <w:jc w:val="both"/>
        <w:rPr>
          <w:sz w:val="22"/>
          <w:szCs w:val="22"/>
          <w:lang w:val="sr-Cyrl-CS"/>
        </w:rPr>
      </w:pPr>
      <w:r w:rsidRPr="00182EB4">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182EB4">
        <w:rPr>
          <w:b/>
          <w:noProof/>
          <w:sz w:val="22"/>
          <w:szCs w:val="22"/>
        </w:rPr>
        <w:t>за извршење уговорне обавезе,</w:t>
      </w:r>
      <w:r w:rsidRPr="00182EB4">
        <w:rPr>
          <w:sz w:val="22"/>
          <w:szCs w:val="22"/>
          <w:lang w:val="sr-Cyrl-CS"/>
        </w:rPr>
        <w:t xml:space="preserve"> и овлашћује меничног повериоца да предату меницу може попунити </w:t>
      </w:r>
      <w:r w:rsidRPr="00182EB4">
        <w:rPr>
          <w:b/>
          <w:sz w:val="22"/>
          <w:szCs w:val="22"/>
          <w:lang w:val="sr-Cyrl-CS"/>
        </w:rPr>
        <w:t xml:space="preserve">на износ од 10% од уговорене вредности без ПДВ-а </w:t>
      </w:r>
      <w:r w:rsidR="00915894" w:rsidRPr="00182EB4">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182EB4">
        <w:rPr>
          <w:sz w:val="22"/>
          <w:szCs w:val="22"/>
        </w:rPr>
        <w:t xml:space="preserve">, </w:t>
      </w:r>
      <w:r w:rsidR="00915894" w:rsidRPr="00182EB4">
        <w:rPr>
          <w:sz w:val="22"/>
          <w:szCs w:val="22"/>
          <w:lang w:val="sr-Cyrl-CS"/>
        </w:rPr>
        <w:t xml:space="preserve">назив јавне набавке _________________________________________________заведен код наручиоца–повериоца под бројем____________ дана _________________, уколико каодужник не изврши </w:t>
      </w:r>
      <w:r w:rsidR="00B11D31" w:rsidRPr="00182EB4">
        <w:rPr>
          <w:sz w:val="22"/>
          <w:szCs w:val="22"/>
          <w:lang w:val="sr-Cyrl-CS"/>
        </w:rPr>
        <w:t>предвиђене обавезе</w:t>
      </w:r>
      <w:r w:rsidR="00915894" w:rsidRPr="00182EB4">
        <w:rPr>
          <w:sz w:val="22"/>
          <w:szCs w:val="22"/>
          <w:lang w:val="sr-Cyrl-CS"/>
        </w:rPr>
        <w:t>.</w:t>
      </w:r>
    </w:p>
    <w:p w:rsidR="004A5D81" w:rsidRPr="00182EB4" w:rsidRDefault="004A5D81" w:rsidP="004A5D81">
      <w:pPr>
        <w:ind w:firstLine="720"/>
        <w:jc w:val="both"/>
        <w:rPr>
          <w:sz w:val="22"/>
          <w:szCs w:val="22"/>
          <w:lang w:val="sr-Cyrl-CS"/>
        </w:rPr>
      </w:pPr>
      <w:r w:rsidRPr="00182EB4">
        <w:rPr>
          <w:sz w:val="22"/>
          <w:szCs w:val="22"/>
          <w:lang w:val="sr-Cyrl-CS"/>
        </w:rPr>
        <w:t>Рок важности менице и меничног овлашћења _________________ (најмање</w:t>
      </w:r>
      <w:r w:rsidR="0041105F" w:rsidRPr="00182EB4">
        <w:rPr>
          <w:sz w:val="22"/>
          <w:szCs w:val="22"/>
        </w:rPr>
        <w:t>3</w:t>
      </w:r>
      <w:r w:rsidRPr="00182EB4">
        <w:rPr>
          <w:sz w:val="22"/>
          <w:szCs w:val="22"/>
        </w:rPr>
        <w:t>0</w:t>
      </w:r>
      <w:r w:rsidRPr="00182EB4">
        <w:rPr>
          <w:sz w:val="22"/>
          <w:szCs w:val="22"/>
          <w:lang w:val="sr-Cyrl-CS"/>
        </w:rPr>
        <w:t xml:space="preserve"> дана дужи од дана рока за коначно извршење обавеза за које се меница и менично овлашћење  издаје).</w:t>
      </w:r>
    </w:p>
    <w:p w:rsidR="00915894" w:rsidRPr="00182EB4" w:rsidRDefault="00915894" w:rsidP="00915894">
      <w:pPr>
        <w:ind w:firstLine="720"/>
        <w:jc w:val="both"/>
        <w:rPr>
          <w:sz w:val="22"/>
          <w:szCs w:val="22"/>
          <w:lang w:val="sr-Cyrl-CS"/>
        </w:rPr>
      </w:pPr>
      <w:r w:rsidRPr="00182EB4">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15894" w:rsidRPr="00182EB4" w:rsidRDefault="00915894" w:rsidP="00915894">
      <w:pPr>
        <w:ind w:firstLine="720"/>
        <w:jc w:val="both"/>
        <w:rPr>
          <w:sz w:val="22"/>
          <w:szCs w:val="22"/>
          <w:lang w:val="ru-RU"/>
        </w:rPr>
      </w:pPr>
      <w:r w:rsidRPr="00182EB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915894" w:rsidRPr="00182EB4" w:rsidRDefault="00915894" w:rsidP="00915894">
      <w:pPr>
        <w:ind w:firstLine="720"/>
        <w:jc w:val="both"/>
        <w:rPr>
          <w:sz w:val="22"/>
          <w:szCs w:val="22"/>
          <w:lang w:val="ru-RU"/>
        </w:rPr>
      </w:pPr>
      <w:r w:rsidRPr="00182EB4">
        <w:rPr>
          <w:sz w:val="22"/>
          <w:szCs w:val="22"/>
          <w:lang w:val="ru-RU"/>
        </w:rPr>
        <w:t>Ово менично писмо – овлашћење сачињено је у 2 (два) истоветнапримерка, од којих је 1 (један) примерак за Повериоца, а 1 (један) задржава Дужник.</w:t>
      </w:r>
    </w:p>
    <w:p w:rsidR="00915894" w:rsidRPr="00182EB4" w:rsidRDefault="00915894" w:rsidP="00915894">
      <w:pPr>
        <w:jc w:val="both"/>
        <w:rPr>
          <w:sz w:val="22"/>
          <w:szCs w:val="22"/>
          <w:lang w:val="sr-Cyrl-CS"/>
        </w:rPr>
      </w:pPr>
    </w:p>
    <w:p w:rsidR="00F134F3" w:rsidRPr="00182EB4" w:rsidRDefault="00F134F3" w:rsidP="00F134F3">
      <w:pPr>
        <w:jc w:val="both"/>
        <w:rPr>
          <w:sz w:val="22"/>
          <w:szCs w:val="22"/>
          <w:lang w:val="sr-Cyrl-CS"/>
        </w:rPr>
      </w:pPr>
      <w:r w:rsidRPr="00182EB4">
        <w:rPr>
          <w:sz w:val="22"/>
          <w:szCs w:val="22"/>
          <w:lang w:val="ru-RU"/>
        </w:rPr>
        <w:t xml:space="preserve">Прилог: - Меница серијски број </w:t>
      </w:r>
      <w:r w:rsidRPr="00182EB4">
        <w:rPr>
          <w:sz w:val="22"/>
          <w:szCs w:val="22"/>
          <w:lang w:val="sr-Cyrl-CS"/>
        </w:rPr>
        <w:t xml:space="preserve">_____________________  </w:t>
      </w:r>
    </w:p>
    <w:p w:rsidR="00F134F3" w:rsidRPr="00182EB4" w:rsidRDefault="00F134F3" w:rsidP="00F134F3">
      <w:pPr>
        <w:jc w:val="both"/>
        <w:rPr>
          <w:sz w:val="22"/>
          <w:szCs w:val="22"/>
          <w:lang w:val="sr-Cyrl-CS"/>
        </w:rPr>
      </w:pPr>
      <w:r w:rsidRPr="00182EB4">
        <w:rPr>
          <w:sz w:val="22"/>
          <w:szCs w:val="22"/>
          <w:lang w:val="sr-Cyrl-CS"/>
        </w:rPr>
        <w:t xml:space="preserve">               - Копија картона депонованих потписа</w:t>
      </w:r>
    </w:p>
    <w:p w:rsidR="00F134F3" w:rsidRPr="00182EB4" w:rsidRDefault="00F134F3" w:rsidP="00F134F3">
      <w:pPr>
        <w:jc w:val="both"/>
        <w:rPr>
          <w:sz w:val="22"/>
          <w:szCs w:val="22"/>
          <w:lang w:val="sr-Cyrl-CS"/>
        </w:rPr>
      </w:pPr>
      <w:r w:rsidRPr="00182EB4">
        <w:rPr>
          <w:sz w:val="22"/>
          <w:szCs w:val="22"/>
          <w:lang w:val="sr-Cyrl-CS"/>
        </w:rPr>
        <w:t xml:space="preserve">               - </w:t>
      </w:r>
      <w:r w:rsidRPr="00182EB4">
        <w:rPr>
          <w:rFonts w:eastAsia="TimesNewRomanPSMT"/>
          <w:bCs/>
          <w:iCs/>
          <w:sz w:val="22"/>
          <w:szCs w:val="22"/>
          <w:lang w:val="sr-Cyrl-CS"/>
        </w:rPr>
        <w:t>ОП образац</w:t>
      </w:r>
    </w:p>
    <w:p w:rsidR="00F134F3" w:rsidRPr="00182EB4" w:rsidRDefault="00F134F3" w:rsidP="00F134F3">
      <w:pPr>
        <w:jc w:val="both"/>
        <w:rPr>
          <w:sz w:val="22"/>
          <w:szCs w:val="22"/>
          <w:lang w:val="sr-Cyrl-CS"/>
        </w:rPr>
      </w:pPr>
      <w:r w:rsidRPr="00182EB4">
        <w:rPr>
          <w:sz w:val="22"/>
          <w:szCs w:val="22"/>
          <w:lang w:val="sr-Cyrl-CS"/>
        </w:rPr>
        <w:t xml:space="preserve">               - </w:t>
      </w:r>
      <w:r w:rsidRPr="00182EB4">
        <w:rPr>
          <w:noProof/>
          <w:sz w:val="22"/>
          <w:szCs w:val="22"/>
        </w:rPr>
        <w:t>Копија извода из Регистра  меница и овлашћења</w:t>
      </w:r>
    </w:p>
    <w:p w:rsidR="00915894" w:rsidRPr="00182EB4" w:rsidRDefault="00915894" w:rsidP="003E1502">
      <w:pPr>
        <w:ind w:firstLine="720"/>
        <w:jc w:val="both"/>
        <w:rPr>
          <w:sz w:val="22"/>
          <w:szCs w:val="22"/>
          <w:lang w:val="sr-Cyrl-CS"/>
        </w:rPr>
      </w:pPr>
    </w:p>
    <w:tbl>
      <w:tblPr>
        <w:tblW w:w="9828" w:type="dxa"/>
        <w:tblLook w:val="01E0" w:firstRow="1" w:lastRow="1" w:firstColumn="1" w:lastColumn="1" w:noHBand="0" w:noVBand="0"/>
      </w:tblPr>
      <w:tblGrid>
        <w:gridCol w:w="4428"/>
        <w:gridCol w:w="1260"/>
        <w:gridCol w:w="4140"/>
      </w:tblGrid>
      <w:tr w:rsidR="00064F9A" w:rsidRPr="00182EB4" w:rsidTr="00345B33">
        <w:tc>
          <w:tcPr>
            <w:tcW w:w="4428" w:type="dxa"/>
            <w:shd w:val="clear" w:color="auto" w:fill="auto"/>
          </w:tcPr>
          <w:p w:rsidR="00345B33" w:rsidRPr="00182EB4" w:rsidRDefault="00345B33" w:rsidP="003E149E">
            <w:pPr>
              <w:jc w:val="both"/>
              <w:rPr>
                <w:b/>
                <w:sz w:val="22"/>
                <w:szCs w:val="22"/>
                <w:lang w:val="sr-Cyrl-CS"/>
              </w:rPr>
            </w:pPr>
          </w:p>
        </w:tc>
        <w:tc>
          <w:tcPr>
            <w:tcW w:w="1260" w:type="dxa"/>
            <w:shd w:val="clear" w:color="auto" w:fill="auto"/>
          </w:tcPr>
          <w:p w:rsidR="00064F9A" w:rsidRPr="00182EB4" w:rsidRDefault="00064F9A" w:rsidP="003E149E">
            <w:pPr>
              <w:jc w:val="both"/>
              <w:rPr>
                <w:b/>
                <w:sz w:val="22"/>
                <w:szCs w:val="22"/>
                <w:lang w:val="sr-Cyrl-CS"/>
              </w:rPr>
            </w:pPr>
          </w:p>
        </w:tc>
        <w:tc>
          <w:tcPr>
            <w:tcW w:w="4140" w:type="dxa"/>
            <w:shd w:val="clear" w:color="auto" w:fill="auto"/>
          </w:tcPr>
          <w:p w:rsidR="00064F9A" w:rsidRPr="00182EB4" w:rsidRDefault="00064F9A" w:rsidP="003E149E">
            <w:pPr>
              <w:jc w:val="center"/>
              <w:rPr>
                <w:b/>
                <w:sz w:val="22"/>
                <w:szCs w:val="22"/>
                <w:lang w:val="sr-Cyrl-CS"/>
              </w:rPr>
            </w:pPr>
          </w:p>
        </w:tc>
      </w:tr>
      <w:tr w:rsidR="00064F9A" w:rsidRPr="00182EB4" w:rsidTr="00345B33">
        <w:trPr>
          <w:trHeight w:val="212"/>
        </w:trPr>
        <w:tc>
          <w:tcPr>
            <w:tcW w:w="4428" w:type="dxa"/>
            <w:shd w:val="clear" w:color="auto" w:fill="auto"/>
          </w:tcPr>
          <w:p w:rsidR="00064F9A" w:rsidRPr="00182EB4" w:rsidRDefault="00064F9A" w:rsidP="003E149E">
            <w:pPr>
              <w:jc w:val="center"/>
              <w:rPr>
                <w:b/>
                <w:sz w:val="22"/>
                <w:szCs w:val="22"/>
                <w:lang w:val="sr-Cyrl-CS"/>
              </w:rPr>
            </w:pPr>
            <w:r w:rsidRPr="00182EB4">
              <w:rPr>
                <w:b/>
                <w:sz w:val="22"/>
                <w:szCs w:val="22"/>
                <w:lang w:val="sr-Cyrl-CS"/>
              </w:rPr>
              <w:t>Место и датум издавања Овлашћења:</w:t>
            </w:r>
          </w:p>
        </w:tc>
        <w:tc>
          <w:tcPr>
            <w:tcW w:w="1260" w:type="dxa"/>
            <w:shd w:val="clear" w:color="auto" w:fill="auto"/>
          </w:tcPr>
          <w:p w:rsidR="00064F9A" w:rsidRPr="00182EB4" w:rsidRDefault="00064F9A" w:rsidP="003E149E">
            <w:pPr>
              <w:jc w:val="both"/>
              <w:rPr>
                <w:b/>
                <w:sz w:val="22"/>
                <w:szCs w:val="22"/>
                <w:lang w:val="sr-Cyrl-CS"/>
              </w:rPr>
            </w:pPr>
          </w:p>
        </w:tc>
        <w:tc>
          <w:tcPr>
            <w:tcW w:w="4140" w:type="dxa"/>
            <w:shd w:val="clear" w:color="auto" w:fill="auto"/>
          </w:tcPr>
          <w:p w:rsidR="00064F9A" w:rsidRPr="00182EB4" w:rsidRDefault="00064F9A" w:rsidP="003E149E">
            <w:pPr>
              <w:rPr>
                <w:b/>
                <w:sz w:val="22"/>
                <w:szCs w:val="22"/>
                <w:lang w:val="sr-Cyrl-CS"/>
              </w:rPr>
            </w:pPr>
            <w:r w:rsidRPr="00182EB4">
              <w:rPr>
                <w:b/>
                <w:sz w:val="22"/>
                <w:szCs w:val="22"/>
                <w:lang w:val="sr-Cyrl-CS"/>
              </w:rPr>
              <w:t>ДУЖНИК – ИЗДАВАЛАЦ МЕНИЦЕ</w:t>
            </w:r>
          </w:p>
          <w:p w:rsidR="00064F9A" w:rsidRPr="00182EB4" w:rsidRDefault="00064F9A" w:rsidP="003E149E">
            <w:pPr>
              <w:jc w:val="center"/>
              <w:rPr>
                <w:b/>
                <w:sz w:val="22"/>
                <w:szCs w:val="22"/>
                <w:lang w:val="sr-Cyrl-CS"/>
              </w:rPr>
            </w:pPr>
          </w:p>
        </w:tc>
      </w:tr>
      <w:tr w:rsidR="00064F9A" w:rsidRPr="00182EB4" w:rsidTr="00345B33">
        <w:tc>
          <w:tcPr>
            <w:tcW w:w="4428" w:type="dxa"/>
            <w:tcBorders>
              <w:bottom w:val="single" w:sz="4" w:space="0" w:color="auto"/>
            </w:tcBorders>
            <w:shd w:val="clear" w:color="auto" w:fill="auto"/>
          </w:tcPr>
          <w:p w:rsidR="00064F9A" w:rsidRPr="00182EB4" w:rsidRDefault="00064F9A" w:rsidP="003E149E">
            <w:pPr>
              <w:rPr>
                <w:sz w:val="22"/>
                <w:szCs w:val="22"/>
                <w:lang w:val="sr-Cyrl-CS"/>
              </w:rPr>
            </w:pPr>
          </w:p>
        </w:tc>
        <w:tc>
          <w:tcPr>
            <w:tcW w:w="1260" w:type="dxa"/>
            <w:shd w:val="clear" w:color="auto" w:fill="auto"/>
          </w:tcPr>
          <w:p w:rsidR="00064F9A" w:rsidRPr="00182EB4" w:rsidRDefault="00064F9A" w:rsidP="003E149E">
            <w:pPr>
              <w:jc w:val="center"/>
              <w:rPr>
                <w:b/>
                <w:sz w:val="22"/>
                <w:szCs w:val="22"/>
                <w:lang w:val="sr-Cyrl-CS"/>
              </w:rPr>
            </w:pPr>
            <w:r w:rsidRPr="00182EB4">
              <w:rPr>
                <w:sz w:val="22"/>
                <w:szCs w:val="22"/>
                <w:lang w:val="sr-Cyrl-CS"/>
              </w:rPr>
              <w:t>МП</w:t>
            </w:r>
          </w:p>
        </w:tc>
        <w:tc>
          <w:tcPr>
            <w:tcW w:w="4140" w:type="dxa"/>
            <w:tcBorders>
              <w:bottom w:val="single" w:sz="4" w:space="0" w:color="auto"/>
            </w:tcBorders>
            <w:shd w:val="clear" w:color="auto" w:fill="auto"/>
          </w:tcPr>
          <w:p w:rsidR="00064F9A" w:rsidRPr="00182EB4" w:rsidRDefault="00064F9A" w:rsidP="003E149E">
            <w:pPr>
              <w:rPr>
                <w:b/>
                <w:sz w:val="22"/>
                <w:szCs w:val="22"/>
                <w:lang w:val="sr-Cyrl-CS"/>
              </w:rPr>
            </w:pPr>
          </w:p>
        </w:tc>
      </w:tr>
      <w:tr w:rsidR="00064F9A" w:rsidRPr="00182EB4" w:rsidTr="00345B33">
        <w:tc>
          <w:tcPr>
            <w:tcW w:w="4428" w:type="dxa"/>
            <w:tcBorders>
              <w:top w:val="single" w:sz="4" w:space="0" w:color="auto"/>
            </w:tcBorders>
            <w:shd w:val="clear" w:color="auto" w:fill="auto"/>
          </w:tcPr>
          <w:p w:rsidR="00064F9A" w:rsidRPr="00182EB4" w:rsidRDefault="00064F9A" w:rsidP="003E149E">
            <w:pPr>
              <w:jc w:val="both"/>
              <w:rPr>
                <w:b/>
                <w:sz w:val="22"/>
                <w:szCs w:val="22"/>
                <w:lang w:val="sr-Cyrl-CS"/>
              </w:rPr>
            </w:pPr>
          </w:p>
        </w:tc>
        <w:tc>
          <w:tcPr>
            <w:tcW w:w="1260" w:type="dxa"/>
            <w:shd w:val="clear" w:color="auto" w:fill="auto"/>
          </w:tcPr>
          <w:p w:rsidR="00064F9A" w:rsidRPr="00182EB4" w:rsidRDefault="00064F9A" w:rsidP="003E149E">
            <w:pPr>
              <w:jc w:val="right"/>
              <w:rPr>
                <w:sz w:val="22"/>
                <w:szCs w:val="22"/>
                <w:lang w:val="sr-Cyrl-CS"/>
              </w:rPr>
            </w:pPr>
          </w:p>
          <w:p w:rsidR="00064F9A" w:rsidRPr="00182EB4" w:rsidRDefault="00064F9A" w:rsidP="003E149E">
            <w:pPr>
              <w:jc w:val="right"/>
              <w:rPr>
                <w:sz w:val="22"/>
                <w:szCs w:val="22"/>
                <w:lang w:val="sr-Cyrl-CS"/>
              </w:rPr>
            </w:pPr>
          </w:p>
        </w:tc>
        <w:tc>
          <w:tcPr>
            <w:tcW w:w="4140" w:type="dxa"/>
            <w:tcBorders>
              <w:top w:val="single" w:sz="4" w:space="0" w:color="auto"/>
            </w:tcBorders>
            <w:shd w:val="clear" w:color="auto" w:fill="auto"/>
          </w:tcPr>
          <w:p w:rsidR="00064F9A" w:rsidRPr="00182EB4" w:rsidRDefault="00064F9A" w:rsidP="003E149E">
            <w:pPr>
              <w:jc w:val="center"/>
              <w:rPr>
                <w:b/>
                <w:sz w:val="22"/>
                <w:szCs w:val="22"/>
                <w:lang w:val="sr-Cyrl-CS"/>
              </w:rPr>
            </w:pPr>
            <w:r w:rsidRPr="00182EB4">
              <w:rPr>
                <w:sz w:val="22"/>
                <w:szCs w:val="22"/>
                <w:lang w:val="sr-Cyrl-CS"/>
              </w:rPr>
              <w:t>Потпис овлашћеног лица</w:t>
            </w:r>
          </w:p>
        </w:tc>
      </w:tr>
    </w:tbl>
    <w:p w:rsidR="00F134F3" w:rsidRPr="00182EB4" w:rsidRDefault="00F134F3"/>
    <w:tbl>
      <w:tblPr>
        <w:tblW w:w="9286" w:type="dxa"/>
        <w:tblLook w:val="01E0" w:firstRow="1" w:lastRow="1" w:firstColumn="1" w:lastColumn="1" w:noHBand="0" w:noVBand="0"/>
      </w:tblPr>
      <w:tblGrid>
        <w:gridCol w:w="9286"/>
      </w:tblGrid>
      <w:tr w:rsidR="00915894" w:rsidRPr="00182EB4" w:rsidTr="00F134F3">
        <w:tc>
          <w:tcPr>
            <w:tcW w:w="9286" w:type="dxa"/>
            <w:shd w:val="clear" w:color="auto" w:fill="auto"/>
          </w:tcPr>
          <w:p w:rsidR="007556AB" w:rsidRPr="00182EB4" w:rsidRDefault="007556AB" w:rsidP="007556AB">
            <w:pPr>
              <w:ind w:firstLine="720"/>
              <w:jc w:val="both"/>
              <w:rPr>
                <w:sz w:val="22"/>
                <w:szCs w:val="22"/>
                <w:lang w:val="sr-Cyrl-CS"/>
              </w:rPr>
            </w:pPr>
            <w:r w:rsidRPr="00182EB4">
              <w:rPr>
                <w:sz w:val="22"/>
                <w:szCs w:val="22"/>
                <w:lang w:val="sr-Cyrl-CS"/>
              </w:rPr>
              <w:t xml:space="preserve">На основу Закона о меници и тачке 1, 2. и 6. Одлуке о облику, садржини и начину </w:t>
            </w:r>
            <w:r w:rsidRPr="00182EB4">
              <w:rPr>
                <w:sz w:val="22"/>
                <w:szCs w:val="22"/>
                <w:lang w:val="sr-Cyrl-CS"/>
              </w:rPr>
              <w:lastRenderedPageBreak/>
              <w:t xml:space="preserve">коришћења јединствених инструмената платног промета, </w:t>
            </w:r>
          </w:p>
          <w:p w:rsidR="007556AB" w:rsidRPr="00182EB4" w:rsidRDefault="007556AB" w:rsidP="007556AB">
            <w:pPr>
              <w:ind w:firstLine="720"/>
              <w:rPr>
                <w:sz w:val="22"/>
                <w:szCs w:val="22"/>
                <w:lang w:val="sr-Cyrl-CS"/>
              </w:rPr>
            </w:pPr>
          </w:p>
          <w:tbl>
            <w:tblPr>
              <w:tblW w:w="0" w:type="auto"/>
              <w:tblLook w:val="01E0" w:firstRow="1" w:lastRow="1" w:firstColumn="1" w:lastColumn="1" w:noHBand="0" w:noVBand="0"/>
            </w:tblPr>
            <w:tblGrid>
              <w:gridCol w:w="1472"/>
              <w:gridCol w:w="7598"/>
            </w:tblGrid>
            <w:tr w:rsidR="007556AB" w:rsidRPr="00182EB4" w:rsidTr="003E149E">
              <w:tc>
                <w:tcPr>
                  <w:tcW w:w="1548" w:type="dxa"/>
                  <w:shd w:val="clear" w:color="auto" w:fill="auto"/>
                </w:tcPr>
                <w:p w:rsidR="007556AB" w:rsidRPr="00182EB4" w:rsidRDefault="007556AB" w:rsidP="007556AB">
                  <w:pPr>
                    <w:rPr>
                      <w:b/>
                      <w:sz w:val="22"/>
                      <w:szCs w:val="22"/>
                      <w:lang w:val="sr-Cyrl-CS"/>
                    </w:rPr>
                  </w:pPr>
                  <w:r w:rsidRPr="00182EB4">
                    <w:rPr>
                      <w:b/>
                      <w:sz w:val="22"/>
                      <w:szCs w:val="22"/>
                      <w:lang w:val="sr-Cyrl-CS"/>
                    </w:rPr>
                    <w:t>ДУЖНИК:</w:t>
                  </w:r>
                </w:p>
              </w:tc>
              <w:tc>
                <w:tcPr>
                  <w:tcW w:w="8100" w:type="dxa"/>
                  <w:shd w:val="clear" w:color="auto" w:fill="auto"/>
                </w:tcPr>
                <w:p w:rsidR="007556AB" w:rsidRPr="00182EB4" w:rsidRDefault="007556AB" w:rsidP="007556AB">
                  <w:pPr>
                    <w:rPr>
                      <w:b/>
                      <w:sz w:val="22"/>
                      <w:szCs w:val="22"/>
                      <w:lang w:val="sr-Cyrl-CS"/>
                    </w:rPr>
                  </w:pPr>
                  <w:r w:rsidRPr="00182EB4">
                    <w:rPr>
                      <w:b/>
                      <w:sz w:val="22"/>
                      <w:szCs w:val="22"/>
                      <w:lang w:val="sr-Cyrl-CS"/>
                    </w:rPr>
                    <w:t>Пун назив и седиште:__________________________________________________</w:t>
                  </w:r>
                </w:p>
                <w:p w:rsidR="007556AB" w:rsidRPr="00182EB4" w:rsidRDefault="007556AB" w:rsidP="007556AB">
                  <w:pPr>
                    <w:rPr>
                      <w:b/>
                      <w:sz w:val="22"/>
                      <w:szCs w:val="22"/>
                      <w:lang w:val="sr-Cyrl-CS"/>
                    </w:rPr>
                  </w:pPr>
                  <w:r w:rsidRPr="00182EB4">
                    <w:rPr>
                      <w:b/>
                      <w:sz w:val="22"/>
                      <w:szCs w:val="22"/>
                      <w:lang w:val="sr-Cyrl-CS"/>
                    </w:rPr>
                    <w:t>ПИБ</w:t>
                  </w:r>
                  <w:r w:rsidRPr="00182EB4">
                    <w:rPr>
                      <w:b/>
                      <w:sz w:val="22"/>
                      <w:szCs w:val="22"/>
                      <w:lang w:val="sr-Latn-CS"/>
                    </w:rPr>
                    <w:t>:_________________</w:t>
                  </w:r>
                  <w:r w:rsidRPr="00182EB4">
                    <w:rPr>
                      <w:b/>
                      <w:sz w:val="22"/>
                      <w:szCs w:val="22"/>
                      <w:lang w:val="sr-Cyrl-CS"/>
                    </w:rPr>
                    <w:t>______  Матични број:___________________________</w:t>
                  </w:r>
                </w:p>
                <w:p w:rsidR="007556AB" w:rsidRPr="00182EB4" w:rsidRDefault="007556AB" w:rsidP="007556AB">
                  <w:pPr>
                    <w:rPr>
                      <w:b/>
                      <w:sz w:val="22"/>
                      <w:szCs w:val="22"/>
                      <w:lang w:val="sr-Cyrl-CS"/>
                    </w:rPr>
                  </w:pPr>
                  <w:r w:rsidRPr="00182EB4">
                    <w:rPr>
                      <w:b/>
                      <w:sz w:val="22"/>
                      <w:szCs w:val="22"/>
                      <w:lang w:val="sr-Cyrl-CS"/>
                    </w:rPr>
                    <w:t>Текући рачун:____________________код: _____________________(назив банке),</w:t>
                  </w:r>
                </w:p>
                <w:p w:rsidR="007556AB" w:rsidRPr="00182EB4" w:rsidRDefault="007556AB" w:rsidP="007556AB">
                  <w:pPr>
                    <w:rPr>
                      <w:b/>
                      <w:sz w:val="22"/>
                      <w:szCs w:val="22"/>
                      <w:lang w:val="sr-Cyrl-CS"/>
                    </w:rPr>
                  </w:pPr>
                </w:p>
              </w:tc>
            </w:tr>
          </w:tbl>
          <w:p w:rsidR="00915894" w:rsidRPr="00182EB4" w:rsidRDefault="00915894" w:rsidP="004B0A93">
            <w:pPr>
              <w:jc w:val="center"/>
              <w:rPr>
                <w:b/>
                <w:sz w:val="22"/>
                <w:szCs w:val="22"/>
                <w:lang w:val="sr-Cyrl-CS"/>
              </w:rPr>
            </w:pPr>
            <w:r w:rsidRPr="00182EB4">
              <w:rPr>
                <w:b/>
                <w:sz w:val="22"/>
                <w:szCs w:val="22"/>
                <w:lang w:val="sr-Cyrl-CS"/>
              </w:rPr>
              <w:t>И з д а ј е</w:t>
            </w:r>
          </w:p>
        </w:tc>
      </w:tr>
    </w:tbl>
    <w:p w:rsidR="00915894" w:rsidRPr="00182EB4" w:rsidRDefault="00915894" w:rsidP="00915894">
      <w:pPr>
        <w:rPr>
          <w:b/>
          <w:sz w:val="22"/>
          <w:szCs w:val="22"/>
          <w:lang w:val="sr-Cyrl-CS"/>
        </w:rPr>
      </w:pPr>
    </w:p>
    <w:p w:rsidR="00915894" w:rsidRPr="00182EB4" w:rsidRDefault="00915894" w:rsidP="00915894">
      <w:pPr>
        <w:jc w:val="center"/>
        <w:rPr>
          <w:b/>
          <w:sz w:val="28"/>
          <w:szCs w:val="28"/>
          <w:lang w:val="sr-Cyrl-CS"/>
        </w:rPr>
      </w:pPr>
      <w:r w:rsidRPr="00182EB4">
        <w:rPr>
          <w:b/>
          <w:sz w:val="28"/>
          <w:szCs w:val="28"/>
          <w:lang w:val="sr-Cyrl-CS"/>
        </w:rPr>
        <w:t>МЕНИЧНО ПИСМО – ОВЛАШЋЕЊЕ</w:t>
      </w:r>
    </w:p>
    <w:p w:rsidR="00915894" w:rsidRPr="00182EB4" w:rsidRDefault="00915894" w:rsidP="00915894">
      <w:pPr>
        <w:jc w:val="center"/>
        <w:rPr>
          <w:b/>
          <w:sz w:val="22"/>
          <w:szCs w:val="22"/>
          <w:lang w:val="sr-Cyrl-CS"/>
        </w:rPr>
      </w:pPr>
      <w:r w:rsidRPr="00182EB4">
        <w:rPr>
          <w:b/>
          <w:sz w:val="22"/>
          <w:szCs w:val="22"/>
          <w:lang w:val="sr-Cyrl-CS"/>
        </w:rPr>
        <w:t>ЗА КОРИСНИКА БЛАНКО СОЛО МЕНИЦЕ</w:t>
      </w:r>
    </w:p>
    <w:p w:rsidR="00915894" w:rsidRPr="00182EB4"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182EB4" w:rsidTr="004B0A93">
        <w:tc>
          <w:tcPr>
            <w:tcW w:w="1548" w:type="dxa"/>
            <w:shd w:val="clear" w:color="auto" w:fill="auto"/>
          </w:tcPr>
          <w:p w:rsidR="00915894" w:rsidRPr="00182EB4" w:rsidRDefault="00915894" w:rsidP="004B0A93">
            <w:pPr>
              <w:rPr>
                <w:b/>
                <w:sz w:val="22"/>
                <w:szCs w:val="22"/>
                <w:lang w:val="sr-Cyrl-CS"/>
              </w:rPr>
            </w:pPr>
            <w:r w:rsidRPr="00182EB4">
              <w:rPr>
                <w:b/>
                <w:sz w:val="22"/>
                <w:szCs w:val="22"/>
                <w:lang w:val="sr-Cyrl-CS"/>
              </w:rPr>
              <w:t>КОРИСНИК:</w:t>
            </w:r>
          </w:p>
          <w:p w:rsidR="00915894" w:rsidRPr="00182EB4" w:rsidRDefault="00915894" w:rsidP="004B0A93">
            <w:pPr>
              <w:rPr>
                <w:b/>
                <w:sz w:val="22"/>
                <w:szCs w:val="22"/>
                <w:lang w:val="sr-Cyrl-CS"/>
              </w:rPr>
            </w:pPr>
            <w:r w:rsidRPr="00182EB4">
              <w:rPr>
                <w:b/>
                <w:sz w:val="22"/>
                <w:szCs w:val="22"/>
                <w:lang w:val="sr-Cyrl-CS"/>
              </w:rPr>
              <w:t>(поверилац)</w:t>
            </w:r>
          </w:p>
        </w:tc>
        <w:tc>
          <w:tcPr>
            <w:tcW w:w="8100" w:type="dxa"/>
            <w:shd w:val="clear" w:color="auto" w:fill="auto"/>
          </w:tcPr>
          <w:p w:rsidR="00915894" w:rsidRPr="00182EB4" w:rsidRDefault="00915894" w:rsidP="004B0A93">
            <w:pPr>
              <w:jc w:val="both"/>
              <w:rPr>
                <w:sz w:val="22"/>
                <w:szCs w:val="22"/>
                <w:lang w:val="sr-Cyrl-CS"/>
              </w:rPr>
            </w:pPr>
            <w:r w:rsidRPr="00182EB4">
              <w:rPr>
                <w:b/>
                <w:sz w:val="22"/>
                <w:szCs w:val="22"/>
                <w:lang w:val="sr-Cyrl-CS"/>
              </w:rPr>
              <w:t>Пун назив и седиште:</w:t>
            </w:r>
            <w:r w:rsidRPr="00182EB4">
              <w:rPr>
                <w:sz w:val="22"/>
                <w:szCs w:val="22"/>
                <w:lang w:val="sr-Cyrl-CS"/>
              </w:rPr>
              <w:t>КЛИНИЧКИ ЦЕНТАР ВОЈВОДИНЕ, ул. Хајдук Вељкова бр. 1, Нови Сад</w:t>
            </w:r>
          </w:p>
          <w:p w:rsidR="00915894" w:rsidRPr="00182EB4" w:rsidRDefault="00915894" w:rsidP="004B0A93">
            <w:pPr>
              <w:jc w:val="both"/>
              <w:rPr>
                <w:b/>
                <w:sz w:val="22"/>
                <w:szCs w:val="22"/>
                <w:lang w:val="sr-Cyrl-CS"/>
              </w:rPr>
            </w:pPr>
            <w:r w:rsidRPr="00182EB4">
              <w:rPr>
                <w:b/>
                <w:sz w:val="22"/>
                <w:szCs w:val="22"/>
                <w:lang w:val="sr-Cyrl-CS"/>
              </w:rPr>
              <w:t>ПИБ</w:t>
            </w:r>
            <w:r w:rsidRPr="00182EB4">
              <w:rPr>
                <w:b/>
                <w:sz w:val="22"/>
                <w:szCs w:val="22"/>
                <w:lang w:val="sr-Latn-CS"/>
              </w:rPr>
              <w:t>:</w:t>
            </w:r>
            <w:r w:rsidRPr="00182EB4">
              <w:rPr>
                <w:sz w:val="22"/>
                <w:szCs w:val="22"/>
                <w:lang w:val="sr-Latn-CS"/>
              </w:rPr>
              <w:t>101696893</w:t>
            </w:r>
            <w:r w:rsidRPr="00182EB4">
              <w:rPr>
                <w:b/>
                <w:sz w:val="22"/>
                <w:szCs w:val="22"/>
                <w:lang w:val="sr-Cyrl-CS"/>
              </w:rPr>
              <w:t xml:space="preserve">  Матични број:</w:t>
            </w:r>
            <w:r w:rsidRPr="00182EB4">
              <w:rPr>
                <w:sz w:val="22"/>
                <w:szCs w:val="22"/>
                <w:lang w:val="sr-Cyrl-CS"/>
              </w:rPr>
              <w:t>08664161</w:t>
            </w:r>
          </w:p>
          <w:p w:rsidR="00915894" w:rsidRPr="00182EB4" w:rsidRDefault="00915894" w:rsidP="004B0A93">
            <w:pPr>
              <w:jc w:val="both"/>
              <w:rPr>
                <w:sz w:val="22"/>
                <w:szCs w:val="22"/>
                <w:lang w:val="sr-Cyrl-CS"/>
              </w:rPr>
            </w:pPr>
            <w:r w:rsidRPr="00182EB4">
              <w:rPr>
                <w:b/>
                <w:sz w:val="22"/>
                <w:szCs w:val="22"/>
                <w:lang w:val="sr-Cyrl-CS"/>
              </w:rPr>
              <w:t xml:space="preserve">Текући рачун: </w:t>
            </w:r>
            <w:r w:rsidRPr="00182EB4">
              <w:rPr>
                <w:sz w:val="22"/>
                <w:szCs w:val="22"/>
                <w:lang w:val="sr-Cyrl-CS"/>
              </w:rPr>
              <w:t>840-577661-50,</w:t>
            </w:r>
            <w:r w:rsidRPr="00182EB4">
              <w:rPr>
                <w:b/>
                <w:sz w:val="22"/>
                <w:szCs w:val="22"/>
                <w:lang w:val="sr-Cyrl-CS"/>
              </w:rPr>
              <w:t xml:space="preserve">  код : </w:t>
            </w:r>
            <w:r w:rsidRPr="00182EB4">
              <w:rPr>
                <w:sz w:val="22"/>
                <w:szCs w:val="22"/>
                <w:lang w:val="sr-Cyrl-CS"/>
              </w:rPr>
              <w:t>Управа за трезор –Република Србија,</w:t>
            </w:r>
          </w:p>
          <w:p w:rsidR="00915894" w:rsidRPr="00182EB4" w:rsidRDefault="00915894" w:rsidP="004B0A93">
            <w:pPr>
              <w:jc w:val="both"/>
              <w:rPr>
                <w:b/>
                <w:sz w:val="22"/>
                <w:szCs w:val="22"/>
                <w:lang w:val="sr-Cyrl-CS"/>
              </w:rPr>
            </w:pPr>
            <w:r w:rsidRPr="00182EB4">
              <w:rPr>
                <w:sz w:val="22"/>
                <w:szCs w:val="22"/>
                <w:lang w:val="sr-Cyrl-CS"/>
              </w:rPr>
              <w:t xml:space="preserve">Министарство финансија, </w:t>
            </w:r>
          </w:p>
        </w:tc>
      </w:tr>
    </w:tbl>
    <w:p w:rsidR="00915894" w:rsidRPr="00182EB4" w:rsidRDefault="00915894" w:rsidP="00915894">
      <w:pPr>
        <w:jc w:val="both"/>
        <w:rPr>
          <w:sz w:val="22"/>
          <w:szCs w:val="22"/>
          <w:lang w:val="sr-Cyrl-CS"/>
        </w:rPr>
      </w:pPr>
    </w:p>
    <w:p w:rsidR="00915894" w:rsidRPr="00182EB4" w:rsidRDefault="00A3038D" w:rsidP="003E1502">
      <w:pPr>
        <w:ind w:firstLine="720"/>
        <w:jc w:val="both"/>
        <w:rPr>
          <w:sz w:val="22"/>
          <w:szCs w:val="22"/>
          <w:lang w:val="sr-Cyrl-CS"/>
        </w:rPr>
      </w:pPr>
      <w:r w:rsidRPr="00182EB4">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007761A3" w:rsidRPr="00182EB4">
        <w:rPr>
          <w:b/>
          <w:noProof/>
          <w:sz w:val="22"/>
          <w:szCs w:val="22"/>
        </w:rPr>
        <w:t>за отклањање недостатака у гарантном року</w:t>
      </w:r>
      <w:r w:rsidRPr="00182EB4">
        <w:rPr>
          <w:b/>
          <w:noProof/>
          <w:sz w:val="22"/>
          <w:szCs w:val="22"/>
        </w:rPr>
        <w:t>,</w:t>
      </w:r>
      <w:r w:rsidRPr="00182EB4">
        <w:rPr>
          <w:sz w:val="22"/>
          <w:szCs w:val="22"/>
          <w:lang w:val="sr-Cyrl-CS"/>
        </w:rPr>
        <w:t xml:space="preserve"> и овлашћује меничног повериоца да предату меницу може попунити </w:t>
      </w:r>
      <w:r w:rsidRPr="00182EB4">
        <w:rPr>
          <w:b/>
          <w:sz w:val="22"/>
          <w:szCs w:val="22"/>
          <w:lang w:val="sr-Cyrl-CS"/>
        </w:rPr>
        <w:t xml:space="preserve">на износ од 10% од уговорене вредности без ПДВ-а </w:t>
      </w:r>
      <w:r w:rsidR="002872AF" w:rsidRPr="00182EB4">
        <w:rPr>
          <w:sz w:val="22"/>
          <w:szCs w:val="22"/>
          <w:lang w:val="sr-Cyrl-CS"/>
        </w:rPr>
        <w:t xml:space="preserve">и наплатити до максималног износа од </w:t>
      </w:r>
      <w:r w:rsidR="00915894" w:rsidRPr="00182EB4">
        <w:rPr>
          <w:sz w:val="22"/>
          <w:szCs w:val="22"/>
          <w:lang w:val="sr-Cyrl-CS"/>
        </w:rPr>
        <w:t xml:space="preserve">___________________ динара (словима ___________________________________________динара), по уговору о јавној набавци број _____________, назив јавне набавке _________________________________________________заведен код наручиоца–повериоца под бројем____________ дана _________________, уколико као дужник </w:t>
      </w:r>
      <w:r w:rsidR="002872AF" w:rsidRPr="00182EB4">
        <w:rPr>
          <w:sz w:val="22"/>
          <w:szCs w:val="22"/>
          <w:lang w:val="sr-Cyrl-CS"/>
        </w:rPr>
        <w:t>не изврши предвиђене обавезе</w:t>
      </w:r>
      <w:r w:rsidR="00915894" w:rsidRPr="00182EB4">
        <w:rPr>
          <w:sz w:val="22"/>
          <w:szCs w:val="22"/>
          <w:lang w:val="sr-Cyrl-CS"/>
        </w:rPr>
        <w:t>.</w:t>
      </w:r>
    </w:p>
    <w:p w:rsidR="0076305D" w:rsidRPr="00182EB4" w:rsidRDefault="0076305D" w:rsidP="0076305D">
      <w:pPr>
        <w:ind w:firstLine="720"/>
        <w:jc w:val="both"/>
        <w:rPr>
          <w:sz w:val="22"/>
          <w:szCs w:val="22"/>
          <w:lang w:val="sr-Cyrl-CS"/>
        </w:rPr>
      </w:pPr>
      <w:r w:rsidRPr="00182EB4">
        <w:rPr>
          <w:sz w:val="22"/>
          <w:szCs w:val="22"/>
          <w:lang w:val="sr-Cyrl-CS"/>
        </w:rPr>
        <w:t>Рок важности менице и меничног овлашћења _________________ (најмање</w:t>
      </w:r>
      <w:r w:rsidR="0041105F" w:rsidRPr="00182EB4">
        <w:rPr>
          <w:sz w:val="22"/>
          <w:szCs w:val="22"/>
        </w:rPr>
        <w:t>3</w:t>
      </w:r>
      <w:r w:rsidR="005662CF" w:rsidRPr="00182EB4">
        <w:rPr>
          <w:sz w:val="22"/>
          <w:szCs w:val="22"/>
        </w:rPr>
        <w:t>0</w:t>
      </w:r>
      <w:r w:rsidRPr="00182EB4">
        <w:rPr>
          <w:sz w:val="22"/>
          <w:szCs w:val="22"/>
          <w:lang w:val="sr-Cyrl-CS"/>
        </w:rPr>
        <w:t xml:space="preserve"> дана дужи од дана рока за коначно извршење обавеза за које се меница и менично овлашћење  издаје).</w:t>
      </w:r>
    </w:p>
    <w:p w:rsidR="00915894" w:rsidRPr="00182EB4" w:rsidRDefault="00915894" w:rsidP="00915894">
      <w:pPr>
        <w:ind w:firstLine="720"/>
        <w:jc w:val="both"/>
        <w:rPr>
          <w:sz w:val="22"/>
          <w:szCs w:val="22"/>
          <w:lang w:val="sr-Cyrl-CS"/>
        </w:rPr>
      </w:pPr>
      <w:r w:rsidRPr="00182EB4">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15894" w:rsidRPr="00182EB4" w:rsidRDefault="00915894" w:rsidP="00915894">
      <w:pPr>
        <w:ind w:firstLine="720"/>
        <w:jc w:val="both"/>
        <w:rPr>
          <w:sz w:val="22"/>
          <w:szCs w:val="22"/>
          <w:lang w:val="ru-RU"/>
        </w:rPr>
      </w:pPr>
      <w:r w:rsidRPr="00182EB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915894" w:rsidRPr="00182EB4" w:rsidRDefault="00915894" w:rsidP="00915894">
      <w:pPr>
        <w:ind w:firstLine="720"/>
        <w:jc w:val="both"/>
        <w:rPr>
          <w:sz w:val="22"/>
          <w:szCs w:val="22"/>
          <w:lang w:val="ru-RU"/>
        </w:rPr>
      </w:pPr>
      <w:r w:rsidRPr="00182EB4">
        <w:rPr>
          <w:sz w:val="22"/>
          <w:szCs w:val="22"/>
          <w:lang w:val="ru-RU"/>
        </w:rPr>
        <w:t>Ово менично писмо – овлашћење сачињено је у 2 (два) истоветнапримерка, од којих је 1 (један) примерак за Повериоца, а 1 (један) задржава Дужник.</w:t>
      </w:r>
    </w:p>
    <w:p w:rsidR="00915894" w:rsidRPr="00182EB4" w:rsidRDefault="00915894" w:rsidP="00915894">
      <w:pPr>
        <w:jc w:val="both"/>
        <w:rPr>
          <w:color w:val="FF0000"/>
          <w:sz w:val="22"/>
          <w:szCs w:val="22"/>
          <w:lang w:val="sr-Cyrl-CS"/>
        </w:rPr>
      </w:pPr>
    </w:p>
    <w:p w:rsidR="00F134F3" w:rsidRPr="00182EB4" w:rsidRDefault="00F134F3" w:rsidP="00673D33">
      <w:pPr>
        <w:jc w:val="both"/>
        <w:rPr>
          <w:sz w:val="22"/>
          <w:szCs w:val="22"/>
          <w:lang w:val="sr-Cyrl-CS"/>
        </w:rPr>
      </w:pPr>
      <w:r w:rsidRPr="00182EB4">
        <w:rPr>
          <w:sz w:val="22"/>
          <w:szCs w:val="22"/>
          <w:lang w:val="ru-RU"/>
        </w:rPr>
        <w:t xml:space="preserve">Прилог: - Меница серијски број </w:t>
      </w:r>
      <w:r w:rsidRPr="00182EB4">
        <w:rPr>
          <w:sz w:val="22"/>
          <w:szCs w:val="22"/>
          <w:lang w:val="sr-Cyrl-CS"/>
        </w:rPr>
        <w:t xml:space="preserve">_____________________  </w:t>
      </w:r>
    </w:p>
    <w:p w:rsidR="00F134F3" w:rsidRPr="00182EB4" w:rsidRDefault="00F134F3" w:rsidP="00673D33">
      <w:pPr>
        <w:jc w:val="both"/>
        <w:rPr>
          <w:sz w:val="22"/>
          <w:szCs w:val="22"/>
          <w:lang w:val="sr-Cyrl-CS"/>
        </w:rPr>
      </w:pPr>
      <w:r w:rsidRPr="00182EB4">
        <w:rPr>
          <w:sz w:val="22"/>
          <w:szCs w:val="22"/>
          <w:lang w:val="sr-Cyrl-CS"/>
        </w:rPr>
        <w:t xml:space="preserve">               - Копија картона депонованих потписа</w:t>
      </w:r>
    </w:p>
    <w:p w:rsidR="00F134F3" w:rsidRPr="00182EB4" w:rsidRDefault="00F134F3" w:rsidP="00673D33">
      <w:pPr>
        <w:jc w:val="both"/>
        <w:rPr>
          <w:sz w:val="22"/>
          <w:szCs w:val="22"/>
          <w:lang w:val="sr-Cyrl-CS"/>
        </w:rPr>
      </w:pPr>
      <w:r w:rsidRPr="00182EB4">
        <w:rPr>
          <w:sz w:val="22"/>
          <w:szCs w:val="22"/>
          <w:lang w:val="sr-Cyrl-CS"/>
        </w:rPr>
        <w:t xml:space="preserve">               - </w:t>
      </w:r>
      <w:r w:rsidRPr="00182EB4">
        <w:rPr>
          <w:rFonts w:eastAsia="TimesNewRomanPSMT"/>
          <w:bCs/>
          <w:iCs/>
          <w:sz w:val="22"/>
          <w:szCs w:val="22"/>
          <w:lang w:val="sr-Cyrl-CS"/>
        </w:rPr>
        <w:t>ОП образац</w:t>
      </w:r>
    </w:p>
    <w:p w:rsidR="00F134F3" w:rsidRPr="00182EB4" w:rsidRDefault="00F134F3" w:rsidP="00F134F3">
      <w:pPr>
        <w:jc w:val="both"/>
        <w:rPr>
          <w:sz w:val="22"/>
          <w:szCs w:val="22"/>
          <w:lang w:val="sr-Cyrl-CS"/>
        </w:rPr>
      </w:pPr>
      <w:r w:rsidRPr="00182EB4">
        <w:rPr>
          <w:sz w:val="22"/>
          <w:szCs w:val="22"/>
          <w:lang w:val="sr-Cyrl-CS"/>
        </w:rPr>
        <w:t xml:space="preserve">               - </w:t>
      </w:r>
      <w:r w:rsidRPr="00182EB4">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915894" w:rsidRPr="00182EB4" w:rsidTr="003E1502">
        <w:tc>
          <w:tcPr>
            <w:tcW w:w="4428" w:type="dxa"/>
            <w:shd w:val="clear" w:color="auto" w:fill="auto"/>
          </w:tcPr>
          <w:p w:rsidR="00064F9A" w:rsidRPr="00182EB4" w:rsidRDefault="00064F9A" w:rsidP="004B0A93">
            <w:pPr>
              <w:jc w:val="both"/>
              <w:rPr>
                <w:b/>
                <w:sz w:val="22"/>
                <w:szCs w:val="22"/>
                <w:lang w:val="sr-Cyrl-CS"/>
              </w:rPr>
            </w:pPr>
          </w:p>
        </w:tc>
        <w:tc>
          <w:tcPr>
            <w:tcW w:w="1260" w:type="dxa"/>
            <w:shd w:val="clear" w:color="auto" w:fill="auto"/>
          </w:tcPr>
          <w:p w:rsidR="00915894" w:rsidRPr="00182EB4" w:rsidRDefault="00915894" w:rsidP="004B0A93">
            <w:pPr>
              <w:jc w:val="both"/>
              <w:rPr>
                <w:b/>
                <w:sz w:val="22"/>
                <w:szCs w:val="22"/>
                <w:lang w:val="sr-Cyrl-CS"/>
              </w:rPr>
            </w:pPr>
          </w:p>
        </w:tc>
        <w:tc>
          <w:tcPr>
            <w:tcW w:w="4140" w:type="dxa"/>
            <w:shd w:val="clear" w:color="auto" w:fill="auto"/>
          </w:tcPr>
          <w:p w:rsidR="00915894" w:rsidRPr="00182EB4" w:rsidRDefault="00915894" w:rsidP="004B0A93">
            <w:pPr>
              <w:jc w:val="center"/>
              <w:rPr>
                <w:b/>
                <w:sz w:val="22"/>
                <w:szCs w:val="22"/>
                <w:lang w:val="sr-Cyrl-CS"/>
              </w:rPr>
            </w:pPr>
          </w:p>
        </w:tc>
      </w:tr>
      <w:tr w:rsidR="003E1502" w:rsidRPr="00182EB4" w:rsidTr="003E1502">
        <w:trPr>
          <w:trHeight w:val="212"/>
        </w:trPr>
        <w:tc>
          <w:tcPr>
            <w:tcW w:w="4428" w:type="dxa"/>
            <w:shd w:val="clear" w:color="auto" w:fill="auto"/>
          </w:tcPr>
          <w:p w:rsidR="003E1502" w:rsidRPr="00182EB4" w:rsidRDefault="003E1502" w:rsidP="003E1502">
            <w:pPr>
              <w:jc w:val="center"/>
              <w:rPr>
                <w:b/>
                <w:sz w:val="22"/>
                <w:szCs w:val="22"/>
                <w:lang w:val="sr-Cyrl-CS"/>
              </w:rPr>
            </w:pPr>
            <w:r w:rsidRPr="00182EB4">
              <w:rPr>
                <w:b/>
                <w:sz w:val="22"/>
                <w:szCs w:val="22"/>
                <w:lang w:val="sr-Cyrl-CS"/>
              </w:rPr>
              <w:t>Место и датум издавања Овлашћења:</w:t>
            </w:r>
          </w:p>
        </w:tc>
        <w:tc>
          <w:tcPr>
            <w:tcW w:w="1260" w:type="dxa"/>
            <w:shd w:val="clear" w:color="auto" w:fill="auto"/>
          </w:tcPr>
          <w:p w:rsidR="003E1502" w:rsidRPr="00182EB4" w:rsidRDefault="003E1502" w:rsidP="003E1502">
            <w:pPr>
              <w:jc w:val="both"/>
              <w:rPr>
                <w:b/>
                <w:sz w:val="22"/>
                <w:szCs w:val="22"/>
                <w:lang w:val="sr-Cyrl-CS"/>
              </w:rPr>
            </w:pPr>
          </w:p>
        </w:tc>
        <w:tc>
          <w:tcPr>
            <w:tcW w:w="4140" w:type="dxa"/>
            <w:shd w:val="clear" w:color="auto" w:fill="auto"/>
          </w:tcPr>
          <w:p w:rsidR="003E1502" w:rsidRPr="00182EB4" w:rsidRDefault="003E1502" w:rsidP="003E1502">
            <w:pPr>
              <w:rPr>
                <w:b/>
                <w:sz w:val="22"/>
                <w:szCs w:val="22"/>
                <w:lang w:val="sr-Cyrl-CS"/>
              </w:rPr>
            </w:pPr>
            <w:r w:rsidRPr="00182EB4">
              <w:rPr>
                <w:b/>
                <w:sz w:val="22"/>
                <w:szCs w:val="22"/>
                <w:lang w:val="sr-Cyrl-CS"/>
              </w:rPr>
              <w:t>ДУЖНИК – ИЗДАВАЛАЦ МЕНИЦЕ</w:t>
            </w:r>
          </w:p>
          <w:p w:rsidR="003E1502" w:rsidRPr="00182EB4" w:rsidRDefault="003E1502" w:rsidP="003E1502">
            <w:pPr>
              <w:jc w:val="center"/>
              <w:rPr>
                <w:b/>
                <w:sz w:val="22"/>
                <w:szCs w:val="22"/>
                <w:lang w:val="sr-Cyrl-CS"/>
              </w:rPr>
            </w:pPr>
          </w:p>
        </w:tc>
      </w:tr>
      <w:tr w:rsidR="003E1502" w:rsidRPr="00182EB4" w:rsidTr="003E1502">
        <w:tc>
          <w:tcPr>
            <w:tcW w:w="4428" w:type="dxa"/>
            <w:tcBorders>
              <w:bottom w:val="single" w:sz="4" w:space="0" w:color="auto"/>
            </w:tcBorders>
            <w:shd w:val="clear" w:color="auto" w:fill="auto"/>
          </w:tcPr>
          <w:p w:rsidR="003E1502" w:rsidRPr="00182EB4" w:rsidRDefault="003E1502" w:rsidP="003E1502">
            <w:pPr>
              <w:rPr>
                <w:sz w:val="22"/>
                <w:szCs w:val="22"/>
                <w:lang w:val="sr-Cyrl-CS"/>
              </w:rPr>
            </w:pPr>
          </w:p>
        </w:tc>
        <w:tc>
          <w:tcPr>
            <w:tcW w:w="1260" w:type="dxa"/>
            <w:shd w:val="clear" w:color="auto" w:fill="auto"/>
          </w:tcPr>
          <w:p w:rsidR="003E1502" w:rsidRPr="00182EB4" w:rsidRDefault="003E1502" w:rsidP="003E1502">
            <w:pPr>
              <w:jc w:val="center"/>
              <w:rPr>
                <w:b/>
                <w:sz w:val="22"/>
                <w:szCs w:val="22"/>
                <w:lang w:val="sr-Cyrl-CS"/>
              </w:rPr>
            </w:pPr>
            <w:r w:rsidRPr="00182EB4">
              <w:rPr>
                <w:sz w:val="22"/>
                <w:szCs w:val="22"/>
                <w:lang w:val="sr-Cyrl-CS"/>
              </w:rPr>
              <w:t>МП</w:t>
            </w:r>
          </w:p>
        </w:tc>
        <w:tc>
          <w:tcPr>
            <w:tcW w:w="4140" w:type="dxa"/>
            <w:tcBorders>
              <w:bottom w:val="single" w:sz="4" w:space="0" w:color="auto"/>
            </w:tcBorders>
            <w:shd w:val="clear" w:color="auto" w:fill="auto"/>
          </w:tcPr>
          <w:p w:rsidR="003E1502" w:rsidRPr="00182EB4" w:rsidRDefault="003E1502" w:rsidP="003E1502">
            <w:pPr>
              <w:rPr>
                <w:b/>
                <w:sz w:val="22"/>
                <w:szCs w:val="22"/>
                <w:lang w:val="sr-Cyrl-CS"/>
              </w:rPr>
            </w:pPr>
          </w:p>
        </w:tc>
      </w:tr>
      <w:tr w:rsidR="003E1502" w:rsidRPr="00252BAC" w:rsidTr="003E1502">
        <w:tc>
          <w:tcPr>
            <w:tcW w:w="4428" w:type="dxa"/>
            <w:tcBorders>
              <w:top w:val="single" w:sz="4" w:space="0" w:color="auto"/>
            </w:tcBorders>
            <w:shd w:val="clear" w:color="auto" w:fill="auto"/>
          </w:tcPr>
          <w:p w:rsidR="003E1502" w:rsidRPr="00182EB4" w:rsidRDefault="003E1502" w:rsidP="003E1502">
            <w:pPr>
              <w:jc w:val="both"/>
              <w:rPr>
                <w:b/>
                <w:sz w:val="22"/>
                <w:szCs w:val="22"/>
                <w:lang w:val="sr-Cyrl-CS"/>
              </w:rPr>
            </w:pPr>
          </w:p>
        </w:tc>
        <w:tc>
          <w:tcPr>
            <w:tcW w:w="1260" w:type="dxa"/>
            <w:shd w:val="clear" w:color="auto" w:fill="auto"/>
          </w:tcPr>
          <w:p w:rsidR="003E1502" w:rsidRPr="00182EB4" w:rsidRDefault="003E1502" w:rsidP="003E1502">
            <w:pPr>
              <w:jc w:val="right"/>
              <w:rPr>
                <w:sz w:val="22"/>
                <w:szCs w:val="22"/>
                <w:lang w:val="sr-Cyrl-CS"/>
              </w:rPr>
            </w:pPr>
          </w:p>
          <w:p w:rsidR="003E1502" w:rsidRPr="00182EB4" w:rsidRDefault="003E1502" w:rsidP="003E1502">
            <w:pPr>
              <w:jc w:val="right"/>
              <w:rPr>
                <w:sz w:val="22"/>
                <w:szCs w:val="22"/>
                <w:lang w:val="sr-Cyrl-CS"/>
              </w:rPr>
            </w:pPr>
          </w:p>
        </w:tc>
        <w:tc>
          <w:tcPr>
            <w:tcW w:w="4140" w:type="dxa"/>
            <w:tcBorders>
              <w:top w:val="single" w:sz="4" w:space="0" w:color="auto"/>
            </w:tcBorders>
            <w:shd w:val="clear" w:color="auto" w:fill="auto"/>
          </w:tcPr>
          <w:p w:rsidR="003E1502" w:rsidRPr="00182EB4" w:rsidRDefault="003E1502" w:rsidP="003E1502">
            <w:pPr>
              <w:jc w:val="center"/>
              <w:rPr>
                <w:b/>
                <w:sz w:val="22"/>
                <w:szCs w:val="22"/>
                <w:lang w:val="sr-Cyrl-CS"/>
              </w:rPr>
            </w:pPr>
            <w:r w:rsidRPr="00182EB4">
              <w:rPr>
                <w:sz w:val="22"/>
                <w:szCs w:val="22"/>
                <w:lang w:val="sr-Cyrl-CS"/>
              </w:rPr>
              <w:t>Потпис овлашћеног лица</w:t>
            </w:r>
          </w:p>
        </w:tc>
      </w:tr>
    </w:tbl>
    <w:p w:rsidR="00345B33" w:rsidRDefault="00345B33">
      <w:pPr>
        <w:rPr>
          <w:sz w:val="22"/>
          <w:szCs w:val="22"/>
          <w:highlight w:val="yellow"/>
          <w:lang w:val="sr-Cyrl-CS"/>
        </w:rPr>
      </w:pPr>
      <w:r>
        <w:rPr>
          <w:sz w:val="22"/>
          <w:szCs w:val="22"/>
          <w:highlight w:val="yellow"/>
          <w:lang w:val="sr-Cyrl-CS"/>
        </w:rPr>
        <w:br w:type="page"/>
      </w:r>
    </w:p>
    <w:p w:rsidR="007834D8" w:rsidRPr="00D77F14" w:rsidRDefault="007834D8" w:rsidP="007834D8">
      <w:pPr>
        <w:jc w:val="both"/>
        <w:rPr>
          <w:highlight w:val="yellow"/>
        </w:rPr>
      </w:pPr>
    </w:p>
    <w:p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rsidR="00601B1F" w:rsidRPr="00031E7D" w:rsidRDefault="00A878F3" w:rsidP="00031E7D">
      <w:pPr>
        <w:spacing w:before="120" w:after="120"/>
        <w:jc w:val="both"/>
        <w:rPr>
          <w:b/>
          <w:i/>
        </w:rPr>
      </w:pPr>
      <w:proofErr w:type="gramStart"/>
      <w:r w:rsidRPr="00AE1407">
        <w:t xml:space="preserve">Предметна </w:t>
      </w:r>
      <w:r w:rsidRPr="00031E7D">
        <w:t>набавка не садржи поверљиве</w:t>
      </w:r>
      <w:r w:rsidRPr="00AE1407">
        <w:t xml:space="preserve"> информације које наручилац ставља на располагање.</w:t>
      </w:r>
      <w:proofErr w:type="gramEnd"/>
    </w:p>
    <w:p w:rsidR="00B50E99" w:rsidRPr="00B50E99" w:rsidRDefault="00B50E99" w:rsidP="00B50E99">
      <w:pPr>
        <w:pStyle w:val="ListParagraph"/>
        <w:ind w:left="360"/>
        <w:jc w:val="both"/>
        <w:rPr>
          <w:b/>
          <w:bCs/>
        </w:rPr>
      </w:pPr>
    </w:p>
    <w:p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rsidR="00A878F3" w:rsidRPr="00642456" w:rsidRDefault="00A878F3" w:rsidP="00A878F3">
      <w:pPr>
        <w:jc w:val="both"/>
        <w:rPr>
          <w:b/>
          <w:bCs/>
        </w:rPr>
      </w:pPr>
    </w:p>
    <w:p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rPr>
          <w:rFonts w:eastAsia="TimesNewRomanPSMT"/>
          <w:bCs/>
          <w:iCs/>
        </w:rPr>
        <w:t>и то на један од следећих начина:</w:t>
      </w:r>
    </w:p>
    <w:p w:rsidR="001E4FD2" w:rsidRPr="00642456" w:rsidRDefault="001E4FD2" w:rsidP="00F87167">
      <w:pPr>
        <w:jc w:val="both"/>
        <w:rPr>
          <w:rFonts w:eastAsia="TimesNewRomanPSMT"/>
          <w:bCs/>
          <w:iCs/>
        </w:rPr>
      </w:pP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Pr>
          <w:rFonts w:eastAsia="TimesNewRomanPSMT"/>
          <w:bCs/>
          <w:iCs/>
        </w:rPr>
        <w:t>nabavke@kcv.rs</w:t>
      </w:r>
      <w:r w:rsidR="00D06E88">
        <w:rPr>
          <w:rFonts w:eastAsia="TimesNewRomanPSMT"/>
          <w:bCs/>
          <w:iCs/>
        </w:rPr>
        <w:t>,</w:t>
      </w:r>
    </w:p>
    <w:p w:rsidR="00F87167" w:rsidRPr="00642456" w:rsidRDefault="00F87167" w:rsidP="00F87167">
      <w:pPr>
        <w:pStyle w:val="ListParagraph"/>
        <w:ind w:left="360"/>
        <w:jc w:val="both"/>
        <w:rPr>
          <w:rFonts w:eastAsia="TimesNewRomanPSMT"/>
          <w:bCs/>
          <w:iCs/>
        </w:rPr>
      </w:pPr>
    </w:p>
    <w:p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p>
    <w:p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p>
    <w:p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p>
    <w:p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20.Закона.</w:t>
      </w:r>
      <w:proofErr w:type="gramEnd"/>
    </w:p>
    <w:p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8A1D66" w:rsidRDefault="008A1D66" w:rsidP="00A878F3">
      <w:pPr>
        <w:jc w:val="both"/>
        <w:rPr>
          <w:b/>
          <w:bCs/>
        </w:rPr>
      </w:pPr>
    </w:p>
    <w:p w:rsidR="00A0761E" w:rsidRDefault="00A0761E" w:rsidP="00A878F3">
      <w:pPr>
        <w:jc w:val="both"/>
        <w:rPr>
          <w:b/>
          <w:bCs/>
        </w:rPr>
      </w:pPr>
    </w:p>
    <w:p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roofErr w:type="gramEnd"/>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rsidR="00A878F3" w:rsidRPr="00AE1407" w:rsidRDefault="00A878F3" w:rsidP="00A878F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p>
    <w:p w:rsidR="00260809" w:rsidRPr="00A0761E" w:rsidRDefault="00260809" w:rsidP="00A878F3">
      <w:pPr>
        <w:jc w:val="both"/>
        <w:rPr>
          <w:b/>
          <w:bCs/>
        </w:rPr>
      </w:pPr>
    </w:p>
    <w:p w:rsidR="00A878F3" w:rsidRPr="00A43FB2" w:rsidRDefault="00A878F3" w:rsidP="004947FB">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8047D1" w:rsidRDefault="00A878F3" w:rsidP="00A878F3">
      <w:pPr>
        <w:jc w:val="both"/>
      </w:pPr>
    </w:p>
    <w:p w:rsidR="00A878F3" w:rsidRPr="008047D1" w:rsidRDefault="00A878F3" w:rsidP="00A878F3">
      <w:pPr>
        <w:jc w:val="both"/>
        <w:rPr>
          <w:b/>
          <w:bCs/>
          <w:i/>
          <w:iCs/>
        </w:rPr>
      </w:pPr>
      <w:proofErr w:type="gramStart"/>
      <w:r w:rsidRPr="008047D1">
        <w:t>Избор најповољније понуде ће се извршити применом критеријума</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43FB2" w:rsidRPr="008047D1">
            <w:rPr>
              <w:b/>
            </w:rPr>
            <w:t>„најнижа понуђена цена“.</w:t>
          </w:r>
          <w:proofErr w:type="gramEnd"/>
        </w:sdtContent>
      </w:sdt>
    </w:p>
    <w:p w:rsidR="00A878F3" w:rsidRPr="008047D1" w:rsidRDefault="00A878F3" w:rsidP="00A878F3">
      <w:pPr>
        <w:jc w:val="both"/>
      </w:pPr>
    </w:p>
    <w:p w:rsidR="00A878F3" w:rsidRPr="008047D1" w:rsidRDefault="00A878F3" w:rsidP="00BD619D">
      <w:pPr>
        <w:pStyle w:val="ListParagraph"/>
        <w:numPr>
          <w:ilvl w:val="0"/>
          <w:numId w:val="13"/>
        </w:numPr>
        <w:jc w:val="both"/>
        <w:rPr>
          <w:b/>
          <w:bCs/>
        </w:rPr>
      </w:pPr>
      <w:r w:rsidRPr="008047D1">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8047D1" w:rsidRDefault="00A878F3" w:rsidP="00A878F3">
      <w:pPr>
        <w:jc w:val="both"/>
        <w:rPr>
          <w:b/>
          <w:bCs/>
        </w:rPr>
      </w:pPr>
    </w:p>
    <w:p w:rsidR="003E431D" w:rsidRDefault="003E431D" w:rsidP="00597475">
      <w:pPr>
        <w:jc w:val="both"/>
        <w:rPr>
          <w:noProof/>
        </w:rPr>
      </w:pPr>
      <w:r w:rsidRPr="008047D1">
        <w:rPr>
          <w:iCs/>
        </w:rPr>
        <w:t>Уколико две или више понуда имају исту најнижу понуђену цену</w:t>
      </w:r>
      <w:proofErr w:type="gramStart"/>
      <w:r w:rsidRPr="008047D1">
        <w:rPr>
          <w:iCs/>
        </w:rPr>
        <w:t>,као</w:t>
      </w:r>
      <w:proofErr w:type="gramEnd"/>
      <w:r w:rsidRPr="008047D1">
        <w:rPr>
          <w:iCs/>
        </w:rPr>
        <w:t xml:space="preserve"> најповољнија биће изабрана понуда оног понуђача који </w:t>
      </w:r>
      <w:r w:rsidRPr="008047D1">
        <w:rPr>
          <w:noProof/>
        </w:rPr>
        <w:t xml:space="preserve">понуди дужи гарантни рок на </w:t>
      </w:r>
      <w:r w:rsidR="00E22E1C" w:rsidRPr="008047D1">
        <w:rPr>
          <w:noProof/>
        </w:rPr>
        <w:t xml:space="preserve">изведене </w:t>
      </w:r>
      <w:r w:rsidR="00351D35">
        <w:rPr>
          <w:noProof/>
          <w:lang w:val="sr-Cyrl-RS"/>
        </w:rPr>
        <w:t>услуге</w:t>
      </w:r>
      <w:r w:rsidRPr="008047D1">
        <w:rPr>
          <w:noProof/>
        </w:rPr>
        <w:t>; уколико је и то исто</w:t>
      </w:r>
      <w:r w:rsidRPr="008047D1">
        <w:rPr>
          <w:iCs/>
        </w:rPr>
        <w:t xml:space="preserve"> као најповољнија биће изабрана понуда оног понуђача који </w:t>
      </w:r>
      <w:r w:rsidR="00351D35">
        <w:rPr>
          <w:noProof/>
        </w:rPr>
        <w:t>понуди краћи рок извршења</w:t>
      </w:r>
      <w:r w:rsidRPr="008047D1">
        <w:rPr>
          <w:noProof/>
        </w:rPr>
        <w:t xml:space="preserve">; уколико је и то исто </w:t>
      </w:r>
      <w:r w:rsidRPr="008047D1">
        <w:rPr>
          <w:iCs/>
        </w:rPr>
        <w:t xml:space="preserve">најповољнија понуда биће изабрана </w:t>
      </w:r>
      <w:r w:rsidRPr="008047D1">
        <w:rPr>
          <w:noProof/>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rsidR="00597475" w:rsidRPr="00AE1407" w:rsidRDefault="00597475" w:rsidP="00597475">
      <w:pPr>
        <w:jc w:val="both"/>
        <w:rPr>
          <w:b/>
          <w:bCs/>
          <w:highlight w:val="green"/>
          <w:lang w:val="sr-Cyrl-CS"/>
        </w:rPr>
      </w:pPr>
    </w:p>
    <w:p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FC5FB6" w:rsidRPr="00AE1407" w:rsidRDefault="00FC5FB6" w:rsidP="00A878F3">
      <w:pPr>
        <w:jc w:val="both"/>
        <w:rPr>
          <w:b/>
        </w:rPr>
      </w:pPr>
    </w:p>
    <w:p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p>
    <w:p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b/>
        </w:rPr>
        <w:t>Клинички центар Војводине</w:t>
      </w:r>
      <w:proofErr w:type="gramStart"/>
      <w:r w:rsidR="00466DF7" w:rsidRPr="00342397">
        <w:rPr>
          <w:b/>
        </w:rPr>
        <w:t>,</w:t>
      </w:r>
      <w:r w:rsidR="00466DF7" w:rsidRPr="00342397">
        <w:rPr>
          <w:rFonts w:eastAsia="TimesNewRomanPSMT"/>
          <w:b/>
          <w:bCs/>
        </w:rPr>
        <w:t>21000</w:t>
      </w:r>
      <w:proofErr w:type="gramEnd"/>
      <w:r w:rsidR="00466DF7" w:rsidRPr="00342397">
        <w:rPr>
          <w:rFonts w:eastAsia="TimesNewRomanPSMT"/>
          <w:b/>
          <w:bCs/>
        </w:rPr>
        <w:t xml:space="preserve">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sidRPr="00342397">
        <w:rPr>
          <w:rFonts w:eastAsia="TimesNewRomanPS-BoldMT"/>
          <w:bCs/>
        </w:rPr>
        <w:t xml:space="preserve">на </w:t>
      </w:r>
      <w:r w:rsidR="00FD5BB0" w:rsidRPr="00342397">
        <w:rPr>
          <w:rFonts w:eastAsia="TimesNewRomanPS-BoldMT"/>
          <w:bCs/>
          <w:lang w:val="en-US"/>
        </w:rPr>
        <w:t>e-mail</w:t>
      </w:r>
      <w:r w:rsidR="00FD5BB0" w:rsidRPr="00FD5BB0">
        <w:rPr>
          <w:rFonts w:eastAsia="TimesNewRomanPS-BoldMT"/>
          <w:bCs/>
          <w:lang w:val="en-US"/>
        </w:rPr>
        <w:t>nabavke@kcv.rs</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1.конкурсне документације)</w:t>
      </w:r>
      <w:r w:rsidR="009937CD">
        <w:rPr>
          <w:rFonts w:eastAsia="TimesNewRomanPS-BoldMT"/>
          <w:bCs/>
          <w:lang w:val="sr-Cyrl-CS"/>
        </w:rPr>
        <w:t>.</w:t>
      </w:r>
    </w:p>
    <w:p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p>
    <w:p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захтеваза заштиту права.</w:t>
      </w:r>
      <w:proofErr w:type="gramEnd"/>
    </w:p>
    <w:p w:rsidR="002A6959" w:rsidRPr="00342397" w:rsidRDefault="00F11C0E" w:rsidP="00FF09C5">
      <w:pPr>
        <w:jc w:val="both"/>
      </w:pPr>
      <w:proofErr w:type="gramStart"/>
      <w:r w:rsidRPr="00342397">
        <w:lastRenderedPageBreak/>
        <w:t>П</w:t>
      </w:r>
      <w:r w:rsidR="00950EC4" w:rsidRPr="00342397">
        <w:t>однет захтев за заштиту прва не задржава даље активности наручиоца у поступку јавне набавке у складу са одредбама члана 150.Закона о јавним набавкама.</w:t>
      </w:r>
      <w:proofErr w:type="gramEnd"/>
    </w:p>
    <w:p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Закона указао наручиоцу на евентуалне недостатке и неправилности, а наручилац исте није отклонио.</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.став.</w:t>
      </w:r>
      <w:proofErr w:type="gramEnd"/>
      <w:r w:rsidR="00154BB2" w:rsidRPr="00342397">
        <w:t xml:space="preserve">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149.став 3 и 4.</w:t>
      </w:r>
      <w:proofErr w:type="gramEnd"/>
      <w:r w:rsidR="00CF27C8">
        <w:t xml:space="preserve"> </w:t>
      </w:r>
      <w:proofErr w:type="gramStart"/>
      <w:r w:rsidR="00CF27C8" w:rsidRPr="00342397">
        <w:t>Закона</w:t>
      </w:r>
      <w:r w:rsidRPr="00342397">
        <w:t>, а подносилац га није поднео пре истека тог рока.</w:t>
      </w:r>
      <w:proofErr w:type="gramEnd"/>
    </w:p>
    <w:p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2A6959" w:rsidRPr="00342397" w:rsidRDefault="002A6959" w:rsidP="00FF09C5">
      <w:pPr>
        <w:jc w:val="both"/>
      </w:pPr>
      <w:proofErr w:type="gramStart"/>
      <w:r w:rsidRPr="00342397">
        <w:t>Ако поднети захтев за заштиту права не садржи све податке из члана 151.става 1.</w:t>
      </w:r>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rPr>
        <w:t xml:space="preserve"> или 253</w:t>
      </w:r>
      <w:r w:rsidRPr="009D42DD">
        <w:rPr>
          <w:rFonts w:eastAsia="TimesNewRomanPSMT"/>
          <w:bCs/>
        </w:rPr>
        <w:t xml:space="preserve">, позив на број </w:t>
      </w:r>
      <w:r w:rsidR="009D42DD" w:rsidRPr="009D42DD">
        <w:rPr>
          <w:rFonts w:eastAsia="TimesNewRomanPSMT"/>
          <w:bCs/>
        </w:rPr>
        <w:t>је 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rsidR="00FF2101" w:rsidRDefault="00FF2101" w:rsidP="00FF2101">
      <w:pPr>
        <w:autoSpaceDE w:val="0"/>
        <w:autoSpaceDN w:val="0"/>
        <w:adjustRightInd w:val="0"/>
        <w:jc w:val="both"/>
      </w:pPr>
    </w:p>
    <w:p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заподно</w:t>
      </w:r>
      <w:r>
        <w:t>шење понуда;</w:t>
      </w:r>
    </w:p>
    <w:p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свихоспорених партија није већа од 120.000.000 динара, уколико је н</w:t>
      </w:r>
      <w:r>
        <w:t>абавка обликована по партијама;</w:t>
      </w:r>
    </w:p>
    <w:p w:rsidR="00FF2101" w:rsidRPr="0027515B" w:rsidRDefault="00FF2101" w:rsidP="00FF2101">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зазаштиту права подноси након отварања понуда и ако је та вредн</w:t>
      </w:r>
      <w:r>
        <w:t>ост већа од 120.000.000 динара;</w:t>
      </w:r>
    </w:p>
    <w:p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судодељени уговори, ако се захтев за заштиту права подноси након отварања понуда и ако је та вредност већа од 120.000.000</w:t>
      </w:r>
      <w:r>
        <w:t xml:space="preserve"> динара.</w:t>
      </w:r>
    </w:p>
    <w:p w:rsidR="00FF2101" w:rsidRDefault="00FF2101" w:rsidP="00FF2101">
      <w:pPr>
        <w:jc w:val="both"/>
      </w:pPr>
    </w:p>
    <w:p w:rsidR="00524AFA" w:rsidRPr="00AE1407" w:rsidRDefault="00FF2101" w:rsidP="00FF2101">
      <w:pPr>
        <w:jc w:val="both"/>
      </w:pPr>
      <w:proofErr w:type="gramStart"/>
      <w:r w:rsidRPr="0066640F">
        <w:t>Свака странка у поступку сноси трошкове које проузрокује својим радњама</w:t>
      </w:r>
      <w:r w:rsidR="00524AFA" w:rsidRPr="00342397">
        <w:rPr>
          <w:rFonts w:eastAsia="TimesNewRomanPSMT"/>
          <w:bCs/>
        </w:rPr>
        <w:t>.</w:t>
      </w:r>
      <w:proofErr w:type="gramEnd"/>
    </w:p>
    <w:p w:rsidR="00524AFA" w:rsidRDefault="00524AFA" w:rsidP="001859ED">
      <w:pPr>
        <w:pStyle w:val="ListParagraph"/>
        <w:ind w:left="0"/>
        <w:jc w:val="both"/>
        <w:rPr>
          <w:rFonts w:eastAsia="TimesNewRomanPSMT"/>
          <w:bCs/>
          <w:color w:val="FF0000"/>
        </w:rPr>
      </w:pPr>
    </w:p>
    <w:p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rsidR="00A878F3" w:rsidRPr="0004342C" w:rsidRDefault="00A878F3" w:rsidP="00A878F3">
      <w:pPr>
        <w:jc w:val="both"/>
        <w:rPr>
          <w:b/>
        </w:rPr>
      </w:pPr>
    </w:p>
    <w:p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rsidR="00937994" w:rsidRPr="0004342C" w:rsidRDefault="00497533" w:rsidP="00F87167">
      <w:pPr>
        <w:jc w:val="both"/>
      </w:pPr>
      <w:proofErr w:type="gramStart"/>
      <w:r>
        <w:t>Н</w:t>
      </w:r>
      <w:r w:rsidR="00A878F3" w:rsidRPr="0004342C">
        <w:t>аручилац може закључити уговор пре истека рока за подношење захтева за заштиту права, у складу са чланом 112.став 2.</w:t>
      </w:r>
      <w:proofErr w:type="gramEnd"/>
      <w:r w:rsidR="00A878F3" w:rsidRPr="0004342C">
        <w:t xml:space="preserve"> </w:t>
      </w:r>
      <w:proofErr w:type="gramStart"/>
      <w:r w:rsidR="00A878F3" w:rsidRPr="0004342C">
        <w:t>тачка</w:t>
      </w:r>
      <w:r w:rsidR="00963AC8" w:rsidRPr="0004342C">
        <w:t>од</w:t>
      </w:r>
      <w:proofErr w:type="gramEnd"/>
      <w:r w:rsidR="00963AC8" w:rsidRPr="0004342C">
        <w:t xml:space="preserve"> 1) до 5) Закона</w:t>
      </w:r>
      <w:r w:rsidR="00F17208" w:rsidRPr="0004342C">
        <w:t>.</w:t>
      </w:r>
    </w:p>
    <w:p w:rsidR="002B6CFF" w:rsidRDefault="002B6CFF" w:rsidP="00C15D3D">
      <w:pPr>
        <w:jc w:val="both"/>
        <w:rPr>
          <w:lang w:val="en-US"/>
        </w:rPr>
      </w:pPr>
      <w:proofErr w:type="gramStart"/>
      <w:r w:rsidRPr="0004342C">
        <w:t>Одлуку о доде</w:t>
      </w:r>
      <w:r w:rsidR="00F17208" w:rsidRPr="0004342C">
        <w:t xml:space="preserve">ли уговора из члана 108.Закона, </w:t>
      </w:r>
      <w:r w:rsidRPr="0004342C">
        <w:t>наручилац ће у року од 3 дана од дана доношења, објавити на Порталу јавних набавки и својој интернет страници.</w:t>
      </w:r>
      <w:proofErr w:type="gramEnd"/>
    </w:p>
    <w:p w:rsidR="004947FB" w:rsidRPr="004947FB" w:rsidRDefault="004947FB" w:rsidP="004947FB">
      <w:pPr>
        <w:pStyle w:val="ListParagraph"/>
        <w:ind w:left="360"/>
        <w:jc w:val="both"/>
        <w:rPr>
          <w:b/>
          <w:lang w:val="en-US"/>
        </w:rPr>
      </w:pPr>
    </w:p>
    <w:p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rsidR="0004342C" w:rsidRPr="00F726E2" w:rsidRDefault="0004342C" w:rsidP="00B357D6">
      <w:pPr>
        <w:ind w:firstLine="720"/>
        <w:jc w:val="both"/>
        <w:rPr>
          <w:lang w:val="en-US"/>
        </w:rPr>
      </w:pPr>
    </w:p>
    <w:p w:rsidR="00384F96" w:rsidRDefault="00384F96" w:rsidP="00384F96">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rsidR="00384F96" w:rsidRDefault="00384F96" w:rsidP="00384F96">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прописима.Променом цене не сматра се усклађивање цене са унапред јасно дефинисаним параметрима у уговору и конкурсној документацији.</w:t>
      </w:r>
      <w:proofErr w:type="gramEnd"/>
    </w:p>
    <w:p w:rsidR="00384F96" w:rsidRDefault="00384F96" w:rsidP="00384F96">
      <w:pPr>
        <w:ind w:firstLine="720"/>
        <w:jc w:val="both"/>
        <w:rPr>
          <w:shd w:val="clear" w:color="auto" w:fill="FFFFFF"/>
        </w:rPr>
      </w:pPr>
    </w:p>
    <w:p w:rsidR="00384F96" w:rsidRDefault="00384F96" w:rsidP="00384F96">
      <w:pPr>
        <w:jc w:val="both"/>
      </w:pPr>
      <w:r>
        <w:t>Наручилац ће дозволити измене уговора у следећим ситуацијама:</w:t>
      </w:r>
    </w:p>
    <w:p w:rsidR="00384F96" w:rsidRDefault="00384F96" w:rsidP="00384F96">
      <w:pPr>
        <w:pStyle w:val="ListParagraph"/>
        <w:numPr>
          <w:ilvl w:val="0"/>
          <w:numId w:val="40"/>
        </w:numPr>
        <w:jc w:val="both"/>
      </w:pPr>
      <w:r>
        <w:t>Уколико се повећа обим предмета јавне набавке због непредвиђених околности;</w:t>
      </w:r>
    </w:p>
    <w:p w:rsidR="00384F96" w:rsidRDefault="00384F96" w:rsidP="00384F96">
      <w:pPr>
        <w:pStyle w:val="ListParagraph"/>
        <w:numPr>
          <w:ilvl w:val="0"/>
          <w:numId w:val="40"/>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384F96" w:rsidRDefault="00384F96" w:rsidP="00384F96">
      <w:pPr>
        <w:pStyle w:val="ListParagraph"/>
        <w:numPr>
          <w:ilvl w:val="0"/>
          <w:numId w:val="40"/>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384F96" w:rsidRDefault="00384F96" w:rsidP="00384F96">
      <w:pPr>
        <w:pStyle w:val="ListParagraph"/>
        <w:numPr>
          <w:ilvl w:val="0"/>
          <w:numId w:val="40"/>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B250E7" w:rsidRPr="00066B40" w:rsidRDefault="0027411C" w:rsidP="006053F7">
      <w:r w:rsidRPr="00F726E2">
        <w:rPr>
          <w:b/>
        </w:rPr>
        <w:t>НАПОМЕНА</w:t>
      </w:r>
      <w:r w:rsidRPr="00066B40">
        <w:rPr>
          <w:b/>
        </w:rPr>
        <w:t>:</w:t>
      </w:r>
    </w:p>
    <w:p w:rsidR="0027411C" w:rsidRDefault="002B6CFF" w:rsidP="00876440">
      <w:pPr>
        <w:jc w:val="both"/>
      </w:pPr>
      <w:proofErr w:type="gramStart"/>
      <w:r w:rsidRPr="00F726E2">
        <w:t>Сходно члану 20.став 6.</w:t>
      </w:r>
      <w:proofErr w:type="gramEnd"/>
      <w:r w:rsidRPr="00F726E2">
        <w:t xml:space="preserve">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rsidR="00E20B95" w:rsidRPr="00E20B95" w:rsidRDefault="00E20B95" w:rsidP="00B357D6">
      <w:pPr>
        <w:ind w:firstLine="720"/>
        <w:jc w:val="both"/>
      </w:pPr>
    </w:p>
    <w:p w:rsidR="003E71AC" w:rsidRPr="003C3766" w:rsidRDefault="00E20B95" w:rsidP="004B0A93">
      <w:pPr>
        <w:jc w:val="both"/>
        <w:rPr>
          <w:noProof/>
        </w:rPr>
      </w:pP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bookmarkStart w:id="51" w:name="_Toc375826009"/>
      <w:bookmarkStart w:id="52" w:name="_Toc389030816"/>
      <w:proofErr w:type="gramEnd"/>
      <w:r w:rsidR="003E71AC">
        <w:rPr>
          <w:sz w:val="28"/>
          <w:szCs w:val="28"/>
        </w:rPr>
        <w:br w:type="page"/>
      </w:r>
    </w:p>
    <w:p w:rsidR="00B819C7" w:rsidRPr="00CC366C" w:rsidRDefault="00B819C7" w:rsidP="00E7066D">
      <w:pPr>
        <w:pStyle w:val="Heading1"/>
      </w:pPr>
      <w:bookmarkStart w:id="53" w:name="_Toc448222240"/>
      <w:bookmarkStart w:id="54" w:name="_Toc477327712"/>
      <w:bookmarkStart w:id="55" w:name="_Toc477327995"/>
      <w:bookmarkStart w:id="56" w:name="_Toc477328724"/>
      <w:bookmarkStart w:id="57" w:name="_Toc477329195"/>
      <w:bookmarkStart w:id="58" w:name="_Toc514931070"/>
      <w:r w:rsidRPr="00CC366C">
        <w:lastRenderedPageBreak/>
        <w:t>МОДЕЛ УГОВОРА</w:t>
      </w:r>
      <w:bookmarkEnd w:id="51"/>
      <w:bookmarkEnd w:id="52"/>
      <w:bookmarkEnd w:id="53"/>
      <w:bookmarkEnd w:id="54"/>
      <w:bookmarkEnd w:id="55"/>
      <w:bookmarkEnd w:id="56"/>
      <w:bookmarkEnd w:id="57"/>
      <w:bookmarkEnd w:id="58"/>
    </w:p>
    <w:p w:rsidR="007B663B" w:rsidRPr="002050CA" w:rsidRDefault="007B663B" w:rsidP="007B663B">
      <w:pPr>
        <w:rPr>
          <w:noProof/>
        </w:rPr>
      </w:pPr>
      <w:bookmarkStart w:id="59" w:name="_Toc375826010"/>
      <w:bookmarkStart w:id="60" w:name="_Toc389030817"/>
    </w:p>
    <w:p w:rsidR="007B663B" w:rsidRDefault="007B663B" w:rsidP="007B663B">
      <w:pPr>
        <w:rPr>
          <w:noProof/>
        </w:rPr>
      </w:pPr>
    </w:p>
    <w:p w:rsidR="00E8542B" w:rsidRPr="0051726B" w:rsidRDefault="00E8542B" w:rsidP="00E8542B">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rsidR="00E8542B" w:rsidRPr="0051726B" w:rsidRDefault="00E8542B" w:rsidP="00E8542B">
      <w:pPr>
        <w:jc w:val="center"/>
        <w:rPr>
          <w:noProof/>
        </w:rPr>
      </w:pPr>
    </w:p>
    <w:p w:rsidR="00E8542B" w:rsidRPr="0051726B" w:rsidRDefault="00E8542B" w:rsidP="00E8542B">
      <w:pPr>
        <w:jc w:val="center"/>
        <w:rPr>
          <w:b/>
          <w:noProof/>
        </w:rPr>
      </w:pPr>
      <w:r w:rsidRPr="0051726B">
        <w:rPr>
          <w:b/>
          <w:noProof/>
        </w:rPr>
        <w:t>УГОВОР</w:t>
      </w:r>
    </w:p>
    <w:p w:rsidR="00E8542B" w:rsidRPr="0051726B" w:rsidRDefault="00E8542B" w:rsidP="00E8542B">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sr-Cyrl-RS"/>
        </w:rPr>
        <w:t>83-18</w:t>
      </w:r>
      <w:r w:rsidRPr="0051726B">
        <w:rPr>
          <w:b/>
          <w:noProof/>
          <w:lang w:val="sr-Latn-RS"/>
        </w:rPr>
        <w:t>-O</w:t>
      </w:r>
    </w:p>
    <w:p w:rsidR="00E8542B" w:rsidRPr="0051726B" w:rsidRDefault="00E8542B" w:rsidP="00E8542B">
      <w:pPr>
        <w:rPr>
          <w:noProof/>
        </w:rPr>
      </w:pPr>
    </w:p>
    <w:p w:rsidR="00E8542B" w:rsidRPr="0051726B" w:rsidRDefault="00E8542B" w:rsidP="00E8542B">
      <w:pPr>
        <w:rPr>
          <w:noProof/>
        </w:rPr>
      </w:pPr>
      <w:r w:rsidRPr="0051726B">
        <w:rPr>
          <w:noProof/>
        </w:rPr>
        <w:t xml:space="preserve">Уговорне стране: </w:t>
      </w:r>
    </w:p>
    <w:p w:rsidR="00E8542B" w:rsidRPr="0051726B" w:rsidRDefault="00E8542B" w:rsidP="00E8542B">
      <w:pPr>
        <w:rPr>
          <w:noProof/>
        </w:rPr>
      </w:pPr>
    </w:p>
    <w:p w:rsidR="00E8542B" w:rsidRPr="0051726B" w:rsidRDefault="00E8542B" w:rsidP="00E8542B">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rsidR="00E8542B" w:rsidRPr="0051726B" w:rsidRDefault="00E8542B" w:rsidP="00E8542B">
      <w:pPr>
        <w:ind w:left="720"/>
        <w:jc w:val="both"/>
        <w:rPr>
          <w:noProof/>
        </w:rPr>
      </w:pPr>
      <w:r w:rsidRPr="0051726B">
        <w:rPr>
          <w:noProof/>
        </w:rPr>
        <w:t>ПИБ: 101696893 Матични број: 08664161,</w:t>
      </w:r>
    </w:p>
    <w:p w:rsidR="00E8542B" w:rsidRPr="0051726B" w:rsidRDefault="00E8542B" w:rsidP="00E8542B">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rsidR="00E8542B" w:rsidRPr="0051726B" w:rsidRDefault="00E8542B" w:rsidP="00E8542B">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rsidR="00E8542B" w:rsidRPr="0051726B" w:rsidRDefault="00E8542B" w:rsidP="00E8542B">
      <w:pPr>
        <w:jc w:val="both"/>
        <w:rPr>
          <w:noProof/>
        </w:rPr>
      </w:pPr>
    </w:p>
    <w:p w:rsidR="00E8542B" w:rsidRPr="0051726B" w:rsidRDefault="00E8542B" w:rsidP="00E8542B">
      <w:pPr>
        <w:numPr>
          <w:ilvl w:val="0"/>
          <w:numId w:val="3"/>
        </w:numPr>
        <w:jc w:val="both"/>
        <w:rPr>
          <w:noProof/>
        </w:rPr>
      </w:pPr>
      <w:r w:rsidRPr="0051726B">
        <w:rPr>
          <w:noProof/>
        </w:rPr>
        <w:t>____________________________________________________________________,</w:t>
      </w:r>
    </w:p>
    <w:p w:rsidR="00E8542B" w:rsidRPr="0051726B" w:rsidRDefault="00E8542B" w:rsidP="00E8542B">
      <w:pPr>
        <w:jc w:val="center"/>
      </w:pPr>
      <w:r w:rsidRPr="0051726B">
        <w:rPr>
          <w:noProof/>
        </w:rPr>
        <w:t>(</w:t>
      </w:r>
      <w:r w:rsidRPr="0051726B">
        <w:rPr>
          <w:i/>
          <w:noProof/>
        </w:rPr>
        <w:t>назив и адреса)</w:t>
      </w:r>
    </w:p>
    <w:p w:rsidR="00E8542B" w:rsidRPr="0051726B" w:rsidRDefault="00E8542B" w:rsidP="00E8542B">
      <w:pPr>
        <w:ind w:left="720"/>
        <w:jc w:val="both"/>
        <w:rPr>
          <w:noProof/>
        </w:rPr>
      </w:pPr>
      <w:r w:rsidRPr="0051726B">
        <w:rPr>
          <w:noProof/>
        </w:rPr>
        <w:t>ПИБ:.......................... Матични број: ........................................,</w:t>
      </w:r>
    </w:p>
    <w:p w:rsidR="00E8542B" w:rsidRPr="0051726B" w:rsidRDefault="00E8542B" w:rsidP="00E8542B">
      <w:pPr>
        <w:ind w:left="720"/>
        <w:jc w:val="both"/>
        <w:rPr>
          <w:noProof/>
        </w:rPr>
      </w:pPr>
      <w:r w:rsidRPr="0051726B">
        <w:rPr>
          <w:noProof/>
        </w:rPr>
        <w:t>Број рачуна: ............................................ Назив банке:......................................,</w:t>
      </w:r>
    </w:p>
    <w:p w:rsidR="00E8542B" w:rsidRPr="0051726B" w:rsidRDefault="00E8542B" w:rsidP="00E8542B">
      <w:pPr>
        <w:ind w:left="720"/>
        <w:jc w:val="both"/>
        <w:rPr>
          <w:noProof/>
        </w:rPr>
      </w:pPr>
      <w:r w:rsidRPr="0051726B">
        <w:rPr>
          <w:noProof/>
        </w:rPr>
        <w:t>Телефон:............................Телефакс:......................................</w:t>
      </w:r>
    </w:p>
    <w:p w:rsidR="00E8542B" w:rsidRPr="0051726B" w:rsidRDefault="00E8542B" w:rsidP="00E8542B">
      <w:pPr>
        <w:ind w:left="720"/>
        <w:jc w:val="both"/>
        <w:rPr>
          <w:noProof/>
        </w:rPr>
      </w:pPr>
      <w:r w:rsidRPr="0051726B">
        <w:rPr>
          <w:noProof/>
        </w:rPr>
        <w:t>(у даљем тексту: добављач), кога заступа ________________________________ .</w:t>
      </w:r>
    </w:p>
    <w:p w:rsidR="00E8542B" w:rsidRPr="0051726B" w:rsidRDefault="00E8542B" w:rsidP="00E8542B">
      <w:pPr>
        <w:jc w:val="both"/>
        <w:rPr>
          <w:noProof/>
          <w:lang w:val="sr-Cyrl-RS"/>
        </w:rPr>
      </w:pPr>
    </w:p>
    <w:p w:rsidR="00E8542B" w:rsidRPr="0051726B" w:rsidRDefault="00E8542B" w:rsidP="00E8542B">
      <w:pPr>
        <w:jc w:val="center"/>
        <w:outlineLvl w:val="0"/>
        <w:rPr>
          <w:noProof/>
        </w:rPr>
      </w:pPr>
      <w:r w:rsidRPr="0051726B">
        <w:rPr>
          <w:b/>
          <w:noProof/>
        </w:rPr>
        <w:t>Члан 1.</w:t>
      </w:r>
    </w:p>
    <w:p w:rsidR="00E8542B" w:rsidRPr="00374231" w:rsidRDefault="00E8542B" w:rsidP="00E8542B">
      <w:pPr>
        <w:pStyle w:val="Footer"/>
        <w:jc w:val="both"/>
        <w:rPr>
          <w:b/>
        </w:rPr>
      </w:pPr>
      <w:r w:rsidRPr="0051726B">
        <w:rPr>
          <w:noProof/>
          <w:lang w:val="sr-Latn-CS"/>
        </w:rPr>
        <w:tab/>
      </w:r>
      <w:r>
        <w:rPr>
          <w:noProof/>
          <w:lang w:val="sr-Latn-CS"/>
        </w:rPr>
        <w:t xml:space="preserve"> </w:t>
      </w:r>
      <w:r>
        <w:rPr>
          <w:noProof/>
          <w:lang w:val="sr-Cyrl-RS"/>
        </w:rPr>
        <w:t xml:space="preserve">     </w:t>
      </w:r>
      <w:r w:rsidRPr="0051726B">
        <w:rPr>
          <w:noProof/>
          <w:lang w:val="sr-Latn-CS"/>
        </w:rPr>
        <w:t>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8F46EE">
        <w:rPr>
          <w:b/>
          <w:noProof/>
        </w:rPr>
        <w:t>Одржавање, сервис и хитне интервенције на спољним пароводним и вр</w:t>
      </w:r>
      <w:r>
        <w:rPr>
          <w:b/>
          <w:noProof/>
        </w:rPr>
        <w:t>еловодним системима у Клиничком</w:t>
      </w:r>
      <w:r>
        <w:rPr>
          <w:b/>
          <w:noProof/>
          <w:lang w:val="en-US"/>
        </w:rPr>
        <w:t xml:space="preserve"> </w:t>
      </w:r>
      <w:r w:rsidRPr="008F46EE">
        <w:rPr>
          <w:b/>
          <w:noProof/>
        </w:rPr>
        <w:t xml:space="preserve">центру Војводине и </w:t>
      </w:r>
      <w:r>
        <w:rPr>
          <w:b/>
          <w:noProof/>
          <w:lang w:val="sr-Cyrl-RS"/>
        </w:rPr>
        <w:t>Клиници за гинекологију и акушерство</w:t>
      </w:r>
      <w:r>
        <w:rPr>
          <w:b/>
          <w:lang w:val="sr-Cyrl-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Pr>
          <w:lang w:val="sr-Cyrl-RS"/>
        </w:rPr>
        <w:t xml:space="preserve"> </w:t>
      </w:r>
      <w:r w:rsidRPr="0051726B">
        <w:rPr>
          <w:lang w:val="sr-Latn-CS"/>
        </w:rPr>
        <w:t xml:space="preserve">број </w:t>
      </w:r>
      <w:r>
        <w:rPr>
          <w:noProof/>
          <w:lang w:val="sr-Cyrl-RS"/>
        </w:rPr>
        <w:t>83-18</w:t>
      </w:r>
      <w:r w:rsidRPr="0051726B">
        <w:rPr>
          <w:noProof/>
          <w:lang w:val="sr-Latn-RS"/>
        </w:rPr>
        <w:t>-</w:t>
      </w:r>
      <w:r w:rsidRPr="0051726B">
        <w:rPr>
          <w:lang w:val="sr-Cyrl-RS"/>
        </w:rPr>
        <w:t>О</w:t>
      </w:r>
      <w:r w:rsidRPr="0051726B">
        <w:t xml:space="preserve">, </w:t>
      </w:r>
      <w:r w:rsidRPr="0051726B">
        <w:rPr>
          <w:lang w:val="sr-Cyrl-RS"/>
        </w:rPr>
        <w:t>од дана ___________ године.</w:t>
      </w:r>
    </w:p>
    <w:p w:rsidR="00E8542B" w:rsidRPr="0051726B" w:rsidRDefault="00E8542B" w:rsidP="00E8542B">
      <w:pPr>
        <w:ind w:firstLine="720"/>
        <w:jc w:val="both"/>
        <w:rPr>
          <w:noProof/>
          <w:lang w:val="sr-Cyrl-RS"/>
        </w:rPr>
      </w:pPr>
    </w:p>
    <w:p w:rsidR="00E8542B" w:rsidRPr="0051726B" w:rsidRDefault="00E8542B" w:rsidP="00E8542B">
      <w:pPr>
        <w:jc w:val="center"/>
        <w:outlineLvl w:val="0"/>
        <w:rPr>
          <w:b/>
          <w:noProof/>
        </w:rPr>
      </w:pPr>
      <w:r w:rsidRPr="0051726B">
        <w:rPr>
          <w:b/>
          <w:noProof/>
        </w:rPr>
        <w:t>Члан 2.</w:t>
      </w:r>
    </w:p>
    <w:p w:rsidR="00E8542B" w:rsidRPr="0051726B" w:rsidRDefault="00E8542B" w:rsidP="00E8542B">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rsidR="00E8542B" w:rsidRPr="0051726B" w:rsidRDefault="00E8542B" w:rsidP="00E8542B">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 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rsidR="00E8542B" w:rsidRPr="0051726B" w:rsidRDefault="00E8542B" w:rsidP="00E8542B">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rsidR="00E8542B" w:rsidRPr="0051726B" w:rsidRDefault="00E8542B" w:rsidP="00E8542B">
      <w:pPr>
        <w:rPr>
          <w:noProof/>
          <w:lang w:val="sr-Cyrl-RS"/>
        </w:rPr>
      </w:pPr>
    </w:p>
    <w:p w:rsidR="00E8542B" w:rsidRPr="0051726B" w:rsidRDefault="00E8542B" w:rsidP="00E8542B">
      <w:pPr>
        <w:jc w:val="center"/>
        <w:outlineLvl w:val="0"/>
        <w:rPr>
          <w:b/>
          <w:noProof/>
          <w:lang w:val="sr-Cyrl-RS"/>
        </w:rPr>
      </w:pPr>
      <w:r w:rsidRPr="0051726B">
        <w:rPr>
          <w:b/>
          <w:noProof/>
        </w:rPr>
        <w:t>Члан 3.</w:t>
      </w:r>
    </w:p>
    <w:p w:rsidR="00E8542B" w:rsidRDefault="00E8542B" w:rsidP="00E8542B">
      <w:pPr>
        <w:jc w:val="both"/>
        <w:rPr>
          <w:noProof/>
          <w:lang w:val="sr-Cyrl-RS"/>
        </w:rPr>
      </w:pPr>
      <w:r>
        <w:rPr>
          <w:noProof/>
          <w:lang w:val="sr-Cyrl-RS"/>
        </w:rPr>
        <w:t xml:space="preserve">     </w:t>
      </w:r>
      <w:r w:rsidRPr="000C7F04">
        <w:rPr>
          <w:noProof/>
          <w:lang w:val="sr-Cyrl-RS"/>
        </w:rPr>
        <w:t xml:space="preserve"> </w:t>
      </w:r>
      <w:r>
        <w:rPr>
          <w:noProof/>
          <w:lang w:val="sr-Cyrl-RS"/>
        </w:rPr>
        <w:t xml:space="preserve"> </w:t>
      </w:r>
      <w:r>
        <w:rPr>
          <w:noProof/>
          <w:lang w:val="sr-Cyrl-RS"/>
        </w:rPr>
        <w:tab/>
        <w:t xml:space="preserve"> </w:t>
      </w:r>
      <w:r w:rsidRPr="000C7F04">
        <w:rPr>
          <w:noProof/>
          <w:lang w:val="sr-Cyrl-RS"/>
        </w:rPr>
        <w:t>Добављач се</w:t>
      </w:r>
      <w:r w:rsidRPr="000C7F04">
        <w:rPr>
          <w:noProof/>
        </w:rPr>
        <w:t xml:space="preserve"> </w:t>
      </w:r>
      <w:r w:rsidRPr="000C7F04">
        <w:rPr>
          <w:noProof/>
          <w:lang w:val="sr-Cyrl-RS"/>
        </w:rPr>
        <w:t xml:space="preserve">обавезује да </w:t>
      </w:r>
      <w:r w:rsidRPr="000C7F04">
        <w:rPr>
          <w:noProof/>
        </w:rPr>
        <w:t xml:space="preserve">изврши </w:t>
      </w:r>
      <w:r w:rsidRPr="000C7F04">
        <w:rPr>
          <w:noProof/>
          <w:lang w:val="sr-Cyrl-RS"/>
        </w:rPr>
        <w:t xml:space="preserve">услугу </w:t>
      </w:r>
      <w:r w:rsidRPr="000270C9">
        <w:rPr>
          <w:noProof/>
          <w:lang w:val="sr-Cyrl-RS"/>
        </w:rPr>
        <w:t>о</w:t>
      </w:r>
      <w:r w:rsidRPr="000270C9">
        <w:rPr>
          <w:noProof/>
        </w:rPr>
        <w:t>државањ</w:t>
      </w:r>
      <w:r w:rsidRPr="000270C9">
        <w:rPr>
          <w:noProof/>
          <w:lang w:val="sr-Cyrl-RS"/>
        </w:rPr>
        <w:t>а</w:t>
      </w:r>
      <w:r w:rsidRPr="000270C9">
        <w:rPr>
          <w:noProof/>
        </w:rPr>
        <w:t>, сервис</w:t>
      </w:r>
      <w:r w:rsidRPr="000270C9">
        <w:rPr>
          <w:noProof/>
          <w:lang w:val="sr-Cyrl-RS"/>
        </w:rPr>
        <w:t>ирања</w:t>
      </w:r>
      <w:r w:rsidRPr="000270C9">
        <w:rPr>
          <w:noProof/>
        </w:rPr>
        <w:t xml:space="preserve"> и хитн</w:t>
      </w:r>
      <w:r>
        <w:rPr>
          <w:noProof/>
          <w:lang w:val="sr-Cyrl-RS"/>
        </w:rPr>
        <w:t>их</w:t>
      </w:r>
      <w:r w:rsidRPr="000270C9">
        <w:rPr>
          <w:noProof/>
        </w:rPr>
        <w:t xml:space="preserve"> интервенциј</w:t>
      </w:r>
      <w:r>
        <w:rPr>
          <w:noProof/>
          <w:lang w:val="sr-Cyrl-RS"/>
        </w:rPr>
        <w:t>а</w:t>
      </w:r>
      <w:r w:rsidRPr="000270C9">
        <w:rPr>
          <w:noProof/>
        </w:rPr>
        <w:t xml:space="preserve"> на спољним пароводним и вреловодним системима </w:t>
      </w:r>
      <w:r w:rsidRPr="0051726B">
        <w:rPr>
          <w:noProof/>
          <w:lang w:val="sr-Cyrl-RS"/>
        </w:rPr>
        <w:t xml:space="preserve">(у даљем тексту: услуга), </w:t>
      </w:r>
      <w:r w:rsidRPr="006857DF">
        <w:rPr>
          <w:noProof/>
          <w:lang w:val="sr-Cyrl-RS"/>
        </w:rPr>
        <w:t xml:space="preserve">а </w:t>
      </w:r>
      <w:r w:rsidRPr="006857DF">
        <w:rPr>
          <w:noProof/>
        </w:rPr>
        <w:t>у свему према захтевима наручиоца из конкурсне документације</w:t>
      </w:r>
      <w:r w:rsidRPr="006857DF">
        <w:rPr>
          <w:noProof/>
          <w:lang w:val="en-US"/>
        </w:rPr>
        <w:t>.</w:t>
      </w:r>
    </w:p>
    <w:p w:rsidR="00E8542B" w:rsidRDefault="00E8542B" w:rsidP="00E8542B">
      <w:pPr>
        <w:ind w:firstLine="708"/>
        <w:jc w:val="both"/>
        <w:rPr>
          <w:lang w:val="sr-Cyrl-RS"/>
        </w:rPr>
      </w:pPr>
      <w:r w:rsidRPr="000C7F04">
        <w:rPr>
          <w:noProof/>
          <w:lang w:val="sr-Cyrl-RS"/>
        </w:rPr>
        <w:t>Добављач се</w:t>
      </w:r>
      <w:r w:rsidRPr="000C7F04">
        <w:rPr>
          <w:noProof/>
        </w:rPr>
        <w:t xml:space="preserve"> </w:t>
      </w:r>
      <w:r w:rsidRPr="000C7F04">
        <w:rPr>
          <w:noProof/>
          <w:lang w:val="sr-Cyrl-RS"/>
        </w:rPr>
        <w:t xml:space="preserve">обавезује да </w:t>
      </w:r>
      <w:r>
        <w:rPr>
          <w:lang w:val="sr-Cyrl-RS"/>
        </w:rPr>
        <w:t xml:space="preserve">предметне услуге извршава у складу са сваким појединачним налозима наручиоца у којем ће бити </w:t>
      </w:r>
      <w:r w:rsidRPr="00112081">
        <w:t xml:space="preserve">дефинисан датум почетка и датум завршетка </w:t>
      </w:r>
      <w:r>
        <w:rPr>
          <w:lang w:val="sr-Cyrl-RS"/>
        </w:rPr>
        <w:t>услуге која се захтева</w:t>
      </w:r>
      <w:r w:rsidRPr="00112081">
        <w:t>.</w:t>
      </w:r>
    </w:p>
    <w:p w:rsidR="00E8542B" w:rsidRDefault="00E8542B" w:rsidP="00E8542B">
      <w:pPr>
        <w:jc w:val="both"/>
        <w:rPr>
          <w:lang w:val="sr-Cyrl-RS"/>
        </w:rPr>
      </w:pPr>
      <w:r>
        <w:rPr>
          <w:noProof/>
          <w:lang w:val="sr-Cyrl-RS"/>
        </w:rPr>
        <w:t xml:space="preserve">        </w:t>
      </w:r>
      <w:r>
        <w:rPr>
          <w:noProof/>
          <w:lang w:val="sr-Cyrl-RS"/>
        </w:rPr>
        <w:tab/>
      </w:r>
      <w:proofErr w:type="gramStart"/>
      <w:r w:rsidRPr="0051726B">
        <w:rPr>
          <w:noProof/>
        </w:rPr>
        <w:t xml:space="preserve">Добављач </w:t>
      </w:r>
      <w:r w:rsidRPr="00934658">
        <w:rPr>
          <w:noProof/>
        </w:rPr>
        <w:t>се обавезује да</w:t>
      </w:r>
      <w:r>
        <w:rPr>
          <w:noProof/>
          <w:lang w:val="sr-Cyrl-RS"/>
        </w:rPr>
        <w:t xml:space="preserve"> сваку појединачно захтевану услугу </w:t>
      </w:r>
      <w:r w:rsidRPr="00934658">
        <w:rPr>
          <w:noProof/>
          <w:lang w:val="sr-Cyrl-RS"/>
        </w:rPr>
        <w:t>изврши у року од______(</w:t>
      </w:r>
      <w:r w:rsidRPr="00934658">
        <w:rPr>
          <w:i/>
          <w:noProof/>
          <w:lang w:val="sr-Cyrl-RS"/>
        </w:rPr>
        <w:t xml:space="preserve">највише </w:t>
      </w:r>
      <w:r>
        <w:rPr>
          <w:i/>
          <w:noProof/>
          <w:lang w:val="sr-Cyrl-RS"/>
        </w:rPr>
        <w:t>10</w:t>
      </w:r>
      <w:r w:rsidRPr="00934658">
        <w:rPr>
          <w:i/>
          <w:noProof/>
          <w:lang w:val="sr-Cyrl-RS"/>
        </w:rPr>
        <w:t xml:space="preserve"> </w:t>
      </w:r>
      <w:r w:rsidRPr="000A3315">
        <w:rPr>
          <w:i/>
        </w:rPr>
        <w:t>календарских</w:t>
      </w:r>
      <w:r>
        <w:rPr>
          <w:i/>
          <w:noProof/>
          <w:lang w:val="sr-Cyrl-RS"/>
        </w:rPr>
        <w:t xml:space="preserve"> </w:t>
      </w:r>
      <w:r w:rsidRPr="00934658">
        <w:rPr>
          <w:i/>
          <w:noProof/>
          <w:lang w:val="sr-Cyrl-RS"/>
        </w:rPr>
        <w:t>дана),</w:t>
      </w:r>
      <w:r w:rsidRPr="00934658">
        <w:rPr>
          <w:noProof/>
          <w:lang w:val="sr-Cyrl-RS"/>
        </w:rPr>
        <w:t xml:space="preserve"> </w:t>
      </w:r>
      <w:r w:rsidRPr="0051726B">
        <w:rPr>
          <w:noProof/>
        </w:rPr>
        <w:t xml:space="preserve">од </w:t>
      </w:r>
      <w:r w:rsidRPr="0051726B">
        <w:rPr>
          <w:noProof/>
          <w:lang w:val="sr-Cyrl-RS"/>
        </w:rPr>
        <w:t>момента</w:t>
      </w:r>
      <w:r w:rsidRPr="0051726B">
        <w:rPr>
          <w:noProof/>
        </w:rPr>
        <w:t xml:space="preserve"> пријема </w:t>
      </w:r>
      <w:r>
        <w:rPr>
          <w:lang w:val="sr-Cyrl-RS"/>
        </w:rPr>
        <w:t xml:space="preserve">сваког </w:t>
      </w:r>
      <w:r>
        <w:t xml:space="preserve">појединачног </w:t>
      </w:r>
      <w:r w:rsidRPr="00B36CA4">
        <w:lastRenderedPageBreak/>
        <w:t>захтева</w:t>
      </w:r>
      <w:r>
        <w:rPr>
          <w:lang w:val="sr-Cyrl-RS"/>
        </w:rPr>
        <w:t xml:space="preserve"> упућеног од стране наручиоца, док ће завршетак</w:t>
      </w:r>
      <w:r>
        <w:t xml:space="preserve"> свак</w:t>
      </w:r>
      <w:r>
        <w:rPr>
          <w:lang w:val="sr-Cyrl-RS"/>
        </w:rPr>
        <w:t>е</w:t>
      </w:r>
      <w:r>
        <w:t xml:space="preserve"> појединачн</w:t>
      </w:r>
      <w:r>
        <w:rPr>
          <w:lang w:val="sr-Cyrl-RS"/>
        </w:rPr>
        <w:t>о захтеване услуге бити</w:t>
      </w:r>
      <w:r w:rsidRPr="00027A6D">
        <w:t xml:space="preserve"> констатован и потврђен у Записнику о</w:t>
      </w:r>
      <w:r w:rsidRPr="00B94E1E">
        <w:t xml:space="preserve"> извршеним </w:t>
      </w:r>
      <w:r>
        <w:rPr>
          <w:lang w:val="sr-Cyrl-RS"/>
        </w:rPr>
        <w:t>услугама.</w:t>
      </w:r>
      <w:proofErr w:type="gramEnd"/>
    </w:p>
    <w:p w:rsidR="00E8542B" w:rsidRDefault="00E8542B" w:rsidP="00E8542B">
      <w:pPr>
        <w:ind w:firstLine="708"/>
        <w:jc w:val="both"/>
        <w:rPr>
          <w:lang w:val="sr-Cyrl-RS"/>
        </w:rPr>
      </w:pPr>
      <w:r w:rsidRPr="000C7F04">
        <w:rPr>
          <w:noProof/>
          <w:lang w:val="sr-Cyrl-RS"/>
        </w:rPr>
        <w:t>Добављач се</w:t>
      </w:r>
      <w:r w:rsidRPr="000C7F04">
        <w:rPr>
          <w:noProof/>
        </w:rPr>
        <w:t xml:space="preserve"> </w:t>
      </w:r>
      <w:r w:rsidRPr="000C7F04">
        <w:rPr>
          <w:noProof/>
          <w:lang w:val="sr-Cyrl-RS"/>
        </w:rPr>
        <w:t xml:space="preserve">обавезује да </w:t>
      </w:r>
      <w:r>
        <w:rPr>
          <w:noProof/>
          <w:lang w:val="sr-Cyrl-RS"/>
        </w:rPr>
        <w:t xml:space="preserve">захтеване </w:t>
      </w:r>
      <w:r>
        <w:rPr>
          <w:lang w:val="sr-Cyrl-RS"/>
        </w:rPr>
        <w:t>услуге</w:t>
      </w:r>
      <w:r w:rsidRPr="00C4496D">
        <w:t xml:space="preserve"> </w:t>
      </w:r>
      <w:r>
        <w:rPr>
          <w:lang w:val="sr-Cyrl-RS"/>
        </w:rPr>
        <w:t xml:space="preserve">извршава </w:t>
      </w:r>
      <w:r w:rsidRPr="00C4496D">
        <w:t>и после радног времена</w:t>
      </w:r>
      <w:r>
        <w:rPr>
          <w:lang w:val="sr-Cyrl-RS"/>
        </w:rPr>
        <w:t xml:space="preserve"> </w:t>
      </w:r>
      <w:r w:rsidRPr="00C4496D">
        <w:t xml:space="preserve">(15:00) викендом или у нерадне дане без права на посебну надокнаду за то. </w:t>
      </w:r>
    </w:p>
    <w:p w:rsidR="00E8542B" w:rsidRDefault="00E8542B" w:rsidP="00E8542B">
      <w:pPr>
        <w:ind w:firstLine="708"/>
        <w:jc w:val="both"/>
        <w:rPr>
          <w:lang w:val="sr-Cyrl-RS"/>
        </w:rPr>
      </w:pPr>
      <w:proofErr w:type="gramStart"/>
      <w:r w:rsidRPr="00C4496D">
        <w:t xml:space="preserve">У случају да наручилац захтева прекид </w:t>
      </w:r>
      <w:r>
        <w:rPr>
          <w:lang w:val="sr-Cyrl-RS"/>
        </w:rPr>
        <w:t>извршења захтеване услуге</w:t>
      </w:r>
      <w:r w:rsidRPr="00C4496D">
        <w:t xml:space="preserve">, </w:t>
      </w:r>
      <w:r w:rsidRPr="0051726B">
        <w:rPr>
          <w:iCs/>
        </w:rPr>
        <w:t>овлашћено лиц</w:t>
      </w:r>
      <w:r>
        <w:rPr>
          <w:iCs/>
          <w:lang w:val="sr-Cyrl-RS"/>
        </w:rPr>
        <w:t>е</w:t>
      </w:r>
      <w:r w:rsidRPr="0051726B">
        <w:rPr>
          <w:iCs/>
        </w:rPr>
        <w:t xml:space="preserve">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w:t>
      </w:r>
      <w:proofErr w:type="gramEnd"/>
      <w:r w:rsidRPr="0051726B">
        <w:rPr>
          <w:iCs/>
          <w:lang w:val="sr-Cyrl-RS"/>
        </w:rPr>
        <w:t xml:space="preserve"> овог уговора</w:t>
      </w:r>
      <w:r w:rsidRPr="0051726B">
        <w:rPr>
          <w:iCs/>
        </w:rPr>
        <w:t xml:space="preserve"> </w:t>
      </w:r>
      <w:r w:rsidRPr="00C4496D">
        <w:t xml:space="preserve">ће то </w:t>
      </w:r>
      <w:r>
        <w:rPr>
          <w:lang w:val="sr-Cyrl-RS"/>
        </w:rPr>
        <w:t xml:space="preserve">унети </w:t>
      </w:r>
      <w:r w:rsidRPr="00C4496D">
        <w:t xml:space="preserve">у </w:t>
      </w:r>
      <w:r>
        <w:t>записнику</w:t>
      </w:r>
      <w:r>
        <w:rPr>
          <w:lang w:val="sr-Cyrl-RS"/>
        </w:rPr>
        <w:t xml:space="preserve">, те ће се </w:t>
      </w:r>
      <w:r w:rsidRPr="00B94E1E">
        <w:t>продуж</w:t>
      </w:r>
      <w:r>
        <w:rPr>
          <w:lang w:val="sr-Cyrl-RS"/>
        </w:rPr>
        <w:t>ити</w:t>
      </w:r>
      <w:r w:rsidRPr="00B94E1E">
        <w:t xml:space="preserve"> рок завршетка.</w:t>
      </w:r>
    </w:p>
    <w:p w:rsidR="00E8542B" w:rsidRPr="00C7279D" w:rsidRDefault="00E8542B" w:rsidP="00E8542B">
      <w:pPr>
        <w:jc w:val="both"/>
        <w:rPr>
          <w:noProof/>
          <w:lang w:val="sr-Cyrl-RS"/>
        </w:rPr>
      </w:pPr>
      <w:r>
        <w:rPr>
          <w:noProof/>
          <w:lang w:val="sr-Cyrl-RS"/>
        </w:rPr>
        <w:t xml:space="preserve">       </w:t>
      </w:r>
      <w:r w:rsidRPr="0051726B">
        <w:rPr>
          <w:noProof/>
        </w:rPr>
        <w:t xml:space="preserve">Добављач се обавезује да </w:t>
      </w:r>
      <w:r w:rsidRPr="0051726B">
        <w:rPr>
          <w:noProof/>
          <w:lang w:val="sr-Cyrl-RS"/>
        </w:rPr>
        <w:t>услугу која је предмет овог уговора изврши</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E8542B" w:rsidRPr="00ED0EEC" w:rsidRDefault="00E8542B" w:rsidP="00E8542B">
      <w:pPr>
        <w:ind w:firstLine="708"/>
        <w:jc w:val="both"/>
        <w:rPr>
          <w:iCs/>
          <w:lang w:val="sr-Cyrl-RS"/>
        </w:rPr>
      </w:pPr>
      <w:r w:rsidRPr="0051726B">
        <w:rPr>
          <w:noProof/>
        </w:rPr>
        <w:t xml:space="preserve">Добављач </w:t>
      </w:r>
      <w:r w:rsidRPr="0051726B">
        <w:rPr>
          <w:noProof/>
          <w:lang w:val="sr-Cyrl-RS"/>
        </w:rPr>
        <w:t>даје</w:t>
      </w:r>
      <w:r w:rsidRPr="0051726B">
        <w:rPr>
          <w:noProof/>
        </w:rPr>
        <w:t xml:space="preserve"> гарантни рок на </w:t>
      </w:r>
      <w:r w:rsidRPr="0051726B">
        <w:rPr>
          <w:iCs/>
          <w:lang w:val="sr-Cyrl-RS"/>
        </w:rPr>
        <w:t xml:space="preserve">извршену </w:t>
      </w:r>
      <w:proofErr w:type="gramStart"/>
      <w:r w:rsidRPr="0051726B">
        <w:rPr>
          <w:iCs/>
          <w:lang w:val="sr-Cyrl-RS"/>
        </w:rPr>
        <w:t xml:space="preserve">услугу </w:t>
      </w:r>
      <w:r>
        <w:rPr>
          <w:i/>
          <w:iCs/>
          <w:lang w:val="sr-Cyrl-RS"/>
        </w:rPr>
        <w:t>.........</w:t>
      </w:r>
      <w:proofErr w:type="gramEnd"/>
      <w:r>
        <w:rPr>
          <w:i/>
          <w:iCs/>
          <w:lang w:val="sr-Cyrl-RS"/>
        </w:rPr>
        <w:t xml:space="preserve"> </w:t>
      </w:r>
      <w:r w:rsidRPr="0051726B">
        <w:rPr>
          <w:i/>
          <w:iCs/>
          <w:lang w:val="sr-Cyrl-RS"/>
        </w:rPr>
        <w:t>(најкраће</w:t>
      </w:r>
      <w:r w:rsidRPr="0051726B">
        <w:rPr>
          <w:i/>
          <w:iCs/>
          <w:lang w:val="sr-Latn-RS"/>
        </w:rPr>
        <w:t xml:space="preserve"> </w:t>
      </w:r>
      <w:r>
        <w:rPr>
          <w:i/>
          <w:iCs/>
          <w:lang w:val="sr-Cyrl-RS"/>
        </w:rPr>
        <w:t>24 месеца</w:t>
      </w:r>
      <w:r w:rsidRPr="0051726B">
        <w:rPr>
          <w:i/>
          <w:iCs/>
          <w:lang w:val="sr-Cyrl-RS"/>
        </w:rPr>
        <w:t>),</w:t>
      </w:r>
      <w:r w:rsidRPr="0051726B">
        <w:rPr>
          <w:iCs/>
          <w:lang w:val="sr-Cyrl-RS"/>
        </w:rPr>
        <w:t xml:space="preserve"> </w:t>
      </w:r>
      <w:r w:rsidRPr="00B36CA4">
        <w:t>од дана извршене услуге</w:t>
      </w:r>
      <w:r>
        <w:rPr>
          <w:iCs/>
          <w:lang w:val="sr-Cyrl-RS"/>
        </w:rPr>
        <w:t xml:space="preserve">, </w:t>
      </w:r>
      <w:r w:rsidRPr="0051726B">
        <w:rPr>
          <w:iCs/>
          <w:lang w:val="sr-Cyrl-RS"/>
        </w:rPr>
        <w:t xml:space="preserve">а </w:t>
      </w:r>
      <w:r w:rsidRPr="00B36CA4">
        <w:rPr>
          <w:iCs/>
        </w:rPr>
        <w:t xml:space="preserve">на </w:t>
      </w:r>
      <w:r>
        <w:rPr>
          <w:iCs/>
        </w:rPr>
        <w:t>уграђену опрему о</w:t>
      </w:r>
      <w:r w:rsidRPr="00B36CA4">
        <w:rPr>
          <w:iCs/>
        </w:rPr>
        <w:t>дносно други потрошни материјал, по препоруци од стране произвођача</w:t>
      </w:r>
      <w:r>
        <w:rPr>
          <w:iCs/>
          <w:lang w:val="sr-Cyrl-RS"/>
        </w:rPr>
        <w:t>.</w:t>
      </w:r>
    </w:p>
    <w:p w:rsidR="00E8542B" w:rsidRPr="0051726B" w:rsidRDefault="00E8542B" w:rsidP="00E8542B">
      <w:pPr>
        <w:jc w:val="both"/>
        <w:rPr>
          <w:b/>
          <w:noProof/>
          <w:lang w:val="sr-Cyrl-RS"/>
        </w:rPr>
      </w:pPr>
    </w:p>
    <w:p w:rsidR="00E8542B" w:rsidRPr="0051726B" w:rsidRDefault="00E8542B" w:rsidP="00E8542B">
      <w:pPr>
        <w:tabs>
          <w:tab w:val="center" w:pos="4536"/>
          <w:tab w:val="left" w:pos="5644"/>
        </w:tabs>
        <w:outlineLvl w:val="0"/>
        <w:rPr>
          <w:b/>
          <w:noProof/>
        </w:rPr>
      </w:pPr>
      <w:r w:rsidRPr="0051726B">
        <w:rPr>
          <w:b/>
          <w:noProof/>
        </w:rPr>
        <w:tab/>
        <w:t>Члан 4.</w:t>
      </w:r>
      <w:r w:rsidRPr="0051726B">
        <w:rPr>
          <w:b/>
          <w:noProof/>
        </w:rPr>
        <w:tab/>
      </w:r>
    </w:p>
    <w:p w:rsidR="00E8542B" w:rsidRDefault="00E8542B" w:rsidP="00E8542B">
      <w:pPr>
        <w:ind w:firstLine="708"/>
        <w:jc w:val="both"/>
        <w:rPr>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rsidR="00E8542B" w:rsidRPr="00521556" w:rsidRDefault="00E8542B" w:rsidP="00E8542B">
      <w:pPr>
        <w:jc w:val="both"/>
        <w:rPr>
          <w:iCs/>
          <w:noProof/>
        </w:rPr>
      </w:pPr>
      <w:r>
        <w:rPr>
          <w:bCs/>
          <w:iCs/>
          <w:lang w:val="sr-Cyrl-RS"/>
        </w:rPr>
        <w:t xml:space="preserve">           </w:t>
      </w:r>
      <w:proofErr w:type="gramStart"/>
      <w:r w:rsidRPr="006B181A">
        <w:rPr>
          <w:bCs/>
          <w:iCs/>
        </w:rPr>
        <w:t>Наручилац захтева</w:t>
      </w:r>
      <w:r>
        <w:rPr>
          <w:bCs/>
          <w:iCs/>
          <w:lang w:val="sr-Cyrl-RS"/>
        </w:rPr>
        <w:t xml:space="preserve"> </w:t>
      </w:r>
      <w:r w:rsidRPr="006B181A">
        <w:t xml:space="preserve">Атест за сваки уграђени материјал и опрему по </w:t>
      </w:r>
      <w:r>
        <w:t xml:space="preserve">спецификацији радова, </w:t>
      </w:r>
      <w:r w:rsidRPr="006B181A">
        <w:t xml:space="preserve">атест заваривача, прописана технологија заваривања од стране </w:t>
      </w:r>
      <w:r w:rsidRPr="006B181A">
        <w:rPr>
          <w:lang w:val="en-US"/>
        </w:rPr>
        <w:t>IWE</w:t>
      </w:r>
      <w:r w:rsidRPr="006B181A">
        <w:t xml:space="preserve"> инжењера</w:t>
      </w:r>
      <w:r w:rsidRPr="006B181A">
        <w:rPr>
          <w:iCs/>
          <w:noProof/>
        </w:rPr>
        <w:t>.</w:t>
      </w:r>
      <w:proofErr w:type="gramEnd"/>
      <w:r>
        <w:rPr>
          <w:iCs/>
          <w:noProof/>
          <w:lang w:val="sr-Cyrl-RS"/>
        </w:rPr>
        <w:t xml:space="preserve"> </w:t>
      </w:r>
      <w:proofErr w:type="gramStart"/>
      <w:r w:rsidRPr="006B181A">
        <w:t xml:space="preserve">Атест за сваки уграђени материјал и опрему контолисаће </w:t>
      </w:r>
      <w:r w:rsidRPr="0051726B">
        <w:rPr>
          <w:bCs/>
          <w:noProof/>
          <w:lang w:val="sr-Latn-CS"/>
        </w:rPr>
        <w:t>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w:t>
      </w:r>
      <w:proofErr w:type="gramEnd"/>
      <w:r w:rsidRPr="0051726B">
        <w:rPr>
          <w:bCs/>
          <w:noProof/>
          <w:lang w:val="sr-Latn-CS"/>
        </w:rPr>
        <w:t xml:space="preserve"> овог уговора</w:t>
      </w:r>
      <w:r>
        <w:t>.</w:t>
      </w:r>
    </w:p>
    <w:p w:rsidR="00E8542B" w:rsidRDefault="00E8542B" w:rsidP="00E8542B">
      <w:pPr>
        <w:ind w:firstLine="720"/>
        <w:jc w:val="both"/>
        <w:rPr>
          <w:bCs/>
          <w:noProof/>
          <w:lang w:val="sr-Cyrl-RS"/>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rsidR="00E8542B" w:rsidRPr="00521556" w:rsidRDefault="00E8542B" w:rsidP="00E8542B">
      <w:pPr>
        <w:ind w:firstLine="720"/>
        <w:jc w:val="both"/>
        <w:rPr>
          <w:bCs/>
          <w:noProof/>
          <w:lang w:val="sr-Cyrl-RS"/>
        </w:rPr>
      </w:pPr>
    </w:p>
    <w:p w:rsidR="00E8542B" w:rsidRPr="0051726B" w:rsidRDefault="00E8542B" w:rsidP="00E8542B">
      <w:pPr>
        <w:jc w:val="both"/>
        <w:rPr>
          <w:bCs/>
          <w:noProof/>
          <w:lang w:val="sr-Cyrl-RS"/>
        </w:rPr>
      </w:pPr>
    </w:p>
    <w:p w:rsidR="00E8542B" w:rsidRPr="0051726B" w:rsidRDefault="00E8542B" w:rsidP="00E8542B">
      <w:pPr>
        <w:ind w:firstLine="708"/>
        <w:jc w:val="center"/>
        <w:rPr>
          <w:b/>
          <w:noProof/>
          <w:lang w:val="sr-Cyrl-RS"/>
        </w:rPr>
      </w:pPr>
      <w:r w:rsidRPr="0051726B">
        <w:rPr>
          <w:b/>
          <w:noProof/>
        </w:rPr>
        <w:t>Члан 5.</w:t>
      </w:r>
    </w:p>
    <w:p w:rsidR="00E8542B" w:rsidRPr="00EC2723" w:rsidRDefault="00E8542B" w:rsidP="00E8542B">
      <w:pPr>
        <w:ind w:firstLine="708"/>
        <w:jc w:val="both"/>
        <w:rPr>
          <w:lang w:val="sr-Cyrl-RS"/>
        </w:rPr>
      </w:pPr>
      <w:r w:rsidRPr="0051726B">
        <w:rPr>
          <w:iCs/>
        </w:rPr>
        <w:t xml:space="preserve"> </w:t>
      </w:r>
      <w:proofErr w:type="gramStart"/>
      <w:r w:rsidRPr="0051726B">
        <w:rPr>
          <w:iCs/>
        </w:rPr>
        <w:t xml:space="preserve">Рачун за извршене услуге и </w:t>
      </w:r>
      <w:r>
        <w:rPr>
          <w:iCs/>
          <w:lang w:val="sr-Cyrl-RS"/>
        </w:rPr>
        <w:t>уграђену</w:t>
      </w:r>
      <w:r w:rsidRPr="0051726B">
        <w:rPr>
          <w:iCs/>
        </w:rPr>
        <w:t xml:space="preserve"> </w:t>
      </w:r>
      <w:r>
        <w:rPr>
          <w:iCs/>
          <w:lang w:val="sr-Cyrl-RS"/>
        </w:rPr>
        <w:t>опрему</w:t>
      </w:r>
      <w:r w:rsidRPr="0051726B">
        <w:rPr>
          <w:iCs/>
        </w:rPr>
        <w:t xml:space="preserve"> испоставља се на основу потписаног документа-радног налога</w:t>
      </w:r>
      <w:r w:rsidRPr="00A414DC">
        <w:rPr>
          <w:iCs/>
        </w:rPr>
        <w:t>/</w:t>
      </w:r>
      <w:r w:rsidRPr="00B94E1E">
        <w:t>з</w:t>
      </w:r>
      <w:r>
        <w:t>аписника</w:t>
      </w:r>
      <w:r w:rsidRPr="00B94E1E">
        <w:t xml:space="preserve"> о извршеним </w:t>
      </w:r>
      <w:r>
        <w:rPr>
          <w:lang w:val="sr-Cyrl-RS"/>
        </w:rPr>
        <w:t>услугама</w:t>
      </w:r>
      <w:r w:rsidRPr="0051726B">
        <w:rPr>
          <w:iCs/>
          <w:lang w:val="sr-Cyrl-RS"/>
        </w:rPr>
        <w:t>,</w:t>
      </w:r>
      <w:r w:rsidRPr="0051726B">
        <w:rPr>
          <w:iCs/>
        </w:rPr>
        <w:t xml:space="preserve"> 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w:t>
      </w:r>
      <w:proofErr w:type="gramEnd"/>
      <w:r w:rsidRPr="0051726B">
        <w:rPr>
          <w:iCs/>
          <w:lang w:val="sr-Cyrl-RS"/>
        </w:rPr>
        <w:t xml:space="preserve"> овог уговора</w:t>
      </w:r>
      <w:r w:rsidRPr="0051726B">
        <w:rPr>
          <w:iCs/>
        </w:rPr>
        <w:t xml:space="preserve"> којим се </w:t>
      </w:r>
      <w:r w:rsidRPr="00A414DC">
        <w:rPr>
          <w:iCs/>
        </w:rPr>
        <w:t>верификује квалитет извршених услуга, односно уградња</w:t>
      </w:r>
      <w:r>
        <w:rPr>
          <w:iCs/>
          <w:lang w:val="sr-Cyrl-RS"/>
        </w:rPr>
        <w:t xml:space="preserve"> </w:t>
      </w:r>
      <w:r w:rsidRPr="00A414DC">
        <w:rPr>
          <w:iCs/>
        </w:rPr>
        <w:t>опреме</w:t>
      </w:r>
      <w:r>
        <w:rPr>
          <w:noProof/>
          <w:lang w:val="sr-Cyrl-CS"/>
        </w:rPr>
        <w:t>.</w:t>
      </w:r>
    </w:p>
    <w:p w:rsidR="00E8542B" w:rsidRPr="0051726B" w:rsidRDefault="00E8542B" w:rsidP="00E8542B">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тити у року од 90 дана</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w:t>
      </w:r>
      <w:r>
        <w:rPr>
          <w:noProof/>
          <w:lang w:val="sr-Cyrl-CS"/>
        </w:rPr>
        <w:t>стављен уз документ–радни налог</w:t>
      </w:r>
      <w:r w:rsidRPr="00A414DC">
        <w:rPr>
          <w:iCs/>
        </w:rPr>
        <w:t>/</w:t>
      </w:r>
      <w:r w:rsidRPr="00B94E1E">
        <w:t>з</w:t>
      </w:r>
      <w:r>
        <w:t>аписник</w:t>
      </w:r>
      <w:r w:rsidRPr="00B94E1E">
        <w:t xml:space="preserve"> о извршеним </w:t>
      </w:r>
      <w:r>
        <w:rPr>
          <w:lang w:val="sr-Cyrl-RS"/>
        </w:rPr>
        <w:t>услугама</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rsidR="00E8542B" w:rsidRPr="0051726B" w:rsidRDefault="00E8542B" w:rsidP="00E8542B">
      <w:pPr>
        <w:ind w:firstLine="708"/>
        <w:jc w:val="both"/>
        <w:outlineLvl w:val="0"/>
        <w:rPr>
          <w:noProof/>
          <w:lang w:val="sr-Cyrl-RS"/>
        </w:rPr>
      </w:pPr>
      <w:r w:rsidRPr="0051726B">
        <w:rPr>
          <w:noProof/>
          <w:lang w:val="sr-Cyrl-CS"/>
        </w:rPr>
        <w:t>Добављач се обавезује да рачун достави преко писарнице наручиоца, адресирано на седиште наручиоца.</w:t>
      </w:r>
    </w:p>
    <w:p w:rsidR="00E8542B" w:rsidRPr="0051726B" w:rsidRDefault="00E8542B" w:rsidP="00E8542B">
      <w:pPr>
        <w:framePr w:hSpace="180" w:wrap="around" w:vAnchor="text" w:hAnchor="margin" w:y="1"/>
        <w:ind w:firstLine="720"/>
        <w:jc w:val="both"/>
        <w:rPr>
          <w:lang w:val="sr-Cyrl-RS"/>
        </w:rPr>
      </w:pPr>
      <w:proofErr w:type="gramStart"/>
      <w:r w:rsidRPr="0051726B">
        <w:t>Плаћање по овом уговору вршиће се до нивоа средстава обезбеђених Финансијским планом за ове намене</w:t>
      </w:r>
      <w:r w:rsidRPr="0051726B">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51726B">
        <w:rPr>
          <w:lang w:val="sr-Cyrl-RS"/>
        </w:rPr>
        <w:t xml:space="preserve"> </w:t>
      </w:r>
    </w:p>
    <w:p w:rsidR="00E8542B" w:rsidRPr="0051726B" w:rsidRDefault="00E8542B" w:rsidP="00E8542B">
      <w:pPr>
        <w:framePr w:hSpace="180" w:wrap="around" w:vAnchor="text" w:hAnchor="margin" w:y="1"/>
        <w:ind w:firstLine="720"/>
        <w:jc w:val="both"/>
        <w:rPr>
          <w:lang w:val="sr-Cyrl-RS"/>
        </w:rPr>
      </w:pPr>
      <w:proofErr w:type="gramStart"/>
      <w:r w:rsidRPr="0051726B">
        <w:t>У супротном уговор престаје да важи без накнаде штете због немогућности преузимања обавеза од стране наручиоца.</w:t>
      </w:r>
      <w:proofErr w:type="gramEnd"/>
    </w:p>
    <w:p w:rsidR="00E8542B" w:rsidRPr="0051726B" w:rsidRDefault="00E8542B" w:rsidP="00E8542B">
      <w:pPr>
        <w:outlineLvl w:val="0"/>
        <w:rPr>
          <w:b/>
          <w:noProof/>
          <w:lang w:val="sr-Cyrl-RS"/>
        </w:rPr>
      </w:pPr>
    </w:p>
    <w:p w:rsidR="00E8542B" w:rsidRPr="0051726B" w:rsidRDefault="00E8542B" w:rsidP="00E8542B">
      <w:pPr>
        <w:jc w:val="center"/>
        <w:outlineLvl w:val="0"/>
        <w:rPr>
          <w:noProof/>
          <w:lang w:val="sr-Cyrl-CS"/>
        </w:rPr>
      </w:pPr>
      <w:r w:rsidRPr="0051726B">
        <w:rPr>
          <w:b/>
          <w:noProof/>
          <w:lang w:val="en-US"/>
        </w:rPr>
        <w:t>Члан 6.</w:t>
      </w:r>
    </w:p>
    <w:p w:rsidR="00E8542B" w:rsidRPr="0051726B" w:rsidRDefault="00E8542B" w:rsidP="00E8542B">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rsidR="00E8542B" w:rsidRPr="0051726B" w:rsidRDefault="00E8542B" w:rsidP="00E8542B">
      <w:pPr>
        <w:pStyle w:val="ListParagraph"/>
        <w:numPr>
          <w:ilvl w:val="0"/>
          <w:numId w:val="47"/>
        </w:numPr>
        <w:jc w:val="both"/>
        <w:rPr>
          <w:noProof/>
        </w:rPr>
      </w:pPr>
      <w:r w:rsidRPr="0051726B">
        <w:rPr>
          <w:b/>
        </w:rPr>
        <w:lastRenderedPageBreak/>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rsidR="00E8542B" w:rsidRPr="0051726B" w:rsidRDefault="00E8542B" w:rsidP="00E8542B">
      <w:pPr>
        <w:pStyle w:val="ListParagraph"/>
        <w:numPr>
          <w:ilvl w:val="0"/>
          <w:numId w:val="47"/>
        </w:numPr>
        <w:jc w:val="both"/>
        <w:rPr>
          <w:noProof/>
        </w:rPr>
      </w:pPr>
      <w:r w:rsidRPr="0051726B">
        <w:rPr>
          <w:b/>
        </w:rPr>
        <w:t>регистровану бланко меницу и менично овлашћење</w:t>
      </w:r>
      <w:r w:rsidRPr="0051726B">
        <w:rPr>
          <w:b/>
          <w:noProof/>
        </w:rPr>
        <w:t xml:space="preserve"> за отклањање недостатака у гарантном року</w:t>
      </w:r>
      <w:r w:rsidRPr="0051726B">
        <w:rPr>
          <w:noProof/>
        </w:rPr>
        <w:t>, попуњену на износ од 10% од укупне вредности Уговора</w:t>
      </w:r>
      <w:r w:rsidRPr="0051726B">
        <w:rPr>
          <w:noProof/>
          <w:lang w:val="sr-Cyrl-RS"/>
        </w:rPr>
        <w:t>,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w:t>
      </w:r>
    </w:p>
    <w:p w:rsidR="00E8542B" w:rsidRPr="0051726B" w:rsidRDefault="00E8542B" w:rsidP="00E8542B">
      <w:pPr>
        <w:jc w:val="both"/>
        <w:rPr>
          <w:b/>
          <w:noProof/>
          <w:lang w:val="sr-Cyrl-RS"/>
        </w:rPr>
      </w:pPr>
    </w:p>
    <w:p w:rsidR="00E8542B" w:rsidRPr="0051726B" w:rsidRDefault="00E8542B" w:rsidP="00E8542B">
      <w:pPr>
        <w:pStyle w:val="BodyTextIndent"/>
        <w:ind w:left="0" w:firstLine="0"/>
        <w:jc w:val="center"/>
        <w:outlineLvl w:val="0"/>
        <w:rPr>
          <w:noProof/>
          <w:color w:val="000000" w:themeColor="text1"/>
        </w:rPr>
      </w:pPr>
      <w:bookmarkStart w:id="61" w:name="_Toc448141809"/>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61"/>
    </w:p>
    <w:p w:rsidR="00E8542B" w:rsidRPr="0051726B" w:rsidRDefault="00E8542B" w:rsidP="00E8542B">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rsidR="00E8542B" w:rsidRPr="0051726B" w:rsidRDefault="00E8542B" w:rsidP="00E8542B">
      <w:pPr>
        <w:ind w:firstLine="720"/>
        <w:jc w:val="both"/>
        <w:rPr>
          <w:noProof/>
        </w:rPr>
      </w:pPr>
      <w:r w:rsidRPr="0051726B">
        <w:rPr>
          <w:noProof/>
        </w:rPr>
        <w:t>Сва обавештења која нису дата у писаном облику неће производити правно дејство.</w:t>
      </w:r>
    </w:p>
    <w:p w:rsidR="00E8542B" w:rsidRPr="0051726B" w:rsidRDefault="00E8542B" w:rsidP="00E8542B">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rsidR="00E8542B" w:rsidRPr="0051726B" w:rsidRDefault="00E8542B" w:rsidP="00E8542B">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rsidR="00E8542B" w:rsidRPr="0051726B" w:rsidRDefault="00E8542B" w:rsidP="00E8542B">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rsidR="00E8542B" w:rsidRPr="0051726B" w:rsidRDefault="00E8542B" w:rsidP="00E8542B">
      <w:pPr>
        <w:jc w:val="both"/>
        <w:rPr>
          <w:b/>
          <w:noProof/>
          <w:color w:val="000000" w:themeColor="text1"/>
          <w:lang w:val="sr-Cyrl-RS"/>
        </w:rPr>
      </w:pPr>
    </w:p>
    <w:p w:rsidR="00E8542B" w:rsidRPr="0051726B" w:rsidRDefault="00E8542B" w:rsidP="00E8542B">
      <w:pPr>
        <w:jc w:val="center"/>
        <w:outlineLvl w:val="0"/>
        <w:rPr>
          <w:b/>
          <w:noProof/>
          <w:color w:val="000000" w:themeColor="text1"/>
          <w:lang w:val="sr-Cyrl-RS"/>
        </w:rPr>
      </w:pPr>
      <w:bookmarkStart w:id="62" w:name="_Toc380740085"/>
      <w:bookmarkStart w:id="63" w:name="_Toc389742047"/>
      <w:bookmarkStart w:id="64" w:name="_Toc448141813"/>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62"/>
      <w:bookmarkEnd w:id="63"/>
      <w:bookmarkEnd w:id="64"/>
    </w:p>
    <w:p w:rsidR="00E8542B" w:rsidRDefault="00E8542B" w:rsidP="00E8542B">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rsidR="00E8542B" w:rsidRDefault="00E8542B" w:rsidP="00E8542B">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rsidR="00E8542B" w:rsidRDefault="00E8542B" w:rsidP="00E8542B">
      <w:pPr>
        <w:ind w:firstLine="720"/>
        <w:jc w:val="both"/>
      </w:pPr>
    </w:p>
    <w:p w:rsidR="00E8542B" w:rsidRDefault="00E8542B" w:rsidP="00E8542B">
      <w:pPr>
        <w:ind w:firstLine="720"/>
        <w:jc w:val="both"/>
      </w:pPr>
      <w:r>
        <w:t>Наручилац ће дозволити измене уговора у следећим ситуацијама:</w:t>
      </w:r>
    </w:p>
    <w:p w:rsidR="00E8542B" w:rsidRDefault="00E8542B" w:rsidP="00E8542B">
      <w:pPr>
        <w:ind w:firstLine="720"/>
        <w:jc w:val="both"/>
      </w:pPr>
    </w:p>
    <w:p w:rsidR="00E8542B" w:rsidRDefault="00E8542B" w:rsidP="00E8542B">
      <w:pPr>
        <w:pStyle w:val="ListParagraph"/>
        <w:numPr>
          <w:ilvl w:val="0"/>
          <w:numId w:val="1"/>
        </w:numPr>
        <w:jc w:val="both"/>
      </w:pPr>
      <w:r>
        <w:t>Уколико се повећа обим предмета јавне набавке због непредвиђених околности;</w:t>
      </w:r>
    </w:p>
    <w:p w:rsidR="00E8542B" w:rsidRDefault="00E8542B" w:rsidP="00E8542B">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E8542B" w:rsidRDefault="00E8542B" w:rsidP="00E8542B">
      <w:pPr>
        <w:pStyle w:val="ListParagraph"/>
        <w:numPr>
          <w:ilvl w:val="0"/>
          <w:numId w:val="1"/>
        </w:numPr>
        <w:jc w:val="both"/>
      </w:pPr>
      <w:r>
        <w:lastRenderedPageBreak/>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E8542B" w:rsidRDefault="00E8542B" w:rsidP="00E8542B">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E8542B" w:rsidRPr="0051726B" w:rsidRDefault="00E8542B" w:rsidP="00E8542B">
      <w:pPr>
        <w:outlineLvl w:val="0"/>
        <w:rPr>
          <w:b/>
          <w:noProof/>
          <w:color w:val="000000" w:themeColor="text1"/>
          <w:lang w:val="sr-Cyrl-RS"/>
        </w:rPr>
      </w:pPr>
    </w:p>
    <w:p w:rsidR="00E8542B" w:rsidRPr="0051726B" w:rsidRDefault="00E8542B" w:rsidP="00E8542B">
      <w:pPr>
        <w:jc w:val="center"/>
        <w:outlineLvl w:val="0"/>
        <w:rPr>
          <w:b/>
          <w:noProof/>
          <w:color w:val="000000" w:themeColor="text1"/>
          <w:lang w:val="sr-Cyrl-RS"/>
        </w:rPr>
      </w:pPr>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p>
    <w:p w:rsidR="00E8542B" w:rsidRPr="0051726B" w:rsidRDefault="00E8542B" w:rsidP="00E8542B">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rsidR="00E8542B" w:rsidRPr="0051726B" w:rsidRDefault="00E8542B" w:rsidP="00E8542B">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rsidR="00E8542B" w:rsidRPr="0051726B" w:rsidRDefault="00E8542B" w:rsidP="00E8542B">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rsidR="00E8542B" w:rsidRPr="0051726B" w:rsidRDefault="00E8542B" w:rsidP="00E8542B">
      <w:pPr>
        <w:ind w:firstLine="708"/>
        <w:jc w:val="both"/>
        <w:rPr>
          <w:szCs w:val="22"/>
        </w:rPr>
      </w:pPr>
      <w:proofErr w:type="gramStart"/>
      <w:r w:rsidRPr="0051726B">
        <w:rPr>
          <w:szCs w:val="22"/>
        </w:rPr>
        <w:t>У случaју рaскидa уговорa, примењивaће се одредбе Зaконa о облигaционим односимa.</w:t>
      </w:r>
      <w:proofErr w:type="gramEnd"/>
    </w:p>
    <w:p w:rsidR="00E8542B" w:rsidRPr="00FC7B9B" w:rsidRDefault="00E8542B" w:rsidP="00971985">
      <w:pPr>
        <w:outlineLvl w:val="0"/>
        <w:rPr>
          <w:b/>
          <w:noProof/>
          <w:color w:val="000000" w:themeColor="text1"/>
          <w:lang w:val="sr-Cyrl-RS"/>
        </w:rPr>
      </w:pPr>
    </w:p>
    <w:p w:rsidR="00E8542B" w:rsidRPr="0051726B" w:rsidRDefault="00E8542B" w:rsidP="00E8542B">
      <w:pPr>
        <w:jc w:val="center"/>
        <w:outlineLvl w:val="0"/>
        <w:rPr>
          <w:b/>
          <w:noProof/>
          <w:color w:val="000000" w:themeColor="text1"/>
          <w:lang w:val="sr-Cyrl-RS"/>
        </w:rPr>
      </w:pPr>
      <w:r w:rsidRPr="0051726B">
        <w:rPr>
          <w:b/>
          <w:noProof/>
          <w:color w:val="000000" w:themeColor="text1"/>
          <w:lang w:val="sr-Cyrl-RS"/>
        </w:rPr>
        <w:t>Члан 10.</w:t>
      </w:r>
    </w:p>
    <w:p w:rsidR="00E8542B" w:rsidRPr="0051726B" w:rsidRDefault="00E8542B" w:rsidP="00E8542B">
      <w:pPr>
        <w:ind w:firstLine="708"/>
        <w:jc w:val="both"/>
      </w:pPr>
      <w:proofErr w:type="gramStart"/>
      <w:r w:rsidRPr="0051726B">
        <w:t>Наручилац ће добављачу наплатити уговорну казну или средство обезбеђења из члана 6.</w:t>
      </w:r>
      <w:proofErr w:type="gramEnd"/>
      <w:r w:rsidRPr="0051726B">
        <w:rPr>
          <w:lang w:val="sr-Cyrl-RS"/>
        </w:rPr>
        <w:t xml:space="preserve"> став 1. алинеја 1.</w:t>
      </w:r>
      <w:r w:rsidRPr="0051726B">
        <w:t xml:space="preserve"> </w:t>
      </w:r>
      <w:proofErr w:type="gramStart"/>
      <w:r w:rsidRPr="0051726B">
        <w:t>овог</w:t>
      </w:r>
      <w:proofErr w:type="gramEnd"/>
      <w:r w:rsidRPr="0051726B">
        <w:t xml:space="preserve"> уговора, уколико добављач задоцни или неиспуњава своје oбавезе из уговора.</w:t>
      </w:r>
    </w:p>
    <w:p w:rsidR="00E8542B" w:rsidRPr="0051726B" w:rsidRDefault="00E8542B" w:rsidP="00E8542B">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задоцни са испуњењем уговорне обавезе, наручилац има право да:</w:t>
      </w:r>
    </w:p>
    <w:p w:rsidR="00E8542B" w:rsidRPr="0051726B" w:rsidRDefault="00E8542B" w:rsidP="00E8542B">
      <w:pPr>
        <w:pStyle w:val="NoSpacing"/>
        <w:numPr>
          <w:ilvl w:val="0"/>
          <w:numId w:val="48"/>
        </w:numPr>
        <w:jc w:val="both"/>
        <w:rPr>
          <w:noProof/>
        </w:rPr>
      </w:pPr>
      <w:r w:rsidRPr="0051726B">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E8542B" w:rsidRPr="0051726B" w:rsidRDefault="00E8542B" w:rsidP="00E8542B">
      <w:pPr>
        <w:pStyle w:val="Normal1"/>
        <w:shd w:val="clear" w:color="auto" w:fill="FFFFFF"/>
        <w:spacing w:before="0" w:beforeAutospacing="0" w:after="0" w:afterAutospacing="0"/>
        <w:ind w:firstLine="706"/>
        <w:jc w:val="both"/>
        <w:rPr>
          <w:noProof/>
          <w:lang w:val="sr-Cyrl-RS"/>
        </w:rPr>
      </w:pPr>
      <w:r w:rsidRPr="0051726B">
        <w:rPr>
          <w:noProof/>
        </w:rPr>
        <w:t>Уколико наступи случај из става</w:t>
      </w:r>
      <w:r w:rsidRPr="0051726B">
        <w:rPr>
          <w:noProof/>
          <w:lang w:val="sr-Cyrl-RS"/>
        </w:rPr>
        <w:t xml:space="preserve"> 2 овог члана а добављач изврши услугу</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алинeја 1. овог </w:t>
      </w:r>
      <w:r w:rsidRPr="0051726B">
        <w:rPr>
          <w:noProof/>
          <w:lang w:val="sr-Cyrl-RS"/>
        </w:rPr>
        <w:t>члана.</w:t>
      </w:r>
    </w:p>
    <w:p w:rsidR="00E8542B" w:rsidRPr="0051726B" w:rsidRDefault="00E8542B" w:rsidP="00E8542B">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неиспуњава уговорне обавезе, наручилац има право да:</w:t>
      </w:r>
    </w:p>
    <w:p w:rsidR="00E8542B" w:rsidRPr="0051726B" w:rsidRDefault="00E8542B" w:rsidP="00E8542B">
      <w:pPr>
        <w:pStyle w:val="NoSpacing"/>
        <w:numPr>
          <w:ilvl w:val="0"/>
          <w:numId w:val="48"/>
        </w:numPr>
        <w:jc w:val="both"/>
        <w:rPr>
          <w:noProof/>
        </w:rPr>
      </w:pPr>
      <w:r w:rsidRPr="0051726B">
        <w:rPr>
          <w:noProof/>
        </w:rPr>
        <w:t xml:space="preserve">да једнострано раскине овај уговор и да наплати средства обезбеђења из члана </w:t>
      </w:r>
      <w:r w:rsidRPr="0051726B">
        <w:rPr>
          <w:noProof/>
          <w:lang w:val="sr-Cyrl-RS"/>
        </w:rPr>
        <w:t>6</w:t>
      </w:r>
      <w:r w:rsidRPr="0051726B">
        <w:rPr>
          <w:noProof/>
        </w:rPr>
        <w:t xml:space="preserve">. </w:t>
      </w:r>
      <w:r w:rsidRPr="0051726B">
        <w:rPr>
          <w:noProof/>
          <w:lang w:val="sr-Cyrl-RS"/>
        </w:rPr>
        <w:t>став 1. алинеја 1.</w:t>
      </w:r>
      <w:r w:rsidRPr="0051726B">
        <w:rPr>
          <w:noProof/>
        </w:rPr>
        <w:t>овог уговора.</w:t>
      </w:r>
    </w:p>
    <w:p w:rsidR="00E8542B" w:rsidRPr="0051726B" w:rsidRDefault="00E8542B" w:rsidP="00E8542B">
      <w:pPr>
        <w:pStyle w:val="NoSpacing"/>
        <w:ind w:firstLine="708"/>
        <w:jc w:val="both"/>
        <w:rPr>
          <w:noProof/>
        </w:rPr>
      </w:pPr>
      <w:r w:rsidRPr="0051726B">
        <w:rPr>
          <w:noProof/>
        </w:rPr>
        <w:t xml:space="preserve">У случају наступања чињеница које могу утицати да предметна </w:t>
      </w:r>
      <w:r w:rsidRPr="0051726B">
        <w:rPr>
          <w:noProof/>
          <w:lang w:val="sr-Cyrl-RS"/>
        </w:rPr>
        <w:t>услуга не буде</w:t>
      </w:r>
      <w:r w:rsidRPr="0051726B">
        <w:rPr>
          <w:noProof/>
        </w:rPr>
        <w:t xml:space="preserve"> </w:t>
      </w:r>
      <w:r w:rsidRPr="0051726B">
        <w:rPr>
          <w:noProof/>
          <w:lang w:val="sr-Cyrl-RS"/>
        </w:rPr>
        <w:t>извршена</w:t>
      </w:r>
      <w:r w:rsidRPr="0051726B">
        <w:rPr>
          <w:noProof/>
        </w:rPr>
        <w:t xml:space="preserve"> у роковима из овог уговора, добављач је дужан да одмах по њиховом сазнању о истим писмено обавести наручиоца.</w:t>
      </w:r>
    </w:p>
    <w:p w:rsidR="00E8542B" w:rsidRPr="0051726B" w:rsidRDefault="00E8542B" w:rsidP="00E8542B">
      <w:pPr>
        <w:pStyle w:val="NoSpacing"/>
        <w:ind w:firstLine="708"/>
        <w:jc w:val="both"/>
        <w:rPr>
          <w:noProof/>
        </w:rPr>
      </w:pPr>
      <w:r w:rsidRPr="0051726B">
        <w:rPr>
          <w:noProof/>
        </w:rPr>
        <w:t>Сва обавештења која нису дата у писаном облику сходно претходном ставу неће производити правно дејство.</w:t>
      </w:r>
    </w:p>
    <w:p w:rsidR="00E8542B" w:rsidRPr="0051726B" w:rsidRDefault="00E8542B" w:rsidP="00E8542B">
      <w:pPr>
        <w:pStyle w:val="NoSpacing"/>
        <w:ind w:firstLine="708"/>
        <w:jc w:val="both"/>
        <w:rPr>
          <w:noProof/>
          <w:lang w:val="sr-Cyrl-RS"/>
        </w:rPr>
      </w:pPr>
      <w:proofErr w:type="gramStart"/>
      <w:r w:rsidRPr="0051726B">
        <w:rPr>
          <w:noProof/>
        </w:rPr>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sidRPr="0051726B">
        <w:rPr>
          <w:noProof/>
        </w:rPr>
        <w:t>.</w:t>
      </w:r>
      <w:proofErr w:type="gramEnd"/>
      <w:r w:rsidRPr="0051726B">
        <w:rPr>
          <w:noProof/>
        </w:rPr>
        <w:t xml:space="preserve"> </w:t>
      </w:r>
      <w:r w:rsidRPr="0051726B">
        <w:rPr>
          <w:noProof/>
          <w:lang w:val="sr-Cyrl-RS"/>
        </w:rPr>
        <w:t>став 1. алинеја 1.</w:t>
      </w:r>
      <w:r w:rsidRPr="0051726B">
        <w:rPr>
          <w:noProof/>
        </w:rPr>
        <w:t>овог уговора</w:t>
      </w:r>
      <w:r w:rsidRPr="0051726B">
        <w:t xml:space="preserve">, </w:t>
      </w:r>
      <w:r w:rsidRPr="0051726B">
        <w:rPr>
          <w:noProof/>
        </w:rPr>
        <w:t xml:space="preserve"> не утиче и не умањује право наручиоца на накнаду стварно претрпљене штете</w:t>
      </w:r>
      <w:r w:rsidRPr="0051726B">
        <w:rPr>
          <w:noProof/>
          <w:lang w:val="sr-Cyrl-RS"/>
        </w:rPr>
        <w:t>.</w:t>
      </w:r>
    </w:p>
    <w:p w:rsidR="00E8542B" w:rsidRPr="0051726B" w:rsidRDefault="00E8542B" w:rsidP="00E8542B">
      <w:pPr>
        <w:jc w:val="both"/>
        <w:rPr>
          <w:noProof/>
          <w:lang w:val="sr-Cyrl-RS"/>
        </w:rPr>
      </w:pPr>
    </w:p>
    <w:p w:rsidR="00E8542B" w:rsidRPr="0051726B" w:rsidRDefault="00E8542B" w:rsidP="00E8542B">
      <w:pPr>
        <w:jc w:val="center"/>
        <w:outlineLvl w:val="0"/>
        <w:rPr>
          <w:noProof/>
        </w:rPr>
      </w:pPr>
      <w:r w:rsidRPr="0051726B">
        <w:rPr>
          <w:b/>
          <w:noProof/>
        </w:rPr>
        <w:t xml:space="preserve">Члан </w:t>
      </w:r>
      <w:r w:rsidRPr="0051726B">
        <w:rPr>
          <w:b/>
          <w:noProof/>
          <w:lang w:val="sr-Cyrl-RS"/>
        </w:rPr>
        <w:t>11</w:t>
      </w:r>
      <w:r w:rsidRPr="0051726B">
        <w:rPr>
          <w:b/>
          <w:noProof/>
        </w:rPr>
        <w:t>.</w:t>
      </w:r>
    </w:p>
    <w:p w:rsidR="00E8542B" w:rsidRPr="0051726B" w:rsidRDefault="00E8542B" w:rsidP="00E8542B">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Pr>
          <w:noProof/>
          <w:lang w:val="sr-Cyrl-RS"/>
        </w:rPr>
        <w:t>Иван Стошић, дипл.маш.инж</w:t>
      </w:r>
      <w:r w:rsidRPr="0051726B">
        <w:rPr>
          <w:noProof/>
          <w:lang w:val="sr-Latn-RS"/>
        </w:rPr>
        <w:t>.</w:t>
      </w:r>
    </w:p>
    <w:p w:rsidR="00E8542B" w:rsidRPr="0051726B" w:rsidRDefault="00E8542B" w:rsidP="00E8542B">
      <w:pPr>
        <w:ind w:firstLine="720"/>
        <w:jc w:val="both"/>
        <w:rPr>
          <w:noProof/>
          <w:lang w:val="sr-Latn-RS"/>
        </w:rPr>
      </w:pPr>
      <w:r w:rsidRPr="0051726B">
        <w:rPr>
          <w:noProof/>
          <w:lang w:val="en-US"/>
        </w:rPr>
        <w:lastRenderedPageBreak/>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Pr>
          <w:noProof/>
          <w:lang w:val="sr-Cyrl-RS"/>
        </w:rPr>
        <w:t>Служба за набавку и складиштење</w:t>
      </w:r>
      <w:r w:rsidRPr="0051726B">
        <w:rPr>
          <w:noProof/>
          <w:lang w:val="sr-Latn-RS"/>
        </w:rPr>
        <w:t>.</w:t>
      </w:r>
    </w:p>
    <w:p w:rsidR="00E8542B" w:rsidRPr="0051726B" w:rsidRDefault="00E8542B" w:rsidP="00E8542B">
      <w:pPr>
        <w:jc w:val="center"/>
        <w:outlineLvl w:val="0"/>
        <w:rPr>
          <w:noProof/>
          <w:lang w:val="sr-Cyrl-RS"/>
        </w:rPr>
      </w:pPr>
    </w:p>
    <w:p w:rsidR="00E8542B" w:rsidRPr="0051726B" w:rsidRDefault="00E8542B" w:rsidP="00E8542B">
      <w:pPr>
        <w:jc w:val="center"/>
        <w:outlineLvl w:val="0"/>
        <w:rPr>
          <w:noProof/>
          <w:lang w:val="sr-Cyrl-CS"/>
        </w:rPr>
      </w:pPr>
      <w:r w:rsidRPr="0051726B">
        <w:rPr>
          <w:b/>
          <w:noProof/>
        </w:rPr>
        <w:t xml:space="preserve">Члан </w:t>
      </w:r>
      <w:r w:rsidRPr="0051726B">
        <w:rPr>
          <w:b/>
          <w:noProof/>
          <w:lang w:val="sr-Cyrl-RS"/>
        </w:rPr>
        <w:t>12</w:t>
      </w:r>
      <w:r w:rsidRPr="0051726B">
        <w:rPr>
          <w:b/>
          <w:noProof/>
        </w:rPr>
        <w:t>.</w:t>
      </w:r>
    </w:p>
    <w:p w:rsidR="00E8542B" w:rsidRDefault="00E8542B" w:rsidP="00971985">
      <w:pPr>
        <w:ind w:firstLine="720"/>
        <w:jc w:val="both"/>
        <w:rPr>
          <w:noProof/>
          <w:lang w:val="sr-Cyrl-RS"/>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rsidR="00971985" w:rsidRPr="00971985" w:rsidRDefault="00971985" w:rsidP="00971985">
      <w:pPr>
        <w:ind w:firstLine="720"/>
        <w:jc w:val="both"/>
        <w:rPr>
          <w:noProof/>
          <w:lang w:val="sr-Cyrl-RS"/>
        </w:rPr>
      </w:pPr>
    </w:p>
    <w:p w:rsidR="00E8542B" w:rsidRPr="0051726B" w:rsidRDefault="00E8542B" w:rsidP="00E8542B">
      <w:pPr>
        <w:jc w:val="center"/>
        <w:outlineLvl w:val="0"/>
        <w:rPr>
          <w:noProof/>
        </w:rPr>
      </w:pPr>
      <w:r w:rsidRPr="0051726B">
        <w:rPr>
          <w:b/>
          <w:noProof/>
        </w:rPr>
        <w:t>Члан 1</w:t>
      </w:r>
      <w:r w:rsidRPr="0051726B">
        <w:rPr>
          <w:b/>
          <w:noProof/>
          <w:lang w:val="sr-Cyrl-RS"/>
        </w:rPr>
        <w:t>3</w:t>
      </w:r>
      <w:r w:rsidRPr="0051726B">
        <w:rPr>
          <w:b/>
          <w:noProof/>
        </w:rPr>
        <w:t>.</w:t>
      </w:r>
    </w:p>
    <w:p w:rsidR="00E8542B" w:rsidRPr="0051726B" w:rsidRDefault="00E8542B" w:rsidP="00E8542B">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rsidR="00E8542B" w:rsidRPr="0051726B" w:rsidRDefault="00E8542B" w:rsidP="00E8542B">
      <w:pPr>
        <w:jc w:val="center"/>
        <w:outlineLvl w:val="0"/>
        <w:rPr>
          <w:noProof/>
          <w:lang w:val="sr-Cyrl-RS"/>
        </w:rPr>
      </w:pPr>
    </w:p>
    <w:p w:rsidR="00E8542B" w:rsidRPr="0051726B" w:rsidRDefault="00E8542B" w:rsidP="00E8542B">
      <w:pPr>
        <w:jc w:val="center"/>
        <w:outlineLvl w:val="0"/>
        <w:rPr>
          <w:noProof/>
        </w:rPr>
      </w:pPr>
      <w:r w:rsidRPr="0051726B">
        <w:rPr>
          <w:b/>
          <w:noProof/>
        </w:rPr>
        <w:t>Члан 1</w:t>
      </w:r>
      <w:r w:rsidRPr="0051726B">
        <w:rPr>
          <w:b/>
          <w:noProof/>
          <w:lang w:val="sr-Cyrl-RS"/>
        </w:rPr>
        <w:t>4</w:t>
      </w:r>
      <w:r w:rsidRPr="0051726B">
        <w:rPr>
          <w:b/>
          <w:noProof/>
        </w:rPr>
        <w:t>.</w:t>
      </w:r>
    </w:p>
    <w:p w:rsidR="00E8542B" w:rsidRDefault="00E8542B" w:rsidP="00E8542B">
      <w:pPr>
        <w:ind w:firstLine="741"/>
        <w:jc w:val="both"/>
        <w:rPr>
          <w:noProof/>
          <w:lang w:val="sr-Cyrl-RS"/>
        </w:rPr>
      </w:pPr>
      <w:r w:rsidRPr="0051726B">
        <w:rPr>
          <w:noProof/>
        </w:rPr>
        <w:t>Уговорне стране ће споразумно решавати све спорове и разлике у тумачењу и примени овог уговора, у противном се уговара н</w:t>
      </w:r>
      <w:r>
        <w:rPr>
          <w:noProof/>
        </w:rPr>
        <w:t>адлежност суда у Новом Саду.</w:t>
      </w:r>
    </w:p>
    <w:p w:rsidR="00E8542B" w:rsidRPr="006D5ADC" w:rsidRDefault="00E8542B" w:rsidP="00E8542B">
      <w:pPr>
        <w:ind w:firstLine="741"/>
        <w:jc w:val="both"/>
        <w:rPr>
          <w:noProof/>
          <w:lang w:val="sr-Cyrl-RS"/>
        </w:rPr>
      </w:pPr>
    </w:p>
    <w:p w:rsidR="00E8542B" w:rsidRPr="0051726B" w:rsidRDefault="00E8542B" w:rsidP="00E8542B">
      <w:pPr>
        <w:jc w:val="center"/>
        <w:outlineLvl w:val="0"/>
        <w:rPr>
          <w:noProof/>
        </w:rPr>
      </w:pPr>
      <w:r w:rsidRPr="0051726B">
        <w:rPr>
          <w:b/>
          <w:noProof/>
        </w:rPr>
        <w:t>Члан 1</w:t>
      </w:r>
      <w:r w:rsidRPr="0051726B">
        <w:rPr>
          <w:b/>
          <w:noProof/>
          <w:lang w:val="sr-Cyrl-RS"/>
        </w:rPr>
        <w:t>5</w:t>
      </w:r>
      <w:r w:rsidRPr="0051726B">
        <w:rPr>
          <w:b/>
          <w:noProof/>
        </w:rPr>
        <w:t>.</w:t>
      </w:r>
    </w:p>
    <w:p w:rsidR="00E8542B" w:rsidRPr="0051726B" w:rsidRDefault="00E8542B" w:rsidP="00E8542B">
      <w:pPr>
        <w:ind w:firstLine="741"/>
        <w:jc w:val="both"/>
        <w:rPr>
          <w:noProof/>
        </w:rPr>
      </w:pPr>
      <w:r w:rsidRPr="0051726B">
        <w:rPr>
          <w:noProof/>
        </w:rPr>
        <w:t xml:space="preserve">Овај уговор је сачињен у </w:t>
      </w:r>
      <w:r>
        <w:rPr>
          <w:noProof/>
          <w:lang w:val="sr-Cyrl-RS"/>
        </w:rPr>
        <w:t>три</w:t>
      </w:r>
      <w:r>
        <w:rPr>
          <w:noProof/>
        </w:rPr>
        <w:t xml:space="preserve"> истовет</w:t>
      </w:r>
      <w:r>
        <w:rPr>
          <w:noProof/>
          <w:lang w:val="sr-Cyrl-RS"/>
        </w:rPr>
        <w:t>на</w:t>
      </w:r>
      <w:r>
        <w:rPr>
          <w:noProof/>
        </w:rPr>
        <w:t xml:space="preserve"> пример</w:t>
      </w:r>
      <w:r w:rsidRPr="0051726B">
        <w:rPr>
          <w:noProof/>
        </w:rPr>
        <w:t xml:space="preserve">ка од којих наручилац задржава </w:t>
      </w:r>
      <w:r>
        <w:rPr>
          <w:noProof/>
          <w:lang w:val="sr-Cyrl-RS"/>
        </w:rPr>
        <w:t>два</w:t>
      </w:r>
      <w:r w:rsidRPr="0051726B">
        <w:rPr>
          <w:noProof/>
        </w:rPr>
        <w:t xml:space="preserve">, а добављач </w:t>
      </w:r>
      <w:r>
        <w:rPr>
          <w:noProof/>
          <w:lang w:val="sr-Cyrl-RS"/>
        </w:rPr>
        <w:t>један</w:t>
      </w:r>
      <w:r w:rsidRPr="0051726B">
        <w:rPr>
          <w:noProof/>
        </w:rPr>
        <w:t xml:space="preserve"> пример</w:t>
      </w:r>
      <w:r>
        <w:rPr>
          <w:noProof/>
          <w:lang w:val="sr-Cyrl-RS"/>
        </w:rPr>
        <w:t>а</w:t>
      </w:r>
      <w:r>
        <w:rPr>
          <w:noProof/>
        </w:rPr>
        <w:t>к</w:t>
      </w:r>
      <w:r w:rsidRPr="0051726B">
        <w:rPr>
          <w:noProof/>
        </w:rPr>
        <w:t>.</w:t>
      </w:r>
    </w:p>
    <w:p w:rsidR="00E8542B" w:rsidRPr="0051726B" w:rsidRDefault="00E8542B" w:rsidP="00E8542B">
      <w:pPr>
        <w:rPr>
          <w:noProof/>
        </w:rPr>
      </w:pPr>
    </w:p>
    <w:p w:rsidR="00E8542B" w:rsidRPr="0051726B" w:rsidRDefault="00E8542B" w:rsidP="00E8542B">
      <w:pPr>
        <w:ind w:firstLine="741"/>
        <w:jc w:val="both"/>
        <w:rPr>
          <w:noProof/>
        </w:rPr>
      </w:pPr>
    </w:p>
    <w:p w:rsidR="00E8542B" w:rsidRPr="0051726B" w:rsidRDefault="00E8542B" w:rsidP="00E8542B">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E8542B" w:rsidRPr="0051726B" w:rsidTr="00130B15">
        <w:trPr>
          <w:trHeight w:val="347"/>
        </w:trPr>
        <w:tc>
          <w:tcPr>
            <w:tcW w:w="3216" w:type="dxa"/>
            <w:vAlign w:val="center"/>
          </w:tcPr>
          <w:p w:rsidR="00E8542B" w:rsidRPr="0051726B" w:rsidRDefault="00E8542B" w:rsidP="00130B15">
            <w:pPr>
              <w:jc w:val="center"/>
              <w:rPr>
                <w:noProof/>
              </w:rPr>
            </w:pPr>
            <w:r w:rsidRPr="0051726B">
              <w:rPr>
                <w:noProof/>
              </w:rPr>
              <w:t>ЗА ДОБАВЉАЧА:</w:t>
            </w:r>
          </w:p>
        </w:tc>
        <w:tc>
          <w:tcPr>
            <w:tcW w:w="2279" w:type="dxa"/>
          </w:tcPr>
          <w:p w:rsidR="00E8542B" w:rsidRPr="0051726B" w:rsidRDefault="00E8542B" w:rsidP="00130B15">
            <w:pPr>
              <w:jc w:val="center"/>
              <w:rPr>
                <w:noProof/>
              </w:rPr>
            </w:pPr>
          </w:p>
        </w:tc>
        <w:tc>
          <w:tcPr>
            <w:tcW w:w="3827" w:type="dxa"/>
            <w:vAlign w:val="center"/>
          </w:tcPr>
          <w:p w:rsidR="00E8542B" w:rsidRPr="0051726B" w:rsidRDefault="00E8542B" w:rsidP="00130B15">
            <w:pPr>
              <w:jc w:val="center"/>
              <w:rPr>
                <w:noProof/>
              </w:rPr>
            </w:pPr>
            <w:r w:rsidRPr="0051726B">
              <w:rPr>
                <w:noProof/>
              </w:rPr>
              <w:t>ЗА НАРУЧИОЦА:</w:t>
            </w:r>
          </w:p>
        </w:tc>
      </w:tr>
      <w:tr w:rsidR="00E8542B" w:rsidRPr="0051726B" w:rsidTr="00130B15">
        <w:trPr>
          <w:trHeight w:val="359"/>
        </w:trPr>
        <w:tc>
          <w:tcPr>
            <w:tcW w:w="3216" w:type="dxa"/>
            <w:vAlign w:val="center"/>
          </w:tcPr>
          <w:p w:rsidR="00E8542B" w:rsidRPr="0051726B" w:rsidRDefault="00E8542B" w:rsidP="00130B15">
            <w:pPr>
              <w:jc w:val="center"/>
              <w:rPr>
                <w:noProof/>
              </w:rPr>
            </w:pPr>
            <w:r w:rsidRPr="0051726B">
              <w:rPr>
                <w:noProof/>
              </w:rPr>
              <w:t>ДИРЕКТОР</w:t>
            </w:r>
          </w:p>
        </w:tc>
        <w:tc>
          <w:tcPr>
            <w:tcW w:w="2279" w:type="dxa"/>
          </w:tcPr>
          <w:p w:rsidR="00E8542B" w:rsidRPr="0051726B" w:rsidRDefault="00E8542B" w:rsidP="00130B15">
            <w:pPr>
              <w:jc w:val="center"/>
              <w:rPr>
                <w:noProof/>
              </w:rPr>
            </w:pPr>
          </w:p>
        </w:tc>
        <w:tc>
          <w:tcPr>
            <w:tcW w:w="3827" w:type="dxa"/>
            <w:vAlign w:val="center"/>
          </w:tcPr>
          <w:p w:rsidR="00E8542B" w:rsidRPr="0051726B" w:rsidRDefault="00E8542B" w:rsidP="00130B15">
            <w:pPr>
              <w:jc w:val="center"/>
              <w:rPr>
                <w:noProof/>
              </w:rPr>
            </w:pPr>
            <w:r w:rsidRPr="0051726B">
              <w:rPr>
                <w:noProof/>
                <w:lang w:val="sr-Cyrl-RS"/>
              </w:rPr>
              <w:t xml:space="preserve">В. Д. </w:t>
            </w:r>
            <w:r w:rsidRPr="0051726B">
              <w:rPr>
                <w:noProof/>
              </w:rPr>
              <w:t>ДИРЕКТОР</w:t>
            </w:r>
          </w:p>
        </w:tc>
      </w:tr>
      <w:tr w:rsidR="00E8542B" w:rsidRPr="002D5B2C" w:rsidTr="00130B15">
        <w:trPr>
          <w:trHeight w:val="347"/>
        </w:trPr>
        <w:tc>
          <w:tcPr>
            <w:tcW w:w="3216" w:type="dxa"/>
            <w:vAlign w:val="bottom"/>
          </w:tcPr>
          <w:p w:rsidR="00E8542B" w:rsidRPr="0051726B" w:rsidRDefault="00E8542B" w:rsidP="00130B15">
            <w:pPr>
              <w:jc w:val="center"/>
              <w:rPr>
                <w:noProof/>
              </w:rPr>
            </w:pPr>
          </w:p>
          <w:p w:rsidR="00E8542B" w:rsidRPr="0051726B" w:rsidRDefault="00E8542B" w:rsidP="00130B15">
            <w:pPr>
              <w:jc w:val="center"/>
              <w:rPr>
                <w:noProof/>
              </w:rPr>
            </w:pPr>
            <w:r w:rsidRPr="0051726B">
              <w:rPr>
                <w:noProof/>
              </w:rPr>
              <w:t>_________________________</w:t>
            </w:r>
          </w:p>
        </w:tc>
        <w:tc>
          <w:tcPr>
            <w:tcW w:w="2279" w:type="dxa"/>
            <w:vAlign w:val="bottom"/>
          </w:tcPr>
          <w:p w:rsidR="00E8542B" w:rsidRPr="0051726B" w:rsidRDefault="00E8542B" w:rsidP="00130B15">
            <w:pPr>
              <w:jc w:val="both"/>
              <w:rPr>
                <w:noProof/>
              </w:rPr>
            </w:pPr>
          </w:p>
        </w:tc>
        <w:tc>
          <w:tcPr>
            <w:tcW w:w="3827" w:type="dxa"/>
            <w:vAlign w:val="bottom"/>
          </w:tcPr>
          <w:p w:rsidR="00E8542B" w:rsidRPr="002D5B2C" w:rsidRDefault="00E8542B" w:rsidP="00130B15">
            <w:pPr>
              <w:jc w:val="center"/>
              <w:rPr>
                <w:noProof/>
              </w:rPr>
            </w:pPr>
            <w:r w:rsidRPr="0051726B">
              <w:rPr>
                <w:noProof/>
              </w:rPr>
              <w:t>___________________________</w:t>
            </w:r>
          </w:p>
        </w:tc>
      </w:tr>
    </w:tbl>
    <w:p w:rsidR="00573C8A" w:rsidRDefault="00573C8A" w:rsidP="007B663B">
      <w:pPr>
        <w:rPr>
          <w:noProof/>
        </w:rPr>
      </w:pPr>
    </w:p>
    <w:p w:rsidR="00573C8A" w:rsidRDefault="00573C8A" w:rsidP="007B663B">
      <w:pPr>
        <w:rPr>
          <w:noProof/>
        </w:rPr>
      </w:pPr>
    </w:p>
    <w:p w:rsidR="00573C8A" w:rsidRDefault="00573C8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C001D2" w:rsidRDefault="00C001D2" w:rsidP="007B663B">
      <w:pPr>
        <w:rPr>
          <w:noProof/>
          <w:lang w:val="sr-Cyrl-RS"/>
        </w:rPr>
      </w:pPr>
    </w:p>
    <w:p w:rsidR="00971985" w:rsidRPr="00971985" w:rsidRDefault="00971985" w:rsidP="007B663B">
      <w:pPr>
        <w:rPr>
          <w:noProof/>
          <w:lang w:val="sr-Cyrl-RS"/>
        </w:rPr>
      </w:pPr>
    </w:p>
    <w:p w:rsidR="002D5B2C" w:rsidRPr="00CC366C" w:rsidRDefault="002D5B2C" w:rsidP="00E7066D">
      <w:pPr>
        <w:pStyle w:val="Heading1"/>
      </w:pPr>
      <w:bookmarkStart w:id="65" w:name="_Toc448222241"/>
      <w:bookmarkStart w:id="66" w:name="_Toc477327713"/>
      <w:bookmarkStart w:id="67" w:name="_Toc477327996"/>
      <w:bookmarkStart w:id="68" w:name="_Toc477328725"/>
      <w:bookmarkStart w:id="69" w:name="_Toc477329196"/>
      <w:bookmarkStart w:id="70" w:name="_Toc514931071"/>
      <w:r w:rsidRPr="00CC366C">
        <w:lastRenderedPageBreak/>
        <w:t>ИЗЈАВА О НЕЗАВИСНОЈ ПОНУДИ</w:t>
      </w:r>
      <w:bookmarkEnd w:id="59"/>
      <w:bookmarkEnd w:id="60"/>
      <w:bookmarkEnd w:id="65"/>
      <w:bookmarkEnd w:id="66"/>
      <w:bookmarkEnd w:id="67"/>
      <w:bookmarkEnd w:id="68"/>
      <w:bookmarkEnd w:id="69"/>
      <w:bookmarkEnd w:id="70"/>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4D767C" w:rsidRDefault="004D767C"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4F1B65" w:rsidRDefault="004F1B65" w:rsidP="004F1B65">
      <w:pPr>
        <w:rPr>
          <w:b/>
          <w:bCs/>
          <w:iCs/>
          <w:lang w:val="sr-Cyrl-CS"/>
        </w:rPr>
      </w:pPr>
    </w:p>
    <w:p w:rsidR="004F1B65" w:rsidRDefault="004F1B65" w:rsidP="004F1B65">
      <w:pPr>
        <w:rPr>
          <w:noProof/>
          <w:lang w:val="sr-Cyrl-CS"/>
        </w:rPr>
      </w:pPr>
    </w:p>
    <w:p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p>
    <w:p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4F1B65" w:rsidRDefault="004F1B65" w:rsidP="00F733FB">
      <w:pPr>
        <w:ind w:firstLine="720"/>
        <w:jc w:val="both"/>
        <w:rPr>
          <w:lang w:val="sr-Cyrl-CS"/>
        </w:rPr>
      </w:pPr>
    </w:p>
    <w:p w:rsidR="004F1B65" w:rsidRDefault="004F1B65" w:rsidP="004F1B65">
      <w:pPr>
        <w:jc w:val="both"/>
        <w:rPr>
          <w:lang w:val="sr-Cyrl-CS"/>
        </w:rPr>
      </w:pPr>
    </w:p>
    <w:p w:rsidR="004F1B65" w:rsidRDefault="00A23F31" w:rsidP="004F1B65">
      <w:pPr>
        <w:jc w:val="both"/>
        <w:rPr>
          <w:lang w:val="sr-Cyrl-CS"/>
        </w:rPr>
      </w:pPr>
      <w:proofErr w:type="gramStart"/>
      <w:r w:rsidRPr="00AE1407">
        <w:t>у</w:t>
      </w:r>
      <w:proofErr w:type="gramEnd"/>
      <w:r w:rsidRPr="00AE1407">
        <w:t xml:space="preserve"> поступку јавне набавке </w:t>
      </w:r>
    </w:p>
    <w:p w:rsidR="004F1B65" w:rsidRDefault="004F1B65" w:rsidP="004F1B65">
      <w:pPr>
        <w:jc w:val="both"/>
        <w:rPr>
          <w:lang w:val="sr-Cyrl-CS"/>
        </w:rPr>
      </w:pPr>
    </w:p>
    <w:p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r w:rsidR="00877774" w:rsidRPr="00AE1407">
        <w:rPr>
          <w:i/>
          <w:iCs/>
        </w:rPr>
        <w:t>редни</w:t>
      </w:r>
      <w:proofErr w:type="gramEnd"/>
      <w:r w:rsidR="00877774" w:rsidRPr="00AE1407">
        <w:rPr>
          <w:i/>
          <w:iCs/>
        </w:rPr>
        <w:t xml:space="preserve"> број</w:t>
      </w:r>
      <w:r w:rsidR="00877774">
        <w:rPr>
          <w:i/>
          <w:iCs/>
          <w:lang w:val="sr-Cyrl-CS"/>
        </w:rPr>
        <w:t xml:space="preserve"> и</w:t>
      </w:r>
      <w:r w:rsidRPr="00AE1407">
        <w:rPr>
          <w:i/>
        </w:rPr>
        <w:t xml:space="preserve"> предмет јавне набавке</w:t>
      </w:r>
      <w:r w:rsidRPr="00AE1407">
        <w:rPr>
          <w:i/>
          <w:iCs/>
        </w:rPr>
        <w:t>]</w:t>
      </w:r>
    </w:p>
    <w:p w:rsidR="004F1B65" w:rsidRDefault="004F1B65" w:rsidP="004F1B65">
      <w:pPr>
        <w:jc w:val="both"/>
        <w:rPr>
          <w:i/>
          <w:lang w:val="sr-Cyrl-CS"/>
        </w:rPr>
      </w:pPr>
    </w:p>
    <w:p w:rsidR="004F1B65" w:rsidRDefault="004F1B65" w:rsidP="004F1B65">
      <w:pPr>
        <w:jc w:val="both"/>
        <w:rPr>
          <w:lang w:val="sr-Cyrl-CS"/>
        </w:rPr>
      </w:pPr>
    </w:p>
    <w:p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Default="00A23F31" w:rsidP="00E564C8">
      <w:pPr>
        <w:tabs>
          <w:tab w:val="left" w:pos="6028"/>
        </w:tabs>
        <w:autoSpaceDE w:val="0"/>
        <w:rPr>
          <w:bCs/>
          <w:iCs/>
        </w:rPr>
      </w:pPr>
    </w:p>
    <w:p w:rsidR="00395DE7" w:rsidRPr="00E564C8" w:rsidRDefault="00395DE7" w:rsidP="00E564C8">
      <w:pPr>
        <w:tabs>
          <w:tab w:val="left" w:pos="6028"/>
        </w:tabs>
        <w:autoSpaceDE w:val="0"/>
        <w:rPr>
          <w:bCs/>
          <w:iCs/>
        </w:rPr>
      </w:pPr>
    </w:p>
    <w:p w:rsidR="00AB0322" w:rsidRDefault="00AB0322" w:rsidP="003D681B">
      <w:pPr>
        <w:tabs>
          <w:tab w:val="left" w:pos="6028"/>
        </w:tabs>
        <w:autoSpaceDE w:val="0"/>
        <w:rPr>
          <w:bCs/>
          <w:iCs/>
        </w:rPr>
      </w:pPr>
    </w:p>
    <w:p w:rsidR="00AB0322" w:rsidRPr="00AE1407" w:rsidRDefault="00AB0322"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576ADF" w:rsidRDefault="00576ADF">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rsidTr="008B636C">
        <w:tc>
          <w:tcPr>
            <w:tcW w:w="3095" w:type="dxa"/>
            <w:tcBorders>
              <w:bottom w:val="single" w:sz="4" w:space="0" w:color="auto"/>
            </w:tcBorders>
          </w:tcPr>
          <w:p w:rsidR="00AB0322" w:rsidRPr="00CF619E" w:rsidRDefault="00AB0322" w:rsidP="008B636C">
            <w:pPr>
              <w:rPr>
                <w:bCs/>
                <w:iCs/>
                <w:noProof/>
                <w:lang w:val="sr-Cyrl-CS"/>
              </w:rPr>
            </w:pPr>
          </w:p>
        </w:tc>
        <w:tc>
          <w:tcPr>
            <w:tcW w:w="3095" w:type="dxa"/>
          </w:tcPr>
          <w:p w:rsidR="00AB0322" w:rsidRPr="00CF619E" w:rsidRDefault="00AB0322" w:rsidP="008B636C">
            <w:pPr>
              <w:rPr>
                <w:bCs/>
                <w:iCs/>
                <w:noProof/>
                <w:lang w:val="sr-Cyrl-CS"/>
              </w:rPr>
            </w:pPr>
          </w:p>
        </w:tc>
        <w:tc>
          <w:tcPr>
            <w:tcW w:w="3096" w:type="dxa"/>
            <w:tcBorders>
              <w:bottom w:val="single" w:sz="4" w:space="0" w:color="auto"/>
            </w:tcBorders>
          </w:tcPr>
          <w:p w:rsidR="00AB0322" w:rsidRPr="00CF619E" w:rsidRDefault="00AB0322" w:rsidP="008B636C">
            <w:pPr>
              <w:rPr>
                <w:bCs/>
                <w:iCs/>
                <w:noProof/>
                <w:lang w:val="sr-Cyrl-CS"/>
              </w:rPr>
            </w:pPr>
          </w:p>
        </w:tc>
      </w:tr>
      <w:tr w:rsidR="00AB0322" w:rsidRPr="00CF619E" w:rsidTr="008B636C">
        <w:tc>
          <w:tcPr>
            <w:tcW w:w="3095" w:type="dxa"/>
            <w:tcBorders>
              <w:top w:val="single" w:sz="4" w:space="0" w:color="auto"/>
            </w:tcBorders>
          </w:tcPr>
          <w:p w:rsidR="00AB0322" w:rsidRPr="00CF619E" w:rsidRDefault="00AB0322" w:rsidP="008B636C">
            <w:pPr>
              <w:jc w:val="center"/>
              <w:rPr>
                <w:bCs/>
                <w:iCs/>
                <w:noProof/>
                <w:lang w:val="sr-Cyrl-CS"/>
              </w:rPr>
            </w:pPr>
            <w:r w:rsidRPr="00CF619E">
              <w:rPr>
                <w:bCs/>
                <w:iCs/>
                <w:noProof/>
                <w:lang w:val="hr-HR"/>
              </w:rPr>
              <w:t>ДАТУМ</w:t>
            </w:r>
          </w:p>
        </w:tc>
        <w:tc>
          <w:tcPr>
            <w:tcW w:w="3095" w:type="dxa"/>
          </w:tcPr>
          <w:p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bottom w:val="single" w:sz="4" w:space="0" w:color="auto"/>
            </w:tcBorders>
          </w:tcPr>
          <w:p w:rsidR="00AB0322" w:rsidRPr="00CF619E" w:rsidRDefault="00AB0322" w:rsidP="008B636C">
            <w:pPr>
              <w:rPr>
                <w:bCs/>
                <w:iCs/>
                <w:noProof/>
                <w:lang w:val="sr-Cyrl-CS"/>
              </w:rPr>
            </w:pPr>
          </w:p>
          <w:p w:rsidR="00AB0322" w:rsidRPr="00CF619E" w:rsidRDefault="00AB0322" w:rsidP="008B636C">
            <w:pPr>
              <w:rPr>
                <w:bCs/>
                <w:iCs/>
                <w:noProof/>
                <w:lang w:val="sr-Cyrl-CS"/>
              </w:rPr>
            </w:pPr>
          </w:p>
        </w:tc>
      </w:tr>
      <w:tr w:rsidR="00AB0322" w:rsidRPr="00CF619E" w:rsidTr="008B636C">
        <w:tc>
          <w:tcPr>
            <w:tcW w:w="3095" w:type="dxa"/>
          </w:tcPr>
          <w:p w:rsidR="00AB0322" w:rsidRDefault="00AB0322" w:rsidP="008B636C">
            <w:pPr>
              <w:rPr>
                <w:bCs/>
                <w:iCs/>
                <w:noProof/>
                <w:lang w:val="hr-HR"/>
              </w:rPr>
            </w:pPr>
          </w:p>
          <w:p w:rsidR="003D681B" w:rsidRPr="00CF619E" w:rsidRDefault="003D681B"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rPr>
              <w:t>ПОТПИС</w:t>
            </w:r>
          </w:p>
        </w:tc>
      </w:tr>
    </w:tbl>
    <w:p w:rsidR="00576ADF" w:rsidRDefault="00576ADF" w:rsidP="00576ADF">
      <w:pPr>
        <w:jc w:val="both"/>
        <w:rPr>
          <w:noProof/>
        </w:rPr>
      </w:pPr>
      <w:r>
        <w:rPr>
          <w:noProof/>
        </w:rPr>
        <w:t xml:space="preserve">НАПОМЕНА: </w:t>
      </w:r>
    </w:p>
    <w:p w:rsidR="00395DE7" w:rsidRDefault="00576ADF" w:rsidP="00395DE7">
      <w:pPr>
        <w:ind w:firstLine="360"/>
        <w:jc w:val="both"/>
        <w:rPr>
          <w:i/>
          <w:noProof/>
        </w:rPr>
      </w:pPr>
      <w:r w:rsidRPr="00E8644E">
        <w:rPr>
          <w:i/>
          <w:noProof/>
        </w:rPr>
        <w:t xml:space="preserve">Уколико је поднета </w:t>
      </w:r>
      <w:r>
        <w:rPr>
          <w:i/>
          <w:noProof/>
        </w:rPr>
        <w:t xml:space="preserve">заједничка </w:t>
      </w:r>
      <w:r w:rsidRPr="00E8644E">
        <w:rPr>
          <w:i/>
          <w:noProof/>
        </w:rPr>
        <w:t xml:space="preserve">понуда, поред носиоца посла, обавезу попуњавања </w:t>
      </w:r>
      <w:r>
        <w:rPr>
          <w:i/>
          <w:noProof/>
        </w:rPr>
        <w:t>ове изјаве има</w:t>
      </w:r>
      <w:r w:rsidRPr="00E8644E">
        <w:rPr>
          <w:i/>
          <w:noProof/>
        </w:rPr>
        <w:t xml:space="preserve"> и сваки понуђач из</w:t>
      </w:r>
      <w:r>
        <w:rPr>
          <w:i/>
          <w:noProof/>
        </w:rPr>
        <w:t xml:space="preserve"> групе понуђача.</w:t>
      </w:r>
      <w:bookmarkStart w:id="71" w:name="_Toc375826011"/>
      <w:bookmarkStart w:id="72" w:name="_Toc389030818"/>
      <w:bookmarkStart w:id="73" w:name="_Toc448222242"/>
    </w:p>
    <w:p w:rsidR="00395DE7" w:rsidRDefault="00395DE7">
      <w:pPr>
        <w:rPr>
          <w:sz w:val="28"/>
          <w:szCs w:val="28"/>
        </w:rPr>
      </w:pPr>
      <w:r>
        <w:rPr>
          <w:sz w:val="28"/>
          <w:szCs w:val="28"/>
        </w:rPr>
        <w:br w:type="page"/>
      </w:r>
    </w:p>
    <w:p w:rsidR="00E45F1F" w:rsidRPr="00CC366C" w:rsidRDefault="0072089F" w:rsidP="00E7066D">
      <w:pPr>
        <w:pStyle w:val="Heading1"/>
      </w:pPr>
      <w:bookmarkStart w:id="74" w:name="_Toc477327714"/>
      <w:bookmarkStart w:id="75" w:name="_Toc477327997"/>
      <w:bookmarkStart w:id="76" w:name="_Toc477328726"/>
      <w:bookmarkStart w:id="77" w:name="_Toc477329197"/>
      <w:bookmarkStart w:id="78" w:name="_Toc514931072"/>
      <w:r w:rsidRPr="00CC366C">
        <w:lastRenderedPageBreak/>
        <w:t>ОБРАЗАЦ ИЗЈАВЕ О ПОШТОВАЊУ ОБАВЕЗА</w:t>
      </w:r>
      <w:bookmarkEnd w:id="71"/>
      <w:bookmarkEnd w:id="72"/>
      <w:bookmarkEnd w:id="74"/>
      <w:bookmarkEnd w:id="75"/>
      <w:bookmarkEnd w:id="76"/>
      <w:bookmarkEnd w:id="77"/>
      <w:bookmarkEnd w:id="78"/>
    </w:p>
    <w:bookmarkEnd w:id="73"/>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6A66B9">
        <w:rPr>
          <w:noProof/>
        </w:rPr>
        <w:t>складу</w:t>
      </w:r>
      <w:r w:rsidR="00B819C7" w:rsidRPr="00AE1407">
        <w:rPr>
          <w:bCs/>
          <w:iCs/>
        </w:rPr>
        <w:t>са чланом</w:t>
      </w:r>
      <w:r w:rsidR="0072089F" w:rsidRPr="00AE1407">
        <w:rPr>
          <w:bCs/>
          <w:iCs/>
        </w:rPr>
        <w:t xml:space="preserve"> 75.став 2.</w:t>
      </w:r>
      <w:proofErr w:type="gramEnd"/>
      <w:r w:rsidR="0072089F" w:rsidRPr="00AE1407">
        <w:rPr>
          <w:bCs/>
          <w:iCs/>
        </w:rPr>
        <w:t xml:space="preserve">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p>
    <w:p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F42F3B" w:rsidRDefault="00F42F3B" w:rsidP="00F42F3B">
      <w:pPr>
        <w:ind w:firstLine="720"/>
        <w:jc w:val="both"/>
        <w:rPr>
          <w:lang w:val="sr-Cyrl-CS"/>
        </w:rPr>
      </w:pPr>
    </w:p>
    <w:p w:rsidR="00F42F3B" w:rsidRDefault="00F42F3B" w:rsidP="00F42F3B">
      <w:pPr>
        <w:jc w:val="both"/>
        <w:rPr>
          <w:lang w:val="sr-Cyrl-CS"/>
        </w:rPr>
      </w:pPr>
    </w:p>
    <w:p w:rsidR="00F42F3B" w:rsidRDefault="00F42F3B" w:rsidP="00F42F3B">
      <w:pPr>
        <w:jc w:val="both"/>
        <w:rPr>
          <w:lang w:val="sr-Cyrl-CS"/>
        </w:rPr>
      </w:pPr>
      <w:proofErr w:type="gramStart"/>
      <w:r w:rsidRPr="00AE1407">
        <w:t>у</w:t>
      </w:r>
      <w:proofErr w:type="gramEnd"/>
      <w:r w:rsidRPr="00AE1407">
        <w:t xml:space="preserve"> поступку јавне набавке </w:t>
      </w:r>
    </w:p>
    <w:p w:rsidR="00F42F3B" w:rsidRDefault="00F42F3B" w:rsidP="00F42F3B">
      <w:pPr>
        <w:jc w:val="both"/>
        <w:rPr>
          <w:lang w:val="sr-Cyrl-CS"/>
        </w:rPr>
      </w:pPr>
    </w:p>
    <w:p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r w:rsidRPr="00AE1407">
        <w:rPr>
          <w:i/>
          <w:iCs/>
        </w:rPr>
        <w:t>редни</w:t>
      </w:r>
      <w:proofErr w:type="gramEnd"/>
      <w:r w:rsidRPr="00AE1407">
        <w:rPr>
          <w:i/>
          <w:iCs/>
        </w:rPr>
        <w:t xml:space="preserve"> број</w:t>
      </w:r>
      <w:r>
        <w:rPr>
          <w:i/>
          <w:iCs/>
          <w:lang w:val="sr-Cyrl-CS"/>
        </w:rPr>
        <w:t xml:space="preserve"> и</w:t>
      </w:r>
      <w:r w:rsidRPr="00AE1407">
        <w:rPr>
          <w:i/>
        </w:rPr>
        <w:t xml:space="preserve"> предмет јавне набавке</w:t>
      </w:r>
      <w:r w:rsidRPr="00AE1407">
        <w:rPr>
          <w:i/>
          <w:iCs/>
        </w:rPr>
        <w:t>]</w:t>
      </w:r>
    </w:p>
    <w:p w:rsidR="00F42F3B" w:rsidRDefault="00F42F3B" w:rsidP="00F42F3B">
      <w:pPr>
        <w:jc w:val="both"/>
        <w:rPr>
          <w:i/>
          <w:lang w:val="sr-Cyrl-CS"/>
        </w:rPr>
      </w:pPr>
    </w:p>
    <w:p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Default="0072089F" w:rsidP="0072089F">
      <w:pPr>
        <w:tabs>
          <w:tab w:val="left" w:pos="6028"/>
        </w:tabs>
        <w:autoSpaceDE w:val="0"/>
        <w:ind w:left="360"/>
        <w:rPr>
          <w:bCs/>
          <w:iCs/>
        </w:rPr>
      </w:pPr>
    </w:p>
    <w:p w:rsidR="00AB0322" w:rsidRDefault="00AB0322" w:rsidP="0072089F">
      <w:pPr>
        <w:tabs>
          <w:tab w:val="left" w:pos="6028"/>
        </w:tabs>
        <w:autoSpaceDE w:val="0"/>
        <w:ind w:left="360"/>
        <w:rPr>
          <w:bCs/>
          <w:iCs/>
        </w:rPr>
      </w:pPr>
    </w:p>
    <w:p w:rsidR="00AB0322" w:rsidRDefault="00AB0322" w:rsidP="0072089F">
      <w:pPr>
        <w:tabs>
          <w:tab w:val="left" w:pos="6028"/>
        </w:tabs>
        <w:autoSpaceDE w:val="0"/>
        <w:ind w:left="360"/>
        <w:rPr>
          <w:bCs/>
          <w:iCs/>
        </w:rPr>
      </w:pPr>
    </w:p>
    <w:p w:rsidR="00AB0322" w:rsidRPr="00AE1407" w:rsidRDefault="00AB0322" w:rsidP="0072089F">
      <w:pPr>
        <w:tabs>
          <w:tab w:val="left" w:pos="6028"/>
        </w:tabs>
        <w:autoSpaceDE w:val="0"/>
        <w:ind w:left="360"/>
        <w:rPr>
          <w:bCs/>
          <w:iCs/>
        </w:rPr>
      </w:pPr>
    </w:p>
    <w:p w:rsidR="00EA647C" w:rsidRPr="00576ADF" w:rsidRDefault="00EA647C" w:rsidP="00576ADF">
      <w:pPr>
        <w:tabs>
          <w:tab w:val="left" w:pos="6028"/>
        </w:tabs>
        <w:autoSpaceDE w:val="0"/>
        <w:rPr>
          <w:bCs/>
          <w:iCs/>
        </w:rPr>
      </w:pPr>
    </w:p>
    <w:p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rsidTr="008B636C">
        <w:tc>
          <w:tcPr>
            <w:tcW w:w="3095" w:type="dxa"/>
            <w:tcBorders>
              <w:bottom w:val="single" w:sz="4" w:space="0" w:color="auto"/>
            </w:tcBorders>
          </w:tcPr>
          <w:p w:rsidR="00AB0322" w:rsidRPr="00CF619E" w:rsidRDefault="00AB0322" w:rsidP="008B636C">
            <w:pPr>
              <w:rPr>
                <w:bCs/>
                <w:iCs/>
                <w:noProof/>
                <w:lang w:val="sr-Cyrl-CS"/>
              </w:rPr>
            </w:pPr>
          </w:p>
        </w:tc>
        <w:tc>
          <w:tcPr>
            <w:tcW w:w="3095" w:type="dxa"/>
          </w:tcPr>
          <w:p w:rsidR="00AB0322" w:rsidRPr="00CF619E" w:rsidRDefault="00AB0322" w:rsidP="008B636C">
            <w:pPr>
              <w:rPr>
                <w:bCs/>
                <w:iCs/>
                <w:noProof/>
                <w:lang w:val="sr-Cyrl-CS"/>
              </w:rPr>
            </w:pPr>
          </w:p>
        </w:tc>
        <w:tc>
          <w:tcPr>
            <w:tcW w:w="3096" w:type="dxa"/>
            <w:tcBorders>
              <w:bottom w:val="single" w:sz="4" w:space="0" w:color="auto"/>
            </w:tcBorders>
          </w:tcPr>
          <w:p w:rsidR="00AB0322" w:rsidRPr="00CF619E" w:rsidRDefault="00AB0322" w:rsidP="008B636C">
            <w:pPr>
              <w:rPr>
                <w:bCs/>
                <w:iCs/>
                <w:noProof/>
                <w:lang w:val="sr-Cyrl-CS"/>
              </w:rPr>
            </w:pPr>
          </w:p>
        </w:tc>
      </w:tr>
      <w:tr w:rsidR="00AB0322" w:rsidRPr="00CF619E" w:rsidTr="008B636C">
        <w:tc>
          <w:tcPr>
            <w:tcW w:w="3095" w:type="dxa"/>
            <w:tcBorders>
              <w:top w:val="single" w:sz="4" w:space="0" w:color="auto"/>
            </w:tcBorders>
          </w:tcPr>
          <w:p w:rsidR="00AB0322" w:rsidRPr="00CF619E" w:rsidRDefault="00AB0322" w:rsidP="008B636C">
            <w:pPr>
              <w:jc w:val="center"/>
              <w:rPr>
                <w:bCs/>
                <w:iCs/>
                <w:noProof/>
                <w:lang w:val="sr-Cyrl-CS"/>
              </w:rPr>
            </w:pPr>
            <w:r w:rsidRPr="00CF619E">
              <w:rPr>
                <w:bCs/>
                <w:iCs/>
                <w:noProof/>
                <w:lang w:val="hr-HR"/>
              </w:rPr>
              <w:t>ДАТУМ</w:t>
            </w:r>
          </w:p>
        </w:tc>
        <w:tc>
          <w:tcPr>
            <w:tcW w:w="3095" w:type="dxa"/>
          </w:tcPr>
          <w:p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bottom w:val="single" w:sz="4" w:space="0" w:color="auto"/>
            </w:tcBorders>
          </w:tcPr>
          <w:p w:rsidR="00AB0322" w:rsidRPr="00CF619E" w:rsidRDefault="00AB0322" w:rsidP="008B636C">
            <w:pPr>
              <w:rPr>
                <w:bCs/>
                <w:iCs/>
                <w:noProof/>
                <w:lang w:val="sr-Cyrl-CS"/>
              </w:rPr>
            </w:pPr>
          </w:p>
          <w:p w:rsidR="00AB0322" w:rsidRPr="00CF619E" w:rsidRDefault="00AB0322" w:rsidP="008B636C">
            <w:pPr>
              <w:rPr>
                <w:bCs/>
                <w:iCs/>
                <w:noProof/>
                <w:lang w:val="sr-Cyrl-CS"/>
              </w:rPr>
            </w:pP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rPr>
              <w:t>ПОТПИС</w:t>
            </w:r>
          </w:p>
        </w:tc>
      </w:tr>
    </w:tbl>
    <w:p w:rsidR="003D681B" w:rsidRDefault="003D681B" w:rsidP="00576ADF">
      <w:pPr>
        <w:jc w:val="both"/>
        <w:rPr>
          <w:noProof/>
        </w:rPr>
      </w:pPr>
    </w:p>
    <w:p w:rsidR="00576ADF" w:rsidRDefault="00576ADF" w:rsidP="00576ADF">
      <w:pPr>
        <w:jc w:val="both"/>
        <w:rPr>
          <w:noProof/>
        </w:rPr>
      </w:pPr>
      <w:r>
        <w:rPr>
          <w:noProof/>
        </w:rPr>
        <w:t xml:space="preserve">НАПОМЕНА: </w:t>
      </w:r>
    </w:p>
    <w:p w:rsidR="00B819C7" w:rsidRPr="00AE1407" w:rsidRDefault="00576ADF" w:rsidP="00AB0322">
      <w:pPr>
        <w:ind w:firstLine="360"/>
        <w:jc w:val="both"/>
        <w:rPr>
          <w:bCs/>
          <w:iCs/>
        </w:rPr>
      </w:pPr>
      <w:r w:rsidRPr="00E8644E">
        <w:rPr>
          <w:i/>
          <w:noProof/>
        </w:rPr>
        <w:t xml:space="preserve">Уколико је поднета </w:t>
      </w:r>
      <w:r>
        <w:rPr>
          <w:i/>
          <w:noProof/>
        </w:rPr>
        <w:t xml:space="preserve">заједничка </w:t>
      </w:r>
      <w:r w:rsidRPr="00E8644E">
        <w:rPr>
          <w:i/>
          <w:noProof/>
        </w:rPr>
        <w:t>понуда, поред носиоца посла, обавезу попуњавања овог обрасца</w:t>
      </w:r>
      <w:r>
        <w:rPr>
          <w:i/>
          <w:noProof/>
        </w:rPr>
        <w:t xml:space="preserve"> има</w:t>
      </w:r>
      <w:r w:rsidRPr="00E8644E">
        <w:rPr>
          <w:i/>
          <w:noProof/>
        </w:rPr>
        <w:t xml:space="preserve"> и сваки понуђач из</w:t>
      </w:r>
      <w:r>
        <w:rPr>
          <w:i/>
          <w:noProof/>
        </w:rPr>
        <w:t xml:space="preserve"> групе понуђача.</w:t>
      </w:r>
    </w:p>
    <w:p w:rsidR="00D31683" w:rsidRDefault="00D31683">
      <w:pPr>
        <w:rPr>
          <w:b/>
          <w:bCs/>
          <w:sz w:val="28"/>
          <w:szCs w:val="28"/>
          <w:highlight w:val="lightGray"/>
          <w:lang w:val="hr-HR"/>
        </w:rPr>
      </w:pPr>
      <w:bookmarkStart w:id="79" w:name="_Toc375826012"/>
      <w:bookmarkStart w:id="80" w:name="_Toc389030819"/>
      <w:bookmarkStart w:id="81" w:name="_Toc448222243"/>
      <w:r>
        <w:rPr>
          <w:sz w:val="28"/>
          <w:szCs w:val="28"/>
          <w:highlight w:val="lightGray"/>
        </w:rPr>
        <w:br w:type="page"/>
      </w:r>
    </w:p>
    <w:p w:rsidR="00B819C7" w:rsidRPr="00FA4B63" w:rsidRDefault="00B819C7" w:rsidP="00E7066D">
      <w:pPr>
        <w:pStyle w:val="Heading1"/>
      </w:pPr>
      <w:bookmarkStart w:id="82" w:name="_Toc477327715"/>
      <w:bookmarkStart w:id="83" w:name="_Toc477327998"/>
      <w:bookmarkStart w:id="84" w:name="_Toc477328727"/>
      <w:bookmarkStart w:id="85" w:name="_Toc477329198"/>
      <w:bookmarkStart w:id="86" w:name="_Toc514931073"/>
      <w:r w:rsidRPr="00FA4B63">
        <w:lastRenderedPageBreak/>
        <w:t>ОБРАЗАЦ СТРУКТУРЕ ПОНУЂЕНЕ ЦЕНЕ</w:t>
      </w:r>
      <w:bookmarkEnd w:id="79"/>
      <w:bookmarkEnd w:id="80"/>
      <w:bookmarkEnd w:id="81"/>
      <w:bookmarkEnd w:id="82"/>
      <w:bookmarkEnd w:id="83"/>
      <w:bookmarkEnd w:id="84"/>
      <w:bookmarkEnd w:id="85"/>
      <w:bookmarkEnd w:id="86"/>
    </w:p>
    <w:p w:rsidR="00B819C7" w:rsidRPr="00AE1407" w:rsidRDefault="00B819C7" w:rsidP="00B819C7">
      <w:pPr>
        <w:jc w:val="center"/>
        <w:rPr>
          <w:b/>
          <w:noProof/>
        </w:rPr>
      </w:pPr>
      <w:r w:rsidRPr="00FA4B63">
        <w:rPr>
          <w:b/>
          <w:noProof/>
        </w:rPr>
        <w:t xml:space="preserve">(са упутством </w:t>
      </w:r>
      <w:r w:rsidR="008F271C" w:rsidRPr="00FA4B63">
        <w:rPr>
          <w:b/>
          <w:noProof/>
          <w:lang w:val="sr-Cyrl-CS"/>
        </w:rPr>
        <w:t>како да се понуди</w:t>
      </w:r>
      <w:r w:rsidRPr="00FA4B63">
        <w:rPr>
          <w:b/>
          <w:noProof/>
        </w:rPr>
        <w:t>)</w:t>
      </w:r>
    </w:p>
    <w:p w:rsidR="00B819C7" w:rsidRPr="00AE1407" w:rsidRDefault="00B819C7" w:rsidP="00B819C7">
      <w:pPr>
        <w:rPr>
          <w:b/>
          <w:noProof/>
        </w:rPr>
      </w:pPr>
    </w:p>
    <w:p w:rsidR="00B819C7" w:rsidRPr="00AE1407" w:rsidRDefault="00B819C7" w:rsidP="00B819C7">
      <w:pPr>
        <w:jc w:val="center"/>
        <w:rPr>
          <w:b/>
          <w:noProof/>
        </w:rPr>
      </w:pPr>
    </w:p>
    <w:p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rsidTr="00204031">
        <w:trPr>
          <w:jc w:val="center"/>
        </w:trPr>
        <w:tc>
          <w:tcPr>
            <w:tcW w:w="567" w:type="dxa"/>
            <w:vAlign w:val="center"/>
          </w:tcPr>
          <w:p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rsidTr="00204031">
        <w:trPr>
          <w:jc w:val="center"/>
        </w:trPr>
        <w:tc>
          <w:tcPr>
            <w:tcW w:w="567" w:type="dxa"/>
            <w:vAlign w:val="center"/>
          </w:tcPr>
          <w:p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r>
      <w:tr w:rsidR="00204031" w:rsidRPr="00284225" w:rsidTr="00204031">
        <w:trPr>
          <w:jc w:val="center"/>
        </w:trPr>
        <w:tc>
          <w:tcPr>
            <w:tcW w:w="567" w:type="dxa"/>
            <w:vAlign w:val="center"/>
          </w:tcPr>
          <w:p w:rsidR="00204031" w:rsidRPr="00CF79F4" w:rsidRDefault="00204031" w:rsidP="00E12E5B">
            <w:pPr>
              <w:jc w:val="center"/>
              <w:rPr>
                <w:b/>
                <w:noProof/>
                <w:sz w:val="22"/>
                <w:szCs w:val="22"/>
              </w:rPr>
            </w:pPr>
            <w:r>
              <w:rPr>
                <w:b/>
                <w:noProof/>
                <w:sz w:val="22"/>
                <w:szCs w:val="22"/>
              </w:rPr>
              <w:t>2.</w:t>
            </w: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r>
      <w:tr w:rsidR="00204031" w:rsidRPr="00284225" w:rsidTr="00204031">
        <w:trPr>
          <w:jc w:val="center"/>
        </w:trPr>
        <w:tc>
          <w:tcPr>
            <w:tcW w:w="567" w:type="dxa"/>
            <w:vAlign w:val="center"/>
          </w:tcPr>
          <w:p w:rsidR="00204031" w:rsidRPr="00CF79F4" w:rsidRDefault="00204031" w:rsidP="00E12E5B">
            <w:pPr>
              <w:jc w:val="center"/>
              <w:rPr>
                <w:b/>
                <w:noProof/>
                <w:sz w:val="22"/>
                <w:szCs w:val="22"/>
              </w:rPr>
            </w:pPr>
            <w:r>
              <w:rPr>
                <w:b/>
                <w:noProof/>
                <w:sz w:val="22"/>
                <w:szCs w:val="22"/>
              </w:rPr>
              <w:t>3.</w:t>
            </w: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r>
      <w:tr w:rsidR="00204031" w:rsidRPr="00284225" w:rsidTr="00204031">
        <w:trPr>
          <w:jc w:val="center"/>
        </w:trPr>
        <w:tc>
          <w:tcPr>
            <w:tcW w:w="567" w:type="dxa"/>
            <w:vAlign w:val="center"/>
          </w:tcPr>
          <w:p w:rsidR="00204031" w:rsidRPr="00CF79F4" w:rsidRDefault="00204031" w:rsidP="00E12E5B">
            <w:pPr>
              <w:jc w:val="center"/>
              <w:rPr>
                <w:b/>
                <w:noProof/>
                <w:sz w:val="22"/>
                <w:szCs w:val="22"/>
              </w:rPr>
            </w:pPr>
            <w:r>
              <w:rPr>
                <w:b/>
                <w:noProof/>
                <w:sz w:val="22"/>
                <w:szCs w:val="22"/>
              </w:rPr>
              <w:t>4.</w:t>
            </w: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r>
      <w:tr w:rsidR="00204031" w:rsidRPr="00284225" w:rsidTr="00204031">
        <w:trPr>
          <w:jc w:val="center"/>
        </w:trPr>
        <w:tc>
          <w:tcPr>
            <w:tcW w:w="567" w:type="dxa"/>
            <w:vAlign w:val="center"/>
          </w:tcPr>
          <w:p w:rsidR="00204031" w:rsidRPr="00CF79F4" w:rsidRDefault="00204031" w:rsidP="00E12E5B">
            <w:pPr>
              <w:jc w:val="center"/>
              <w:rPr>
                <w:b/>
                <w:noProof/>
                <w:sz w:val="22"/>
                <w:szCs w:val="22"/>
              </w:rPr>
            </w:pPr>
            <w:r>
              <w:rPr>
                <w:b/>
                <w:noProof/>
                <w:sz w:val="22"/>
                <w:szCs w:val="22"/>
              </w:rPr>
              <w:t>5.</w:t>
            </w: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r>
    </w:tbl>
    <w:p w:rsidR="00284225" w:rsidRPr="00284225" w:rsidRDefault="00284225" w:rsidP="00284225">
      <w:pPr>
        <w:pStyle w:val="Default"/>
        <w:jc w:val="both"/>
        <w:rPr>
          <w:rFonts w:ascii="Times New Roman" w:hAnsi="Times New Roman" w:cs="Times New Roman"/>
          <w:i/>
          <w:iCs/>
          <w:color w:val="FF0000"/>
          <w:sz w:val="22"/>
          <w:szCs w:val="22"/>
        </w:rPr>
      </w:pPr>
    </w:p>
    <w:p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rsidR="00284225" w:rsidRPr="00284225"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00CF79F4" w:rsidRPr="00284225">
        <w:rPr>
          <w:noProof/>
          <w:sz w:val="22"/>
          <w:szCs w:val="22"/>
        </w:rPr>
        <w:t>за сваку ставку из Обрасца понуде</w:t>
      </w:r>
      <w:r w:rsidRPr="00284225">
        <w:rPr>
          <w:bCs/>
          <w:iCs/>
          <w:sz w:val="22"/>
          <w:szCs w:val="22"/>
        </w:rPr>
        <w:t>;</w:t>
      </w:r>
    </w:p>
    <w:p w:rsidR="00284225" w:rsidRPr="00284225" w:rsidRDefault="00CF79F4" w:rsidP="00284225">
      <w:pPr>
        <w:pStyle w:val="ListParagraph"/>
        <w:numPr>
          <w:ilvl w:val="0"/>
          <w:numId w:val="26"/>
        </w:numPr>
        <w:tabs>
          <w:tab w:val="left" w:pos="90"/>
        </w:tabs>
        <w:suppressAutoHyphens/>
        <w:spacing w:line="100" w:lineRule="atLeast"/>
        <w:contextualSpacing w:val="0"/>
        <w:jc w:val="both"/>
        <w:rPr>
          <w:bCs/>
          <w:iCs/>
          <w:sz w:val="22"/>
          <w:szCs w:val="22"/>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rPr>
        <w:t>,</w:t>
      </w:r>
      <w:r w:rsidRPr="00284225">
        <w:rPr>
          <w:noProof/>
          <w:sz w:val="22"/>
          <w:szCs w:val="22"/>
        </w:rPr>
        <w:t>за сваку ставку из Обрасца понуде</w:t>
      </w:r>
      <w:r w:rsidR="00284225" w:rsidRPr="00284225">
        <w:rPr>
          <w:bCs/>
          <w:iCs/>
          <w:sz w:val="22"/>
          <w:szCs w:val="22"/>
        </w:rPr>
        <w:t>;</w:t>
      </w:r>
    </w:p>
    <w:p w:rsidR="00284225" w:rsidRPr="00284225"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proofErr w:type="gramStart"/>
      <w:r>
        <w:rPr>
          <w:bCs/>
          <w:iCs/>
          <w:sz w:val="22"/>
          <w:szCs w:val="22"/>
        </w:rPr>
        <w:t>у</w:t>
      </w:r>
      <w:proofErr w:type="gramEnd"/>
      <w:r>
        <w:rPr>
          <w:bCs/>
          <w:iCs/>
          <w:sz w:val="22"/>
          <w:szCs w:val="22"/>
        </w:rPr>
        <w:t xml:space="preserve"> колони 4</w:t>
      </w:r>
      <w:r w:rsidR="00284225" w:rsidRPr="00284225">
        <w:rPr>
          <w:bCs/>
          <w:iCs/>
          <w:sz w:val="22"/>
          <w:szCs w:val="22"/>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rPr>
        <w:t xml:space="preserve"> (јединична цена без ПДВ-а помножено са количином)</w:t>
      </w:r>
    </w:p>
    <w:p w:rsidR="00CF79F4" w:rsidRPr="00284225"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proofErr w:type="gramStart"/>
      <w:r>
        <w:rPr>
          <w:bCs/>
          <w:iCs/>
          <w:sz w:val="22"/>
          <w:szCs w:val="22"/>
        </w:rPr>
        <w:t>у</w:t>
      </w:r>
      <w:proofErr w:type="gramEnd"/>
      <w:r>
        <w:rPr>
          <w:bCs/>
          <w:iCs/>
          <w:sz w:val="22"/>
          <w:szCs w:val="22"/>
        </w:rPr>
        <w:t xml:space="preserve"> колони 5</w:t>
      </w:r>
      <w:r w:rsidRPr="00284225">
        <w:rPr>
          <w:bCs/>
          <w:iCs/>
          <w:sz w:val="22"/>
          <w:szCs w:val="22"/>
        </w:rPr>
        <w:t xml:space="preserve">. уписати укупна цена </w:t>
      </w:r>
      <w:r>
        <w:rPr>
          <w:bCs/>
          <w:iCs/>
          <w:sz w:val="22"/>
          <w:szCs w:val="22"/>
        </w:rPr>
        <w:t>са ПДВ-ом</w:t>
      </w:r>
      <w:r w:rsidRPr="00284225">
        <w:rPr>
          <w:noProof/>
          <w:sz w:val="22"/>
          <w:szCs w:val="22"/>
        </w:rPr>
        <w:t>за сваку ставку из Обрасца понуде</w:t>
      </w:r>
      <w:r>
        <w:rPr>
          <w:noProof/>
          <w:sz w:val="22"/>
          <w:szCs w:val="22"/>
        </w:rPr>
        <w:t xml:space="preserve"> (јединична цена без ПДВ-а помножено са количином)</w:t>
      </w:r>
    </w:p>
    <w:p w:rsidR="00284225" w:rsidRPr="00284225" w:rsidRDefault="00284225" w:rsidP="00CF79F4">
      <w:pPr>
        <w:pStyle w:val="ListParagraph"/>
        <w:tabs>
          <w:tab w:val="left" w:pos="90"/>
        </w:tabs>
        <w:suppressAutoHyphens/>
        <w:spacing w:line="100" w:lineRule="atLeast"/>
        <w:contextualSpacing w:val="0"/>
        <w:jc w:val="both"/>
        <w:rPr>
          <w:sz w:val="22"/>
          <w:szCs w:val="22"/>
        </w:rPr>
      </w:pPr>
    </w:p>
    <w:p w:rsidR="00E12E5B" w:rsidRPr="00284225" w:rsidRDefault="00E12E5B" w:rsidP="00E12E5B">
      <w:pPr>
        <w:jc w:val="center"/>
        <w:rPr>
          <w:b/>
          <w:noProof/>
          <w:sz w:val="22"/>
          <w:szCs w:val="22"/>
        </w:rPr>
      </w:pPr>
    </w:p>
    <w:p w:rsidR="00ED615D" w:rsidRDefault="00ED615D" w:rsidP="00ED615D">
      <w:pPr>
        <w:jc w:val="both"/>
        <w:rPr>
          <w:noProof/>
          <w:sz w:val="22"/>
          <w:szCs w:val="22"/>
          <w:highlight w:val="yellow"/>
        </w:rPr>
      </w:pPr>
    </w:p>
    <w:p w:rsidR="00E12E5B" w:rsidRPr="00CF79F4" w:rsidRDefault="00ED615D" w:rsidP="00E12E5B">
      <w:pPr>
        <w:jc w:val="both"/>
        <w:rPr>
          <w:noProof/>
          <w:sz w:val="22"/>
          <w:szCs w:val="22"/>
        </w:rPr>
      </w:pPr>
      <w:r w:rsidRPr="00FA4B63">
        <w:rPr>
          <w:noProof/>
          <w:sz w:val="22"/>
          <w:szCs w:val="22"/>
        </w:rPr>
        <w:t>Процентуално учешће одређене врсте трошкова се уписује када је наведени податак неопходан ради усклађивања цене током периода трајања уговора, (учешће трошкова материјала, рада, енергената</w:t>
      </w:r>
      <w:r w:rsidRPr="00FA4B63">
        <w:rPr>
          <w:noProof/>
          <w:sz w:val="22"/>
          <w:szCs w:val="22"/>
          <w:lang w:val="sr-Cyrl-CS"/>
        </w:rPr>
        <w:t xml:space="preserve"> и др.</w:t>
      </w:r>
      <w:r w:rsidRPr="00FA4B63">
        <w:rPr>
          <w:noProof/>
          <w:sz w:val="22"/>
          <w:szCs w:val="22"/>
        </w:rPr>
        <w:t>). Служи да би се пратило на који део цене утиче одређена врста трошка, а која је параметар за промену цене.</w:t>
      </w:r>
    </w:p>
    <w:p w:rsidR="00E12E5B" w:rsidRPr="00284225" w:rsidRDefault="00E12E5B" w:rsidP="00E12E5B">
      <w:pPr>
        <w:ind w:left="360"/>
        <w:jc w:val="both"/>
        <w:rPr>
          <w:noProof/>
          <w:sz w:val="22"/>
          <w:szCs w:val="22"/>
        </w:rPr>
      </w:pPr>
    </w:p>
    <w:p w:rsidR="00CC1883" w:rsidRPr="00284225" w:rsidRDefault="00CC1883" w:rsidP="00E12E5B">
      <w:pPr>
        <w:pStyle w:val="Default"/>
        <w:jc w:val="both"/>
        <w:rPr>
          <w:rFonts w:ascii="Times New Roman" w:hAnsi="Times New Roman" w:cs="Times New Roman"/>
          <w:i/>
          <w:iCs/>
          <w:color w:val="FF0000"/>
          <w:sz w:val="22"/>
          <w:szCs w:val="22"/>
          <w:lang w:val="sr-Cyrl-CS"/>
        </w:rPr>
      </w:pPr>
    </w:p>
    <w:p w:rsidR="00CC1883" w:rsidRPr="00284225" w:rsidRDefault="00CC1883" w:rsidP="00E12E5B">
      <w:pPr>
        <w:pStyle w:val="Default"/>
        <w:jc w:val="both"/>
        <w:rPr>
          <w:rFonts w:ascii="Times New Roman" w:hAnsi="Times New Roman" w:cs="Times New Roman"/>
          <w:i/>
          <w:iCs/>
          <w:color w:val="FF0000"/>
          <w:sz w:val="22"/>
          <w:szCs w:val="22"/>
          <w:lang w:val="sr-Cyrl-CS"/>
        </w:rPr>
      </w:pPr>
    </w:p>
    <w:p w:rsidR="00CC1883" w:rsidRPr="00284225" w:rsidRDefault="00CC1883" w:rsidP="00E12E5B">
      <w:pPr>
        <w:pStyle w:val="Default"/>
        <w:jc w:val="both"/>
        <w:rPr>
          <w:rFonts w:ascii="Times New Roman" w:hAnsi="Times New Roman" w:cs="Times New Roman"/>
          <w:i/>
          <w:iCs/>
          <w:color w:val="FF0000"/>
          <w:sz w:val="22"/>
          <w:szCs w:val="22"/>
          <w:lang w:val="sr-Cyrl-CS"/>
        </w:rPr>
      </w:pPr>
    </w:p>
    <w:p w:rsidR="00CC1883" w:rsidRDefault="00CC1883" w:rsidP="00E12E5B">
      <w:pPr>
        <w:pStyle w:val="Default"/>
        <w:jc w:val="both"/>
        <w:rPr>
          <w:rFonts w:ascii="Times New Roman" w:hAnsi="Times New Roman" w:cs="Times New Roman"/>
          <w:i/>
          <w:iCs/>
          <w:color w:val="FF0000"/>
          <w:sz w:val="22"/>
          <w:szCs w:val="22"/>
          <w:lang w:val="sr-Cyrl-CS"/>
        </w:rPr>
      </w:pPr>
    </w:p>
    <w:p w:rsidR="00CF79F4" w:rsidRDefault="00CF79F4" w:rsidP="00E12E5B">
      <w:pPr>
        <w:pStyle w:val="Default"/>
        <w:jc w:val="both"/>
        <w:rPr>
          <w:rFonts w:ascii="Times New Roman" w:hAnsi="Times New Roman" w:cs="Times New Roman"/>
          <w:i/>
          <w:iCs/>
          <w:color w:val="FF0000"/>
          <w:sz w:val="22"/>
          <w:szCs w:val="22"/>
          <w:lang w:val="sr-Cyrl-CS"/>
        </w:rPr>
      </w:pPr>
    </w:p>
    <w:p w:rsidR="00CF79F4" w:rsidRDefault="00CF79F4"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CF79F4" w:rsidRDefault="00CF79F4" w:rsidP="00E12E5B">
      <w:pPr>
        <w:pStyle w:val="Default"/>
        <w:jc w:val="both"/>
        <w:rPr>
          <w:rFonts w:ascii="Times New Roman" w:hAnsi="Times New Roman" w:cs="Times New Roman"/>
          <w:i/>
          <w:iCs/>
          <w:color w:val="FF0000"/>
          <w:sz w:val="22"/>
          <w:szCs w:val="22"/>
          <w:lang w:val="sr-Cyrl-CS"/>
        </w:rPr>
      </w:pPr>
    </w:p>
    <w:p w:rsidR="00CF79F4" w:rsidRDefault="00CF79F4" w:rsidP="00E12E5B">
      <w:pPr>
        <w:pStyle w:val="Default"/>
        <w:jc w:val="both"/>
        <w:rPr>
          <w:rFonts w:ascii="Times New Roman" w:hAnsi="Times New Roman" w:cs="Times New Roman"/>
          <w:i/>
          <w:iCs/>
          <w:color w:val="FF0000"/>
          <w:sz w:val="22"/>
          <w:szCs w:val="22"/>
          <w:lang w:val="sr-Cyrl-CS"/>
        </w:rPr>
      </w:pPr>
    </w:p>
    <w:p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rsidTr="008B636C">
        <w:tc>
          <w:tcPr>
            <w:tcW w:w="3095" w:type="dxa"/>
            <w:tcBorders>
              <w:bottom w:val="single" w:sz="4" w:space="0" w:color="auto"/>
            </w:tcBorders>
          </w:tcPr>
          <w:p w:rsidR="00AB0322" w:rsidRPr="00CF619E" w:rsidRDefault="00AB0322" w:rsidP="008B636C">
            <w:pPr>
              <w:rPr>
                <w:bCs/>
                <w:iCs/>
                <w:noProof/>
                <w:lang w:val="sr-Cyrl-CS"/>
              </w:rPr>
            </w:pPr>
          </w:p>
        </w:tc>
        <w:tc>
          <w:tcPr>
            <w:tcW w:w="3095" w:type="dxa"/>
          </w:tcPr>
          <w:p w:rsidR="00AB0322" w:rsidRPr="00CF619E" w:rsidRDefault="00AB0322" w:rsidP="008B636C">
            <w:pPr>
              <w:rPr>
                <w:bCs/>
                <w:iCs/>
                <w:noProof/>
                <w:lang w:val="sr-Cyrl-CS"/>
              </w:rPr>
            </w:pPr>
          </w:p>
        </w:tc>
        <w:tc>
          <w:tcPr>
            <w:tcW w:w="3096" w:type="dxa"/>
            <w:tcBorders>
              <w:bottom w:val="single" w:sz="4" w:space="0" w:color="auto"/>
            </w:tcBorders>
          </w:tcPr>
          <w:p w:rsidR="00AB0322" w:rsidRPr="00CF619E" w:rsidRDefault="00AB0322" w:rsidP="008B636C">
            <w:pPr>
              <w:rPr>
                <w:bCs/>
                <w:iCs/>
                <w:noProof/>
                <w:lang w:val="sr-Cyrl-CS"/>
              </w:rPr>
            </w:pPr>
          </w:p>
        </w:tc>
      </w:tr>
      <w:tr w:rsidR="00AB0322" w:rsidRPr="00CF619E" w:rsidTr="008B636C">
        <w:tc>
          <w:tcPr>
            <w:tcW w:w="3095" w:type="dxa"/>
            <w:tcBorders>
              <w:top w:val="single" w:sz="4" w:space="0" w:color="auto"/>
            </w:tcBorders>
          </w:tcPr>
          <w:p w:rsidR="00AB0322" w:rsidRPr="00CF619E" w:rsidRDefault="00AB0322" w:rsidP="008B636C">
            <w:pPr>
              <w:jc w:val="center"/>
              <w:rPr>
                <w:bCs/>
                <w:iCs/>
                <w:noProof/>
                <w:lang w:val="sr-Cyrl-CS"/>
              </w:rPr>
            </w:pPr>
            <w:r w:rsidRPr="00CF619E">
              <w:rPr>
                <w:bCs/>
                <w:iCs/>
                <w:noProof/>
                <w:lang w:val="hr-HR"/>
              </w:rPr>
              <w:t>ДАТУМ</w:t>
            </w:r>
          </w:p>
        </w:tc>
        <w:tc>
          <w:tcPr>
            <w:tcW w:w="3095" w:type="dxa"/>
          </w:tcPr>
          <w:p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bottom w:val="single" w:sz="4" w:space="0" w:color="auto"/>
            </w:tcBorders>
          </w:tcPr>
          <w:p w:rsidR="00AB0322" w:rsidRPr="00CF619E" w:rsidRDefault="00AB0322" w:rsidP="008B636C">
            <w:pPr>
              <w:rPr>
                <w:bCs/>
                <w:iCs/>
                <w:noProof/>
                <w:lang w:val="sr-Cyrl-CS"/>
              </w:rPr>
            </w:pPr>
          </w:p>
          <w:p w:rsidR="00AB0322" w:rsidRPr="00CF619E" w:rsidRDefault="00AB0322" w:rsidP="008B636C">
            <w:pPr>
              <w:rPr>
                <w:bCs/>
                <w:iCs/>
                <w:noProof/>
                <w:lang w:val="sr-Cyrl-CS"/>
              </w:rPr>
            </w:pP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top w:val="single" w:sz="4" w:space="0" w:color="auto"/>
            </w:tcBorders>
          </w:tcPr>
          <w:p w:rsidR="00AB0322" w:rsidRDefault="00AB0322" w:rsidP="008B636C">
            <w:pPr>
              <w:jc w:val="center"/>
              <w:rPr>
                <w:bCs/>
                <w:iCs/>
                <w:noProof/>
              </w:rPr>
            </w:pPr>
            <w:r w:rsidRPr="00CF619E">
              <w:rPr>
                <w:bCs/>
                <w:iCs/>
                <w:noProof/>
              </w:rPr>
              <w:t>ПОТПИС</w:t>
            </w:r>
          </w:p>
          <w:p w:rsidR="00FF389D" w:rsidRDefault="00FF389D" w:rsidP="008B636C">
            <w:pPr>
              <w:jc w:val="center"/>
              <w:rPr>
                <w:bCs/>
                <w:iCs/>
                <w:noProof/>
              </w:rPr>
            </w:pPr>
          </w:p>
          <w:p w:rsidR="00FF389D" w:rsidRPr="00FF389D" w:rsidRDefault="00FF389D" w:rsidP="008B636C">
            <w:pPr>
              <w:jc w:val="center"/>
              <w:rPr>
                <w:bCs/>
                <w:iCs/>
                <w:noProof/>
              </w:rPr>
            </w:pPr>
          </w:p>
        </w:tc>
      </w:tr>
    </w:tbl>
    <w:p w:rsidR="00B819C7" w:rsidRPr="00CC366C" w:rsidRDefault="00B819C7" w:rsidP="00E7066D">
      <w:pPr>
        <w:pStyle w:val="Heading1"/>
      </w:pPr>
      <w:bookmarkStart w:id="87" w:name="_Toc375826013"/>
      <w:bookmarkStart w:id="88" w:name="_Toc389030820"/>
      <w:bookmarkStart w:id="89" w:name="_Toc448222244"/>
      <w:bookmarkStart w:id="90" w:name="_Toc477327716"/>
      <w:bookmarkStart w:id="91" w:name="_Toc477327999"/>
      <w:bookmarkStart w:id="92" w:name="_Toc477328728"/>
      <w:bookmarkStart w:id="93" w:name="_Toc477329199"/>
      <w:bookmarkStart w:id="94" w:name="_Toc514931074"/>
      <w:r w:rsidRPr="00CC366C">
        <w:lastRenderedPageBreak/>
        <w:t>ОБРАЗАЦ ТРОШКОВА ПРИПРЕМЕ ПОНУДЕ</w:t>
      </w:r>
      <w:bookmarkEnd w:id="87"/>
      <w:bookmarkEnd w:id="88"/>
      <w:bookmarkEnd w:id="89"/>
      <w:bookmarkEnd w:id="90"/>
      <w:bookmarkEnd w:id="91"/>
      <w:bookmarkEnd w:id="92"/>
      <w:bookmarkEnd w:id="93"/>
      <w:bookmarkEnd w:id="94"/>
    </w:p>
    <w:p w:rsidR="00685665" w:rsidRDefault="00685665" w:rsidP="00B819C7">
      <w:pPr>
        <w:spacing w:before="100" w:beforeAutospacing="1" w:line="210" w:lineRule="atLeast"/>
        <w:ind w:left="360"/>
        <w:jc w:val="both"/>
        <w:rPr>
          <w:noProof/>
        </w:rPr>
      </w:pPr>
    </w:p>
    <w:p w:rsidR="00685665" w:rsidRDefault="00685665" w:rsidP="00B819C7">
      <w:pPr>
        <w:spacing w:before="100" w:beforeAutospacing="1" w:line="210" w:lineRule="atLeast"/>
        <w:ind w:left="360"/>
        <w:jc w:val="both"/>
        <w:rPr>
          <w:noProof/>
        </w:rPr>
      </w:pPr>
    </w:p>
    <w:p w:rsidR="00685665" w:rsidRDefault="00685665" w:rsidP="00685665">
      <w:pPr>
        <w:rPr>
          <w:lang w:val="sr-Cyrl-CS"/>
        </w:rPr>
      </w:pPr>
      <w:proofErr w:type="gramStart"/>
      <w:r w:rsidRPr="00AE1407">
        <w:rPr>
          <w:noProof/>
        </w:rPr>
        <w:t xml:space="preserve">Понуђач </w:t>
      </w:r>
      <w:r w:rsidRPr="00AE1407">
        <w:t>.....................................................................................</w:t>
      </w:r>
      <w:r>
        <w:rPr>
          <w:lang w:val="sr-Cyrl-CS"/>
        </w:rPr>
        <w:t>..................................................</w:t>
      </w:r>
      <w:proofErr w:type="gramEnd"/>
    </w:p>
    <w:p w:rsidR="00685665" w:rsidRDefault="00685665" w:rsidP="006856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685665" w:rsidRDefault="00685665" w:rsidP="00685665">
      <w:pPr>
        <w:ind w:firstLine="720"/>
        <w:jc w:val="both"/>
        <w:rPr>
          <w:lang w:val="sr-Cyrl-CS"/>
        </w:rPr>
      </w:pPr>
    </w:p>
    <w:p w:rsidR="00685665" w:rsidRDefault="00685665" w:rsidP="00685665">
      <w:pPr>
        <w:jc w:val="both"/>
        <w:rPr>
          <w:lang w:val="sr-Cyrl-CS"/>
        </w:rPr>
      </w:pPr>
      <w:proofErr w:type="gramStart"/>
      <w:r w:rsidRPr="00AE1407">
        <w:t>у</w:t>
      </w:r>
      <w:proofErr w:type="gramEnd"/>
      <w:r w:rsidRPr="00AE1407">
        <w:t xml:space="preserve"> поступку јавне набавке </w:t>
      </w:r>
    </w:p>
    <w:p w:rsidR="00685665" w:rsidRDefault="00685665" w:rsidP="00685665">
      <w:pPr>
        <w:jc w:val="both"/>
        <w:rPr>
          <w:lang w:val="sr-Cyrl-CS"/>
        </w:rPr>
      </w:pPr>
    </w:p>
    <w:p w:rsidR="00685665" w:rsidRDefault="00685665" w:rsidP="0068566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r w:rsidRPr="00AE1407">
        <w:rPr>
          <w:i/>
          <w:iCs/>
        </w:rPr>
        <w:t>редни</w:t>
      </w:r>
      <w:proofErr w:type="gramEnd"/>
      <w:r w:rsidRPr="00AE1407">
        <w:rPr>
          <w:i/>
          <w:iCs/>
        </w:rPr>
        <w:t xml:space="preserve"> број</w:t>
      </w:r>
      <w:r>
        <w:rPr>
          <w:i/>
          <w:iCs/>
          <w:lang w:val="sr-Cyrl-CS"/>
        </w:rPr>
        <w:t xml:space="preserve"> и</w:t>
      </w:r>
      <w:r w:rsidRPr="00AE1407">
        <w:rPr>
          <w:i/>
        </w:rPr>
        <w:t xml:space="preserve"> предмет јавне набавке</w:t>
      </w:r>
      <w:r w:rsidRPr="00AE1407">
        <w:rPr>
          <w:i/>
          <w:iCs/>
        </w:rPr>
        <w:t>]</w:t>
      </w:r>
    </w:p>
    <w:p w:rsidR="00685665" w:rsidRPr="00685665" w:rsidRDefault="00685665" w:rsidP="00685665">
      <w:pPr>
        <w:spacing w:before="100" w:beforeAutospacing="1"/>
        <w:jc w:val="both"/>
        <w:rPr>
          <w:noProof/>
        </w:rPr>
      </w:pPr>
      <w:r w:rsidRPr="00685665">
        <w:rPr>
          <w:noProof/>
        </w:rPr>
        <w:t>доставља укупан износ и структуру трошкова припремања понуде, како следи у табели</w:t>
      </w:r>
      <w:r>
        <w:rPr>
          <w:noProof/>
        </w:rPr>
        <w:t>:</w:t>
      </w:r>
    </w:p>
    <w:p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rsidTr="005A7DA5">
        <w:tc>
          <w:tcPr>
            <w:tcW w:w="5610" w:type="dxa"/>
            <w:tcBorders>
              <w:top w:val="single" w:sz="4" w:space="0" w:color="000000"/>
              <w:left w:val="single" w:sz="4" w:space="0" w:color="000000"/>
              <w:bottom w:val="single" w:sz="4" w:space="0" w:color="000000"/>
            </w:tcBorders>
            <w:shd w:val="clear" w:color="auto" w:fill="auto"/>
            <w:vAlign w:val="center"/>
          </w:tcPr>
          <w:p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rsidTr="005A7DA5">
        <w:trPr>
          <w:trHeight w:val="558"/>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rPr>
          <w:trHeight w:val="566"/>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rPr>
          <w:trHeight w:val="561"/>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rPr>
          <w:trHeight w:val="555"/>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rPr>
          <w:trHeight w:val="549"/>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rPr>
          <w:trHeight w:val="556"/>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bl>
    <w:p w:rsidR="00A74871" w:rsidRDefault="00A74871" w:rsidP="002B725A">
      <w:pPr>
        <w:rPr>
          <w:b/>
          <w:noProof/>
        </w:rPr>
      </w:pPr>
    </w:p>
    <w:p w:rsidR="00CF619E" w:rsidRDefault="002B725A" w:rsidP="002B725A">
      <w:pPr>
        <w:rPr>
          <w:b/>
          <w:noProof/>
        </w:rPr>
      </w:pPr>
      <w:r>
        <w:rPr>
          <w:b/>
          <w:noProof/>
        </w:rPr>
        <w:t>Напомене</w:t>
      </w:r>
      <w:r w:rsidR="00CF619E" w:rsidRPr="00CF619E">
        <w:rPr>
          <w:b/>
          <w:noProof/>
        </w:rPr>
        <w:t xml:space="preserve">: </w:t>
      </w:r>
    </w:p>
    <w:p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rsidR="005A7DA5" w:rsidRDefault="005A7DA5" w:rsidP="00CF619E">
      <w:pPr>
        <w:rPr>
          <w:noProof/>
        </w:rPr>
      </w:pPr>
    </w:p>
    <w:p w:rsidR="00AB0322" w:rsidRDefault="00AB0322" w:rsidP="00CF619E">
      <w:pPr>
        <w:rPr>
          <w:noProof/>
        </w:rPr>
      </w:pPr>
    </w:p>
    <w:p w:rsidR="00AB0322" w:rsidRDefault="00AB0322" w:rsidP="00CF619E">
      <w:pPr>
        <w:rPr>
          <w:noProof/>
        </w:rPr>
      </w:pPr>
    </w:p>
    <w:p w:rsidR="003D681B" w:rsidRDefault="003D681B" w:rsidP="00CF619E">
      <w:pPr>
        <w:rPr>
          <w:noProof/>
        </w:rPr>
      </w:pPr>
    </w:p>
    <w:p w:rsidR="005A7DA5" w:rsidRDefault="005A7DA5" w:rsidP="00CF619E">
      <w:pPr>
        <w:rPr>
          <w:noProof/>
        </w:rPr>
      </w:pPr>
    </w:p>
    <w:p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rsidTr="003E149E">
        <w:tc>
          <w:tcPr>
            <w:tcW w:w="3095" w:type="dxa"/>
            <w:tcBorders>
              <w:bottom w:val="single" w:sz="4" w:space="0" w:color="auto"/>
            </w:tcBorders>
          </w:tcPr>
          <w:p w:rsidR="00A74871" w:rsidRPr="00CF619E" w:rsidRDefault="00A74871" w:rsidP="003E149E">
            <w:pPr>
              <w:rPr>
                <w:bCs/>
                <w:iCs/>
                <w:noProof/>
                <w:lang w:val="sr-Cyrl-CS"/>
              </w:rPr>
            </w:pPr>
          </w:p>
        </w:tc>
        <w:tc>
          <w:tcPr>
            <w:tcW w:w="3095" w:type="dxa"/>
          </w:tcPr>
          <w:p w:rsidR="00A74871" w:rsidRPr="00CF619E" w:rsidRDefault="00A74871" w:rsidP="003E149E">
            <w:pPr>
              <w:rPr>
                <w:bCs/>
                <w:iCs/>
                <w:noProof/>
                <w:lang w:val="sr-Cyrl-CS"/>
              </w:rPr>
            </w:pPr>
          </w:p>
        </w:tc>
        <w:tc>
          <w:tcPr>
            <w:tcW w:w="3096" w:type="dxa"/>
            <w:tcBorders>
              <w:bottom w:val="single" w:sz="4" w:space="0" w:color="auto"/>
            </w:tcBorders>
          </w:tcPr>
          <w:p w:rsidR="00A74871" w:rsidRPr="00CF619E" w:rsidRDefault="00A74871" w:rsidP="003E149E">
            <w:pPr>
              <w:rPr>
                <w:bCs/>
                <w:iCs/>
                <w:noProof/>
                <w:lang w:val="sr-Cyrl-CS"/>
              </w:rPr>
            </w:pPr>
          </w:p>
        </w:tc>
      </w:tr>
      <w:tr w:rsidR="00A74871" w:rsidRPr="00CF619E" w:rsidTr="003E149E">
        <w:tc>
          <w:tcPr>
            <w:tcW w:w="3095" w:type="dxa"/>
            <w:tcBorders>
              <w:top w:val="single" w:sz="4" w:space="0" w:color="auto"/>
            </w:tcBorders>
          </w:tcPr>
          <w:p w:rsidR="00A74871" w:rsidRPr="00CF619E" w:rsidRDefault="00A74871" w:rsidP="003E149E">
            <w:pPr>
              <w:jc w:val="center"/>
              <w:rPr>
                <w:bCs/>
                <w:iCs/>
                <w:noProof/>
                <w:lang w:val="sr-Cyrl-CS"/>
              </w:rPr>
            </w:pPr>
            <w:r w:rsidRPr="00CF619E">
              <w:rPr>
                <w:bCs/>
                <w:iCs/>
                <w:noProof/>
                <w:lang w:val="hr-HR"/>
              </w:rPr>
              <w:t>ДАТУМ</w:t>
            </w:r>
          </w:p>
        </w:tc>
        <w:tc>
          <w:tcPr>
            <w:tcW w:w="3095" w:type="dxa"/>
          </w:tcPr>
          <w:p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rsidTr="003E149E">
        <w:tc>
          <w:tcPr>
            <w:tcW w:w="3095" w:type="dxa"/>
          </w:tcPr>
          <w:p w:rsidR="00A74871" w:rsidRPr="00CF619E" w:rsidRDefault="00A74871" w:rsidP="003E149E">
            <w:pPr>
              <w:rPr>
                <w:bCs/>
                <w:iCs/>
                <w:noProof/>
                <w:lang w:val="hr-HR"/>
              </w:rPr>
            </w:pPr>
          </w:p>
        </w:tc>
        <w:tc>
          <w:tcPr>
            <w:tcW w:w="3095" w:type="dxa"/>
          </w:tcPr>
          <w:p w:rsidR="00A74871" w:rsidRPr="00CF619E" w:rsidRDefault="00A74871" w:rsidP="003E149E">
            <w:pPr>
              <w:rPr>
                <w:bCs/>
                <w:iCs/>
                <w:noProof/>
                <w:lang w:val="hr-HR"/>
              </w:rPr>
            </w:pPr>
          </w:p>
        </w:tc>
        <w:tc>
          <w:tcPr>
            <w:tcW w:w="3096" w:type="dxa"/>
            <w:tcBorders>
              <w:bottom w:val="single" w:sz="4" w:space="0" w:color="auto"/>
            </w:tcBorders>
          </w:tcPr>
          <w:p w:rsidR="00A74871" w:rsidRPr="00CF619E" w:rsidRDefault="00A74871" w:rsidP="003E149E">
            <w:pPr>
              <w:rPr>
                <w:bCs/>
                <w:iCs/>
                <w:noProof/>
                <w:lang w:val="sr-Cyrl-CS"/>
              </w:rPr>
            </w:pPr>
          </w:p>
          <w:p w:rsidR="00A74871" w:rsidRPr="00CF619E" w:rsidRDefault="00A74871" w:rsidP="003E149E">
            <w:pPr>
              <w:rPr>
                <w:bCs/>
                <w:iCs/>
                <w:noProof/>
                <w:lang w:val="sr-Cyrl-CS"/>
              </w:rPr>
            </w:pPr>
          </w:p>
        </w:tc>
      </w:tr>
      <w:tr w:rsidR="00A74871" w:rsidRPr="00CF619E" w:rsidTr="003E149E">
        <w:tc>
          <w:tcPr>
            <w:tcW w:w="3095" w:type="dxa"/>
          </w:tcPr>
          <w:p w:rsidR="00A74871" w:rsidRPr="00CF619E" w:rsidRDefault="00A74871" w:rsidP="003E149E">
            <w:pPr>
              <w:rPr>
                <w:bCs/>
                <w:iCs/>
                <w:noProof/>
                <w:lang w:val="hr-HR"/>
              </w:rPr>
            </w:pPr>
          </w:p>
        </w:tc>
        <w:tc>
          <w:tcPr>
            <w:tcW w:w="3095" w:type="dxa"/>
          </w:tcPr>
          <w:p w:rsidR="00A74871" w:rsidRPr="00CF619E" w:rsidRDefault="00A74871" w:rsidP="003E149E">
            <w:pPr>
              <w:rPr>
                <w:bCs/>
                <w:iCs/>
                <w:noProof/>
                <w:lang w:val="hr-HR"/>
              </w:rPr>
            </w:pPr>
          </w:p>
        </w:tc>
        <w:tc>
          <w:tcPr>
            <w:tcW w:w="3096" w:type="dxa"/>
            <w:tcBorders>
              <w:top w:val="single" w:sz="4" w:space="0" w:color="auto"/>
            </w:tcBorders>
          </w:tcPr>
          <w:p w:rsidR="00A74871" w:rsidRPr="00CF619E" w:rsidRDefault="00A74871" w:rsidP="003E149E">
            <w:pPr>
              <w:jc w:val="center"/>
              <w:rPr>
                <w:bCs/>
                <w:iCs/>
                <w:noProof/>
                <w:lang w:val="sr-Cyrl-CS"/>
              </w:rPr>
            </w:pPr>
            <w:r w:rsidRPr="00CF619E">
              <w:rPr>
                <w:bCs/>
                <w:iCs/>
                <w:noProof/>
              </w:rPr>
              <w:t>ПОТПИС</w:t>
            </w:r>
          </w:p>
        </w:tc>
      </w:tr>
    </w:tbl>
    <w:p w:rsidR="0006401C" w:rsidRPr="00AE1407" w:rsidRDefault="0006401C" w:rsidP="005F1693">
      <w:pPr>
        <w:pStyle w:val="Heading2"/>
        <w:numPr>
          <w:ilvl w:val="0"/>
          <w:numId w:val="24"/>
        </w:numPr>
        <w:jc w:val="left"/>
        <w:rPr>
          <w:noProof/>
        </w:rPr>
        <w:sectPr w:rsidR="0006401C" w:rsidRPr="00AE1407"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rsidR="002D5B2C" w:rsidRPr="00BD205C" w:rsidRDefault="002D5B2C" w:rsidP="00BD205C">
      <w:pPr>
        <w:pStyle w:val="Heading1"/>
      </w:pPr>
      <w:bookmarkStart w:id="95" w:name="_Toc375826014"/>
      <w:bookmarkStart w:id="96" w:name="_Toc389030821"/>
      <w:bookmarkStart w:id="97" w:name="_Toc448222245"/>
      <w:bookmarkStart w:id="98" w:name="_Toc477327717"/>
      <w:bookmarkStart w:id="99" w:name="_Toc477328000"/>
      <w:bookmarkStart w:id="100" w:name="_Toc477328729"/>
      <w:bookmarkStart w:id="101" w:name="_Toc477329200"/>
      <w:bookmarkStart w:id="102" w:name="_Toc514931075"/>
      <w:r w:rsidRPr="00BD205C">
        <w:lastRenderedPageBreak/>
        <w:t>ОБРАЗАЦ ПОНУДЕ</w:t>
      </w:r>
      <w:bookmarkEnd w:id="95"/>
      <w:bookmarkEnd w:id="96"/>
      <w:bookmarkEnd w:id="97"/>
      <w:bookmarkEnd w:id="98"/>
      <w:bookmarkEnd w:id="99"/>
      <w:bookmarkEnd w:id="100"/>
      <w:bookmarkEnd w:id="101"/>
      <w:bookmarkEnd w:id="102"/>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300477">
        <w:trPr>
          <w:trHeight w:val="229"/>
        </w:trPr>
        <w:tc>
          <w:tcPr>
            <w:tcW w:w="5245" w:type="dxa"/>
            <w:tcBorders>
              <w:right w:val="single" w:sz="4" w:space="0" w:color="auto"/>
            </w:tcBorders>
            <w:vAlign w:val="center"/>
          </w:tcPr>
          <w:p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5E2923" w:rsidRPr="00D51194" w:rsidRDefault="00947EC7" w:rsidP="00D51194">
            <w:pPr>
              <w:rPr>
                <w:noProof/>
              </w:rPr>
            </w:pPr>
            <w:r w:rsidRPr="00B3184A">
              <w:rPr>
                <w:noProof/>
              </w:rPr>
              <w:t xml:space="preserve">83-18-О Одржавање, сервис и хитне интервенције на спољним пароводним и вреловодним системима у Клиничком центру Војводине и </w:t>
            </w:r>
            <w:r w:rsidR="00044129" w:rsidRPr="00044129">
              <w:rPr>
                <w:noProof/>
                <w:lang w:val="sr-Cyrl-RS"/>
              </w:rPr>
              <w:t>Клиници за гинекологију и акушерство</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EB6B00">
        <w:tc>
          <w:tcPr>
            <w:tcW w:w="5245" w:type="dxa"/>
            <w:vAlign w:val="center"/>
          </w:tcPr>
          <w:p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EB6B00">
        <w:tc>
          <w:tcPr>
            <w:tcW w:w="5245" w:type="dxa"/>
            <w:vAlign w:val="center"/>
          </w:tcPr>
          <w:p w:rsidR="005E2923" w:rsidRPr="00AE1407" w:rsidRDefault="005E2923" w:rsidP="00EB6B00">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EB6B00">
        <w:tc>
          <w:tcPr>
            <w:tcW w:w="5245" w:type="dxa"/>
            <w:vAlign w:val="center"/>
          </w:tcPr>
          <w:p w:rsidR="005E2923" w:rsidRPr="00AE1407" w:rsidRDefault="00A44D15" w:rsidP="00EB6B00">
            <w:pPr>
              <w:rPr>
                <w:noProof/>
              </w:rPr>
            </w:pPr>
            <w:r w:rsidRPr="00AE1407">
              <w:rPr>
                <w:noProof/>
              </w:rPr>
              <w:t xml:space="preserve">Име </w:t>
            </w:r>
            <w:r>
              <w:rPr>
                <w:noProof/>
              </w:rPr>
              <w:t xml:space="preserve">и презиме </w:t>
            </w:r>
            <w:r w:rsidRPr="00AE1407">
              <w:rPr>
                <w:noProof/>
              </w:rPr>
              <w:t>особе за контакт</w:t>
            </w:r>
          </w:p>
        </w:tc>
        <w:tc>
          <w:tcPr>
            <w:tcW w:w="3402" w:type="dxa"/>
            <w:gridSpan w:val="2"/>
          </w:tcPr>
          <w:p w:rsidR="005E2923" w:rsidRPr="00AE1407" w:rsidRDefault="005E2923" w:rsidP="005E2923">
            <w:pPr>
              <w:rPr>
                <w:b/>
                <w:noProof/>
              </w:rPr>
            </w:pPr>
          </w:p>
        </w:tc>
        <w:tc>
          <w:tcPr>
            <w:tcW w:w="3508" w:type="dxa"/>
            <w:gridSpan w:val="2"/>
            <w:vAlign w:val="center"/>
          </w:tcPr>
          <w:p w:rsidR="005E2923" w:rsidRPr="00AE1407" w:rsidRDefault="005E2923" w:rsidP="00EB6B00">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EB6B00">
        <w:tc>
          <w:tcPr>
            <w:tcW w:w="5245" w:type="dxa"/>
            <w:vAlign w:val="center"/>
          </w:tcPr>
          <w:p w:rsidR="005E2923" w:rsidRPr="00AE1407" w:rsidRDefault="005E2923" w:rsidP="00EB6B00">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vAlign w:val="center"/>
          </w:tcPr>
          <w:p w:rsidR="005E2923" w:rsidRPr="00AE1407" w:rsidRDefault="005E2923" w:rsidP="00EB6B00">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EB6B00">
        <w:tc>
          <w:tcPr>
            <w:tcW w:w="5245" w:type="dxa"/>
            <w:vAlign w:val="center"/>
          </w:tcPr>
          <w:p w:rsidR="005E2923" w:rsidRPr="00AE1407" w:rsidRDefault="00260A31" w:rsidP="00EB6B00">
            <w:pPr>
              <w:rPr>
                <w:b/>
                <w:noProof/>
              </w:rPr>
            </w:pPr>
            <w:r>
              <w:rPr>
                <w:noProof/>
              </w:rPr>
              <w:t>Е-мејл</w:t>
            </w:r>
          </w:p>
        </w:tc>
        <w:tc>
          <w:tcPr>
            <w:tcW w:w="3402" w:type="dxa"/>
            <w:gridSpan w:val="2"/>
          </w:tcPr>
          <w:p w:rsidR="005E2923" w:rsidRPr="00AE1407" w:rsidRDefault="005E2923" w:rsidP="005E2923">
            <w:pPr>
              <w:rPr>
                <w:b/>
                <w:noProof/>
              </w:rPr>
            </w:pPr>
          </w:p>
        </w:tc>
        <w:tc>
          <w:tcPr>
            <w:tcW w:w="3508" w:type="dxa"/>
            <w:gridSpan w:val="2"/>
            <w:vAlign w:val="center"/>
          </w:tcPr>
          <w:p w:rsidR="005E2923" w:rsidRPr="00AE1407" w:rsidRDefault="005E2923" w:rsidP="00EB6B00">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EB6B00">
        <w:tc>
          <w:tcPr>
            <w:tcW w:w="5245" w:type="dxa"/>
            <w:vAlign w:val="center"/>
          </w:tcPr>
          <w:p w:rsidR="005E2923" w:rsidRPr="00AE1407" w:rsidRDefault="00380975" w:rsidP="00947EC7">
            <w:pPr>
              <w:rPr>
                <w:noProof/>
              </w:rPr>
            </w:pPr>
            <w:r w:rsidRPr="00380975">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vAlign w:val="center"/>
          </w:tcPr>
          <w:p w:rsidR="005E2923" w:rsidRPr="00AE1407" w:rsidRDefault="000A517E" w:rsidP="00EB6B00">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223DF2" w:rsidRPr="00AE1407" w:rsidTr="00EB6B00">
        <w:trPr>
          <w:trHeight w:val="345"/>
        </w:trPr>
        <w:tc>
          <w:tcPr>
            <w:tcW w:w="5245" w:type="dxa"/>
            <w:vMerge w:val="restart"/>
            <w:vAlign w:val="center"/>
          </w:tcPr>
          <w:p w:rsidR="00223DF2" w:rsidRPr="00FA4B63" w:rsidRDefault="00223DF2" w:rsidP="00EB6B00">
            <w:pPr>
              <w:rPr>
                <w:b/>
                <w:noProof/>
              </w:rPr>
            </w:pPr>
            <w:r w:rsidRPr="00FA4B63">
              <w:rPr>
                <w:b/>
                <w:noProof/>
              </w:rPr>
              <w:br w:type="page"/>
            </w:r>
            <w:r w:rsidRPr="00FA4B63">
              <w:rPr>
                <w:noProof/>
              </w:rPr>
              <w:t xml:space="preserve">Рок важења понуде изражен у броју дана од дана отварања понуда, који не може бити краћи </w:t>
            </w:r>
            <w:r w:rsidR="00260A31" w:rsidRPr="00FA4B63">
              <w:rPr>
                <w:noProof/>
              </w:rPr>
              <w:t>од 6</w:t>
            </w:r>
            <w:r w:rsidRPr="00FA4B63">
              <w:rPr>
                <w:noProof/>
              </w:rPr>
              <w:t>0 дана</w:t>
            </w:r>
          </w:p>
        </w:tc>
        <w:tc>
          <w:tcPr>
            <w:tcW w:w="3402" w:type="dxa"/>
            <w:gridSpan w:val="2"/>
            <w:vMerge w:val="restart"/>
          </w:tcPr>
          <w:p w:rsidR="00223DF2" w:rsidRPr="00AE1407" w:rsidRDefault="00223DF2" w:rsidP="005E2923">
            <w:pPr>
              <w:rPr>
                <w:b/>
                <w:noProof/>
              </w:rPr>
            </w:pPr>
          </w:p>
        </w:tc>
        <w:tc>
          <w:tcPr>
            <w:tcW w:w="3508" w:type="dxa"/>
            <w:gridSpan w:val="2"/>
            <w:vAlign w:val="center"/>
          </w:tcPr>
          <w:p w:rsidR="00223DF2" w:rsidRPr="00223DF2" w:rsidRDefault="00FA6C98" w:rsidP="00EB6B00">
            <w:pPr>
              <w:jc w:val="right"/>
              <w:rPr>
                <w:noProof/>
                <w:lang w:val="sr-Cyrl-CS"/>
              </w:rPr>
            </w:pPr>
            <w:r>
              <w:rPr>
                <w:noProof/>
              </w:rPr>
              <w:t>Величина обвезника</w:t>
            </w:r>
          </w:p>
        </w:tc>
        <w:tc>
          <w:tcPr>
            <w:tcW w:w="3155" w:type="dxa"/>
            <w:vAlign w:val="center"/>
          </w:tcPr>
          <w:p w:rsidR="00223DF2" w:rsidRPr="00AE1407" w:rsidRDefault="00223DF2" w:rsidP="00EB6B00">
            <w:pPr>
              <w:rPr>
                <w:b/>
                <w:noProof/>
              </w:rPr>
            </w:pPr>
          </w:p>
        </w:tc>
      </w:tr>
      <w:tr w:rsidR="00223DF2" w:rsidRPr="00AE1407" w:rsidTr="00EB6B00">
        <w:trPr>
          <w:trHeight w:val="344"/>
        </w:trPr>
        <w:tc>
          <w:tcPr>
            <w:tcW w:w="5245" w:type="dxa"/>
            <w:vMerge/>
          </w:tcPr>
          <w:p w:rsidR="00223DF2" w:rsidRPr="00FA4B63" w:rsidRDefault="00223DF2" w:rsidP="005E2923">
            <w:pPr>
              <w:rPr>
                <w:b/>
                <w:noProof/>
              </w:rPr>
            </w:pPr>
          </w:p>
        </w:tc>
        <w:tc>
          <w:tcPr>
            <w:tcW w:w="3402" w:type="dxa"/>
            <w:gridSpan w:val="2"/>
            <w:vMerge/>
          </w:tcPr>
          <w:p w:rsidR="00223DF2" w:rsidRPr="00AE1407" w:rsidRDefault="00223DF2" w:rsidP="005E2923">
            <w:pPr>
              <w:rPr>
                <w:b/>
                <w:noProof/>
              </w:rPr>
            </w:pPr>
          </w:p>
        </w:tc>
        <w:tc>
          <w:tcPr>
            <w:tcW w:w="3508" w:type="dxa"/>
            <w:gridSpan w:val="2"/>
            <w:vAlign w:val="center"/>
          </w:tcPr>
          <w:p w:rsidR="00223DF2" w:rsidRPr="00AE1407" w:rsidRDefault="00223DF2" w:rsidP="00EB6B00">
            <w:pPr>
              <w:jc w:val="right"/>
              <w:rPr>
                <w:noProof/>
              </w:rPr>
            </w:pPr>
            <w:r w:rsidRPr="00AE1407">
              <w:rPr>
                <w:noProof/>
              </w:rPr>
              <w:t>Жиро рачун и назив банке</w:t>
            </w:r>
          </w:p>
        </w:tc>
        <w:tc>
          <w:tcPr>
            <w:tcW w:w="3155" w:type="dxa"/>
          </w:tcPr>
          <w:p w:rsidR="00223DF2" w:rsidRPr="00AE1407" w:rsidRDefault="00223DF2" w:rsidP="005E2923">
            <w:pPr>
              <w:jc w:val="right"/>
              <w:rPr>
                <w:b/>
                <w:noProof/>
              </w:rPr>
            </w:pPr>
          </w:p>
        </w:tc>
      </w:tr>
      <w:tr w:rsidR="005E2923" w:rsidRPr="00AE1407" w:rsidTr="005E2923">
        <w:tc>
          <w:tcPr>
            <w:tcW w:w="15310" w:type="dxa"/>
            <w:gridSpan w:val="6"/>
          </w:tcPr>
          <w:p w:rsidR="005E2923" w:rsidRPr="00FA4B63" w:rsidRDefault="005E2923" w:rsidP="00947EC7">
            <w:pPr>
              <w:jc w:val="center"/>
              <w:rPr>
                <w:b/>
                <w:noProof/>
              </w:rPr>
            </w:pPr>
            <w:r w:rsidRPr="00FA4B63">
              <w:rPr>
                <w:b/>
                <w:noProof/>
              </w:rPr>
              <w:t xml:space="preserve">Остали подаци које наручилац сматра релевантним за закључење </w:t>
            </w:r>
            <w:r w:rsidR="00380975" w:rsidRPr="00FA4B63">
              <w:rPr>
                <w:b/>
                <w:noProof/>
              </w:rPr>
              <w:t>уговора</w:t>
            </w:r>
          </w:p>
        </w:tc>
      </w:tr>
      <w:tr w:rsidR="00FE0B83" w:rsidRPr="00AE1407" w:rsidTr="00202B65">
        <w:tc>
          <w:tcPr>
            <w:tcW w:w="5245" w:type="dxa"/>
            <w:vMerge w:val="restart"/>
            <w:vAlign w:val="center"/>
          </w:tcPr>
          <w:p w:rsidR="00FE0B83" w:rsidRPr="00FA4B63" w:rsidRDefault="00FE0B83" w:rsidP="00202B65">
            <w:pPr>
              <w:rPr>
                <w:noProof/>
              </w:rPr>
            </w:pPr>
            <w:r w:rsidRPr="00FA4B63">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FA4B63"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FA4B63"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475DDE" w:rsidRPr="009E1C54" w:rsidTr="00B17069">
        <w:trPr>
          <w:trHeight w:val="293"/>
        </w:trPr>
        <w:tc>
          <w:tcPr>
            <w:tcW w:w="5245" w:type="dxa"/>
          </w:tcPr>
          <w:p w:rsidR="00475DDE" w:rsidRPr="00FA4B63" w:rsidRDefault="00475DDE" w:rsidP="00B17069">
            <w:pPr>
              <w:rPr>
                <w:noProof/>
              </w:rPr>
            </w:pPr>
            <w:r w:rsidRPr="00FA4B63">
              <w:t>Начин, рок и услови плаћања</w:t>
            </w:r>
          </w:p>
        </w:tc>
        <w:tc>
          <w:tcPr>
            <w:tcW w:w="10065" w:type="dxa"/>
            <w:gridSpan w:val="5"/>
          </w:tcPr>
          <w:p w:rsidR="00475DDE" w:rsidRPr="009E1C54" w:rsidRDefault="00475DDE" w:rsidP="00B17069">
            <w:pPr>
              <w:rPr>
                <w:b/>
                <w:noProof/>
                <w:highlight w:val="yellow"/>
              </w:rPr>
            </w:pPr>
          </w:p>
        </w:tc>
      </w:tr>
      <w:tr w:rsidR="00475DDE" w:rsidRPr="009E1C54" w:rsidTr="00B17069">
        <w:trPr>
          <w:trHeight w:val="283"/>
        </w:trPr>
        <w:tc>
          <w:tcPr>
            <w:tcW w:w="5245" w:type="dxa"/>
          </w:tcPr>
          <w:p w:rsidR="00475DDE" w:rsidRPr="00182EB4" w:rsidRDefault="00475DDE" w:rsidP="00B17069">
            <w:pPr>
              <w:rPr>
                <w:noProof/>
              </w:rPr>
            </w:pPr>
            <w:r w:rsidRPr="00FA4B63">
              <w:t xml:space="preserve">Гарантни рок  на </w:t>
            </w:r>
            <w:r w:rsidR="00182EB4">
              <w:t xml:space="preserve">извршену </w:t>
            </w:r>
            <w:r w:rsidRPr="00FA4B63">
              <w:t>услугу</w:t>
            </w:r>
          </w:p>
        </w:tc>
        <w:tc>
          <w:tcPr>
            <w:tcW w:w="10065" w:type="dxa"/>
            <w:gridSpan w:val="5"/>
          </w:tcPr>
          <w:p w:rsidR="00475DDE" w:rsidRPr="009E1C54" w:rsidRDefault="00475DDE" w:rsidP="00B17069">
            <w:pPr>
              <w:rPr>
                <w:b/>
                <w:noProof/>
                <w:highlight w:val="yellow"/>
              </w:rPr>
            </w:pPr>
          </w:p>
        </w:tc>
      </w:tr>
      <w:tr w:rsidR="00182EB4" w:rsidRPr="009E1C54" w:rsidTr="00B17069">
        <w:trPr>
          <w:trHeight w:val="283"/>
        </w:trPr>
        <w:tc>
          <w:tcPr>
            <w:tcW w:w="5245" w:type="dxa"/>
          </w:tcPr>
          <w:p w:rsidR="00182EB4" w:rsidRPr="00FA4B63" w:rsidRDefault="00182EB4" w:rsidP="00182EB4">
            <w:r w:rsidRPr="00FA4B63">
              <w:t xml:space="preserve">Гарантни рок  на </w:t>
            </w:r>
            <w:r>
              <w:t>уграђену опрему и потрошни материјал</w:t>
            </w:r>
          </w:p>
        </w:tc>
        <w:tc>
          <w:tcPr>
            <w:tcW w:w="10065" w:type="dxa"/>
            <w:gridSpan w:val="5"/>
          </w:tcPr>
          <w:p w:rsidR="00182EB4" w:rsidRPr="009E1C54" w:rsidRDefault="00182EB4" w:rsidP="00B17069">
            <w:pPr>
              <w:rPr>
                <w:b/>
                <w:noProof/>
                <w:highlight w:val="yellow"/>
              </w:rPr>
            </w:pPr>
          </w:p>
        </w:tc>
      </w:tr>
      <w:tr w:rsidR="008E2E80" w:rsidRPr="009E1C54" w:rsidTr="00B17069">
        <w:trPr>
          <w:trHeight w:val="283"/>
        </w:trPr>
        <w:tc>
          <w:tcPr>
            <w:tcW w:w="5245" w:type="dxa"/>
          </w:tcPr>
          <w:p w:rsidR="008E2E80" w:rsidRPr="00FA4B63" w:rsidRDefault="008E2E80" w:rsidP="00182EB4">
            <w:r w:rsidRPr="00FA4B63">
              <w:t xml:space="preserve">Рок извршења </w:t>
            </w:r>
          </w:p>
        </w:tc>
        <w:tc>
          <w:tcPr>
            <w:tcW w:w="10065" w:type="dxa"/>
            <w:gridSpan w:val="5"/>
          </w:tcPr>
          <w:p w:rsidR="008E2E80" w:rsidRPr="009E1C54" w:rsidRDefault="008E2E80" w:rsidP="00B17069">
            <w:pPr>
              <w:rPr>
                <w:b/>
                <w:noProof/>
                <w:highlight w:val="yellow"/>
              </w:rPr>
            </w:pPr>
          </w:p>
        </w:tc>
      </w:tr>
    </w:tbl>
    <w:p w:rsidR="001B3B6F" w:rsidRDefault="001B3B6F" w:rsidP="00CC366C">
      <w:pPr>
        <w:rPr>
          <w:noProof/>
        </w:rPr>
      </w:pPr>
    </w:p>
    <w:p w:rsidR="001B3B6F" w:rsidRDefault="001B3B6F" w:rsidP="00CC366C">
      <w:pPr>
        <w:rPr>
          <w:noProof/>
        </w:rPr>
      </w:pPr>
    </w:p>
    <w:p w:rsidR="005C076B" w:rsidRDefault="005C076B">
      <w:pPr>
        <w:rPr>
          <w:noProof/>
        </w:rPr>
      </w:pPr>
      <w:r>
        <w:rPr>
          <w:noProof/>
        </w:rPr>
        <w:br w:type="page"/>
      </w:r>
    </w:p>
    <w:p w:rsidR="001B3B6F" w:rsidRDefault="001B3B6F" w:rsidP="00CC366C">
      <w:pPr>
        <w:rPr>
          <w:noProof/>
        </w:rPr>
      </w:pPr>
    </w:p>
    <w:p w:rsidR="001B3B6F" w:rsidRDefault="001B3B6F" w:rsidP="00CC366C">
      <w:pPr>
        <w:rPr>
          <w:noProof/>
        </w:rPr>
      </w:pPr>
    </w:p>
    <w:p w:rsidR="001B3B6F" w:rsidRDefault="001B3B6F" w:rsidP="00CC366C">
      <w:pPr>
        <w:rPr>
          <w:noProof/>
        </w:rPr>
      </w:pPr>
    </w:p>
    <w:p w:rsidR="001B3B6F" w:rsidRDefault="001B3B6F" w:rsidP="00CC366C">
      <w:pPr>
        <w:rPr>
          <w:noProof/>
        </w:rPr>
      </w:pPr>
    </w:p>
    <w:tbl>
      <w:tblPr>
        <w:tblW w:w="14742" w:type="dxa"/>
        <w:tblInd w:w="-459" w:type="dxa"/>
        <w:tblLayout w:type="fixed"/>
        <w:tblLook w:val="04A0" w:firstRow="1" w:lastRow="0" w:firstColumn="1" w:lastColumn="0" w:noHBand="0" w:noVBand="1"/>
      </w:tblPr>
      <w:tblGrid>
        <w:gridCol w:w="709"/>
        <w:gridCol w:w="3119"/>
        <w:gridCol w:w="708"/>
        <w:gridCol w:w="142"/>
        <w:gridCol w:w="709"/>
        <w:gridCol w:w="1134"/>
        <w:gridCol w:w="1134"/>
        <w:gridCol w:w="850"/>
        <w:gridCol w:w="1134"/>
        <w:gridCol w:w="1134"/>
        <w:gridCol w:w="142"/>
        <w:gridCol w:w="851"/>
        <w:gridCol w:w="992"/>
        <w:gridCol w:w="886"/>
        <w:gridCol w:w="106"/>
        <w:gridCol w:w="992"/>
      </w:tblGrid>
      <w:tr w:rsidR="004B7750" w:rsidRPr="004B7750" w:rsidTr="005C076B">
        <w:trPr>
          <w:trHeight w:val="300"/>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B7750" w:rsidRPr="004B7750" w:rsidRDefault="004B7750" w:rsidP="004B7750">
            <w:pPr>
              <w:jc w:val="center"/>
              <w:rPr>
                <w:b/>
                <w:bCs/>
                <w:sz w:val="22"/>
                <w:szCs w:val="22"/>
              </w:rPr>
            </w:pPr>
            <w:r w:rsidRPr="004B7750">
              <w:rPr>
                <w:b/>
                <w:bCs/>
                <w:sz w:val="22"/>
                <w:szCs w:val="22"/>
              </w:rPr>
              <w:t>Ред</w:t>
            </w:r>
            <w:r>
              <w:rPr>
                <w:b/>
                <w:bCs/>
                <w:sz w:val="22"/>
                <w:szCs w:val="22"/>
              </w:rPr>
              <w:t>.</w:t>
            </w:r>
            <w:r w:rsidRPr="004B7750">
              <w:rPr>
                <w:b/>
                <w:bCs/>
                <w:sz w:val="22"/>
                <w:szCs w:val="22"/>
              </w:rPr>
              <w:t xml:space="preserve"> бр.</w:t>
            </w:r>
          </w:p>
        </w:tc>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B7750" w:rsidRPr="004B7750" w:rsidRDefault="004B7750" w:rsidP="004B7750">
            <w:pPr>
              <w:jc w:val="center"/>
              <w:rPr>
                <w:b/>
                <w:bCs/>
                <w:sz w:val="22"/>
                <w:szCs w:val="22"/>
              </w:rPr>
            </w:pPr>
            <w:r w:rsidRPr="004B7750">
              <w:rPr>
                <w:b/>
                <w:bCs/>
                <w:sz w:val="22"/>
                <w:szCs w:val="22"/>
              </w:rPr>
              <w:t>Опис радова</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B7750" w:rsidRPr="004B7750" w:rsidRDefault="004B7750" w:rsidP="004B7750">
            <w:pPr>
              <w:jc w:val="center"/>
              <w:rPr>
                <w:b/>
                <w:bCs/>
                <w:sz w:val="22"/>
                <w:szCs w:val="22"/>
              </w:rPr>
            </w:pPr>
            <w:r w:rsidRPr="004B7750">
              <w:rPr>
                <w:b/>
                <w:bCs/>
                <w:sz w:val="22"/>
                <w:szCs w:val="22"/>
              </w:rPr>
              <w:t>Јед. мере</w:t>
            </w:r>
          </w:p>
        </w:tc>
        <w:tc>
          <w:tcPr>
            <w:tcW w:w="8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B7750" w:rsidRPr="004B7750" w:rsidRDefault="004B7750" w:rsidP="004B7750">
            <w:pPr>
              <w:jc w:val="center"/>
              <w:rPr>
                <w:b/>
                <w:bCs/>
                <w:sz w:val="22"/>
                <w:szCs w:val="22"/>
              </w:rPr>
            </w:pPr>
            <w:r w:rsidRPr="004B7750">
              <w:rPr>
                <w:b/>
                <w:bCs/>
                <w:sz w:val="22"/>
                <w:szCs w:val="22"/>
              </w:rPr>
              <w:t>Кол.</w:t>
            </w:r>
          </w:p>
        </w:tc>
        <w:tc>
          <w:tcPr>
            <w:tcW w:w="2268" w:type="dxa"/>
            <w:gridSpan w:val="2"/>
            <w:tcBorders>
              <w:top w:val="single" w:sz="4" w:space="0" w:color="000000"/>
              <w:left w:val="nil"/>
              <w:bottom w:val="single" w:sz="4" w:space="0" w:color="000000"/>
              <w:right w:val="nil"/>
            </w:tcBorders>
            <w:shd w:val="clear" w:color="auto" w:fill="auto"/>
            <w:hideMark/>
          </w:tcPr>
          <w:p w:rsidR="004B7750" w:rsidRPr="004B7750" w:rsidRDefault="004B7750" w:rsidP="004B7750">
            <w:pPr>
              <w:rPr>
                <w:b/>
                <w:bCs/>
                <w:sz w:val="22"/>
                <w:szCs w:val="22"/>
              </w:rPr>
            </w:pPr>
            <w:r w:rsidRPr="004B7750">
              <w:rPr>
                <w:b/>
                <w:bCs/>
                <w:sz w:val="22"/>
                <w:szCs w:val="22"/>
              </w:rPr>
              <w:t>МАТЕРИЈАЛ</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B7750" w:rsidRPr="004B7750" w:rsidRDefault="004B7750">
            <w:pPr>
              <w:jc w:val="center"/>
              <w:rPr>
                <w:b/>
                <w:bCs/>
                <w:sz w:val="22"/>
                <w:szCs w:val="22"/>
              </w:rPr>
            </w:pPr>
            <w:r w:rsidRPr="004B7750">
              <w:rPr>
                <w:b/>
                <w:bCs/>
                <w:sz w:val="22"/>
                <w:szCs w:val="22"/>
              </w:rPr>
              <w:t>РАД</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B7750" w:rsidRPr="004B7750" w:rsidRDefault="004B7750" w:rsidP="004B7750">
            <w:pPr>
              <w:rPr>
                <w:b/>
                <w:bCs/>
                <w:sz w:val="20"/>
                <w:szCs w:val="20"/>
              </w:rPr>
            </w:pPr>
            <w:r w:rsidRPr="004B7750">
              <w:rPr>
                <w:b/>
                <w:bCs/>
                <w:sz w:val="20"/>
                <w:szCs w:val="20"/>
              </w:rPr>
              <w:t>Укупна јединчна цена без ПДВ (5+7)</w:t>
            </w:r>
          </w:p>
        </w:tc>
        <w:tc>
          <w:tcPr>
            <w:tcW w:w="9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B7750" w:rsidRPr="004B7750" w:rsidRDefault="004B7750" w:rsidP="004B7750">
            <w:pPr>
              <w:rPr>
                <w:b/>
                <w:bCs/>
                <w:sz w:val="20"/>
                <w:szCs w:val="20"/>
              </w:rPr>
            </w:pPr>
            <w:r w:rsidRPr="004B7750">
              <w:rPr>
                <w:b/>
                <w:bCs/>
                <w:sz w:val="20"/>
                <w:szCs w:val="20"/>
              </w:rPr>
              <w:t>Укупна јединчна цена са ПДВ-ом (6+8)</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B7750" w:rsidRPr="004B7750" w:rsidRDefault="004B7750" w:rsidP="004B7750">
            <w:pPr>
              <w:jc w:val="center"/>
              <w:rPr>
                <w:color w:val="000000"/>
                <w:sz w:val="20"/>
                <w:szCs w:val="20"/>
              </w:rPr>
            </w:pPr>
            <w:r w:rsidRPr="004B7750">
              <w:rPr>
                <w:b/>
                <w:bCs/>
                <w:sz w:val="20"/>
                <w:szCs w:val="20"/>
              </w:rPr>
              <w:t>Укупан износ без ПДВ</w:t>
            </w:r>
            <w:r w:rsidRPr="004B7750">
              <w:rPr>
                <w:b/>
                <w:bCs/>
                <w:sz w:val="20"/>
                <w:szCs w:val="20"/>
              </w:rPr>
              <w:br/>
              <w:t>(4x9)</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B7750" w:rsidRPr="004B7750" w:rsidRDefault="004B7750" w:rsidP="004B7750">
            <w:pPr>
              <w:jc w:val="center"/>
              <w:rPr>
                <w:b/>
                <w:bCs/>
                <w:sz w:val="20"/>
                <w:szCs w:val="20"/>
              </w:rPr>
            </w:pPr>
            <w:r w:rsidRPr="004B7750">
              <w:rPr>
                <w:b/>
                <w:bCs/>
                <w:sz w:val="20"/>
                <w:szCs w:val="20"/>
              </w:rPr>
              <w:t>Укупан износ са ПДВ-ом</w:t>
            </w:r>
            <w:r w:rsidRPr="004B7750">
              <w:rPr>
                <w:b/>
                <w:bCs/>
                <w:sz w:val="20"/>
                <w:szCs w:val="20"/>
              </w:rPr>
              <w:br/>
              <w:t>(4x10)</w:t>
            </w:r>
          </w:p>
        </w:tc>
        <w:tc>
          <w:tcPr>
            <w:tcW w:w="992" w:type="dxa"/>
            <w:vMerge w:val="restart"/>
            <w:tcBorders>
              <w:top w:val="single" w:sz="4" w:space="0" w:color="000000"/>
              <w:left w:val="single" w:sz="4" w:space="0" w:color="000000"/>
              <w:right w:val="single" w:sz="4" w:space="0" w:color="000000"/>
            </w:tcBorders>
          </w:tcPr>
          <w:p w:rsidR="004B7750" w:rsidRPr="004B7750" w:rsidRDefault="004B7750" w:rsidP="004B7750">
            <w:pPr>
              <w:jc w:val="center"/>
              <w:rPr>
                <w:b/>
                <w:bCs/>
                <w:sz w:val="20"/>
                <w:szCs w:val="20"/>
              </w:rPr>
            </w:pPr>
            <w:r w:rsidRPr="004B7750">
              <w:rPr>
                <w:b/>
                <w:bCs/>
                <w:sz w:val="20"/>
                <w:szCs w:val="20"/>
              </w:rPr>
              <w:t>Произвођач/ Земља порекла</w:t>
            </w:r>
          </w:p>
        </w:tc>
      </w:tr>
      <w:tr w:rsidR="004B7750" w:rsidRPr="00182EB4" w:rsidTr="005C076B">
        <w:trPr>
          <w:trHeight w:val="900"/>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4B7750" w:rsidRPr="00182EB4" w:rsidRDefault="004B7750">
            <w:pPr>
              <w:rPr>
                <w:b/>
                <w:bCs/>
              </w:rPr>
            </w:pPr>
          </w:p>
        </w:tc>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4B7750" w:rsidRPr="00182EB4" w:rsidRDefault="004B7750">
            <w:pPr>
              <w:rPr>
                <w:b/>
                <w:bCs/>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B7750" w:rsidRPr="00182EB4" w:rsidRDefault="004B7750">
            <w:pPr>
              <w:rPr>
                <w:b/>
                <w:bCs/>
              </w:rPr>
            </w:pPr>
          </w:p>
        </w:tc>
        <w:tc>
          <w:tcPr>
            <w:tcW w:w="851" w:type="dxa"/>
            <w:gridSpan w:val="2"/>
            <w:vMerge/>
            <w:tcBorders>
              <w:top w:val="single" w:sz="4" w:space="0" w:color="000000"/>
              <w:left w:val="single" w:sz="4" w:space="0" w:color="000000"/>
              <w:bottom w:val="single" w:sz="4" w:space="0" w:color="000000"/>
              <w:right w:val="single" w:sz="4" w:space="0" w:color="000000"/>
            </w:tcBorders>
            <w:vAlign w:val="center"/>
            <w:hideMark/>
          </w:tcPr>
          <w:p w:rsidR="004B7750" w:rsidRPr="00182EB4" w:rsidRDefault="004B7750">
            <w:pPr>
              <w:rPr>
                <w:b/>
                <w:bCs/>
              </w:rPr>
            </w:pPr>
          </w:p>
        </w:tc>
        <w:tc>
          <w:tcPr>
            <w:tcW w:w="1134" w:type="dxa"/>
            <w:tcBorders>
              <w:top w:val="nil"/>
              <w:left w:val="nil"/>
              <w:bottom w:val="single" w:sz="4" w:space="0" w:color="000000"/>
              <w:right w:val="single" w:sz="4" w:space="0" w:color="000000"/>
            </w:tcBorders>
            <w:shd w:val="clear" w:color="auto" w:fill="auto"/>
            <w:hideMark/>
          </w:tcPr>
          <w:p w:rsidR="004B7750" w:rsidRPr="00182EB4" w:rsidRDefault="004B7750" w:rsidP="006C2A10">
            <w:pPr>
              <w:rPr>
                <w:color w:val="000000"/>
              </w:rPr>
            </w:pPr>
            <w:r w:rsidRPr="00182EB4">
              <w:rPr>
                <w:b/>
                <w:bCs/>
              </w:rPr>
              <w:t>Јед. цена без</w:t>
            </w:r>
            <w:r w:rsidRPr="00182EB4">
              <w:rPr>
                <w:b/>
                <w:bCs/>
              </w:rPr>
              <w:br/>
              <w:t>ПДВ</w:t>
            </w:r>
          </w:p>
        </w:tc>
        <w:tc>
          <w:tcPr>
            <w:tcW w:w="1134" w:type="dxa"/>
            <w:tcBorders>
              <w:top w:val="nil"/>
              <w:left w:val="nil"/>
              <w:bottom w:val="single" w:sz="4" w:space="0" w:color="000000"/>
              <w:right w:val="nil"/>
            </w:tcBorders>
            <w:shd w:val="clear" w:color="auto" w:fill="auto"/>
            <w:hideMark/>
          </w:tcPr>
          <w:p w:rsidR="004B7750" w:rsidRPr="00182EB4" w:rsidRDefault="004B7750" w:rsidP="006C2A10">
            <w:pPr>
              <w:rPr>
                <w:b/>
                <w:bCs/>
              </w:rPr>
            </w:pPr>
            <w:r w:rsidRPr="00182EB4">
              <w:rPr>
                <w:b/>
                <w:bCs/>
              </w:rPr>
              <w:t>Укупно без ПДВ (4x5)</w:t>
            </w:r>
          </w:p>
        </w:tc>
        <w:tc>
          <w:tcPr>
            <w:tcW w:w="850" w:type="dxa"/>
            <w:tcBorders>
              <w:top w:val="nil"/>
              <w:left w:val="single" w:sz="4" w:space="0" w:color="000000"/>
              <w:bottom w:val="single" w:sz="4" w:space="0" w:color="000000"/>
              <w:right w:val="single" w:sz="4" w:space="0" w:color="000000"/>
            </w:tcBorders>
            <w:shd w:val="clear" w:color="auto" w:fill="auto"/>
            <w:hideMark/>
          </w:tcPr>
          <w:p w:rsidR="004B7750" w:rsidRPr="00182EB4" w:rsidRDefault="004B7750" w:rsidP="006C2A10">
            <w:pPr>
              <w:rPr>
                <w:b/>
                <w:bCs/>
              </w:rPr>
            </w:pPr>
            <w:r w:rsidRPr="00182EB4">
              <w:rPr>
                <w:b/>
                <w:bCs/>
              </w:rPr>
              <w:t>Јед.цена без ПДВ</w:t>
            </w:r>
          </w:p>
        </w:tc>
        <w:tc>
          <w:tcPr>
            <w:tcW w:w="1134" w:type="dxa"/>
            <w:tcBorders>
              <w:top w:val="nil"/>
              <w:left w:val="nil"/>
              <w:bottom w:val="single" w:sz="4" w:space="0" w:color="000000"/>
              <w:right w:val="single" w:sz="4" w:space="0" w:color="000000"/>
            </w:tcBorders>
            <w:shd w:val="clear" w:color="auto" w:fill="auto"/>
            <w:hideMark/>
          </w:tcPr>
          <w:p w:rsidR="004B7750" w:rsidRPr="00182EB4" w:rsidRDefault="004B7750" w:rsidP="006C2A10">
            <w:pPr>
              <w:rPr>
                <w:b/>
                <w:bCs/>
              </w:rPr>
            </w:pPr>
            <w:r w:rsidRPr="00182EB4">
              <w:rPr>
                <w:b/>
                <w:bCs/>
              </w:rPr>
              <w:t>Укупно без ПДВ (4x7)</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4B7750" w:rsidRPr="00182EB4" w:rsidRDefault="004B7750">
            <w:pPr>
              <w:rPr>
                <w:b/>
                <w:bCs/>
              </w:rPr>
            </w:pPr>
          </w:p>
        </w:tc>
        <w:tc>
          <w:tcPr>
            <w:tcW w:w="993" w:type="dxa"/>
            <w:gridSpan w:val="2"/>
            <w:vMerge/>
            <w:tcBorders>
              <w:top w:val="single" w:sz="4" w:space="0" w:color="000000"/>
              <w:left w:val="single" w:sz="4" w:space="0" w:color="000000"/>
              <w:bottom w:val="single" w:sz="4" w:space="0" w:color="000000"/>
              <w:right w:val="single" w:sz="4" w:space="0" w:color="000000"/>
            </w:tcBorders>
            <w:vAlign w:val="center"/>
            <w:hideMark/>
          </w:tcPr>
          <w:p w:rsidR="004B7750" w:rsidRPr="00182EB4" w:rsidRDefault="004B7750">
            <w:pPr>
              <w:rPr>
                <w:b/>
                <w:bC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4B7750" w:rsidRPr="00182EB4" w:rsidRDefault="004B7750">
            <w:pPr>
              <w:rPr>
                <w:color w:val="000000"/>
              </w:rPr>
            </w:pPr>
          </w:p>
        </w:tc>
        <w:tc>
          <w:tcPr>
            <w:tcW w:w="992" w:type="dxa"/>
            <w:gridSpan w:val="2"/>
            <w:vMerge/>
            <w:tcBorders>
              <w:top w:val="single" w:sz="4" w:space="0" w:color="000000"/>
              <w:left w:val="single" w:sz="4" w:space="0" w:color="000000"/>
              <w:bottom w:val="single" w:sz="4" w:space="0" w:color="000000"/>
              <w:right w:val="single" w:sz="4" w:space="0" w:color="000000"/>
            </w:tcBorders>
            <w:vAlign w:val="center"/>
            <w:hideMark/>
          </w:tcPr>
          <w:p w:rsidR="004B7750" w:rsidRPr="00182EB4" w:rsidRDefault="004B7750">
            <w:pPr>
              <w:rPr>
                <w:b/>
                <w:bCs/>
              </w:rPr>
            </w:pPr>
          </w:p>
        </w:tc>
        <w:tc>
          <w:tcPr>
            <w:tcW w:w="992" w:type="dxa"/>
            <w:vMerge/>
            <w:tcBorders>
              <w:left w:val="single" w:sz="4" w:space="0" w:color="000000"/>
              <w:bottom w:val="single" w:sz="4" w:space="0" w:color="000000"/>
              <w:right w:val="single" w:sz="4" w:space="0" w:color="000000"/>
            </w:tcBorders>
          </w:tcPr>
          <w:p w:rsidR="004B7750" w:rsidRPr="00182EB4" w:rsidRDefault="004B7750">
            <w:pPr>
              <w:rPr>
                <w:b/>
                <w:bCs/>
              </w:rPr>
            </w:pPr>
          </w:p>
        </w:tc>
      </w:tr>
      <w:tr w:rsidR="004B7750" w:rsidRPr="00182EB4" w:rsidTr="005C076B">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B7750" w:rsidRPr="00182EB4" w:rsidRDefault="004B7750" w:rsidP="00182EB4">
            <w:pPr>
              <w:ind w:firstLineChars="200" w:firstLine="480"/>
              <w:jc w:val="right"/>
              <w:rPr>
                <w:i/>
                <w:iCs/>
                <w:color w:val="000000"/>
              </w:rPr>
            </w:pPr>
            <w:r w:rsidRPr="00182EB4">
              <w:rPr>
                <w:i/>
                <w:iCs/>
                <w:color w:val="000000"/>
              </w:rPr>
              <w:t>1</w:t>
            </w:r>
          </w:p>
        </w:tc>
        <w:tc>
          <w:tcPr>
            <w:tcW w:w="3119" w:type="dxa"/>
            <w:tcBorders>
              <w:top w:val="nil"/>
              <w:left w:val="nil"/>
              <w:bottom w:val="single" w:sz="4" w:space="0" w:color="000000"/>
              <w:right w:val="single" w:sz="4" w:space="0" w:color="000000"/>
            </w:tcBorders>
            <w:shd w:val="clear" w:color="auto" w:fill="auto"/>
            <w:hideMark/>
          </w:tcPr>
          <w:p w:rsidR="004B7750" w:rsidRPr="00182EB4" w:rsidRDefault="004B7750">
            <w:pPr>
              <w:jc w:val="center"/>
              <w:rPr>
                <w:i/>
                <w:iCs/>
                <w:color w:val="000000"/>
              </w:rPr>
            </w:pPr>
            <w:r w:rsidRPr="00182EB4">
              <w:rPr>
                <w:i/>
                <w:iCs/>
                <w:color w:val="000000"/>
              </w:rPr>
              <w:t>2</w:t>
            </w:r>
          </w:p>
        </w:tc>
        <w:tc>
          <w:tcPr>
            <w:tcW w:w="708" w:type="dxa"/>
            <w:tcBorders>
              <w:top w:val="nil"/>
              <w:left w:val="nil"/>
              <w:bottom w:val="single" w:sz="4" w:space="0" w:color="000000"/>
              <w:right w:val="single" w:sz="4" w:space="0" w:color="000000"/>
            </w:tcBorders>
            <w:shd w:val="clear" w:color="auto" w:fill="auto"/>
            <w:hideMark/>
          </w:tcPr>
          <w:p w:rsidR="004B7750" w:rsidRPr="00182EB4" w:rsidRDefault="004B7750">
            <w:pPr>
              <w:jc w:val="center"/>
              <w:rPr>
                <w:i/>
                <w:iCs/>
                <w:color w:val="000000"/>
              </w:rPr>
            </w:pPr>
            <w:r w:rsidRPr="00182EB4">
              <w:rPr>
                <w:i/>
                <w:iCs/>
                <w:color w:val="000000"/>
              </w:rPr>
              <w:t>3</w:t>
            </w:r>
          </w:p>
        </w:tc>
        <w:tc>
          <w:tcPr>
            <w:tcW w:w="851" w:type="dxa"/>
            <w:gridSpan w:val="2"/>
            <w:tcBorders>
              <w:top w:val="nil"/>
              <w:left w:val="nil"/>
              <w:bottom w:val="single" w:sz="4" w:space="0" w:color="000000"/>
              <w:right w:val="single" w:sz="4" w:space="0" w:color="000000"/>
            </w:tcBorders>
            <w:shd w:val="clear" w:color="auto" w:fill="auto"/>
            <w:hideMark/>
          </w:tcPr>
          <w:p w:rsidR="004B7750" w:rsidRPr="00182EB4" w:rsidRDefault="004B7750">
            <w:pPr>
              <w:jc w:val="center"/>
              <w:rPr>
                <w:i/>
                <w:iCs/>
                <w:color w:val="000000"/>
              </w:rPr>
            </w:pPr>
            <w:r w:rsidRPr="00182EB4">
              <w:rPr>
                <w:i/>
                <w:iCs/>
                <w:color w:val="000000"/>
              </w:rPr>
              <w:t>4</w:t>
            </w:r>
          </w:p>
        </w:tc>
        <w:tc>
          <w:tcPr>
            <w:tcW w:w="1134" w:type="dxa"/>
            <w:tcBorders>
              <w:top w:val="nil"/>
              <w:left w:val="nil"/>
              <w:bottom w:val="single" w:sz="4" w:space="0" w:color="000000"/>
              <w:right w:val="single" w:sz="4" w:space="0" w:color="000000"/>
            </w:tcBorders>
            <w:shd w:val="clear" w:color="auto" w:fill="auto"/>
            <w:hideMark/>
          </w:tcPr>
          <w:p w:rsidR="004B7750" w:rsidRPr="00182EB4" w:rsidRDefault="004B7750">
            <w:pPr>
              <w:jc w:val="center"/>
              <w:rPr>
                <w:i/>
                <w:iCs/>
                <w:color w:val="000000"/>
              </w:rPr>
            </w:pPr>
            <w:r w:rsidRPr="00182EB4">
              <w:rPr>
                <w:i/>
                <w:iCs/>
                <w:color w:val="000000"/>
              </w:rPr>
              <w:t>5</w:t>
            </w:r>
          </w:p>
        </w:tc>
        <w:tc>
          <w:tcPr>
            <w:tcW w:w="1134" w:type="dxa"/>
            <w:tcBorders>
              <w:top w:val="nil"/>
              <w:left w:val="nil"/>
              <w:bottom w:val="single" w:sz="4" w:space="0" w:color="000000"/>
              <w:right w:val="nil"/>
            </w:tcBorders>
            <w:shd w:val="clear" w:color="auto" w:fill="auto"/>
            <w:hideMark/>
          </w:tcPr>
          <w:p w:rsidR="004B7750" w:rsidRPr="00182EB4" w:rsidRDefault="004B7750">
            <w:pPr>
              <w:jc w:val="center"/>
              <w:rPr>
                <w:i/>
                <w:iCs/>
                <w:color w:val="000000"/>
              </w:rPr>
            </w:pPr>
            <w:r w:rsidRPr="00182EB4">
              <w:rPr>
                <w:i/>
                <w:iCs/>
                <w:color w:val="000000"/>
              </w:rPr>
              <w:t>6</w:t>
            </w:r>
          </w:p>
        </w:tc>
        <w:tc>
          <w:tcPr>
            <w:tcW w:w="850" w:type="dxa"/>
            <w:tcBorders>
              <w:top w:val="nil"/>
              <w:left w:val="single" w:sz="4" w:space="0" w:color="000000"/>
              <w:bottom w:val="single" w:sz="4" w:space="0" w:color="000000"/>
              <w:right w:val="single" w:sz="4" w:space="0" w:color="000000"/>
            </w:tcBorders>
            <w:shd w:val="clear" w:color="auto" w:fill="auto"/>
            <w:hideMark/>
          </w:tcPr>
          <w:p w:rsidR="004B7750" w:rsidRPr="00182EB4" w:rsidRDefault="004B7750">
            <w:pPr>
              <w:jc w:val="center"/>
              <w:rPr>
                <w:i/>
                <w:iCs/>
                <w:color w:val="000000"/>
              </w:rPr>
            </w:pPr>
            <w:r w:rsidRPr="00182EB4">
              <w:rPr>
                <w:i/>
                <w:iCs/>
                <w:color w:val="000000"/>
              </w:rPr>
              <w:t>7</w:t>
            </w:r>
          </w:p>
        </w:tc>
        <w:tc>
          <w:tcPr>
            <w:tcW w:w="1134" w:type="dxa"/>
            <w:tcBorders>
              <w:top w:val="nil"/>
              <w:left w:val="nil"/>
              <w:bottom w:val="single" w:sz="4" w:space="0" w:color="000000"/>
              <w:right w:val="single" w:sz="4" w:space="0" w:color="000000"/>
            </w:tcBorders>
            <w:shd w:val="clear" w:color="auto" w:fill="auto"/>
            <w:hideMark/>
          </w:tcPr>
          <w:p w:rsidR="004B7750" w:rsidRPr="00182EB4" w:rsidRDefault="004B7750">
            <w:pPr>
              <w:jc w:val="center"/>
              <w:rPr>
                <w:i/>
                <w:iCs/>
                <w:color w:val="000000"/>
              </w:rPr>
            </w:pPr>
            <w:r w:rsidRPr="00182EB4">
              <w:rPr>
                <w:i/>
                <w:iCs/>
                <w:color w:val="000000"/>
              </w:rPr>
              <w:t>8</w:t>
            </w:r>
          </w:p>
        </w:tc>
        <w:tc>
          <w:tcPr>
            <w:tcW w:w="1134" w:type="dxa"/>
            <w:tcBorders>
              <w:top w:val="nil"/>
              <w:left w:val="nil"/>
              <w:bottom w:val="single" w:sz="4" w:space="0" w:color="000000"/>
              <w:right w:val="single" w:sz="4" w:space="0" w:color="000000"/>
            </w:tcBorders>
            <w:shd w:val="clear" w:color="auto" w:fill="auto"/>
            <w:hideMark/>
          </w:tcPr>
          <w:p w:rsidR="004B7750" w:rsidRPr="00182EB4" w:rsidRDefault="004B7750">
            <w:pPr>
              <w:jc w:val="center"/>
              <w:rPr>
                <w:i/>
                <w:iCs/>
                <w:color w:val="000000"/>
              </w:rPr>
            </w:pPr>
            <w:r w:rsidRPr="00182EB4">
              <w:rPr>
                <w:i/>
                <w:iCs/>
                <w:color w:val="000000"/>
              </w:rPr>
              <w:t>9</w:t>
            </w:r>
          </w:p>
        </w:tc>
        <w:tc>
          <w:tcPr>
            <w:tcW w:w="993" w:type="dxa"/>
            <w:gridSpan w:val="2"/>
            <w:tcBorders>
              <w:top w:val="nil"/>
              <w:left w:val="nil"/>
              <w:bottom w:val="single" w:sz="4" w:space="0" w:color="000000"/>
              <w:right w:val="single" w:sz="4" w:space="0" w:color="000000"/>
            </w:tcBorders>
            <w:shd w:val="clear" w:color="auto" w:fill="auto"/>
            <w:hideMark/>
          </w:tcPr>
          <w:p w:rsidR="004B7750" w:rsidRPr="00182EB4" w:rsidRDefault="004B7750">
            <w:pPr>
              <w:jc w:val="center"/>
              <w:rPr>
                <w:i/>
                <w:iCs/>
                <w:color w:val="000000"/>
              </w:rPr>
            </w:pPr>
            <w:r w:rsidRPr="00182EB4">
              <w:rPr>
                <w:i/>
                <w:iCs/>
                <w:color w:val="000000"/>
              </w:rPr>
              <w:t>10</w:t>
            </w:r>
          </w:p>
        </w:tc>
        <w:tc>
          <w:tcPr>
            <w:tcW w:w="992" w:type="dxa"/>
            <w:tcBorders>
              <w:top w:val="nil"/>
              <w:left w:val="nil"/>
              <w:bottom w:val="single" w:sz="4" w:space="0" w:color="000000"/>
              <w:right w:val="single" w:sz="4" w:space="0" w:color="000000"/>
            </w:tcBorders>
            <w:shd w:val="clear" w:color="auto" w:fill="auto"/>
            <w:hideMark/>
          </w:tcPr>
          <w:p w:rsidR="004B7750" w:rsidRPr="00182EB4" w:rsidRDefault="004B7750">
            <w:pPr>
              <w:jc w:val="center"/>
              <w:rPr>
                <w:i/>
                <w:iCs/>
                <w:color w:val="000000"/>
              </w:rPr>
            </w:pPr>
            <w:r w:rsidRPr="00182EB4">
              <w:rPr>
                <w:i/>
                <w:iCs/>
                <w:color w:val="000000"/>
              </w:rPr>
              <w:t>11</w:t>
            </w:r>
          </w:p>
        </w:tc>
        <w:tc>
          <w:tcPr>
            <w:tcW w:w="992" w:type="dxa"/>
            <w:gridSpan w:val="2"/>
            <w:tcBorders>
              <w:top w:val="nil"/>
              <w:left w:val="nil"/>
              <w:bottom w:val="single" w:sz="4" w:space="0" w:color="000000"/>
              <w:right w:val="single" w:sz="4" w:space="0" w:color="000000"/>
            </w:tcBorders>
            <w:shd w:val="clear" w:color="auto" w:fill="auto"/>
            <w:hideMark/>
          </w:tcPr>
          <w:p w:rsidR="004B7750" w:rsidRPr="00182EB4" w:rsidRDefault="004B7750">
            <w:pPr>
              <w:jc w:val="center"/>
              <w:rPr>
                <w:i/>
                <w:iCs/>
                <w:color w:val="000000"/>
              </w:rPr>
            </w:pPr>
            <w:r w:rsidRPr="00182EB4">
              <w:rPr>
                <w:i/>
                <w:iCs/>
                <w:color w:val="000000"/>
              </w:rPr>
              <w:t>12</w:t>
            </w:r>
          </w:p>
        </w:tc>
        <w:tc>
          <w:tcPr>
            <w:tcW w:w="992" w:type="dxa"/>
            <w:tcBorders>
              <w:top w:val="nil"/>
              <w:left w:val="nil"/>
              <w:bottom w:val="single" w:sz="4" w:space="0" w:color="000000"/>
              <w:right w:val="single" w:sz="4" w:space="0" w:color="000000"/>
            </w:tcBorders>
          </w:tcPr>
          <w:p w:rsidR="004B7750" w:rsidRPr="004B7750" w:rsidRDefault="004B7750">
            <w:pPr>
              <w:jc w:val="center"/>
              <w:rPr>
                <w:i/>
                <w:iCs/>
                <w:color w:val="000000"/>
              </w:rPr>
            </w:pPr>
            <w:r>
              <w:rPr>
                <w:i/>
                <w:iCs/>
                <w:color w:val="000000"/>
              </w:rPr>
              <w:t>13</w:t>
            </w:r>
          </w:p>
        </w:tc>
      </w:tr>
      <w:tr w:rsidR="004B7750" w:rsidRPr="00182EB4" w:rsidTr="005C076B">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B7750" w:rsidRPr="00182EB4" w:rsidRDefault="004B7750">
            <w:pPr>
              <w:rPr>
                <w:color w:val="000000"/>
              </w:rPr>
            </w:pPr>
            <w:r w:rsidRPr="00182EB4">
              <w:rPr>
                <w:color w:val="000000"/>
              </w:rPr>
              <w:t> </w:t>
            </w:r>
          </w:p>
        </w:tc>
        <w:tc>
          <w:tcPr>
            <w:tcW w:w="3119" w:type="dxa"/>
            <w:tcBorders>
              <w:top w:val="nil"/>
              <w:left w:val="nil"/>
              <w:bottom w:val="single" w:sz="4" w:space="0" w:color="000000"/>
              <w:right w:val="single" w:sz="4" w:space="0" w:color="000000"/>
            </w:tcBorders>
            <w:shd w:val="clear" w:color="auto" w:fill="auto"/>
            <w:hideMark/>
          </w:tcPr>
          <w:p w:rsidR="004B7750" w:rsidRPr="00182EB4" w:rsidRDefault="004B7750" w:rsidP="004B7750">
            <w:pPr>
              <w:rPr>
                <w:b/>
                <w:bCs/>
                <w:i/>
                <w:iCs/>
              </w:rPr>
            </w:pPr>
            <w:r w:rsidRPr="00182EB4">
              <w:rPr>
                <w:b/>
                <w:bCs/>
                <w:i/>
                <w:iCs/>
              </w:rPr>
              <w:t>А – ГРАЂЕВИНСКИ РАДОВИ</w:t>
            </w:r>
          </w:p>
        </w:tc>
        <w:tc>
          <w:tcPr>
            <w:tcW w:w="9922" w:type="dxa"/>
            <w:gridSpan w:val="13"/>
            <w:tcBorders>
              <w:top w:val="single" w:sz="4" w:space="0" w:color="000000"/>
              <w:left w:val="nil"/>
              <w:bottom w:val="single" w:sz="4" w:space="0" w:color="000000"/>
              <w:right w:val="single" w:sz="4" w:space="0" w:color="000000"/>
            </w:tcBorders>
            <w:shd w:val="clear" w:color="auto" w:fill="auto"/>
            <w:hideMark/>
          </w:tcPr>
          <w:p w:rsidR="004B7750" w:rsidRPr="00182EB4" w:rsidRDefault="004B7750">
            <w:pPr>
              <w:rPr>
                <w:color w:val="000000"/>
              </w:rPr>
            </w:pPr>
            <w:r w:rsidRPr="00182EB4">
              <w:rPr>
                <w:color w:val="000000"/>
              </w:rPr>
              <w:t> </w:t>
            </w:r>
          </w:p>
        </w:tc>
        <w:tc>
          <w:tcPr>
            <w:tcW w:w="992" w:type="dxa"/>
            <w:tcBorders>
              <w:top w:val="single" w:sz="4" w:space="0" w:color="000000"/>
              <w:left w:val="nil"/>
              <w:bottom w:val="single" w:sz="4" w:space="0" w:color="000000"/>
              <w:right w:val="single" w:sz="4" w:space="0" w:color="000000"/>
            </w:tcBorders>
          </w:tcPr>
          <w:p w:rsidR="004B7750" w:rsidRPr="00182EB4" w:rsidRDefault="004B7750">
            <w:pPr>
              <w:rPr>
                <w:color w:val="000000"/>
              </w:rPr>
            </w:pPr>
          </w:p>
        </w:tc>
      </w:tr>
      <w:tr w:rsidR="004B7750" w:rsidRPr="00182EB4" w:rsidTr="005C076B">
        <w:trPr>
          <w:trHeight w:val="2400"/>
        </w:trPr>
        <w:tc>
          <w:tcPr>
            <w:tcW w:w="709" w:type="dxa"/>
            <w:tcBorders>
              <w:top w:val="nil"/>
              <w:left w:val="single" w:sz="4" w:space="0" w:color="000000"/>
              <w:bottom w:val="single" w:sz="4" w:space="0" w:color="000000"/>
              <w:right w:val="single" w:sz="4" w:space="0" w:color="000000"/>
            </w:tcBorders>
            <w:shd w:val="clear" w:color="auto" w:fill="auto"/>
            <w:hideMark/>
          </w:tcPr>
          <w:p w:rsidR="004B7750" w:rsidRPr="00F354EF" w:rsidRDefault="00F354EF" w:rsidP="00182EB4">
            <w:pPr>
              <w:ind w:firstLineChars="200" w:firstLine="480"/>
              <w:jc w:val="right"/>
              <w:rPr>
                <w:color w:val="000000"/>
              </w:rPr>
            </w:pPr>
            <w:r>
              <w:rPr>
                <w:color w:val="000000"/>
              </w:rPr>
              <w:t>1</w:t>
            </w:r>
          </w:p>
        </w:tc>
        <w:tc>
          <w:tcPr>
            <w:tcW w:w="3119" w:type="dxa"/>
            <w:tcBorders>
              <w:top w:val="nil"/>
              <w:left w:val="nil"/>
              <w:bottom w:val="single" w:sz="4" w:space="0" w:color="000000"/>
              <w:right w:val="single" w:sz="4" w:space="0" w:color="000000"/>
            </w:tcBorders>
            <w:shd w:val="clear" w:color="auto" w:fill="auto"/>
            <w:hideMark/>
          </w:tcPr>
          <w:p w:rsidR="004B7750" w:rsidRPr="00182EB4" w:rsidRDefault="004B7750" w:rsidP="009C3FF4">
            <w:pPr>
              <w:rPr>
                <w:color w:val="000000"/>
              </w:rPr>
            </w:pPr>
            <w:r w:rsidRPr="00182EB4">
              <w:t>Обележавање трасе са утврђивањем свих висинских кота и других потребних кота за почетак извођења радова. Идентификовати све инсталације које пресеца траса вреловода и обележити их</w:t>
            </w:r>
            <w:r w:rsidR="009C3FF4">
              <w:t xml:space="preserve">. </w:t>
            </w:r>
            <w:r w:rsidRPr="00182EB4">
              <w:t>Обрачун по мТр.</w:t>
            </w:r>
          </w:p>
        </w:tc>
        <w:tc>
          <w:tcPr>
            <w:tcW w:w="850" w:type="dxa"/>
            <w:gridSpan w:val="2"/>
            <w:tcBorders>
              <w:top w:val="nil"/>
              <w:left w:val="nil"/>
              <w:bottom w:val="single" w:sz="4" w:space="0" w:color="000000"/>
              <w:right w:val="single" w:sz="4" w:space="0" w:color="000000"/>
            </w:tcBorders>
            <w:shd w:val="clear" w:color="auto" w:fill="auto"/>
            <w:vAlign w:val="bottom"/>
            <w:hideMark/>
          </w:tcPr>
          <w:p w:rsidR="004B7750" w:rsidRPr="005D020E" w:rsidRDefault="004B7750">
            <w:pPr>
              <w:jc w:val="center"/>
            </w:pPr>
            <w:r w:rsidRPr="005D020E">
              <w:t>мТр</w:t>
            </w:r>
          </w:p>
        </w:tc>
        <w:tc>
          <w:tcPr>
            <w:tcW w:w="709" w:type="dxa"/>
            <w:tcBorders>
              <w:top w:val="nil"/>
              <w:left w:val="nil"/>
              <w:bottom w:val="single" w:sz="4" w:space="0" w:color="000000"/>
              <w:right w:val="single" w:sz="4" w:space="0" w:color="000000"/>
            </w:tcBorders>
            <w:shd w:val="clear" w:color="auto" w:fill="auto"/>
            <w:vAlign w:val="bottom"/>
            <w:hideMark/>
          </w:tcPr>
          <w:p w:rsidR="004B7750" w:rsidRPr="005D020E" w:rsidRDefault="004B7750">
            <w:pPr>
              <w:jc w:val="center"/>
              <w:rPr>
                <w:color w:val="000000"/>
              </w:rPr>
            </w:pPr>
            <w:r w:rsidRPr="005D020E">
              <w:rPr>
                <w:color w:val="000000"/>
              </w:rPr>
              <w:t>170</w:t>
            </w:r>
          </w:p>
        </w:tc>
        <w:tc>
          <w:tcPr>
            <w:tcW w:w="1134"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1134"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1134"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992"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992" w:type="dxa"/>
            <w:gridSpan w:val="2"/>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992" w:type="dxa"/>
            <w:tcBorders>
              <w:top w:val="nil"/>
              <w:left w:val="nil"/>
              <w:bottom w:val="single" w:sz="4" w:space="0" w:color="000000"/>
              <w:right w:val="single" w:sz="4" w:space="0" w:color="000000"/>
            </w:tcBorders>
          </w:tcPr>
          <w:p w:rsidR="004B7750" w:rsidRPr="00182EB4" w:rsidRDefault="004B7750">
            <w:pPr>
              <w:jc w:val="center"/>
              <w:rPr>
                <w:color w:val="000000"/>
              </w:rPr>
            </w:pPr>
          </w:p>
        </w:tc>
      </w:tr>
      <w:tr w:rsidR="004B7750" w:rsidRPr="00182EB4" w:rsidTr="00F354EF">
        <w:trPr>
          <w:trHeight w:val="566"/>
        </w:trPr>
        <w:tc>
          <w:tcPr>
            <w:tcW w:w="709" w:type="dxa"/>
            <w:tcBorders>
              <w:top w:val="nil"/>
              <w:left w:val="single" w:sz="4" w:space="0" w:color="000000"/>
              <w:bottom w:val="single" w:sz="4" w:space="0" w:color="000000"/>
              <w:right w:val="single" w:sz="4" w:space="0" w:color="000000"/>
            </w:tcBorders>
            <w:shd w:val="clear" w:color="auto" w:fill="auto"/>
            <w:hideMark/>
          </w:tcPr>
          <w:p w:rsidR="004B7750" w:rsidRPr="00F354EF" w:rsidRDefault="00F354EF" w:rsidP="00182EB4">
            <w:pPr>
              <w:ind w:firstLineChars="200" w:firstLine="480"/>
              <w:jc w:val="right"/>
              <w:rPr>
                <w:color w:val="000000"/>
              </w:rPr>
            </w:pPr>
            <w:r>
              <w:rPr>
                <w:color w:val="000000"/>
              </w:rPr>
              <w:t>2</w:t>
            </w:r>
          </w:p>
        </w:tc>
        <w:tc>
          <w:tcPr>
            <w:tcW w:w="3119" w:type="dxa"/>
            <w:tcBorders>
              <w:top w:val="nil"/>
              <w:left w:val="nil"/>
              <w:bottom w:val="single" w:sz="4" w:space="0" w:color="000000"/>
              <w:right w:val="single" w:sz="4" w:space="0" w:color="000000"/>
            </w:tcBorders>
            <w:shd w:val="clear" w:color="auto" w:fill="auto"/>
            <w:hideMark/>
          </w:tcPr>
          <w:p w:rsidR="004B7750" w:rsidRPr="00182EB4" w:rsidRDefault="004B7750" w:rsidP="0013067B">
            <w:r w:rsidRPr="00182EB4">
              <w:t xml:space="preserve">Обележавање и сечење машином постојеће конструкције коловоза, пешачке стазе и платоа на месту пролаза вреловода (асфалт до д=15цм) што правилнијег облика. </w:t>
            </w:r>
            <w:r w:rsidR="0013067B">
              <w:t>О</w:t>
            </w:r>
            <w:r w:rsidRPr="00182EB4">
              <w:t>брачун по м.</w:t>
            </w:r>
          </w:p>
        </w:tc>
        <w:tc>
          <w:tcPr>
            <w:tcW w:w="850" w:type="dxa"/>
            <w:gridSpan w:val="2"/>
            <w:tcBorders>
              <w:top w:val="nil"/>
              <w:left w:val="nil"/>
              <w:bottom w:val="single" w:sz="4" w:space="0" w:color="000000"/>
              <w:right w:val="single" w:sz="4" w:space="0" w:color="000000"/>
            </w:tcBorders>
            <w:shd w:val="clear" w:color="auto" w:fill="auto"/>
            <w:vAlign w:val="bottom"/>
            <w:hideMark/>
          </w:tcPr>
          <w:p w:rsidR="004B7750" w:rsidRPr="00182EB4" w:rsidRDefault="004B7750" w:rsidP="00284CED">
            <w:pPr>
              <w:jc w:val="center"/>
            </w:pPr>
            <w:r w:rsidRPr="00182EB4">
              <w:t>м</w:t>
            </w:r>
          </w:p>
        </w:tc>
        <w:tc>
          <w:tcPr>
            <w:tcW w:w="709"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340</w:t>
            </w:r>
          </w:p>
        </w:tc>
        <w:tc>
          <w:tcPr>
            <w:tcW w:w="1134"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1134"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1134"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992"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992" w:type="dxa"/>
            <w:gridSpan w:val="2"/>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992" w:type="dxa"/>
            <w:tcBorders>
              <w:top w:val="nil"/>
              <w:left w:val="nil"/>
              <w:bottom w:val="single" w:sz="4" w:space="0" w:color="000000"/>
              <w:right w:val="single" w:sz="4" w:space="0" w:color="000000"/>
            </w:tcBorders>
          </w:tcPr>
          <w:p w:rsidR="004B7750" w:rsidRPr="00182EB4" w:rsidRDefault="004B7750">
            <w:pPr>
              <w:jc w:val="center"/>
              <w:rPr>
                <w:color w:val="000000"/>
              </w:rPr>
            </w:pPr>
          </w:p>
        </w:tc>
      </w:tr>
      <w:tr w:rsidR="004B7750" w:rsidRPr="00182EB4" w:rsidTr="00F354EF">
        <w:trPr>
          <w:trHeight w:val="1800"/>
        </w:trPr>
        <w:tc>
          <w:tcPr>
            <w:tcW w:w="709" w:type="dxa"/>
            <w:tcBorders>
              <w:top w:val="nil"/>
              <w:left w:val="single" w:sz="4" w:space="0" w:color="000000"/>
              <w:bottom w:val="single" w:sz="4" w:space="0" w:color="000000"/>
              <w:right w:val="single" w:sz="4" w:space="0" w:color="000000"/>
            </w:tcBorders>
            <w:shd w:val="clear" w:color="auto" w:fill="auto"/>
            <w:hideMark/>
          </w:tcPr>
          <w:p w:rsidR="004B7750" w:rsidRPr="00F354EF" w:rsidRDefault="00F354EF" w:rsidP="00182EB4">
            <w:pPr>
              <w:ind w:firstLineChars="200" w:firstLine="480"/>
              <w:jc w:val="right"/>
              <w:rPr>
                <w:color w:val="000000"/>
              </w:rPr>
            </w:pPr>
            <w:r>
              <w:rPr>
                <w:color w:val="000000"/>
              </w:rPr>
              <w:lastRenderedPageBreak/>
              <w:t>3</w:t>
            </w:r>
          </w:p>
        </w:tc>
        <w:tc>
          <w:tcPr>
            <w:tcW w:w="3119" w:type="dxa"/>
            <w:tcBorders>
              <w:top w:val="nil"/>
              <w:left w:val="nil"/>
              <w:bottom w:val="single" w:sz="4" w:space="0" w:color="000000"/>
              <w:right w:val="single" w:sz="4" w:space="0" w:color="000000"/>
            </w:tcBorders>
            <w:shd w:val="clear" w:color="auto" w:fill="auto"/>
            <w:hideMark/>
          </w:tcPr>
          <w:p w:rsidR="004B7750" w:rsidRPr="00182EB4" w:rsidRDefault="004B7750" w:rsidP="0013067B">
            <w:pPr>
              <w:rPr>
                <w:color w:val="000000"/>
              </w:rPr>
            </w:pPr>
            <w:r w:rsidRPr="00182EB4">
              <w:t>Рушење постојеће конструкције коловоза од асфалта укупне дебљине цца 50см (асфалт, битумизирани шљунак, туцаник) машинским путем, утовар шута у возило за транспорт и одвоз на депонију.Обрачун по м</w:t>
            </w:r>
            <w:r w:rsidRPr="00182EB4">
              <w:rPr>
                <w:vertAlign w:val="superscript"/>
              </w:rPr>
              <w:t xml:space="preserve">2 </w:t>
            </w:r>
            <w:r w:rsidRPr="00182EB4">
              <w:t>коловоза.</w:t>
            </w:r>
          </w:p>
        </w:tc>
        <w:tc>
          <w:tcPr>
            <w:tcW w:w="850" w:type="dxa"/>
            <w:gridSpan w:val="2"/>
            <w:tcBorders>
              <w:top w:val="nil"/>
              <w:left w:val="nil"/>
              <w:bottom w:val="single" w:sz="4" w:space="0" w:color="000000"/>
              <w:right w:val="single" w:sz="4" w:space="0" w:color="000000"/>
            </w:tcBorders>
            <w:shd w:val="clear" w:color="auto" w:fill="auto"/>
            <w:hideMark/>
          </w:tcPr>
          <w:p w:rsidR="004B7750" w:rsidRPr="0013067B" w:rsidRDefault="0013067B" w:rsidP="00F354EF">
            <w:pPr>
              <w:jc w:val="center"/>
              <w:rPr>
                <w:color w:val="000000"/>
              </w:rPr>
            </w:pPr>
            <w:r>
              <w:rPr>
                <w:color w:val="000000"/>
              </w:rPr>
              <w:t>м</w:t>
            </w:r>
          </w:p>
        </w:tc>
        <w:tc>
          <w:tcPr>
            <w:tcW w:w="709" w:type="dxa"/>
            <w:tcBorders>
              <w:top w:val="nil"/>
              <w:left w:val="nil"/>
              <w:bottom w:val="single" w:sz="4" w:space="0" w:color="000000"/>
              <w:right w:val="single" w:sz="4" w:space="0" w:color="000000"/>
            </w:tcBorders>
            <w:shd w:val="clear" w:color="auto" w:fill="auto"/>
            <w:hideMark/>
          </w:tcPr>
          <w:p w:rsidR="004B7750" w:rsidRPr="00182EB4" w:rsidRDefault="004B7750" w:rsidP="00F354EF">
            <w:pPr>
              <w:jc w:val="center"/>
              <w:rPr>
                <w:color w:val="000000"/>
              </w:rPr>
            </w:pPr>
            <w:r w:rsidRPr="00182EB4">
              <w:rPr>
                <w:color w:val="000000"/>
              </w:rPr>
              <w:t>50</w:t>
            </w:r>
          </w:p>
        </w:tc>
        <w:tc>
          <w:tcPr>
            <w:tcW w:w="1134"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1134"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1134"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992"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992" w:type="dxa"/>
            <w:gridSpan w:val="2"/>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992" w:type="dxa"/>
            <w:tcBorders>
              <w:top w:val="nil"/>
              <w:left w:val="nil"/>
              <w:bottom w:val="single" w:sz="4" w:space="0" w:color="000000"/>
              <w:right w:val="single" w:sz="4" w:space="0" w:color="000000"/>
            </w:tcBorders>
          </w:tcPr>
          <w:p w:rsidR="004B7750" w:rsidRPr="00182EB4" w:rsidRDefault="004B7750">
            <w:pPr>
              <w:jc w:val="center"/>
              <w:rPr>
                <w:color w:val="000000"/>
              </w:rPr>
            </w:pPr>
          </w:p>
        </w:tc>
      </w:tr>
      <w:tr w:rsidR="004B7750" w:rsidRPr="00182EB4" w:rsidTr="00F354EF">
        <w:trPr>
          <w:trHeight w:val="1800"/>
        </w:trPr>
        <w:tc>
          <w:tcPr>
            <w:tcW w:w="709" w:type="dxa"/>
            <w:tcBorders>
              <w:top w:val="nil"/>
              <w:left w:val="single" w:sz="4" w:space="0" w:color="000000"/>
              <w:bottom w:val="single" w:sz="4" w:space="0" w:color="000000"/>
              <w:right w:val="single" w:sz="4" w:space="0" w:color="000000"/>
            </w:tcBorders>
            <w:shd w:val="clear" w:color="auto" w:fill="auto"/>
            <w:hideMark/>
          </w:tcPr>
          <w:p w:rsidR="004B7750" w:rsidRPr="00F354EF" w:rsidRDefault="00F354EF" w:rsidP="00182EB4">
            <w:pPr>
              <w:ind w:firstLineChars="200" w:firstLine="480"/>
              <w:jc w:val="right"/>
              <w:rPr>
                <w:color w:val="000000"/>
              </w:rPr>
            </w:pPr>
            <w:r>
              <w:rPr>
                <w:color w:val="000000"/>
              </w:rPr>
              <w:t>4</w:t>
            </w:r>
          </w:p>
        </w:tc>
        <w:tc>
          <w:tcPr>
            <w:tcW w:w="3119" w:type="dxa"/>
            <w:tcBorders>
              <w:top w:val="nil"/>
              <w:left w:val="nil"/>
              <w:bottom w:val="single" w:sz="4" w:space="0" w:color="000000"/>
              <w:right w:val="single" w:sz="4" w:space="0" w:color="000000"/>
            </w:tcBorders>
            <w:shd w:val="clear" w:color="auto" w:fill="auto"/>
            <w:hideMark/>
          </w:tcPr>
          <w:p w:rsidR="004B7750" w:rsidRPr="00182EB4" w:rsidRDefault="004B7750">
            <w:pPr>
              <w:rPr>
                <w:color w:val="000000"/>
              </w:rPr>
            </w:pPr>
            <w:r w:rsidRPr="00182EB4">
              <w:t>Рушење постојеће конструкције тротоара од асфалта, укупне дебљине цца 25см (асфалт, битумизирани шљунак, туцаник) машинским путем, утовар шута у возило за транспорт и одвоз на депонију.</w:t>
            </w:r>
            <w:r w:rsidRPr="00182EB4">
              <w:br/>
              <w:t>Обрачун по м</w:t>
            </w:r>
            <w:r w:rsidRPr="00182EB4">
              <w:rPr>
                <w:vertAlign w:val="superscript"/>
              </w:rPr>
              <w:t xml:space="preserve">2 </w:t>
            </w:r>
            <w:r w:rsidRPr="00182EB4">
              <w:t>тротоара.</w:t>
            </w:r>
          </w:p>
        </w:tc>
        <w:tc>
          <w:tcPr>
            <w:tcW w:w="850" w:type="dxa"/>
            <w:gridSpan w:val="2"/>
            <w:tcBorders>
              <w:top w:val="nil"/>
              <w:left w:val="nil"/>
              <w:bottom w:val="single" w:sz="4" w:space="0" w:color="000000"/>
              <w:right w:val="single" w:sz="4" w:space="0" w:color="000000"/>
            </w:tcBorders>
            <w:shd w:val="clear" w:color="auto" w:fill="auto"/>
            <w:hideMark/>
          </w:tcPr>
          <w:p w:rsidR="004B7750" w:rsidRPr="00182EB4" w:rsidRDefault="004B7750" w:rsidP="00F354EF">
            <w:pPr>
              <w:jc w:val="center"/>
              <w:rPr>
                <w:color w:val="000000"/>
              </w:rPr>
            </w:pPr>
            <w:r w:rsidRPr="00182EB4">
              <w:rPr>
                <w:vertAlign w:val="subscript"/>
              </w:rPr>
              <w:t>м</w:t>
            </w:r>
            <w:r w:rsidRPr="00182EB4">
              <w:t>2</w:t>
            </w:r>
          </w:p>
        </w:tc>
        <w:tc>
          <w:tcPr>
            <w:tcW w:w="709" w:type="dxa"/>
            <w:tcBorders>
              <w:top w:val="nil"/>
              <w:left w:val="nil"/>
              <w:bottom w:val="single" w:sz="4" w:space="0" w:color="000000"/>
              <w:right w:val="single" w:sz="4" w:space="0" w:color="000000"/>
            </w:tcBorders>
            <w:shd w:val="clear" w:color="auto" w:fill="auto"/>
            <w:hideMark/>
          </w:tcPr>
          <w:p w:rsidR="004B7750" w:rsidRPr="00182EB4" w:rsidRDefault="004B7750" w:rsidP="00F354EF">
            <w:pPr>
              <w:jc w:val="center"/>
              <w:rPr>
                <w:color w:val="000000"/>
              </w:rPr>
            </w:pPr>
            <w:r w:rsidRPr="00182EB4">
              <w:rPr>
                <w:color w:val="000000"/>
              </w:rPr>
              <w:t>25</w:t>
            </w:r>
          </w:p>
        </w:tc>
        <w:tc>
          <w:tcPr>
            <w:tcW w:w="1134"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1134"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1134"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992"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992" w:type="dxa"/>
            <w:gridSpan w:val="2"/>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992" w:type="dxa"/>
            <w:tcBorders>
              <w:top w:val="nil"/>
              <w:left w:val="nil"/>
              <w:bottom w:val="single" w:sz="4" w:space="0" w:color="000000"/>
              <w:right w:val="single" w:sz="4" w:space="0" w:color="000000"/>
            </w:tcBorders>
          </w:tcPr>
          <w:p w:rsidR="004B7750" w:rsidRPr="00182EB4" w:rsidRDefault="004B7750">
            <w:pPr>
              <w:jc w:val="center"/>
              <w:rPr>
                <w:color w:val="000000"/>
              </w:rPr>
            </w:pPr>
          </w:p>
        </w:tc>
      </w:tr>
      <w:tr w:rsidR="004B7750" w:rsidRPr="00182EB4" w:rsidTr="00F354EF">
        <w:trPr>
          <w:trHeight w:val="565"/>
        </w:trPr>
        <w:tc>
          <w:tcPr>
            <w:tcW w:w="709" w:type="dxa"/>
            <w:tcBorders>
              <w:top w:val="nil"/>
              <w:left w:val="single" w:sz="4" w:space="0" w:color="000000"/>
              <w:bottom w:val="single" w:sz="4" w:space="0" w:color="000000"/>
              <w:right w:val="single" w:sz="4" w:space="0" w:color="000000"/>
            </w:tcBorders>
            <w:shd w:val="clear" w:color="auto" w:fill="auto"/>
            <w:hideMark/>
          </w:tcPr>
          <w:p w:rsidR="004B7750" w:rsidRPr="00F354EF" w:rsidRDefault="00F354EF" w:rsidP="00182EB4">
            <w:pPr>
              <w:ind w:firstLineChars="200" w:firstLine="480"/>
              <w:jc w:val="right"/>
              <w:rPr>
                <w:color w:val="000000"/>
              </w:rPr>
            </w:pPr>
            <w:r>
              <w:rPr>
                <w:color w:val="000000"/>
              </w:rPr>
              <w:t>5</w:t>
            </w:r>
          </w:p>
        </w:tc>
        <w:tc>
          <w:tcPr>
            <w:tcW w:w="3119" w:type="dxa"/>
            <w:tcBorders>
              <w:top w:val="nil"/>
              <w:left w:val="nil"/>
              <w:bottom w:val="single" w:sz="4" w:space="0" w:color="000000"/>
              <w:right w:val="single" w:sz="4" w:space="0" w:color="000000"/>
            </w:tcBorders>
            <w:shd w:val="clear" w:color="auto" w:fill="auto"/>
            <w:hideMark/>
          </w:tcPr>
          <w:p w:rsidR="004B7750" w:rsidRPr="00182EB4" w:rsidRDefault="004B7750">
            <w:pPr>
              <w:rPr>
                <w:color w:val="000000"/>
              </w:rPr>
            </w:pPr>
            <w:r w:rsidRPr="00182EB4">
              <w:t>Обележавање и сечење машином постојеће конструкције коловоза, пешачке стазе и платоа од бетона на месту пролаза вреловода (бетон до д=15цм) што правилнијег облика.</w:t>
            </w:r>
            <w:r w:rsidRPr="00182EB4">
              <w:br/>
              <w:t>Обрачун по м.</w:t>
            </w:r>
          </w:p>
        </w:tc>
        <w:tc>
          <w:tcPr>
            <w:tcW w:w="850" w:type="dxa"/>
            <w:gridSpan w:val="2"/>
            <w:tcBorders>
              <w:top w:val="nil"/>
              <w:left w:val="nil"/>
              <w:bottom w:val="single" w:sz="4" w:space="0" w:color="000000"/>
              <w:right w:val="single" w:sz="4" w:space="0" w:color="000000"/>
            </w:tcBorders>
            <w:shd w:val="clear" w:color="auto" w:fill="auto"/>
            <w:hideMark/>
          </w:tcPr>
          <w:p w:rsidR="004B7750" w:rsidRPr="00182EB4" w:rsidRDefault="004B7750" w:rsidP="00F354EF">
            <w:pPr>
              <w:jc w:val="center"/>
            </w:pPr>
            <w:r w:rsidRPr="00182EB4">
              <w:t>м</w:t>
            </w:r>
          </w:p>
        </w:tc>
        <w:tc>
          <w:tcPr>
            <w:tcW w:w="709" w:type="dxa"/>
            <w:tcBorders>
              <w:top w:val="nil"/>
              <w:left w:val="nil"/>
              <w:bottom w:val="single" w:sz="4" w:space="0" w:color="000000"/>
              <w:right w:val="single" w:sz="4" w:space="0" w:color="000000"/>
            </w:tcBorders>
            <w:shd w:val="clear" w:color="auto" w:fill="auto"/>
            <w:hideMark/>
          </w:tcPr>
          <w:p w:rsidR="004B7750" w:rsidRPr="00182EB4" w:rsidRDefault="004B7750" w:rsidP="00F354EF">
            <w:pPr>
              <w:jc w:val="center"/>
              <w:rPr>
                <w:color w:val="000000"/>
              </w:rPr>
            </w:pPr>
            <w:r w:rsidRPr="00182EB4">
              <w:rPr>
                <w:color w:val="000000"/>
              </w:rPr>
              <w:t>20</w:t>
            </w:r>
          </w:p>
        </w:tc>
        <w:tc>
          <w:tcPr>
            <w:tcW w:w="1134"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1134"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1134"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992"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992" w:type="dxa"/>
            <w:gridSpan w:val="2"/>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992" w:type="dxa"/>
            <w:tcBorders>
              <w:top w:val="nil"/>
              <w:left w:val="nil"/>
              <w:bottom w:val="single" w:sz="4" w:space="0" w:color="000000"/>
              <w:right w:val="single" w:sz="4" w:space="0" w:color="000000"/>
            </w:tcBorders>
          </w:tcPr>
          <w:p w:rsidR="004B7750" w:rsidRPr="00182EB4" w:rsidRDefault="004B7750">
            <w:pPr>
              <w:jc w:val="center"/>
              <w:rPr>
                <w:color w:val="000000"/>
              </w:rPr>
            </w:pPr>
          </w:p>
        </w:tc>
      </w:tr>
      <w:tr w:rsidR="004B7750" w:rsidRPr="00182EB4" w:rsidTr="00F354EF">
        <w:trPr>
          <w:trHeight w:val="1200"/>
        </w:trPr>
        <w:tc>
          <w:tcPr>
            <w:tcW w:w="709" w:type="dxa"/>
            <w:tcBorders>
              <w:top w:val="nil"/>
              <w:left w:val="single" w:sz="4" w:space="0" w:color="000000"/>
              <w:bottom w:val="single" w:sz="4" w:space="0" w:color="000000"/>
              <w:right w:val="single" w:sz="4" w:space="0" w:color="000000"/>
            </w:tcBorders>
            <w:shd w:val="clear" w:color="auto" w:fill="auto"/>
            <w:hideMark/>
          </w:tcPr>
          <w:p w:rsidR="004B7750" w:rsidRPr="00F354EF" w:rsidRDefault="00F354EF" w:rsidP="00182EB4">
            <w:pPr>
              <w:ind w:firstLineChars="200" w:firstLine="480"/>
              <w:jc w:val="right"/>
              <w:rPr>
                <w:color w:val="000000"/>
              </w:rPr>
            </w:pPr>
            <w:r>
              <w:rPr>
                <w:color w:val="000000"/>
              </w:rPr>
              <w:lastRenderedPageBreak/>
              <w:t>6</w:t>
            </w:r>
          </w:p>
        </w:tc>
        <w:tc>
          <w:tcPr>
            <w:tcW w:w="3119" w:type="dxa"/>
            <w:tcBorders>
              <w:top w:val="nil"/>
              <w:left w:val="nil"/>
              <w:bottom w:val="single" w:sz="4" w:space="0" w:color="000000"/>
              <w:right w:val="single" w:sz="4" w:space="0" w:color="000000"/>
            </w:tcBorders>
            <w:shd w:val="clear" w:color="auto" w:fill="auto"/>
            <w:hideMark/>
          </w:tcPr>
          <w:p w:rsidR="004B7750" w:rsidRPr="00182EB4" w:rsidRDefault="004B7750">
            <w:r w:rsidRPr="00182EB4">
              <w:t xml:space="preserve">Обележавање и сечење машином постојеће конструкције коловоза, пешачке стазе и платоа од бетона на месту пролаза вреловода </w:t>
            </w:r>
            <w:proofErr w:type="gramStart"/>
            <w:r w:rsidRPr="00182EB4">
              <w:t>( бетон</w:t>
            </w:r>
            <w:proofErr w:type="gramEnd"/>
            <w:r w:rsidRPr="00182EB4">
              <w:t xml:space="preserve"> до д=20цм) што правилнијег облика.</w:t>
            </w:r>
            <w:r w:rsidR="00F354EF" w:rsidRPr="00182EB4">
              <w:t xml:space="preserve"> Обрачун по м.</w:t>
            </w:r>
          </w:p>
        </w:tc>
        <w:tc>
          <w:tcPr>
            <w:tcW w:w="850" w:type="dxa"/>
            <w:gridSpan w:val="2"/>
            <w:tcBorders>
              <w:top w:val="nil"/>
              <w:left w:val="nil"/>
              <w:bottom w:val="single" w:sz="4" w:space="0" w:color="000000"/>
              <w:right w:val="single" w:sz="4" w:space="0" w:color="000000"/>
            </w:tcBorders>
            <w:shd w:val="clear" w:color="auto" w:fill="auto"/>
            <w:hideMark/>
          </w:tcPr>
          <w:p w:rsidR="004B7750" w:rsidRPr="00182EB4" w:rsidRDefault="004B7750" w:rsidP="00284CED">
            <w:pPr>
              <w:jc w:val="both"/>
            </w:pPr>
            <w:r w:rsidRPr="00182EB4">
              <w:t>м</w:t>
            </w:r>
          </w:p>
        </w:tc>
        <w:tc>
          <w:tcPr>
            <w:tcW w:w="709" w:type="dxa"/>
            <w:tcBorders>
              <w:top w:val="nil"/>
              <w:left w:val="nil"/>
              <w:bottom w:val="single" w:sz="4" w:space="0" w:color="000000"/>
              <w:right w:val="single" w:sz="4" w:space="0" w:color="000000"/>
            </w:tcBorders>
            <w:shd w:val="clear" w:color="auto" w:fill="auto"/>
            <w:hideMark/>
          </w:tcPr>
          <w:p w:rsidR="004B7750" w:rsidRPr="00182EB4" w:rsidRDefault="004B7750" w:rsidP="00F354EF">
            <w:pPr>
              <w:jc w:val="center"/>
              <w:rPr>
                <w:color w:val="000000"/>
              </w:rPr>
            </w:pPr>
            <w:r w:rsidRPr="00182EB4">
              <w:rPr>
                <w:color w:val="000000"/>
              </w:rPr>
              <w:t>5</w:t>
            </w:r>
          </w:p>
        </w:tc>
        <w:tc>
          <w:tcPr>
            <w:tcW w:w="1134" w:type="dxa"/>
            <w:tcBorders>
              <w:top w:val="nil"/>
              <w:left w:val="nil"/>
              <w:bottom w:val="single" w:sz="4" w:space="0" w:color="000000"/>
              <w:right w:val="single" w:sz="4" w:space="0" w:color="000000"/>
            </w:tcBorders>
            <w:shd w:val="clear" w:color="auto" w:fill="auto"/>
            <w:hideMark/>
          </w:tcPr>
          <w:p w:rsidR="004B7750" w:rsidRPr="00182EB4" w:rsidRDefault="004B7750" w:rsidP="00F354EF">
            <w:pPr>
              <w:jc w:val="center"/>
              <w:rPr>
                <w:color w:val="000000"/>
              </w:rPr>
            </w:pPr>
          </w:p>
        </w:tc>
        <w:tc>
          <w:tcPr>
            <w:tcW w:w="1134"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1134"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992"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992" w:type="dxa"/>
            <w:gridSpan w:val="2"/>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992" w:type="dxa"/>
            <w:tcBorders>
              <w:top w:val="nil"/>
              <w:left w:val="nil"/>
              <w:bottom w:val="single" w:sz="4" w:space="0" w:color="000000"/>
              <w:right w:val="single" w:sz="4" w:space="0" w:color="000000"/>
            </w:tcBorders>
          </w:tcPr>
          <w:p w:rsidR="004B7750" w:rsidRPr="00182EB4" w:rsidRDefault="004B7750">
            <w:pPr>
              <w:jc w:val="center"/>
              <w:rPr>
                <w:color w:val="000000"/>
              </w:rPr>
            </w:pPr>
          </w:p>
        </w:tc>
      </w:tr>
      <w:tr w:rsidR="004B7750" w:rsidRPr="00182EB4" w:rsidTr="00F354EF">
        <w:trPr>
          <w:trHeight w:val="1800"/>
        </w:trPr>
        <w:tc>
          <w:tcPr>
            <w:tcW w:w="709" w:type="dxa"/>
            <w:tcBorders>
              <w:top w:val="nil"/>
              <w:left w:val="single" w:sz="4" w:space="0" w:color="000000"/>
              <w:bottom w:val="single" w:sz="4" w:space="0" w:color="000000"/>
              <w:right w:val="single" w:sz="4" w:space="0" w:color="000000"/>
            </w:tcBorders>
            <w:shd w:val="clear" w:color="auto" w:fill="auto"/>
            <w:hideMark/>
          </w:tcPr>
          <w:p w:rsidR="004B7750" w:rsidRPr="00F354EF" w:rsidRDefault="00F354EF" w:rsidP="00182EB4">
            <w:pPr>
              <w:ind w:firstLineChars="100" w:firstLine="240"/>
              <w:jc w:val="right"/>
              <w:rPr>
                <w:color w:val="000000"/>
              </w:rPr>
            </w:pPr>
            <w:r>
              <w:rPr>
                <w:color w:val="000000"/>
              </w:rPr>
              <w:t>7</w:t>
            </w:r>
          </w:p>
        </w:tc>
        <w:tc>
          <w:tcPr>
            <w:tcW w:w="3119" w:type="dxa"/>
            <w:tcBorders>
              <w:top w:val="nil"/>
              <w:left w:val="nil"/>
              <w:bottom w:val="single" w:sz="4" w:space="0" w:color="000000"/>
              <w:right w:val="single" w:sz="4" w:space="0" w:color="000000"/>
            </w:tcBorders>
            <w:shd w:val="clear" w:color="auto" w:fill="auto"/>
            <w:hideMark/>
          </w:tcPr>
          <w:p w:rsidR="004B7750" w:rsidRPr="00182EB4" w:rsidRDefault="004B7750" w:rsidP="00E24A39">
            <w:pPr>
              <w:rPr>
                <w:color w:val="000000"/>
              </w:rPr>
            </w:pPr>
            <w:r w:rsidRPr="00182EB4">
              <w:t>Рушење постојећих ивичњака 12/18, чишћење, утовар, превоз и одлагање на градилишну депонију ради поновне уградње. Обавезан упис у грађевински дневник количине депонованих ивичњака.Обрачун по м.</w:t>
            </w:r>
          </w:p>
        </w:tc>
        <w:tc>
          <w:tcPr>
            <w:tcW w:w="850" w:type="dxa"/>
            <w:gridSpan w:val="2"/>
            <w:tcBorders>
              <w:top w:val="nil"/>
              <w:left w:val="nil"/>
              <w:bottom w:val="single" w:sz="4" w:space="0" w:color="000000"/>
              <w:right w:val="single" w:sz="4" w:space="0" w:color="000000"/>
            </w:tcBorders>
            <w:shd w:val="clear" w:color="auto" w:fill="auto"/>
            <w:hideMark/>
          </w:tcPr>
          <w:p w:rsidR="004B7750" w:rsidRPr="00182EB4" w:rsidRDefault="004B7750" w:rsidP="00F354EF">
            <w:pPr>
              <w:jc w:val="center"/>
            </w:pPr>
            <w:r w:rsidRPr="00182EB4">
              <w:t>м</w:t>
            </w:r>
          </w:p>
        </w:tc>
        <w:tc>
          <w:tcPr>
            <w:tcW w:w="709" w:type="dxa"/>
            <w:tcBorders>
              <w:top w:val="nil"/>
              <w:left w:val="nil"/>
              <w:bottom w:val="single" w:sz="4" w:space="0" w:color="000000"/>
              <w:right w:val="single" w:sz="4" w:space="0" w:color="000000"/>
            </w:tcBorders>
            <w:shd w:val="clear" w:color="auto" w:fill="auto"/>
            <w:hideMark/>
          </w:tcPr>
          <w:p w:rsidR="004B7750" w:rsidRPr="00182EB4" w:rsidRDefault="004B7750" w:rsidP="00F354EF">
            <w:pPr>
              <w:jc w:val="center"/>
              <w:rPr>
                <w:color w:val="000000"/>
              </w:rPr>
            </w:pPr>
            <w:r w:rsidRPr="00182EB4">
              <w:rPr>
                <w:color w:val="000000"/>
              </w:rPr>
              <w:t>20</w:t>
            </w:r>
          </w:p>
        </w:tc>
        <w:tc>
          <w:tcPr>
            <w:tcW w:w="1134" w:type="dxa"/>
            <w:tcBorders>
              <w:top w:val="nil"/>
              <w:left w:val="nil"/>
              <w:bottom w:val="single" w:sz="4" w:space="0" w:color="000000"/>
              <w:right w:val="single" w:sz="4" w:space="0" w:color="000000"/>
            </w:tcBorders>
            <w:shd w:val="clear" w:color="auto" w:fill="auto"/>
            <w:hideMark/>
          </w:tcPr>
          <w:p w:rsidR="004B7750" w:rsidRPr="00182EB4" w:rsidRDefault="004B7750" w:rsidP="00F354EF">
            <w:pPr>
              <w:jc w:val="center"/>
              <w:rPr>
                <w:color w:val="000000"/>
              </w:rPr>
            </w:pPr>
          </w:p>
        </w:tc>
        <w:tc>
          <w:tcPr>
            <w:tcW w:w="1134"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1134"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992"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992" w:type="dxa"/>
            <w:gridSpan w:val="2"/>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992" w:type="dxa"/>
            <w:tcBorders>
              <w:top w:val="nil"/>
              <w:left w:val="nil"/>
              <w:bottom w:val="single" w:sz="4" w:space="0" w:color="000000"/>
              <w:right w:val="single" w:sz="4" w:space="0" w:color="000000"/>
            </w:tcBorders>
          </w:tcPr>
          <w:p w:rsidR="004B7750" w:rsidRPr="00182EB4" w:rsidRDefault="004B7750">
            <w:pPr>
              <w:jc w:val="center"/>
              <w:rPr>
                <w:color w:val="000000"/>
              </w:rPr>
            </w:pPr>
          </w:p>
        </w:tc>
      </w:tr>
      <w:tr w:rsidR="004B7750" w:rsidRPr="00182EB4" w:rsidTr="00F354EF">
        <w:trPr>
          <w:trHeight w:val="1200"/>
        </w:trPr>
        <w:tc>
          <w:tcPr>
            <w:tcW w:w="709" w:type="dxa"/>
            <w:tcBorders>
              <w:top w:val="nil"/>
              <w:left w:val="single" w:sz="4" w:space="0" w:color="000000"/>
              <w:bottom w:val="single" w:sz="4" w:space="0" w:color="000000"/>
              <w:right w:val="single" w:sz="4" w:space="0" w:color="000000"/>
            </w:tcBorders>
            <w:shd w:val="clear" w:color="auto" w:fill="auto"/>
            <w:hideMark/>
          </w:tcPr>
          <w:p w:rsidR="004B7750" w:rsidRPr="00F354EF" w:rsidRDefault="00F354EF" w:rsidP="00182EB4">
            <w:pPr>
              <w:ind w:firstLineChars="100" w:firstLine="240"/>
              <w:jc w:val="right"/>
              <w:rPr>
                <w:color w:val="000000"/>
              </w:rPr>
            </w:pPr>
            <w:r>
              <w:rPr>
                <w:color w:val="000000"/>
              </w:rPr>
              <w:t>8</w:t>
            </w:r>
          </w:p>
        </w:tc>
        <w:tc>
          <w:tcPr>
            <w:tcW w:w="3119" w:type="dxa"/>
            <w:tcBorders>
              <w:top w:val="nil"/>
              <w:left w:val="nil"/>
              <w:bottom w:val="single" w:sz="4" w:space="0" w:color="000000"/>
              <w:right w:val="single" w:sz="4" w:space="0" w:color="000000"/>
            </w:tcBorders>
            <w:shd w:val="clear" w:color="auto" w:fill="auto"/>
            <w:hideMark/>
          </w:tcPr>
          <w:p w:rsidR="004B7750" w:rsidRPr="00182EB4" w:rsidRDefault="004B7750">
            <w:r w:rsidRPr="00182EB4">
              <w:t>Уклањање постојећих бехатон коцки на местига проласка цевовода, њихово одлагање и поновно уграђивање посла монтаже инсталација</w:t>
            </w:r>
          </w:p>
        </w:tc>
        <w:tc>
          <w:tcPr>
            <w:tcW w:w="850" w:type="dxa"/>
            <w:gridSpan w:val="2"/>
            <w:tcBorders>
              <w:top w:val="nil"/>
              <w:left w:val="nil"/>
              <w:bottom w:val="single" w:sz="4" w:space="0" w:color="000000"/>
              <w:right w:val="single" w:sz="4" w:space="0" w:color="000000"/>
            </w:tcBorders>
            <w:shd w:val="clear" w:color="auto" w:fill="auto"/>
            <w:hideMark/>
          </w:tcPr>
          <w:p w:rsidR="004B7750" w:rsidRPr="00182EB4" w:rsidRDefault="004B7750" w:rsidP="00F354EF">
            <w:pPr>
              <w:jc w:val="center"/>
            </w:pPr>
            <w:r w:rsidRPr="00182EB4">
              <w:t>м2</w:t>
            </w:r>
          </w:p>
        </w:tc>
        <w:tc>
          <w:tcPr>
            <w:tcW w:w="709" w:type="dxa"/>
            <w:tcBorders>
              <w:top w:val="nil"/>
              <w:left w:val="nil"/>
              <w:bottom w:val="single" w:sz="4" w:space="0" w:color="000000"/>
              <w:right w:val="single" w:sz="4" w:space="0" w:color="000000"/>
            </w:tcBorders>
            <w:shd w:val="clear" w:color="auto" w:fill="auto"/>
            <w:hideMark/>
          </w:tcPr>
          <w:p w:rsidR="004B7750" w:rsidRPr="00182EB4" w:rsidRDefault="004B7750" w:rsidP="00F354EF">
            <w:pPr>
              <w:jc w:val="center"/>
              <w:rPr>
                <w:color w:val="000000"/>
              </w:rPr>
            </w:pPr>
            <w:r w:rsidRPr="00182EB4">
              <w:rPr>
                <w:color w:val="000000"/>
              </w:rPr>
              <w:t>50</w:t>
            </w:r>
          </w:p>
        </w:tc>
        <w:tc>
          <w:tcPr>
            <w:tcW w:w="1134" w:type="dxa"/>
            <w:tcBorders>
              <w:top w:val="nil"/>
              <w:left w:val="nil"/>
              <w:bottom w:val="single" w:sz="4" w:space="0" w:color="000000"/>
              <w:right w:val="single" w:sz="4" w:space="0" w:color="000000"/>
            </w:tcBorders>
            <w:shd w:val="clear" w:color="auto" w:fill="auto"/>
            <w:hideMark/>
          </w:tcPr>
          <w:p w:rsidR="004B7750" w:rsidRPr="00182EB4" w:rsidRDefault="004B7750" w:rsidP="00F354EF">
            <w:pPr>
              <w:jc w:val="center"/>
              <w:rPr>
                <w:color w:val="000000"/>
              </w:rPr>
            </w:pPr>
          </w:p>
        </w:tc>
        <w:tc>
          <w:tcPr>
            <w:tcW w:w="1134"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1134"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992"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992" w:type="dxa"/>
            <w:gridSpan w:val="2"/>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992" w:type="dxa"/>
            <w:tcBorders>
              <w:top w:val="nil"/>
              <w:left w:val="nil"/>
              <w:bottom w:val="single" w:sz="4" w:space="0" w:color="000000"/>
              <w:right w:val="single" w:sz="4" w:space="0" w:color="000000"/>
            </w:tcBorders>
          </w:tcPr>
          <w:p w:rsidR="004B7750" w:rsidRPr="00182EB4" w:rsidRDefault="004B7750">
            <w:pPr>
              <w:jc w:val="center"/>
              <w:rPr>
                <w:color w:val="000000"/>
              </w:rPr>
            </w:pPr>
          </w:p>
        </w:tc>
      </w:tr>
      <w:tr w:rsidR="004B7750" w:rsidRPr="00182EB4" w:rsidTr="00F354EF">
        <w:trPr>
          <w:trHeight w:val="849"/>
        </w:trPr>
        <w:tc>
          <w:tcPr>
            <w:tcW w:w="709" w:type="dxa"/>
            <w:tcBorders>
              <w:top w:val="nil"/>
              <w:left w:val="single" w:sz="4" w:space="0" w:color="000000"/>
              <w:bottom w:val="single" w:sz="4" w:space="0" w:color="000000"/>
              <w:right w:val="single" w:sz="4" w:space="0" w:color="000000"/>
            </w:tcBorders>
            <w:shd w:val="clear" w:color="auto" w:fill="auto"/>
            <w:hideMark/>
          </w:tcPr>
          <w:p w:rsidR="004B7750" w:rsidRPr="00F354EF" w:rsidRDefault="00F354EF" w:rsidP="00182EB4">
            <w:pPr>
              <w:ind w:firstLineChars="100" w:firstLine="240"/>
              <w:jc w:val="right"/>
              <w:rPr>
                <w:color w:val="000000"/>
              </w:rPr>
            </w:pPr>
            <w:r>
              <w:rPr>
                <w:color w:val="000000"/>
              </w:rPr>
              <w:t>9</w:t>
            </w:r>
          </w:p>
        </w:tc>
        <w:tc>
          <w:tcPr>
            <w:tcW w:w="3119" w:type="dxa"/>
            <w:tcBorders>
              <w:top w:val="nil"/>
              <w:left w:val="nil"/>
              <w:bottom w:val="single" w:sz="4" w:space="0" w:color="000000"/>
              <w:right w:val="single" w:sz="4" w:space="0" w:color="000000"/>
            </w:tcBorders>
            <w:shd w:val="clear" w:color="auto" w:fill="auto"/>
            <w:hideMark/>
          </w:tcPr>
          <w:p w:rsidR="004B7750" w:rsidRPr="00182EB4" w:rsidRDefault="004B7750" w:rsidP="00F354EF">
            <w:pPr>
              <w:rPr>
                <w:color w:val="000000"/>
              </w:rPr>
            </w:pPr>
            <w:r w:rsidRPr="00182EB4">
              <w:t xml:space="preserve">Рушење постојећих сливника, израда типског бетонског сливника Ø44цм, са постављањем старе сливничке решетке са рамом, израда прикључка на постојећи шахт, пробијање отвора и обрада око цеви, утовар шута у </w:t>
            </w:r>
            <w:r w:rsidRPr="00182EB4">
              <w:lastRenderedPageBreak/>
              <w:t xml:space="preserve">возило за транспорт и одвоз на градску </w:t>
            </w:r>
            <w:r w:rsidR="00F354EF">
              <w:t>д</w:t>
            </w:r>
            <w:r w:rsidRPr="00182EB4">
              <w:t>епонију.Обрачун по ком.</w:t>
            </w:r>
          </w:p>
        </w:tc>
        <w:tc>
          <w:tcPr>
            <w:tcW w:w="850" w:type="dxa"/>
            <w:gridSpan w:val="2"/>
            <w:tcBorders>
              <w:top w:val="nil"/>
              <w:left w:val="nil"/>
              <w:bottom w:val="single" w:sz="4" w:space="0" w:color="000000"/>
              <w:right w:val="single" w:sz="4" w:space="0" w:color="000000"/>
            </w:tcBorders>
            <w:shd w:val="clear" w:color="auto" w:fill="auto"/>
            <w:hideMark/>
          </w:tcPr>
          <w:p w:rsidR="004B7750" w:rsidRPr="00182EB4" w:rsidRDefault="004B7750" w:rsidP="00F354EF">
            <w:pPr>
              <w:jc w:val="center"/>
            </w:pPr>
            <w:r w:rsidRPr="00182EB4">
              <w:lastRenderedPageBreak/>
              <w:t>ком</w:t>
            </w:r>
          </w:p>
        </w:tc>
        <w:tc>
          <w:tcPr>
            <w:tcW w:w="709" w:type="dxa"/>
            <w:tcBorders>
              <w:top w:val="nil"/>
              <w:left w:val="nil"/>
              <w:bottom w:val="single" w:sz="4" w:space="0" w:color="000000"/>
              <w:right w:val="single" w:sz="4" w:space="0" w:color="000000"/>
            </w:tcBorders>
            <w:shd w:val="clear" w:color="auto" w:fill="auto"/>
            <w:hideMark/>
          </w:tcPr>
          <w:p w:rsidR="004B7750" w:rsidRPr="00182EB4" w:rsidRDefault="004B7750" w:rsidP="00F354EF">
            <w:pPr>
              <w:jc w:val="center"/>
              <w:rPr>
                <w:color w:val="000000"/>
              </w:rPr>
            </w:pPr>
            <w:r w:rsidRPr="00182EB4">
              <w:rPr>
                <w:color w:val="000000"/>
              </w:rPr>
              <w:t>2</w:t>
            </w:r>
          </w:p>
        </w:tc>
        <w:tc>
          <w:tcPr>
            <w:tcW w:w="1134"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1134"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1134"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992"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992" w:type="dxa"/>
            <w:gridSpan w:val="2"/>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992" w:type="dxa"/>
            <w:tcBorders>
              <w:top w:val="nil"/>
              <w:left w:val="nil"/>
              <w:bottom w:val="single" w:sz="4" w:space="0" w:color="000000"/>
              <w:right w:val="single" w:sz="4" w:space="0" w:color="000000"/>
            </w:tcBorders>
          </w:tcPr>
          <w:p w:rsidR="004B7750" w:rsidRPr="00182EB4" w:rsidRDefault="004B7750">
            <w:pPr>
              <w:jc w:val="center"/>
              <w:rPr>
                <w:color w:val="000000"/>
              </w:rPr>
            </w:pPr>
          </w:p>
        </w:tc>
      </w:tr>
      <w:tr w:rsidR="004B7750" w:rsidRPr="00182EB4" w:rsidTr="00F354EF">
        <w:trPr>
          <w:trHeight w:val="1800"/>
        </w:trPr>
        <w:tc>
          <w:tcPr>
            <w:tcW w:w="709" w:type="dxa"/>
            <w:tcBorders>
              <w:top w:val="nil"/>
              <w:left w:val="single" w:sz="4" w:space="0" w:color="000000"/>
              <w:bottom w:val="single" w:sz="4" w:space="0" w:color="000000"/>
              <w:right w:val="single" w:sz="4" w:space="0" w:color="000000"/>
            </w:tcBorders>
            <w:shd w:val="clear" w:color="auto" w:fill="auto"/>
            <w:hideMark/>
          </w:tcPr>
          <w:p w:rsidR="004B7750" w:rsidRPr="00F354EF" w:rsidRDefault="004B7750" w:rsidP="00F354EF">
            <w:pPr>
              <w:ind w:firstLineChars="100" w:firstLine="240"/>
              <w:jc w:val="right"/>
              <w:rPr>
                <w:color w:val="000000"/>
              </w:rPr>
            </w:pPr>
            <w:r w:rsidRPr="00182EB4">
              <w:rPr>
                <w:color w:val="000000"/>
              </w:rPr>
              <w:lastRenderedPageBreak/>
              <w:t>1</w:t>
            </w:r>
            <w:r w:rsidR="00F354EF">
              <w:rPr>
                <w:color w:val="000000"/>
              </w:rPr>
              <w:t>0</w:t>
            </w:r>
          </w:p>
        </w:tc>
        <w:tc>
          <w:tcPr>
            <w:tcW w:w="3119" w:type="dxa"/>
            <w:tcBorders>
              <w:top w:val="nil"/>
              <w:left w:val="nil"/>
              <w:bottom w:val="single" w:sz="4" w:space="0" w:color="000000"/>
              <w:right w:val="single" w:sz="4" w:space="0" w:color="000000"/>
            </w:tcBorders>
            <w:shd w:val="clear" w:color="auto" w:fill="auto"/>
            <w:hideMark/>
          </w:tcPr>
          <w:p w:rsidR="004B7750" w:rsidRPr="00182EB4" w:rsidRDefault="004B7750">
            <w:pPr>
              <w:rPr>
                <w:color w:val="000000"/>
              </w:rPr>
            </w:pPr>
            <w:r w:rsidRPr="00182EB4">
              <w:t xml:space="preserve">Разбијање армирано бетонског </w:t>
            </w:r>
            <w:proofErr w:type="gramStart"/>
            <w:r w:rsidRPr="00182EB4">
              <w:t>канала  (</w:t>
            </w:r>
            <w:proofErr w:type="gramEnd"/>
            <w:r w:rsidRPr="00182EB4">
              <w:t>зидови и патос )машинским путем  дебљине д=15цм  на месту старе трасе вреловода. Утовар и одвоз на депонију удаљености до 10 км.</w:t>
            </w:r>
            <w:r w:rsidRPr="00182EB4">
              <w:br/>
              <w:t>Обрачун по м</w:t>
            </w:r>
            <w:r w:rsidRPr="00182EB4">
              <w:rPr>
                <w:vertAlign w:val="superscript"/>
              </w:rPr>
              <w:t>3</w:t>
            </w:r>
            <w:r w:rsidRPr="00182EB4">
              <w:t>.</w:t>
            </w:r>
          </w:p>
        </w:tc>
        <w:tc>
          <w:tcPr>
            <w:tcW w:w="850" w:type="dxa"/>
            <w:gridSpan w:val="2"/>
            <w:tcBorders>
              <w:top w:val="nil"/>
              <w:left w:val="nil"/>
              <w:bottom w:val="single" w:sz="4" w:space="0" w:color="000000"/>
              <w:right w:val="single" w:sz="4" w:space="0" w:color="000000"/>
            </w:tcBorders>
            <w:shd w:val="clear" w:color="auto" w:fill="auto"/>
            <w:hideMark/>
          </w:tcPr>
          <w:p w:rsidR="004B7750" w:rsidRPr="00182EB4" w:rsidRDefault="004B7750" w:rsidP="00F354EF">
            <w:pPr>
              <w:jc w:val="center"/>
              <w:rPr>
                <w:color w:val="000000"/>
              </w:rPr>
            </w:pPr>
            <w:r w:rsidRPr="00182EB4">
              <w:rPr>
                <w:vertAlign w:val="subscript"/>
              </w:rPr>
              <w:t>м</w:t>
            </w:r>
            <w:r w:rsidRPr="00182EB4">
              <w:t>3</w:t>
            </w:r>
          </w:p>
        </w:tc>
        <w:tc>
          <w:tcPr>
            <w:tcW w:w="709" w:type="dxa"/>
            <w:tcBorders>
              <w:top w:val="nil"/>
              <w:left w:val="nil"/>
              <w:bottom w:val="single" w:sz="4" w:space="0" w:color="000000"/>
              <w:right w:val="single" w:sz="4" w:space="0" w:color="000000"/>
            </w:tcBorders>
            <w:shd w:val="clear" w:color="auto" w:fill="auto"/>
            <w:hideMark/>
          </w:tcPr>
          <w:p w:rsidR="004B7750" w:rsidRPr="00182EB4" w:rsidRDefault="004B7750" w:rsidP="00F354EF">
            <w:pPr>
              <w:jc w:val="center"/>
              <w:rPr>
                <w:color w:val="000000"/>
              </w:rPr>
            </w:pPr>
            <w:r w:rsidRPr="00182EB4">
              <w:rPr>
                <w:color w:val="000000"/>
              </w:rPr>
              <w:t>70</w:t>
            </w:r>
          </w:p>
        </w:tc>
        <w:tc>
          <w:tcPr>
            <w:tcW w:w="1134"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1134"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1134"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992"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992" w:type="dxa"/>
            <w:gridSpan w:val="2"/>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992" w:type="dxa"/>
            <w:tcBorders>
              <w:top w:val="nil"/>
              <w:left w:val="nil"/>
              <w:bottom w:val="single" w:sz="4" w:space="0" w:color="000000"/>
              <w:right w:val="single" w:sz="4" w:space="0" w:color="000000"/>
            </w:tcBorders>
          </w:tcPr>
          <w:p w:rsidR="004B7750" w:rsidRPr="00182EB4" w:rsidRDefault="004B7750">
            <w:pPr>
              <w:jc w:val="center"/>
              <w:rPr>
                <w:color w:val="000000"/>
              </w:rPr>
            </w:pPr>
          </w:p>
        </w:tc>
      </w:tr>
      <w:tr w:rsidR="004B7750" w:rsidRPr="00182EB4" w:rsidTr="00F354EF">
        <w:trPr>
          <w:trHeight w:val="1500"/>
        </w:trPr>
        <w:tc>
          <w:tcPr>
            <w:tcW w:w="709" w:type="dxa"/>
            <w:tcBorders>
              <w:top w:val="nil"/>
              <w:left w:val="single" w:sz="4" w:space="0" w:color="000000"/>
              <w:bottom w:val="single" w:sz="4" w:space="0" w:color="000000"/>
              <w:right w:val="single" w:sz="4" w:space="0" w:color="000000"/>
            </w:tcBorders>
            <w:shd w:val="clear" w:color="auto" w:fill="auto"/>
            <w:hideMark/>
          </w:tcPr>
          <w:p w:rsidR="004B7750" w:rsidRPr="00F354EF" w:rsidRDefault="004B7750" w:rsidP="00F354EF">
            <w:pPr>
              <w:ind w:firstLineChars="100" w:firstLine="240"/>
              <w:jc w:val="right"/>
              <w:rPr>
                <w:color w:val="000000"/>
              </w:rPr>
            </w:pPr>
            <w:r w:rsidRPr="00182EB4">
              <w:rPr>
                <w:color w:val="000000"/>
              </w:rPr>
              <w:t>1</w:t>
            </w:r>
            <w:r w:rsidR="00F354EF">
              <w:rPr>
                <w:color w:val="000000"/>
              </w:rPr>
              <w:t>1</w:t>
            </w:r>
          </w:p>
        </w:tc>
        <w:tc>
          <w:tcPr>
            <w:tcW w:w="3119" w:type="dxa"/>
            <w:tcBorders>
              <w:top w:val="nil"/>
              <w:left w:val="nil"/>
              <w:bottom w:val="single" w:sz="4" w:space="0" w:color="000000"/>
              <w:right w:val="single" w:sz="4" w:space="0" w:color="000000"/>
            </w:tcBorders>
            <w:shd w:val="clear" w:color="auto" w:fill="auto"/>
            <w:hideMark/>
          </w:tcPr>
          <w:p w:rsidR="004B7750" w:rsidRPr="00182EB4" w:rsidRDefault="004B7750">
            <w:pPr>
              <w:rPr>
                <w:color w:val="000000"/>
              </w:rPr>
            </w:pPr>
            <w:r w:rsidRPr="00182EB4">
              <w:t>Разбијање армирано бетонских фиксних тачака машинским путем   на месту старе трасе вреловода. Утовар и одвоз на депонију удаљености до 10 км.</w:t>
            </w:r>
            <w:r w:rsidRPr="00182EB4">
              <w:br/>
              <w:t>Обрачун по м</w:t>
            </w:r>
            <w:r w:rsidRPr="00182EB4">
              <w:rPr>
                <w:vertAlign w:val="superscript"/>
              </w:rPr>
              <w:t>3</w:t>
            </w:r>
            <w:r w:rsidRPr="00182EB4">
              <w:t>.</w:t>
            </w:r>
          </w:p>
        </w:tc>
        <w:tc>
          <w:tcPr>
            <w:tcW w:w="850" w:type="dxa"/>
            <w:gridSpan w:val="2"/>
            <w:tcBorders>
              <w:top w:val="nil"/>
              <w:left w:val="nil"/>
              <w:bottom w:val="single" w:sz="4" w:space="0" w:color="000000"/>
              <w:right w:val="single" w:sz="4" w:space="0" w:color="000000"/>
            </w:tcBorders>
            <w:shd w:val="clear" w:color="auto" w:fill="auto"/>
            <w:hideMark/>
          </w:tcPr>
          <w:p w:rsidR="004B7750" w:rsidRPr="00182EB4" w:rsidRDefault="004B7750" w:rsidP="00F354EF">
            <w:pPr>
              <w:jc w:val="center"/>
              <w:rPr>
                <w:color w:val="000000"/>
              </w:rPr>
            </w:pPr>
            <w:r w:rsidRPr="00182EB4">
              <w:rPr>
                <w:vertAlign w:val="subscript"/>
              </w:rPr>
              <w:t>м</w:t>
            </w:r>
            <w:r w:rsidRPr="00182EB4">
              <w:t>3</w:t>
            </w:r>
          </w:p>
        </w:tc>
        <w:tc>
          <w:tcPr>
            <w:tcW w:w="709" w:type="dxa"/>
            <w:tcBorders>
              <w:top w:val="nil"/>
              <w:left w:val="nil"/>
              <w:bottom w:val="single" w:sz="4" w:space="0" w:color="000000"/>
              <w:right w:val="single" w:sz="4" w:space="0" w:color="000000"/>
            </w:tcBorders>
            <w:shd w:val="clear" w:color="auto" w:fill="auto"/>
            <w:hideMark/>
          </w:tcPr>
          <w:p w:rsidR="004B7750" w:rsidRPr="00182EB4" w:rsidRDefault="004B7750" w:rsidP="00F354EF">
            <w:pPr>
              <w:jc w:val="center"/>
              <w:rPr>
                <w:color w:val="000000"/>
              </w:rPr>
            </w:pPr>
            <w:r w:rsidRPr="00182EB4">
              <w:rPr>
                <w:color w:val="000000"/>
              </w:rPr>
              <w:t>8</w:t>
            </w:r>
          </w:p>
        </w:tc>
        <w:tc>
          <w:tcPr>
            <w:tcW w:w="1134"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1134"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1134"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992"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992" w:type="dxa"/>
            <w:gridSpan w:val="2"/>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992" w:type="dxa"/>
            <w:tcBorders>
              <w:top w:val="nil"/>
              <w:left w:val="nil"/>
              <w:bottom w:val="single" w:sz="4" w:space="0" w:color="000000"/>
              <w:right w:val="single" w:sz="4" w:space="0" w:color="000000"/>
            </w:tcBorders>
          </w:tcPr>
          <w:p w:rsidR="004B7750" w:rsidRPr="00182EB4" w:rsidRDefault="004B7750">
            <w:pPr>
              <w:jc w:val="center"/>
              <w:rPr>
                <w:color w:val="000000"/>
              </w:rPr>
            </w:pPr>
          </w:p>
        </w:tc>
      </w:tr>
      <w:tr w:rsidR="004B7750" w:rsidRPr="00182EB4" w:rsidTr="00F354EF">
        <w:trPr>
          <w:trHeight w:val="1699"/>
        </w:trPr>
        <w:tc>
          <w:tcPr>
            <w:tcW w:w="709" w:type="dxa"/>
            <w:tcBorders>
              <w:top w:val="nil"/>
              <w:left w:val="single" w:sz="4" w:space="0" w:color="000000"/>
              <w:bottom w:val="single" w:sz="4" w:space="0" w:color="000000"/>
              <w:right w:val="single" w:sz="4" w:space="0" w:color="000000"/>
            </w:tcBorders>
            <w:shd w:val="clear" w:color="auto" w:fill="auto"/>
            <w:hideMark/>
          </w:tcPr>
          <w:p w:rsidR="004B7750" w:rsidRPr="00F354EF" w:rsidRDefault="00F354EF" w:rsidP="00182EB4">
            <w:pPr>
              <w:ind w:firstLineChars="100" w:firstLine="240"/>
              <w:jc w:val="right"/>
              <w:rPr>
                <w:color w:val="000000"/>
              </w:rPr>
            </w:pPr>
            <w:r>
              <w:rPr>
                <w:color w:val="000000"/>
              </w:rPr>
              <w:t>12</w:t>
            </w:r>
          </w:p>
        </w:tc>
        <w:tc>
          <w:tcPr>
            <w:tcW w:w="3119" w:type="dxa"/>
            <w:tcBorders>
              <w:top w:val="nil"/>
              <w:left w:val="nil"/>
              <w:bottom w:val="single" w:sz="4" w:space="0" w:color="000000"/>
              <w:right w:val="single" w:sz="4" w:space="0" w:color="000000"/>
            </w:tcBorders>
            <w:shd w:val="clear" w:color="auto" w:fill="auto"/>
            <w:hideMark/>
          </w:tcPr>
          <w:p w:rsidR="004B7750" w:rsidRPr="00182EB4" w:rsidRDefault="004B7750">
            <w:r w:rsidRPr="00182EB4">
              <w:t xml:space="preserve">Машински ископ рова (85%) потребне ширине у земљишту II категорије са правилним одсецањем и планирањем бочних страна и дна канала до 1,5м дубине рова. У цену урачунати и планирање и нивелисање трасе вреловода по датим котама као и утовар земље из ископа (ручно и машински) у возило за транспорт, одвоз на градску </w:t>
            </w:r>
            <w:r w:rsidRPr="00182EB4">
              <w:lastRenderedPageBreak/>
              <w:t>депонију, истовар и планирање. Ширина и дубина рова према писменом налогу надзорног органа.</w:t>
            </w:r>
            <w:r w:rsidR="003F47CC" w:rsidRPr="00182EB4">
              <w:t xml:space="preserve"> Обрачун по м</w:t>
            </w:r>
            <w:r w:rsidR="003F47CC" w:rsidRPr="00182EB4">
              <w:rPr>
                <w:vertAlign w:val="superscript"/>
              </w:rPr>
              <w:t>3</w:t>
            </w:r>
            <w:r w:rsidR="003F47CC" w:rsidRPr="00182EB4">
              <w:t>, мерено урасло.</w:t>
            </w:r>
          </w:p>
        </w:tc>
        <w:tc>
          <w:tcPr>
            <w:tcW w:w="850" w:type="dxa"/>
            <w:gridSpan w:val="2"/>
            <w:tcBorders>
              <w:top w:val="nil"/>
              <w:left w:val="nil"/>
              <w:bottom w:val="single" w:sz="4" w:space="0" w:color="000000"/>
              <w:right w:val="single" w:sz="4" w:space="0" w:color="000000"/>
            </w:tcBorders>
            <w:shd w:val="clear" w:color="auto" w:fill="auto"/>
            <w:hideMark/>
          </w:tcPr>
          <w:p w:rsidR="004B7750" w:rsidRPr="00182EB4" w:rsidRDefault="004B7750" w:rsidP="00F354EF">
            <w:pPr>
              <w:jc w:val="center"/>
              <w:rPr>
                <w:color w:val="000000"/>
              </w:rPr>
            </w:pPr>
            <w:r w:rsidRPr="00182EB4">
              <w:rPr>
                <w:vertAlign w:val="subscript"/>
              </w:rPr>
              <w:lastRenderedPageBreak/>
              <w:t>м</w:t>
            </w:r>
            <w:r w:rsidRPr="00182EB4">
              <w:t>3</w:t>
            </w:r>
          </w:p>
        </w:tc>
        <w:tc>
          <w:tcPr>
            <w:tcW w:w="709" w:type="dxa"/>
            <w:tcBorders>
              <w:top w:val="nil"/>
              <w:left w:val="nil"/>
              <w:bottom w:val="single" w:sz="4" w:space="0" w:color="000000"/>
              <w:right w:val="single" w:sz="4" w:space="0" w:color="000000"/>
            </w:tcBorders>
            <w:shd w:val="clear" w:color="auto" w:fill="auto"/>
            <w:hideMark/>
          </w:tcPr>
          <w:p w:rsidR="004B7750" w:rsidRPr="00182EB4" w:rsidRDefault="004B7750" w:rsidP="00F354EF">
            <w:pPr>
              <w:jc w:val="center"/>
              <w:rPr>
                <w:color w:val="000000"/>
              </w:rPr>
            </w:pPr>
            <w:r w:rsidRPr="00182EB4">
              <w:rPr>
                <w:color w:val="000000"/>
              </w:rPr>
              <w:t>90</w:t>
            </w:r>
          </w:p>
        </w:tc>
        <w:tc>
          <w:tcPr>
            <w:tcW w:w="1134"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1134"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1134"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992"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992" w:type="dxa"/>
            <w:gridSpan w:val="2"/>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992" w:type="dxa"/>
            <w:tcBorders>
              <w:top w:val="nil"/>
              <w:left w:val="nil"/>
              <w:bottom w:val="single" w:sz="4" w:space="0" w:color="000000"/>
              <w:right w:val="single" w:sz="4" w:space="0" w:color="000000"/>
            </w:tcBorders>
          </w:tcPr>
          <w:p w:rsidR="004B7750" w:rsidRPr="00182EB4" w:rsidRDefault="004B7750">
            <w:pPr>
              <w:jc w:val="center"/>
              <w:rPr>
                <w:color w:val="000000"/>
              </w:rPr>
            </w:pPr>
          </w:p>
        </w:tc>
      </w:tr>
      <w:tr w:rsidR="004B7750" w:rsidRPr="00182EB4" w:rsidTr="00F354EF">
        <w:trPr>
          <w:trHeight w:val="1700"/>
        </w:trPr>
        <w:tc>
          <w:tcPr>
            <w:tcW w:w="709" w:type="dxa"/>
            <w:tcBorders>
              <w:top w:val="nil"/>
              <w:left w:val="single" w:sz="4" w:space="0" w:color="000000"/>
              <w:bottom w:val="single" w:sz="4" w:space="0" w:color="000000"/>
              <w:right w:val="single" w:sz="4" w:space="0" w:color="000000"/>
            </w:tcBorders>
            <w:shd w:val="clear" w:color="auto" w:fill="auto"/>
            <w:hideMark/>
          </w:tcPr>
          <w:p w:rsidR="004B7750" w:rsidRPr="00F354EF" w:rsidRDefault="00F354EF" w:rsidP="00182EB4">
            <w:pPr>
              <w:ind w:firstLineChars="100" w:firstLine="240"/>
              <w:jc w:val="right"/>
              <w:rPr>
                <w:color w:val="000000"/>
              </w:rPr>
            </w:pPr>
            <w:r>
              <w:rPr>
                <w:color w:val="000000"/>
              </w:rPr>
              <w:lastRenderedPageBreak/>
              <w:t>13</w:t>
            </w:r>
          </w:p>
        </w:tc>
        <w:tc>
          <w:tcPr>
            <w:tcW w:w="3119" w:type="dxa"/>
            <w:tcBorders>
              <w:top w:val="nil"/>
              <w:left w:val="nil"/>
              <w:bottom w:val="single" w:sz="4" w:space="0" w:color="000000"/>
              <w:right w:val="single" w:sz="4" w:space="0" w:color="000000"/>
            </w:tcBorders>
            <w:shd w:val="clear" w:color="auto" w:fill="auto"/>
            <w:hideMark/>
          </w:tcPr>
          <w:p w:rsidR="004B7750" w:rsidRPr="00182EB4" w:rsidRDefault="004B7750" w:rsidP="003F47CC">
            <w:pPr>
              <w:rPr>
                <w:color w:val="000000"/>
              </w:rPr>
            </w:pPr>
            <w:r w:rsidRPr="00182EB4">
              <w:t>Ручни ископ рова (15%) у земљишту II категорије на местима где није могућ ископ машинским путем и на местима укрштања новог вреловода са подземним инсталацијама. У цену урачунати и планирање и нивелисање трасе вреловода по датим котама као и утовар земље из ископа (ручно и машински) у возило за транспорт, одвоз на градску депонију, истовар и планирање. Ширина и дубина рова према писменом налогу надзорног органа.Обрачун по м</w:t>
            </w:r>
            <w:r w:rsidRPr="00182EB4">
              <w:rPr>
                <w:vertAlign w:val="superscript"/>
              </w:rPr>
              <w:t>3</w:t>
            </w:r>
            <w:r w:rsidRPr="00182EB4">
              <w:t>, мерено урасло.</w:t>
            </w:r>
          </w:p>
        </w:tc>
        <w:tc>
          <w:tcPr>
            <w:tcW w:w="850" w:type="dxa"/>
            <w:gridSpan w:val="2"/>
            <w:tcBorders>
              <w:top w:val="nil"/>
              <w:left w:val="nil"/>
              <w:bottom w:val="single" w:sz="4" w:space="0" w:color="000000"/>
              <w:right w:val="single" w:sz="4" w:space="0" w:color="000000"/>
            </w:tcBorders>
            <w:shd w:val="clear" w:color="auto" w:fill="auto"/>
            <w:hideMark/>
          </w:tcPr>
          <w:p w:rsidR="004B7750" w:rsidRPr="00182EB4" w:rsidRDefault="004B7750" w:rsidP="00F354EF">
            <w:pPr>
              <w:jc w:val="center"/>
              <w:rPr>
                <w:color w:val="000000"/>
              </w:rPr>
            </w:pPr>
            <w:r w:rsidRPr="00182EB4">
              <w:rPr>
                <w:vertAlign w:val="subscript"/>
              </w:rPr>
              <w:t>м</w:t>
            </w:r>
            <w:r w:rsidRPr="00182EB4">
              <w:t>3</w:t>
            </w:r>
          </w:p>
        </w:tc>
        <w:tc>
          <w:tcPr>
            <w:tcW w:w="709" w:type="dxa"/>
            <w:tcBorders>
              <w:top w:val="nil"/>
              <w:left w:val="nil"/>
              <w:bottom w:val="single" w:sz="4" w:space="0" w:color="000000"/>
              <w:right w:val="single" w:sz="4" w:space="0" w:color="000000"/>
            </w:tcBorders>
            <w:shd w:val="clear" w:color="auto" w:fill="auto"/>
            <w:hideMark/>
          </w:tcPr>
          <w:p w:rsidR="004B7750" w:rsidRPr="00182EB4" w:rsidRDefault="004B7750" w:rsidP="00F354EF">
            <w:pPr>
              <w:jc w:val="center"/>
              <w:rPr>
                <w:color w:val="000000"/>
              </w:rPr>
            </w:pPr>
            <w:r w:rsidRPr="00182EB4">
              <w:rPr>
                <w:color w:val="000000"/>
              </w:rPr>
              <w:t>30</w:t>
            </w:r>
          </w:p>
        </w:tc>
        <w:tc>
          <w:tcPr>
            <w:tcW w:w="1134"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1134"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1134"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992"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992" w:type="dxa"/>
            <w:gridSpan w:val="2"/>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992" w:type="dxa"/>
            <w:tcBorders>
              <w:top w:val="nil"/>
              <w:left w:val="nil"/>
              <w:bottom w:val="single" w:sz="4" w:space="0" w:color="000000"/>
              <w:right w:val="single" w:sz="4" w:space="0" w:color="000000"/>
            </w:tcBorders>
          </w:tcPr>
          <w:p w:rsidR="004B7750" w:rsidRPr="00182EB4" w:rsidRDefault="004B7750">
            <w:pPr>
              <w:jc w:val="center"/>
              <w:rPr>
                <w:color w:val="000000"/>
              </w:rPr>
            </w:pPr>
          </w:p>
        </w:tc>
      </w:tr>
      <w:tr w:rsidR="004B7750" w:rsidRPr="00182EB4" w:rsidTr="00F354EF">
        <w:trPr>
          <w:trHeight w:val="4529"/>
        </w:trPr>
        <w:tc>
          <w:tcPr>
            <w:tcW w:w="709" w:type="dxa"/>
            <w:tcBorders>
              <w:top w:val="nil"/>
              <w:left w:val="single" w:sz="4" w:space="0" w:color="000000"/>
              <w:bottom w:val="single" w:sz="4" w:space="0" w:color="000000"/>
              <w:right w:val="single" w:sz="4" w:space="0" w:color="000000"/>
            </w:tcBorders>
            <w:shd w:val="clear" w:color="auto" w:fill="auto"/>
            <w:hideMark/>
          </w:tcPr>
          <w:p w:rsidR="004B7750" w:rsidRPr="00F354EF" w:rsidRDefault="00F354EF" w:rsidP="00182EB4">
            <w:pPr>
              <w:ind w:firstLineChars="100" w:firstLine="240"/>
              <w:jc w:val="right"/>
              <w:rPr>
                <w:color w:val="000000"/>
              </w:rPr>
            </w:pPr>
            <w:r>
              <w:rPr>
                <w:color w:val="000000"/>
              </w:rPr>
              <w:lastRenderedPageBreak/>
              <w:t>14</w:t>
            </w:r>
          </w:p>
        </w:tc>
        <w:tc>
          <w:tcPr>
            <w:tcW w:w="3119" w:type="dxa"/>
            <w:tcBorders>
              <w:top w:val="nil"/>
              <w:left w:val="nil"/>
              <w:bottom w:val="single" w:sz="4" w:space="0" w:color="000000"/>
              <w:right w:val="single" w:sz="4" w:space="0" w:color="000000"/>
            </w:tcBorders>
            <w:shd w:val="clear" w:color="auto" w:fill="auto"/>
            <w:hideMark/>
          </w:tcPr>
          <w:p w:rsidR="004B7750" w:rsidRPr="00182EB4" w:rsidRDefault="004B7750" w:rsidP="003F47CC">
            <w:pPr>
              <w:rPr>
                <w:color w:val="000000"/>
              </w:rPr>
            </w:pPr>
            <w:r w:rsidRPr="00182EB4">
              <w:t>Разупирање страница рова на местима где прети опасност од урушавања, у свему према важећим законима, правилницима и уредбама о безбедности и здрављу на раду.</w:t>
            </w:r>
            <w:r w:rsidRPr="00182EB4">
              <w:br/>
              <w:t>Јединичном ценом је предвиђен материјал и рад на монтажи и демонтажи подграде. Обрачунска висина подграде је од дна рова до 20цм изнад нивоа терена.Покривеност страна рова оплатом је 100%.</w:t>
            </w:r>
            <w:r w:rsidRPr="00182EB4">
              <w:br/>
              <w:t>Обрачун по м</w:t>
            </w:r>
            <w:r w:rsidRPr="00182EB4">
              <w:rPr>
                <w:vertAlign w:val="superscript"/>
              </w:rPr>
              <w:t xml:space="preserve">2  </w:t>
            </w:r>
            <w:r w:rsidRPr="00182EB4">
              <w:t>постављене и демонтиране подграде</w:t>
            </w:r>
          </w:p>
        </w:tc>
        <w:tc>
          <w:tcPr>
            <w:tcW w:w="850" w:type="dxa"/>
            <w:gridSpan w:val="2"/>
            <w:tcBorders>
              <w:top w:val="nil"/>
              <w:left w:val="nil"/>
              <w:bottom w:val="single" w:sz="4" w:space="0" w:color="000000"/>
              <w:right w:val="single" w:sz="4" w:space="0" w:color="000000"/>
            </w:tcBorders>
            <w:shd w:val="clear" w:color="auto" w:fill="auto"/>
            <w:hideMark/>
          </w:tcPr>
          <w:p w:rsidR="004B7750" w:rsidRPr="00182EB4" w:rsidRDefault="004B7750" w:rsidP="00F354EF">
            <w:pPr>
              <w:jc w:val="center"/>
              <w:rPr>
                <w:color w:val="000000"/>
              </w:rPr>
            </w:pPr>
            <w:r w:rsidRPr="00182EB4">
              <w:rPr>
                <w:vertAlign w:val="subscript"/>
              </w:rPr>
              <w:t>м</w:t>
            </w:r>
            <w:r w:rsidRPr="00182EB4">
              <w:t>2</w:t>
            </w:r>
          </w:p>
        </w:tc>
        <w:tc>
          <w:tcPr>
            <w:tcW w:w="709" w:type="dxa"/>
            <w:tcBorders>
              <w:top w:val="nil"/>
              <w:left w:val="nil"/>
              <w:bottom w:val="single" w:sz="4" w:space="0" w:color="000000"/>
              <w:right w:val="single" w:sz="4" w:space="0" w:color="000000"/>
            </w:tcBorders>
            <w:shd w:val="clear" w:color="auto" w:fill="auto"/>
            <w:hideMark/>
          </w:tcPr>
          <w:p w:rsidR="004B7750" w:rsidRPr="00182EB4" w:rsidRDefault="004B7750" w:rsidP="00F354EF">
            <w:pPr>
              <w:jc w:val="center"/>
              <w:rPr>
                <w:color w:val="000000"/>
              </w:rPr>
            </w:pPr>
            <w:r w:rsidRPr="00182EB4">
              <w:rPr>
                <w:color w:val="000000"/>
              </w:rPr>
              <w:t>100</w:t>
            </w:r>
          </w:p>
        </w:tc>
        <w:tc>
          <w:tcPr>
            <w:tcW w:w="1134"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1134"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1134"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992"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992" w:type="dxa"/>
            <w:gridSpan w:val="2"/>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992" w:type="dxa"/>
            <w:tcBorders>
              <w:top w:val="nil"/>
              <w:left w:val="nil"/>
              <w:bottom w:val="single" w:sz="4" w:space="0" w:color="000000"/>
              <w:right w:val="single" w:sz="4" w:space="0" w:color="000000"/>
            </w:tcBorders>
          </w:tcPr>
          <w:p w:rsidR="004B7750" w:rsidRPr="00182EB4" w:rsidRDefault="004B7750">
            <w:pPr>
              <w:jc w:val="center"/>
              <w:rPr>
                <w:color w:val="000000"/>
              </w:rPr>
            </w:pPr>
          </w:p>
        </w:tc>
      </w:tr>
      <w:tr w:rsidR="005C076B" w:rsidRPr="00182EB4" w:rsidTr="00F354EF">
        <w:trPr>
          <w:trHeight w:val="4529"/>
        </w:trPr>
        <w:tc>
          <w:tcPr>
            <w:tcW w:w="709" w:type="dxa"/>
            <w:tcBorders>
              <w:top w:val="nil"/>
              <w:left w:val="single" w:sz="4" w:space="0" w:color="000000"/>
              <w:bottom w:val="single" w:sz="4" w:space="0" w:color="000000"/>
              <w:right w:val="single" w:sz="4" w:space="0" w:color="000000"/>
            </w:tcBorders>
            <w:shd w:val="clear" w:color="auto" w:fill="auto"/>
          </w:tcPr>
          <w:p w:rsidR="005C076B" w:rsidRPr="005C076B" w:rsidRDefault="00F354EF" w:rsidP="00182EB4">
            <w:pPr>
              <w:ind w:firstLineChars="100" w:firstLine="240"/>
              <w:jc w:val="right"/>
              <w:rPr>
                <w:color w:val="000000"/>
              </w:rPr>
            </w:pPr>
            <w:r>
              <w:rPr>
                <w:color w:val="000000"/>
              </w:rPr>
              <w:lastRenderedPageBreak/>
              <w:t>15</w:t>
            </w:r>
          </w:p>
        </w:tc>
        <w:tc>
          <w:tcPr>
            <w:tcW w:w="3119" w:type="dxa"/>
            <w:tcBorders>
              <w:top w:val="nil"/>
              <w:left w:val="nil"/>
              <w:bottom w:val="single" w:sz="4" w:space="0" w:color="000000"/>
              <w:right w:val="single" w:sz="4" w:space="0" w:color="000000"/>
            </w:tcBorders>
            <w:shd w:val="clear" w:color="auto" w:fill="auto"/>
          </w:tcPr>
          <w:p w:rsidR="005C076B" w:rsidRPr="00182EB4" w:rsidRDefault="005C076B" w:rsidP="00F354EF">
            <w:r w:rsidRPr="00182EB4">
              <w:t>Снижавање нивоа подземне и/или атмосферске воде (ако се за то укаже потреба) за време ископа,</w:t>
            </w:r>
          </w:p>
          <w:p w:rsidR="005C076B" w:rsidRPr="00182EB4" w:rsidRDefault="005C076B" w:rsidP="00CC5BEB">
            <w:proofErr w:type="gramStart"/>
            <w:r w:rsidRPr="00182EB4">
              <w:t>разупирања</w:t>
            </w:r>
            <w:proofErr w:type="gramEnd"/>
            <w:r w:rsidRPr="00182EB4">
              <w:t xml:space="preserve"> рова, монтаже цеви и затрпавања рова. Снижавање нивоа воде вршити адекватном методом на основу стварног стања на терену. За време извођења наведених позиција дно рова мора бити без воде.Обрачун снижавања нивоа подземне воде се ради по утрошеном часу.Обавезно је да </w:t>
            </w:r>
            <w:r w:rsidR="00CC5BEB">
              <w:t xml:space="preserve">овлашећено лице за праћење техничке реализације уговора </w:t>
            </w:r>
            <w:r w:rsidR="00CC5BEB" w:rsidRPr="00CC5BEB">
              <w:rPr>
                <w:rStyle w:val="CommentReference"/>
                <w:sz w:val="24"/>
                <w:szCs w:val="24"/>
              </w:rPr>
              <w:t>в</w:t>
            </w:r>
            <w:r w:rsidRPr="00182EB4">
              <w:t>рши контролу и овери утрошак времена. Обрачун по часу.</w:t>
            </w:r>
          </w:p>
        </w:tc>
        <w:tc>
          <w:tcPr>
            <w:tcW w:w="850" w:type="dxa"/>
            <w:gridSpan w:val="2"/>
            <w:tcBorders>
              <w:top w:val="nil"/>
              <w:left w:val="nil"/>
              <w:bottom w:val="single" w:sz="4" w:space="0" w:color="000000"/>
              <w:right w:val="single" w:sz="4" w:space="0" w:color="000000"/>
            </w:tcBorders>
            <w:shd w:val="clear" w:color="auto" w:fill="auto"/>
          </w:tcPr>
          <w:p w:rsidR="005C076B" w:rsidRPr="0013067B" w:rsidRDefault="005C076B" w:rsidP="00F354EF">
            <w:pPr>
              <w:jc w:val="center"/>
            </w:pPr>
            <w:r w:rsidRPr="00182EB4">
              <w:t>ч</w:t>
            </w:r>
            <w:r>
              <w:t>ас</w:t>
            </w:r>
          </w:p>
          <w:p w:rsidR="005C076B" w:rsidRPr="00182EB4" w:rsidRDefault="005C076B" w:rsidP="00F354EF">
            <w:pPr>
              <w:jc w:val="center"/>
            </w:pPr>
          </w:p>
        </w:tc>
        <w:tc>
          <w:tcPr>
            <w:tcW w:w="709" w:type="dxa"/>
            <w:tcBorders>
              <w:top w:val="nil"/>
              <w:left w:val="nil"/>
              <w:bottom w:val="single" w:sz="4" w:space="0" w:color="000000"/>
              <w:right w:val="single" w:sz="4" w:space="0" w:color="000000"/>
            </w:tcBorders>
            <w:shd w:val="clear" w:color="auto" w:fill="auto"/>
          </w:tcPr>
          <w:p w:rsidR="005C076B" w:rsidRPr="00182EB4" w:rsidRDefault="005C076B" w:rsidP="00F354EF">
            <w:pPr>
              <w:jc w:val="center"/>
              <w:rPr>
                <w:color w:val="000000"/>
              </w:rPr>
            </w:pPr>
            <w:r w:rsidRPr="00182EB4">
              <w:rPr>
                <w:color w:val="000000"/>
              </w:rPr>
              <w:t>20</w:t>
            </w:r>
          </w:p>
          <w:p w:rsidR="005C076B" w:rsidRPr="00182EB4" w:rsidRDefault="005C076B" w:rsidP="00F354EF">
            <w:pPr>
              <w:jc w:val="center"/>
              <w:rPr>
                <w:color w:val="000000"/>
              </w:rPr>
            </w:pPr>
          </w:p>
        </w:tc>
        <w:tc>
          <w:tcPr>
            <w:tcW w:w="1134" w:type="dxa"/>
            <w:tcBorders>
              <w:top w:val="nil"/>
              <w:left w:val="nil"/>
              <w:bottom w:val="single" w:sz="4" w:space="0" w:color="000000"/>
              <w:right w:val="single" w:sz="4" w:space="0" w:color="000000"/>
            </w:tcBorders>
            <w:shd w:val="clear" w:color="auto" w:fill="auto"/>
            <w:vAlign w:val="bottom"/>
          </w:tcPr>
          <w:p w:rsidR="005C076B" w:rsidRPr="00182EB4" w:rsidRDefault="005C076B">
            <w:pPr>
              <w:jc w:val="center"/>
              <w:rPr>
                <w:color w:val="000000"/>
              </w:rPr>
            </w:pPr>
          </w:p>
        </w:tc>
        <w:tc>
          <w:tcPr>
            <w:tcW w:w="1134" w:type="dxa"/>
            <w:tcBorders>
              <w:top w:val="nil"/>
              <w:left w:val="nil"/>
              <w:bottom w:val="single" w:sz="4" w:space="0" w:color="000000"/>
              <w:right w:val="single" w:sz="4" w:space="0" w:color="000000"/>
            </w:tcBorders>
            <w:shd w:val="clear" w:color="auto" w:fill="auto"/>
            <w:vAlign w:val="bottom"/>
          </w:tcPr>
          <w:p w:rsidR="005C076B" w:rsidRPr="00182EB4" w:rsidRDefault="005C076B">
            <w:pPr>
              <w:jc w:val="center"/>
              <w:rPr>
                <w:color w:val="000000"/>
              </w:rPr>
            </w:pPr>
          </w:p>
        </w:tc>
        <w:tc>
          <w:tcPr>
            <w:tcW w:w="850" w:type="dxa"/>
            <w:tcBorders>
              <w:top w:val="nil"/>
              <w:left w:val="nil"/>
              <w:bottom w:val="single" w:sz="4" w:space="0" w:color="000000"/>
              <w:right w:val="single" w:sz="4" w:space="0" w:color="000000"/>
            </w:tcBorders>
            <w:shd w:val="clear" w:color="auto" w:fill="auto"/>
            <w:vAlign w:val="bottom"/>
          </w:tcPr>
          <w:p w:rsidR="005C076B" w:rsidRPr="00182EB4" w:rsidRDefault="005C076B">
            <w:pPr>
              <w:jc w:val="center"/>
              <w:rPr>
                <w:color w:val="000000"/>
              </w:rPr>
            </w:pPr>
          </w:p>
        </w:tc>
        <w:tc>
          <w:tcPr>
            <w:tcW w:w="1134" w:type="dxa"/>
            <w:tcBorders>
              <w:top w:val="nil"/>
              <w:left w:val="nil"/>
              <w:bottom w:val="single" w:sz="4" w:space="0" w:color="000000"/>
              <w:right w:val="single" w:sz="4" w:space="0" w:color="000000"/>
            </w:tcBorders>
            <w:shd w:val="clear" w:color="auto" w:fill="auto"/>
            <w:vAlign w:val="bottom"/>
          </w:tcPr>
          <w:p w:rsidR="005C076B" w:rsidRPr="00182EB4" w:rsidRDefault="005C076B">
            <w:pPr>
              <w:jc w:val="center"/>
              <w:rPr>
                <w:color w:val="000000"/>
              </w:rPr>
            </w:pPr>
          </w:p>
        </w:tc>
        <w:tc>
          <w:tcPr>
            <w:tcW w:w="1276" w:type="dxa"/>
            <w:gridSpan w:val="2"/>
            <w:tcBorders>
              <w:top w:val="nil"/>
              <w:left w:val="nil"/>
              <w:bottom w:val="single" w:sz="4" w:space="0" w:color="000000"/>
              <w:right w:val="single" w:sz="4" w:space="0" w:color="000000"/>
            </w:tcBorders>
            <w:shd w:val="clear" w:color="auto" w:fill="auto"/>
            <w:vAlign w:val="bottom"/>
          </w:tcPr>
          <w:p w:rsidR="005C076B" w:rsidRPr="00182EB4" w:rsidRDefault="005C076B">
            <w:pPr>
              <w:jc w:val="center"/>
              <w:rPr>
                <w:color w:val="000000"/>
              </w:rPr>
            </w:pPr>
          </w:p>
        </w:tc>
        <w:tc>
          <w:tcPr>
            <w:tcW w:w="851" w:type="dxa"/>
            <w:tcBorders>
              <w:top w:val="nil"/>
              <w:left w:val="nil"/>
              <w:bottom w:val="single" w:sz="4" w:space="0" w:color="000000"/>
              <w:right w:val="single" w:sz="4" w:space="0" w:color="000000"/>
            </w:tcBorders>
            <w:shd w:val="clear" w:color="auto" w:fill="auto"/>
            <w:vAlign w:val="bottom"/>
          </w:tcPr>
          <w:p w:rsidR="005C076B" w:rsidRPr="00182EB4" w:rsidRDefault="005C076B">
            <w:pPr>
              <w:jc w:val="center"/>
              <w:rPr>
                <w:color w:val="000000"/>
              </w:rPr>
            </w:pPr>
          </w:p>
        </w:tc>
        <w:tc>
          <w:tcPr>
            <w:tcW w:w="992" w:type="dxa"/>
            <w:tcBorders>
              <w:top w:val="nil"/>
              <w:left w:val="nil"/>
              <w:bottom w:val="single" w:sz="4" w:space="0" w:color="000000"/>
              <w:right w:val="single" w:sz="4" w:space="0" w:color="000000"/>
            </w:tcBorders>
            <w:shd w:val="clear" w:color="auto" w:fill="auto"/>
            <w:vAlign w:val="bottom"/>
          </w:tcPr>
          <w:p w:rsidR="005C076B" w:rsidRPr="00182EB4" w:rsidRDefault="005C076B">
            <w:pPr>
              <w:jc w:val="center"/>
              <w:rPr>
                <w:color w:val="000000"/>
              </w:rPr>
            </w:pPr>
          </w:p>
        </w:tc>
        <w:tc>
          <w:tcPr>
            <w:tcW w:w="992" w:type="dxa"/>
            <w:gridSpan w:val="2"/>
            <w:tcBorders>
              <w:top w:val="nil"/>
              <w:left w:val="nil"/>
              <w:bottom w:val="single" w:sz="4" w:space="0" w:color="000000"/>
              <w:right w:val="single" w:sz="4" w:space="0" w:color="000000"/>
            </w:tcBorders>
            <w:shd w:val="clear" w:color="auto" w:fill="auto"/>
            <w:vAlign w:val="bottom"/>
          </w:tcPr>
          <w:p w:rsidR="005C076B" w:rsidRPr="00182EB4" w:rsidRDefault="005C076B">
            <w:pPr>
              <w:jc w:val="center"/>
              <w:rPr>
                <w:color w:val="000000"/>
              </w:rPr>
            </w:pPr>
          </w:p>
        </w:tc>
        <w:tc>
          <w:tcPr>
            <w:tcW w:w="992" w:type="dxa"/>
            <w:tcBorders>
              <w:top w:val="nil"/>
              <w:left w:val="nil"/>
              <w:bottom w:val="single" w:sz="4" w:space="0" w:color="000000"/>
              <w:right w:val="single" w:sz="4" w:space="0" w:color="000000"/>
            </w:tcBorders>
          </w:tcPr>
          <w:p w:rsidR="005C076B" w:rsidRPr="00182EB4" w:rsidRDefault="005C076B">
            <w:pPr>
              <w:jc w:val="center"/>
              <w:rPr>
                <w:color w:val="000000"/>
              </w:rPr>
            </w:pPr>
          </w:p>
        </w:tc>
      </w:tr>
      <w:tr w:rsidR="004B7750" w:rsidRPr="00182EB4" w:rsidTr="00F354EF">
        <w:trPr>
          <w:trHeight w:val="1800"/>
        </w:trPr>
        <w:tc>
          <w:tcPr>
            <w:tcW w:w="709" w:type="dxa"/>
            <w:tcBorders>
              <w:top w:val="nil"/>
              <w:left w:val="single" w:sz="4" w:space="0" w:color="000000"/>
              <w:bottom w:val="single" w:sz="4" w:space="0" w:color="000000"/>
              <w:right w:val="single" w:sz="4" w:space="0" w:color="000000"/>
            </w:tcBorders>
            <w:shd w:val="clear" w:color="auto" w:fill="auto"/>
            <w:hideMark/>
          </w:tcPr>
          <w:p w:rsidR="004B7750" w:rsidRPr="00F354EF" w:rsidRDefault="00F354EF" w:rsidP="00182EB4">
            <w:pPr>
              <w:ind w:firstLineChars="100" w:firstLine="240"/>
              <w:jc w:val="right"/>
              <w:rPr>
                <w:color w:val="000000"/>
              </w:rPr>
            </w:pPr>
            <w:r>
              <w:rPr>
                <w:color w:val="000000"/>
              </w:rPr>
              <w:t>16</w:t>
            </w:r>
          </w:p>
        </w:tc>
        <w:tc>
          <w:tcPr>
            <w:tcW w:w="3119" w:type="dxa"/>
            <w:tcBorders>
              <w:top w:val="nil"/>
              <w:left w:val="nil"/>
              <w:bottom w:val="single" w:sz="4" w:space="0" w:color="000000"/>
              <w:right w:val="single" w:sz="4" w:space="0" w:color="000000"/>
            </w:tcBorders>
            <w:shd w:val="clear" w:color="auto" w:fill="auto"/>
            <w:hideMark/>
          </w:tcPr>
          <w:p w:rsidR="004B7750" w:rsidRPr="00182EB4" w:rsidRDefault="004B7750" w:rsidP="0013067B">
            <w:pPr>
              <w:rPr>
                <w:color w:val="000000"/>
              </w:rPr>
            </w:pPr>
            <w:r w:rsidRPr="00182EB4">
              <w:t>Набавка, испорука и постављање траке за обележавање трасе вреловода. Трака се поставља изнад сваке цеви. На постављеним тракама треба да пише "опасност вреловод предизоловане цеви".Обрачун по м цеви.</w:t>
            </w:r>
          </w:p>
        </w:tc>
        <w:tc>
          <w:tcPr>
            <w:tcW w:w="850" w:type="dxa"/>
            <w:gridSpan w:val="2"/>
            <w:tcBorders>
              <w:top w:val="nil"/>
              <w:left w:val="nil"/>
              <w:bottom w:val="single" w:sz="4" w:space="0" w:color="000000"/>
              <w:right w:val="single" w:sz="4" w:space="0" w:color="000000"/>
            </w:tcBorders>
            <w:shd w:val="clear" w:color="auto" w:fill="auto"/>
            <w:hideMark/>
          </w:tcPr>
          <w:p w:rsidR="004B7750" w:rsidRPr="00182EB4" w:rsidRDefault="004B7750" w:rsidP="00F354EF">
            <w:pPr>
              <w:jc w:val="center"/>
            </w:pPr>
            <w:r w:rsidRPr="00182EB4">
              <w:t>м</w:t>
            </w:r>
          </w:p>
        </w:tc>
        <w:tc>
          <w:tcPr>
            <w:tcW w:w="709" w:type="dxa"/>
            <w:tcBorders>
              <w:top w:val="nil"/>
              <w:left w:val="nil"/>
              <w:bottom w:val="single" w:sz="4" w:space="0" w:color="000000"/>
              <w:right w:val="single" w:sz="4" w:space="0" w:color="000000"/>
            </w:tcBorders>
            <w:shd w:val="clear" w:color="auto" w:fill="auto"/>
            <w:hideMark/>
          </w:tcPr>
          <w:p w:rsidR="004B7750" w:rsidRPr="00182EB4" w:rsidRDefault="004B7750" w:rsidP="00F354EF">
            <w:pPr>
              <w:jc w:val="center"/>
              <w:rPr>
                <w:color w:val="000000"/>
              </w:rPr>
            </w:pPr>
            <w:r w:rsidRPr="00182EB4">
              <w:rPr>
                <w:color w:val="000000"/>
              </w:rPr>
              <w:t>340</w:t>
            </w:r>
          </w:p>
        </w:tc>
        <w:tc>
          <w:tcPr>
            <w:tcW w:w="1134"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1134"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1134"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992"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992" w:type="dxa"/>
            <w:gridSpan w:val="2"/>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992" w:type="dxa"/>
            <w:tcBorders>
              <w:top w:val="nil"/>
              <w:left w:val="nil"/>
              <w:bottom w:val="single" w:sz="4" w:space="0" w:color="000000"/>
              <w:right w:val="single" w:sz="4" w:space="0" w:color="000000"/>
            </w:tcBorders>
          </w:tcPr>
          <w:p w:rsidR="004B7750" w:rsidRPr="00182EB4" w:rsidRDefault="004B7750">
            <w:pPr>
              <w:jc w:val="center"/>
              <w:rPr>
                <w:color w:val="000000"/>
              </w:rPr>
            </w:pPr>
          </w:p>
        </w:tc>
      </w:tr>
      <w:tr w:rsidR="004B7750" w:rsidRPr="00182EB4" w:rsidTr="00F354EF">
        <w:trPr>
          <w:trHeight w:val="4818"/>
        </w:trPr>
        <w:tc>
          <w:tcPr>
            <w:tcW w:w="709" w:type="dxa"/>
            <w:tcBorders>
              <w:top w:val="nil"/>
              <w:left w:val="single" w:sz="4" w:space="0" w:color="000000"/>
              <w:bottom w:val="single" w:sz="4" w:space="0" w:color="000000"/>
              <w:right w:val="single" w:sz="4" w:space="0" w:color="000000"/>
            </w:tcBorders>
            <w:shd w:val="clear" w:color="auto" w:fill="auto"/>
            <w:hideMark/>
          </w:tcPr>
          <w:p w:rsidR="004B7750" w:rsidRPr="00F354EF" w:rsidRDefault="00F354EF" w:rsidP="00182EB4">
            <w:pPr>
              <w:ind w:firstLineChars="100" w:firstLine="240"/>
              <w:jc w:val="right"/>
              <w:rPr>
                <w:color w:val="000000"/>
              </w:rPr>
            </w:pPr>
            <w:r>
              <w:rPr>
                <w:color w:val="000000"/>
              </w:rPr>
              <w:lastRenderedPageBreak/>
              <w:t>17</w:t>
            </w:r>
          </w:p>
        </w:tc>
        <w:tc>
          <w:tcPr>
            <w:tcW w:w="3119" w:type="dxa"/>
            <w:tcBorders>
              <w:top w:val="nil"/>
              <w:left w:val="nil"/>
              <w:bottom w:val="single" w:sz="4" w:space="0" w:color="000000"/>
              <w:right w:val="single" w:sz="4" w:space="0" w:color="000000"/>
            </w:tcBorders>
            <w:shd w:val="clear" w:color="auto" w:fill="auto"/>
            <w:hideMark/>
          </w:tcPr>
          <w:p w:rsidR="004B7750" w:rsidRPr="005C076B" w:rsidRDefault="004B7750">
            <w:r w:rsidRPr="00182EB4">
              <w:t>Набавка, довоз и разастирање песка са потребним сабијањем на дно канала, дебљина слоја мин д=10цм као подлога за цеви. Пре почетка</w:t>
            </w:r>
            <w:r w:rsidRPr="00182EB4">
              <w:br/>
              <w:t xml:space="preserve">насипања песка ров очистити од шута, обрушене земље и сл. </w:t>
            </w:r>
            <w:proofErr w:type="gramStart"/>
            <w:r w:rsidRPr="00182EB4">
              <w:t>уз</w:t>
            </w:r>
            <w:proofErr w:type="gramEnd"/>
            <w:r w:rsidRPr="00182EB4">
              <w:t xml:space="preserve"> обавезно присуство надзорног органа. После извршене монтаже цеви, песак насипати и сабијати истовремено са обе стране цеви. Песак сабијати у слојевима од 15-20цм. Песак се уграђује у постељицу и у зони цеви.</w:t>
            </w:r>
            <w:r w:rsidRPr="00182EB4">
              <w:br/>
              <w:t>На делу трасе ров се до коловозне конструкције, пешачких и паркинг</w:t>
            </w:r>
            <w:r w:rsidR="005C076B" w:rsidRPr="00182EB4">
              <w:t xml:space="preserve">површина, затрпава песком до потребне доње висине туцаничког слоја, а на делу зелених површина до нивоа 40цм од горње коте зелене површине. Уграђени песак у рову треба да задовољи захтев збијености према пројектним  условима ЈКП "Пут"-а, на делу коловоза, </w:t>
            </w:r>
            <w:r w:rsidR="005C076B" w:rsidRPr="00182EB4">
              <w:lastRenderedPageBreak/>
              <w:t xml:space="preserve">паркинга, пешачких и зелених површина, према стандардном поступку лабораторијског испитивања збијености по Проктору, а у складу са стандардом СРПС У.Е1.015. Број, начин и места теренско- лабораторијских контролних испитивања збијености тла у рову одређује </w:t>
            </w:r>
            <w:r w:rsidR="00ED62BE">
              <w:t>овлашећено лице за праћење техничке реализације уговора</w:t>
            </w:r>
            <w:r w:rsidR="005C076B" w:rsidRPr="00182EB4">
              <w:t xml:space="preserve">, а обрачун је дат посебном позицијом. </w:t>
            </w:r>
            <w:r w:rsidR="00ED62BE">
              <w:t>Овлашећеном лицу за праћење техничке реализације уговора</w:t>
            </w:r>
            <w:r w:rsidR="005C076B" w:rsidRPr="00ED62BE">
              <w:t>доставити извештај о</w:t>
            </w:r>
            <w:r w:rsidR="005C076B" w:rsidRPr="00182EB4">
              <w:t xml:space="preserve"> квалитету уграђеног песка.Обрачун по м</w:t>
            </w:r>
            <w:r w:rsidR="005C076B" w:rsidRPr="00182EB4">
              <w:rPr>
                <w:vertAlign w:val="superscript"/>
              </w:rPr>
              <w:t xml:space="preserve">3 </w:t>
            </w:r>
            <w:r w:rsidR="005C076B" w:rsidRPr="00182EB4">
              <w:t>збијеног песка.</w:t>
            </w:r>
          </w:p>
        </w:tc>
        <w:tc>
          <w:tcPr>
            <w:tcW w:w="850" w:type="dxa"/>
            <w:gridSpan w:val="2"/>
            <w:tcBorders>
              <w:top w:val="nil"/>
              <w:left w:val="nil"/>
              <w:bottom w:val="single" w:sz="4" w:space="0" w:color="000000"/>
              <w:right w:val="single" w:sz="4" w:space="0" w:color="000000"/>
            </w:tcBorders>
            <w:shd w:val="clear" w:color="auto" w:fill="auto"/>
            <w:hideMark/>
          </w:tcPr>
          <w:p w:rsidR="004B7750" w:rsidRPr="00182EB4" w:rsidRDefault="004B7750" w:rsidP="00F354EF">
            <w:pPr>
              <w:jc w:val="center"/>
              <w:rPr>
                <w:color w:val="000000"/>
              </w:rPr>
            </w:pPr>
            <w:r w:rsidRPr="00182EB4">
              <w:rPr>
                <w:vertAlign w:val="subscript"/>
              </w:rPr>
              <w:lastRenderedPageBreak/>
              <w:t>м</w:t>
            </w:r>
            <w:r w:rsidRPr="00182EB4">
              <w:t>3</w:t>
            </w:r>
          </w:p>
        </w:tc>
        <w:tc>
          <w:tcPr>
            <w:tcW w:w="709" w:type="dxa"/>
            <w:tcBorders>
              <w:top w:val="nil"/>
              <w:left w:val="nil"/>
              <w:bottom w:val="single" w:sz="4" w:space="0" w:color="000000"/>
              <w:right w:val="single" w:sz="4" w:space="0" w:color="000000"/>
            </w:tcBorders>
            <w:shd w:val="clear" w:color="auto" w:fill="auto"/>
            <w:hideMark/>
          </w:tcPr>
          <w:p w:rsidR="004B7750" w:rsidRPr="00182EB4" w:rsidRDefault="004B7750" w:rsidP="00F354EF">
            <w:pPr>
              <w:jc w:val="center"/>
              <w:rPr>
                <w:color w:val="000000"/>
              </w:rPr>
            </w:pPr>
            <w:r w:rsidRPr="00182EB4">
              <w:rPr>
                <w:color w:val="000000"/>
              </w:rPr>
              <w:t>130</w:t>
            </w:r>
          </w:p>
        </w:tc>
        <w:tc>
          <w:tcPr>
            <w:tcW w:w="1134"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1134"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1134"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992"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992" w:type="dxa"/>
            <w:gridSpan w:val="2"/>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992" w:type="dxa"/>
            <w:tcBorders>
              <w:top w:val="nil"/>
              <w:left w:val="nil"/>
              <w:bottom w:val="single" w:sz="4" w:space="0" w:color="000000"/>
              <w:right w:val="single" w:sz="4" w:space="0" w:color="000000"/>
            </w:tcBorders>
          </w:tcPr>
          <w:p w:rsidR="004B7750" w:rsidRPr="00182EB4" w:rsidRDefault="004B7750">
            <w:pPr>
              <w:jc w:val="center"/>
              <w:rPr>
                <w:color w:val="000000"/>
              </w:rPr>
            </w:pPr>
          </w:p>
        </w:tc>
      </w:tr>
      <w:tr w:rsidR="004B7750" w:rsidRPr="00182EB4" w:rsidTr="005C076B">
        <w:trPr>
          <w:trHeight w:val="849"/>
        </w:trPr>
        <w:tc>
          <w:tcPr>
            <w:tcW w:w="709" w:type="dxa"/>
            <w:tcBorders>
              <w:top w:val="nil"/>
              <w:left w:val="single" w:sz="4" w:space="0" w:color="000000"/>
              <w:bottom w:val="single" w:sz="4" w:space="0" w:color="000000"/>
              <w:right w:val="single" w:sz="4" w:space="0" w:color="000000"/>
            </w:tcBorders>
            <w:shd w:val="clear" w:color="auto" w:fill="auto"/>
            <w:hideMark/>
          </w:tcPr>
          <w:p w:rsidR="004B7750" w:rsidRPr="00F354EF" w:rsidRDefault="00F354EF" w:rsidP="00182EB4">
            <w:pPr>
              <w:ind w:firstLineChars="100" w:firstLine="240"/>
              <w:rPr>
                <w:color w:val="000000"/>
              </w:rPr>
            </w:pPr>
            <w:r>
              <w:rPr>
                <w:color w:val="000000"/>
              </w:rPr>
              <w:lastRenderedPageBreak/>
              <w:t>18</w:t>
            </w:r>
          </w:p>
        </w:tc>
        <w:tc>
          <w:tcPr>
            <w:tcW w:w="3119" w:type="dxa"/>
            <w:tcBorders>
              <w:top w:val="nil"/>
              <w:left w:val="nil"/>
              <w:bottom w:val="single" w:sz="4" w:space="0" w:color="000000"/>
              <w:right w:val="single" w:sz="4" w:space="0" w:color="000000"/>
            </w:tcBorders>
            <w:shd w:val="clear" w:color="auto" w:fill="auto"/>
            <w:hideMark/>
          </w:tcPr>
          <w:p w:rsidR="004B7750" w:rsidRPr="00182EB4" w:rsidRDefault="004B7750" w:rsidP="003B5C44">
            <w:pPr>
              <w:rPr>
                <w:color w:val="000000"/>
              </w:rPr>
            </w:pPr>
            <w:r w:rsidRPr="00182EB4">
              <w:t>Уградња слоја земље из ископа која није одвежена на депонију на слој збијеног песка на делу рова у зеленој површини за сејање траве. Овај слој</w:t>
            </w:r>
            <w:r w:rsidRPr="00182EB4">
              <w:br/>
              <w:t xml:space="preserve">се наноси преко слоја песка који је висински и по збијености примљен од </w:t>
            </w:r>
            <w:r w:rsidRPr="00182EB4">
              <w:lastRenderedPageBreak/>
              <w:t>стране надзорног органа. Земља мора бити чиста и из ње одстрањени крупни комади шута и осталих неприкладних материјала да не би дошло до штећења цеви.</w:t>
            </w:r>
            <w:r w:rsidR="0013067B" w:rsidRPr="00182EB4">
              <w:t xml:space="preserve"> Обрачун по м</w:t>
            </w:r>
            <w:r w:rsidR="0013067B" w:rsidRPr="00182EB4">
              <w:rPr>
                <w:vertAlign w:val="superscript"/>
              </w:rPr>
              <w:t xml:space="preserve">3 </w:t>
            </w:r>
            <w:r w:rsidR="0013067B" w:rsidRPr="00182EB4">
              <w:t>збијеног земље.</w:t>
            </w:r>
          </w:p>
        </w:tc>
        <w:tc>
          <w:tcPr>
            <w:tcW w:w="850" w:type="dxa"/>
            <w:gridSpan w:val="2"/>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vertAlign w:val="subscript"/>
              </w:rPr>
              <w:lastRenderedPageBreak/>
              <w:t>м</w:t>
            </w:r>
            <w:r w:rsidRPr="00182EB4">
              <w:t>3</w:t>
            </w:r>
          </w:p>
        </w:tc>
        <w:tc>
          <w:tcPr>
            <w:tcW w:w="709" w:type="dxa"/>
            <w:tcBorders>
              <w:top w:val="nil"/>
              <w:left w:val="nil"/>
              <w:bottom w:val="single" w:sz="4" w:space="0" w:color="000000"/>
              <w:right w:val="single" w:sz="4" w:space="0" w:color="000000"/>
            </w:tcBorders>
            <w:shd w:val="clear" w:color="auto" w:fill="auto"/>
            <w:vAlign w:val="bottom"/>
            <w:hideMark/>
          </w:tcPr>
          <w:p w:rsidR="004B7750" w:rsidRPr="00182EB4" w:rsidRDefault="004B7750" w:rsidP="0013067B">
            <w:pPr>
              <w:rPr>
                <w:color w:val="000000"/>
              </w:rPr>
            </w:pPr>
            <w:r w:rsidRPr="00182EB4">
              <w:rPr>
                <w:color w:val="000000"/>
              </w:rPr>
              <w:t>40</w:t>
            </w:r>
          </w:p>
        </w:tc>
        <w:tc>
          <w:tcPr>
            <w:tcW w:w="1134"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1134"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1134"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992"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992" w:type="dxa"/>
            <w:gridSpan w:val="2"/>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992" w:type="dxa"/>
            <w:tcBorders>
              <w:top w:val="nil"/>
              <w:left w:val="nil"/>
              <w:bottom w:val="single" w:sz="4" w:space="0" w:color="000000"/>
              <w:right w:val="single" w:sz="4" w:space="0" w:color="000000"/>
            </w:tcBorders>
          </w:tcPr>
          <w:p w:rsidR="004B7750" w:rsidRPr="00182EB4" w:rsidRDefault="004B7750">
            <w:pPr>
              <w:jc w:val="center"/>
              <w:rPr>
                <w:color w:val="000000"/>
              </w:rPr>
            </w:pPr>
          </w:p>
        </w:tc>
      </w:tr>
      <w:tr w:rsidR="004B7750" w:rsidRPr="00182EB4" w:rsidTr="005C076B">
        <w:trPr>
          <w:trHeight w:val="841"/>
        </w:trPr>
        <w:tc>
          <w:tcPr>
            <w:tcW w:w="709" w:type="dxa"/>
            <w:tcBorders>
              <w:top w:val="nil"/>
              <w:left w:val="single" w:sz="4" w:space="0" w:color="000000"/>
              <w:bottom w:val="single" w:sz="4" w:space="0" w:color="000000"/>
              <w:right w:val="single" w:sz="4" w:space="0" w:color="000000"/>
            </w:tcBorders>
            <w:shd w:val="clear" w:color="auto" w:fill="auto"/>
            <w:hideMark/>
          </w:tcPr>
          <w:p w:rsidR="004B7750" w:rsidRPr="00F354EF" w:rsidRDefault="00F354EF" w:rsidP="00182EB4">
            <w:pPr>
              <w:ind w:firstLineChars="100" w:firstLine="240"/>
              <w:jc w:val="right"/>
              <w:rPr>
                <w:color w:val="000000"/>
              </w:rPr>
            </w:pPr>
            <w:r>
              <w:rPr>
                <w:color w:val="000000"/>
              </w:rPr>
              <w:lastRenderedPageBreak/>
              <w:t>19</w:t>
            </w:r>
          </w:p>
        </w:tc>
        <w:tc>
          <w:tcPr>
            <w:tcW w:w="3119" w:type="dxa"/>
            <w:tcBorders>
              <w:top w:val="nil"/>
              <w:left w:val="nil"/>
              <w:bottom w:val="single" w:sz="4" w:space="0" w:color="000000"/>
              <w:right w:val="single" w:sz="4" w:space="0" w:color="000000"/>
            </w:tcBorders>
            <w:shd w:val="clear" w:color="auto" w:fill="auto"/>
            <w:hideMark/>
          </w:tcPr>
          <w:p w:rsidR="004B7750" w:rsidRPr="00182EB4" w:rsidRDefault="004B7750" w:rsidP="0013067B">
            <w:pPr>
              <w:rPr>
                <w:color w:val="000000"/>
              </w:rPr>
            </w:pPr>
            <w:r w:rsidRPr="00182EB4">
              <w:t xml:space="preserve">Испитивање збијености песка методом кружне плоче. Потребна збијеност за слој песка у рову је према пројектним условима ЈКП "Пут"-а на делу коловоза, паркинга, пешачких и зелених површина.Лабораторијска испитивања збијености извршити у складу са стандардом СРПС У.Е1.015. Извештај о испитивању збијености доставити </w:t>
            </w:r>
            <w:r w:rsidR="00597BDB">
              <w:t>овлашећеном лицу за праћење техничке реализације уговора, у једном примерку</w:t>
            </w:r>
            <w:r w:rsidRPr="00182EB4">
              <w:t>.Обрачун по ком/броју места испитивања.</w:t>
            </w:r>
          </w:p>
        </w:tc>
        <w:tc>
          <w:tcPr>
            <w:tcW w:w="850" w:type="dxa"/>
            <w:gridSpan w:val="2"/>
            <w:tcBorders>
              <w:top w:val="nil"/>
              <w:left w:val="nil"/>
              <w:bottom w:val="single" w:sz="4" w:space="0" w:color="000000"/>
              <w:right w:val="single" w:sz="4" w:space="0" w:color="000000"/>
            </w:tcBorders>
            <w:shd w:val="clear" w:color="auto" w:fill="auto"/>
            <w:hideMark/>
          </w:tcPr>
          <w:p w:rsidR="004B7750" w:rsidRPr="00182EB4" w:rsidRDefault="004B7750" w:rsidP="0013067B">
            <w:pPr>
              <w:jc w:val="center"/>
            </w:pPr>
            <w:r w:rsidRPr="00182EB4">
              <w:t>ком</w:t>
            </w:r>
          </w:p>
        </w:tc>
        <w:tc>
          <w:tcPr>
            <w:tcW w:w="709" w:type="dxa"/>
            <w:tcBorders>
              <w:top w:val="nil"/>
              <w:left w:val="nil"/>
              <w:bottom w:val="single" w:sz="4" w:space="0" w:color="000000"/>
              <w:right w:val="single" w:sz="4" w:space="0" w:color="000000"/>
            </w:tcBorders>
            <w:shd w:val="clear" w:color="auto" w:fill="auto"/>
            <w:hideMark/>
          </w:tcPr>
          <w:p w:rsidR="004B7750" w:rsidRPr="00182EB4" w:rsidRDefault="004B7750" w:rsidP="0013067B">
            <w:pPr>
              <w:jc w:val="center"/>
              <w:rPr>
                <w:color w:val="000000"/>
              </w:rPr>
            </w:pPr>
            <w:r w:rsidRPr="00182EB4">
              <w:rPr>
                <w:color w:val="000000"/>
              </w:rPr>
              <w:t>20</w:t>
            </w:r>
          </w:p>
        </w:tc>
        <w:tc>
          <w:tcPr>
            <w:tcW w:w="1134"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1134"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1134"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992"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992" w:type="dxa"/>
            <w:gridSpan w:val="2"/>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992" w:type="dxa"/>
            <w:tcBorders>
              <w:top w:val="nil"/>
              <w:left w:val="nil"/>
              <w:bottom w:val="single" w:sz="4" w:space="0" w:color="000000"/>
              <w:right w:val="single" w:sz="4" w:space="0" w:color="000000"/>
            </w:tcBorders>
          </w:tcPr>
          <w:p w:rsidR="004B7750" w:rsidRPr="00182EB4" w:rsidRDefault="004B7750">
            <w:pPr>
              <w:jc w:val="center"/>
              <w:rPr>
                <w:color w:val="000000"/>
              </w:rPr>
            </w:pPr>
          </w:p>
        </w:tc>
      </w:tr>
      <w:tr w:rsidR="0013067B" w:rsidRPr="00182EB4" w:rsidTr="005C076B">
        <w:trPr>
          <w:trHeight w:val="6889"/>
        </w:trPr>
        <w:tc>
          <w:tcPr>
            <w:tcW w:w="709" w:type="dxa"/>
            <w:tcBorders>
              <w:top w:val="nil"/>
              <w:left w:val="single" w:sz="4" w:space="0" w:color="000000"/>
              <w:right w:val="single" w:sz="4" w:space="0" w:color="000000"/>
            </w:tcBorders>
            <w:shd w:val="clear" w:color="auto" w:fill="auto"/>
            <w:hideMark/>
          </w:tcPr>
          <w:p w:rsidR="0013067B" w:rsidRPr="00F354EF" w:rsidRDefault="00F354EF" w:rsidP="00182EB4">
            <w:pPr>
              <w:ind w:firstLineChars="100" w:firstLine="240"/>
              <w:jc w:val="right"/>
              <w:rPr>
                <w:color w:val="000000"/>
              </w:rPr>
            </w:pPr>
            <w:r>
              <w:rPr>
                <w:color w:val="000000"/>
              </w:rPr>
              <w:lastRenderedPageBreak/>
              <w:t>20</w:t>
            </w:r>
          </w:p>
          <w:p w:rsidR="0013067B" w:rsidRPr="00182EB4" w:rsidRDefault="0013067B" w:rsidP="0013067B">
            <w:pPr>
              <w:rPr>
                <w:color w:val="000000"/>
              </w:rPr>
            </w:pPr>
            <w:r w:rsidRPr="00182EB4">
              <w:rPr>
                <w:color w:val="000000"/>
              </w:rPr>
              <w:t> </w:t>
            </w:r>
          </w:p>
        </w:tc>
        <w:tc>
          <w:tcPr>
            <w:tcW w:w="3119" w:type="dxa"/>
            <w:tcBorders>
              <w:top w:val="nil"/>
              <w:left w:val="nil"/>
              <w:right w:val="single" w:sz="4" w:space="0" w:color="000000"/>
            </w:tcBorders>
            <w:shd w:val="clear" w:color="auto" w:fill="auto"/>
            <w:hideMark/>
          </w:tcPr>
          <w:p w:rsidR="00D52AA1" w:rsidRPr="00D52AA1" w:rsidRDefault="0013067B" w:rsidP="00D52AA1">
            <w:r w:rsidRPr="00182EB4">
              <w:t>Измештање постојећих подземних инсталација на месту укрштања са трасом вреловода, ако се укаже потреба, што ће надзорни орган и власник инсталације претходно одобрити. Радове на измештању постојећих инсталација изводити у свему према условима и надзором надлежних ЈП и ЈКП</w:t>
            </w:r>
            <w:r w:rsidR="00D52AA1">
              <w:t>, односно власника инсталације.</w:t>
            </w:r>
          </w:p>
          <w:p w:rsidR="0013067B" w:rsidRPr="00D52AA1" w:rsidRDefault="0013067B" w:rsidP="0013067B"/>
        </w:tc>
        <w:tc>
          <w:tcPr>
            <w:tcW w:w="850" w:type="dxa"/>
            <w:gridSpan w:val="2"/>
            <w:tcBorders>
              <w:top w:val="nil"/>
              <w:left w:val="nil"/>
              <w:right w:val="single" w:sz="4" w:space="0" w:color="000000"/>
            </w:tcBorders>
            <w:shd w:val="clear" w:color="auto" w:fill="auto"/>
            <w:vAlign w:val="bottom"/>
            <w:hideMark/>
          </w:tcPr>
          <w:p w:rsidR="0013067B" w:rsidRPr="0013067B" w:rsidRDefault="0013067B" w:rsidP="0013067B">
            <w:pPr>
              <w:rPr>
                <w:sz w:val="18"/>
                <w:szCs w:val="18"/>
              </w:rPr>
            </w:pPr>
            <w:r w:rsidRPr="0013067B">
              <w:rPr>
                <w:sz w:val="18"/>
                <w:szCs w:val="18"/>
              </w:rPr>
              <w:t>паушал</w:t>
            </w:r>
          </w:p>
          <w:p w:rsidR="0013067B" w:rsidRPr="0013067B" w:rsidRDefault="0013067B" w:rsidP="0013067B">
            <w:pPr>
              <w:rPr>
                <w:sz w:val="18"/>
                <w:szCs w:val="18"/>
              </w:rPr>
            </w:pPr>
            <w:r w:rsidRPr="00182EB4">
              <w:rPr>
                <w:color w:val="000000"/>
              </w:rPr>
              <w:t> </w:t>
            </w:r>
          </w:p>
        </w:tc>
        <w:tc>
          <w:tcPr>
            <w:tcW w:w="709" w:type="dxa"/>
            <w:tcBorders>
              <w:top w:val="nil"/>
              <w:left w:val="nil"/>
              <w:right w:val="single" w:sz="4" w:space="0" w:color="000000"/>
            </w:tcBorders>
            <w:shd w:val="clear" w:color="auto" w:fill="auto"/>
            <w:vAlign w:val="bottom"/>
            <w:hideMark/>
          </w:tcPr>
          <w:p w:rsidR="0013067B" w:rsidRPr="00182EB4" w:rsidRDefault="0013067B">
            <w:pPr>
              <w:jc w:val="center"/>
              <w:rPr>
                <w:color w:val="000000"/>
              </w:rPr>
            </w:pPr>
            <w:r w:rsidRPr="00182EB4">
              <w:rPr>
                <w:color w:val="000000"/>
              </w:rPr>
              <w:t>1</w:t>
            </w:r>
          </w:p>
          <w:p w:rsidR="0013067B" w:rsidRPr="00182EB4" w:rsidRDefault="0013067B" w:rsidP="0013067B">
            <w:pPr>
              <w:rPr>
                <w:color w:val="000000"/>
              </w:rPr>
            </w:pPr>
            <w:r w:rsidRPr="00182EB4">
              <w:rPr>
                <w:color w:val="000000"/>
              </w:rPr>
              <w:t> </w:t>
            </w:r>
          </w:p>
        </w:tc>
        <w:tc>
          <w:tcPr>
            <w:tcW w:w="1134" w:type="dxa"/>
            <w:tcBorders>
              <w:top w:val="nil"/>
              <w:left w:val="nil"/>
              <w:right w:val="single" w:sz="4" w:space="0" w:color="000000"/>
            </w:tcBorders>
            <w:shd w:val="clear" w:color="auto" w:fill="auto"/>
            <w:vAlign w:val="bottom"/>
            <w:hideMark/>
          </w:tcPr>
          <w:p w:rsidR="0013067B" w:rsidRPr="00182EB4" w:rsidRDefault="0013067B">
            <w:pPr>
              <w:jc w:val="center"/>
              <w:rPr>
                <w:color w:val="000000"/>
              </w:rPr>
            </w:pPr>
            <w:r w:rsidRPr="00182EB4">
              <w:rPr>
                <w:color w:val="000000"/>
              </w:rPr>
              <w:t> </w:t>
            </w:r>
          </w:p>
          <w:p w:rsidR="0013067B" w:rsidRPr="00182EB4" w:rsidRDefault="0013067B" w:rsidP="0013067B">
            <w:pPr>
              <w:rPr>
                <w:color w:val="000000"/>
              </w:rPr>
            </w:pPr>
            <w:r w:rsidRPr="00182EB4">
              <w:rPr>
                <w:color w:val="000000"/>
              </w:rPr>
              <w:t> </w:t>
            </w:r>
          </w:p>
        </w:tc>
        <w:tc>
          <w:tcPr>
            <w:tcW w:w="1134" w:type="dxa"/>
            <w:tcBorders>
              <w:top w:val="nil"/>
              <w:left w:val="nil"/>
              <w:right w:val="single" w:sz="4" w:space="0" w:color="000000"/>
            </w:tcBorders>
            <w:shd w:val="clear" w:color="auto" w:fill="auto"/>
            <w:vAlign w:val="bottom"/>
            <w:hideMark/>
          </w:tcPr>
          <w:p w:rsidR="0013067B" w:rsidRPr="00182EB4" w:rsidRDefault="0013067B">
            <w:pPr>
              <w:jc w:val="center"/>
              <w:rPr>
                <w:color w:val="000000"/>
              </w:rPr>
            </w:pPr>
            <w:r w:rsidRPr="00182EB4">
              <w:rPr>
                <w:color w:val="000000"/>
              </w:rPr>
              <w:t> </w:t>
            </w:r>
          </w:p>
          <w:p w:rsidR="0013067B" w:rsidRPr="00182EB4" w:rsidRDefault="0013067B" w:rsidP="0013067B">
            <w:pPr>
              <w:rPr>
                <w:color w:val="000000"/>
              </w:rPr>
            </w:pPr>
            <w:r w:rsidRPr="00182EB4">
              <w:rPr>
                <w:color w:val="000000"/>
              </w:rPr>
              <w:t> </w:t>
            </w:r>
          </w:p>
        </w:tc>
        <w:tc>
          <w:tcPr>
            <w:tcW w:w="850" w:type="dxa"/>
            <w:tcBorders>
              <w:top w:val="nil"/>
              <w:left w:val="nil"/>
              <w:right w:val="single" w:sz="4" w:space="0" w:color="000000"/>
            </w:tcBorders>
            <w:shd w:val="clear" w:color="auto" w:fill="auto"/>
            <w:vAlign w:val="bottom"/>
            <w:hideMark/>
          </w:tcPr>
          <w:p w:rsidR="0013067B" w:rsidRPr="00182EB4" w:rsidRDefault="0013067B">
            <w:pPr>
              <w:jc w:val="center"/>
              <w:rPr>
                <w:color w:val="000000"/>
              </w:rPr>
            </w:pPr>
            <w:r w:rsidRPr="00182EB4">
              <w:rPr>
                <w:color w:val="000000"/>
              </w:rPr>
              <w:t> </w:t>
            </w:r>
          </w:p>
          <w:p w:rsidR="0013067B" w:rsidRPr="00182EB4" w:rsidRDefault="0013067B" w:rsidP="0013067B">
            <w:pPr>
              <w:rPr>
                <w:color w:val="000000"/>
              </w:rPr>
            </w:pPr>
            <w:r w:rsidRPr="00182EB4">
              <w:rPr>
                <w:color w:val="000000"/>
              </w:rPr>
              <w:t> </w:t>
            </w:r>
          </w:p>
        </w:tc>
        <w:tc>
          <w:tcPr>
            <w:tcW w:w="1134" w:type="dxa"/>
            <w:tcBorders>
              <w:top w:val="nil"/>
              <w:left w:val="nil"/>
              <w:right w:val="single" w:sz="4" w:space="0" w:color="000000"/>
            </w:tcBorders>
            <w:shd w:val="clear" w:color="auto" w:fill="auto"/>
            <w:vAlign w:val="bottom"/>
            <w:hideMark/>
          </w:tcPr>
          <w:p w:rsidR="0013067B" w:rsidRPr="00182EB4" w:rsidRDefault="0013067B">
            <w:pPr>
              <w:jc w:val="center"/>
              <w:rPr>
                <w:color w:val="000000"/>
              </w:rPr>
            </w:pPr>
            <w:r w:rsidRPr="00182EB4">
              <w:rPr>
                <w:color w:val="000000"/>
              </w:rPr>
              <w:t> </w:t>
            </w:r>
          </w:p>
          <w:p w:rsidR="0013067B" w:rsidRPr="00182EB4" w:rsidRDefault="0013067B" w:rsidP="0013067B">
            <w:pPr>
              <w:rPr>
                <w:color w:val="000000"/>
              </w:rPr>
            </w:pPr>
            <w:r w:rsidRPr="00182EB4">
              <w:rPr>
                <w:color w:val="000000"/>
              </w:rPr>
              <w:t> </w:t>
            </w:r>
          </w:p>
        </w:tc>
        <w:tc>
          <w:tcPr>
            <w:tcW w:w="1276" w:type="dxa"/>
            <w:gridSpan w:val="2"/>
            <w:tcBorders>
              <w:top w:val="nil"/>
              <w:left w:val="nil"/>
              <w:right w:val="single" w:sz="4" w:space="0" w:color="000000"/>
            </w:tcBorders>
            <w:shd w:val="clear" w:color="auto" w:fill="auto"/>
            <w:vAlign w:val="bottom"/>
            <w:hideMark/>
          </w:tcPr>
          <w:p w:rsidR="0013067B" w:rsidRPr="00182EB4" w:rsidRDefault="0013067B">
            <w:pPr>
              <w:jc w:val="center"/>
              <w:rPr>
                <w:color w:val="000000"/>
              </w:rPr>
            </w:pPr>
            <w:r w:rsidRPr="00182EB4">
              <w:rPr>
                <w:color w:val="000000"/>
              </w:rPr>
              <w:t> </w:t>
            </w:r>
          </w:p>
          <w:p w:rsidR="0013067B" w:rsidRPr="00182EB4" w:rsidRDefault="0013067B" w:rsidP="0013067B">
            <w:pPr>
              <w:rPr>
                <w:color w:val="000000"/>
              </w:rPr>
            </w:pPr>
            <w:r w:rsidRPr="00182EB4">
              <w:rPr>
                <w:color w:val="000000"/>
              </w:rPr>
              <w:t> </w:t>
            </w:r>
          </w:p>
        </w:tc>
        <w:tc>
          <w:tcPr>
            <w:tcW w:w="851" w:type="dxa"/>
            <w:tcBorders>
              <w:top w:val="nil"/>
              <w:left w:val="nil"/>
              <w:right w:val="single" w:sz="4" w:space="0" w:color="000000"/>
            </w:tcBorders>
            <w:shd w:val="clear" w:color="auto" w:fill="auto"/>
            <w:vAlign w:val="bottom"/>
            <w:hideMark/>
          </w:tcPr>
          <w:p w:rsidR="0013067B" w:rsidRPr="00182EB4" w:rsidRDefault="0013067B">
            <w:pPr>
              <w:jc w:val="center"/>
              <w:rPr>
                <w:color w:val="000000"/>
              </w:rPr>
            </w:pPr>
            <w:r w:rsidRPr="00182EB4">
              <w:rPr>
                <w:color w:val="000000"/>
              </w:rPr>
              <w:t> </w:t>
            </w:r>
          </w:p>
          <w:p w:rsidR="0013067B" w:rsidRPr="00182EB4" w:rsidRDefault="0013067B" w:rsidP="0013067B">
            <w:pPr>
              <w:rPr>
                <w:color w:val="000000"/>
              </w:rPr>
            </w:pPr>
            <w:r w:rsidRPr="00182EB4">
              <w:rPr>
                <w:color w:val="000000"/>
              </w:rPr>
              <w:t> </w:t>
            </w:r>
          </w:p>
        </w:tc>
        <w:tc>
          <w:tcPr>
            <w:tcW w:w="992" w:type="dxa"/>
            <w:tcBorders>
              <w:top w:val="nil"/>
              <w:left w:val="nil"/>
              <w:right w:val="single" w:sz="4" w:space="0" w:color="000000"/>
            </w:tcBorders>
            <w:shd w:val="clear" w:color="auto" w:fill="auto"/>
            <w:vAlign w:val="bottom"/>
            <w:hideMark/>
          </w:tcPr>
          <w:p w:rsidR="0013067B" w:rsidRPr="00182EB4" w:rsidRDefault="0013067B">
            <w:pPr>
              <w:jc w:val="center"/>
              <w:rPr>
                <w:color w:val="000000"/>
              </w:rPr>
            </w:pPr>
            <w:r w:rsidRPr="00182EB4">
              <w:rPr>
                <w:color w:val="000000"/>
              </w:rPr>
              <w:t> </w:t>
            </w:r>
          </w:p>
          <w:p w:rsidR="0013067B" w:rsidRPr="00182EB4" w:rsidRDefault="0013067B" w:rsidP="0013067B">
            <w:pPr>
              <w:rPr>
                <w:color w:val="000000"/>
              </w:rPr>
            </w:pPr>
            <w:r w:rsidRPr="00182EB4">
              <w:rPr>
                <w:color w:val="000000"/>
              </w:rPr>
              <w:t> </w:t>
            </w:r>
          </w:p>
        </w:tc>
        <w:tc>
          <w:tcPr>
            <w:tcW w:w="992" w:type="dxa"/>
            <w:gridSpan w:val="2"/>
            <w:tcBorders>
              <w:top w:val="nil"/>
              <w:left w:val="nil"/>
              <w:right w:val="single" w:sz="4" w:space="0" w:color="000000"/>
            </w:tcBorders>
            <w:shd w:val="clear" w:color="auto" w:fill="auto"/>
            <w:vAlign w:val="bottom"/>
            <w:hideMark/>
          </w:tcPr>
          <w:p w:rsidR="0013067B" w:rsidRPr="00182EB4" w:rsidRDefault="0013067B">
            <w:pPr>
              <w:jc w:val="center"/>
              <w:rPr>
                <w:color w:val="000000"/>
              </w:rPr>
            </w:pPr>
            <w:r w:rsidRPr="00182EB4">
              <w:rPr>
                <w:color w:val="000000"/>
              </w:rPr>
              <w:t> </w:t>
            </w:r>
          </w:p>
          <w:p w:rsidR="0013067B" w:rsidRPr="00182EB4" w:rsidRDefault="0013067B" w:rsidP="0013067B">
            <w:pPr>
              <w:rPr>
                <w:color w:val="000000"/>
              </w:rPr>
            </w:pPr>
            <w:r w:rsidRPr="00182EB4">
              <w:rPr>
                <w:color w:val="000000"/>
              </w:rPr>
              <w:t> </w:t>
            </w:r>
          </w:p>
        </w:tc>
        <w:tc>
          <w:tcPr>
            <w:tcW w:w="992" w:type="dxa"/>
            <w:tcBorders>
              <w:top w:val="nil"/>
              <w:left w:val="nil"/>
              <w:right w:val="single" w:sz="4" w:space="0" w:color="000000"/>
            </w:tcBorders>
          </w:tcPr>
          <w:p w:rsidR="0013067B" w:rsidRPr="00182EB4" w:rsidRDefault="0013067B">
            <w:pPr>
              <w:jc w:val="center"/>
              <w:rPr>
                <w:color w:val="000000"/>
              </w:rPr>
            </w:pPr>
          </w:p>
        </w:tc>
      </w:tr>
      <w:tr w:rsidR="004B7750" w:rsidRPr="00182EB4" w:rsidTr="005C076B">
        <w:trPr>
          <w:trHeight w:val="600"/>
        </w:trPr>
        <w:tc>
          <w:tcPr>
            <w:tcW w:w="709" w:type="dxa"/>
            <w:tcBorders>
              <w:top w:val="nil"/>
              <w:left w:val="single" w:sz="4" w:space="0" w:color="000000"/>
              <w:bottom w:val="single" w:sz="4" w:space="0" w:color="000000"/>
              <w:right w:val="single" w:sz="4" w:space="0" w:color="000000"/>
            </w:tcBorders>
            <w:shd w:val="clear" w:color="auto" w:fill="auto"/>
            <w:hideMark/>
          </w:tcPr>
          <w:p w:rsidR="004B7750" w:rsidRPr="00F354EF" w:rsidRDefault="00F354EF" w:rsidP="00182EB4">
            <w:pPr>
              <w:ind w:firstLineChars="100" w:firstLine="240"/>
              <w:jc w:val="right"/>
              <w:rPr>
                <w:color w:val="000000"/>
              </w:rPr>
            </w:pPr>
            <w:r>
              <w:rPr>
                <w:color w:val="000000"/>
              </w:rPr>
              <w:t>21</w:t>
            </w:r>
          </w:p>
        </w:tc>
        <w:tc>
          <w:tcPr>
            <w:tcW w:w="3119" w:type="dxa"/>
            <w:tcBorders>
              <w:top w:val="nil"/>
              <w:left w:val="nil"/>
              <w:bottom w:val="single" w:sz="4" w:space="0" w:color="000000"/>
              <w:right w:val="single" w:sz="4" w:space="0" w:color="000000"/>
            </w:tcBorders>
            <w:shd w:val="clear" w:color="auto" w:fill="auto"/>
            <w:hideMark/>
          </w:tcPr>
          <w:p w:rsidR="004B7750" w:rsidRPr="00182EB4" w:rsidRDefault="004B7750">
            <w:r w:rsidRPr="00182EB4">
              <w:t>Асфалтирање дела коловоза на месту проласка цевовода преко пута</w:t>
            </w:r>
          </w:p>
        </w:tc>
        <w:tc>
          <w:tcPr>
            <w:tcW w:w="850" w:type="dxa"/>
            <w:gridSpan w:val="2"/>
            <w:tcBorders>
              <w:top w:val="nil"/>
              <w:left w:val="nil"/>
              <w:bottom w:val="single" w:sz="4" w:space="0" w:color="000000"/>
              <w:right w:val="single" w:sz="4" w:space="0" w:color="000000"/>
            </w:tcBorders>
            <w:shd w:val="clear" w:color="auto" w:fill="auto"/>
            <w:vAlign w:val="bottom"/>
            <w:hideMark/>
          </w:tcPr>
          <w:p w:rsidR="004B7750" w:rsidRPr="00182EB4" w:rsidRDefault="004B7750" w:rsidP="00E24A39">
            <w:pPr>
              <w:ind w:firstLineChars="100" w:firstLine="240"/>
              <w:jc w:val="right"/>
            </w:pPr>
            <w:r w:rsidRPr="00182EB4">
              <w:t>м2</w:t>
            </w:r>
          </w:p>
        </w:tc>
        <w:tc>
          <w:tcPr>
            <w:tcW w:w="709"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70</w:t>
            </w:r>
          </w:p>
        </w:tc>
        <w:tc>
          <w:tcPr>
            <w:tcW w:w="1134"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1134"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1134"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992"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992" w:type="dxa"/>
            <w:gridSpan w:val="2"/>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992" w:type="dxa"/>
            <w:tcBorders>
              <w:top w:val="nil"/>
              <w:left w:val="nil"/>
              <w:bottom w:val="single" w:sz="4" w:space="0" w:color="000000"/>
              <w:right w:val="single" w:sz="4" w:space="0" w:color="000000"/>
            </w:tcBorders>
          </w:tcPr>
          <w:p w:rsidR="004B7750" w:rsidRPr="00182EB4" w:rsidRDefault="004B7750">
            <w:pPr>
              <w:jc w:val="center"/>
              <w:rPr>
                <w:color w:val="000000"/>
              </w:rPr>
            </w:pPr>
          </w:p>
        </w:tc>
      </w:tr>
      <w:tr w:rsidR="004B7750" w:rsidRPr="00182EB4" w:rsidTr="005C076B">
        <w:trPr>
          <w:trHeight w:val="600"/>
        </w:trPr>
        <w:tc>
          <w:tcPr>
            <w:tcW w:w="709" w:type="dxa"/>
            <w:tcBorders>
              <w:top w:val="nil"/>
              <w:left w:val="single" w:sz="4" w:space="0" w:color="000000"/>
              <w:bottom w:val="single" w:sz="4" w:space="0" w:color="000000"/>
              <w:right w:val="single" w:sz="4" w:space="0" w:color="000000"/>
            </w:tcBorders>
            <w:shd w:val="clear" w:color="auto" w:fill="auto"/>
            <w:hideMark/>
          </w:tcPr>
          <w:p w:rsidR="004B7750" w:rsidRPr="00182EB4" w:rsidRDefault="004B7750">
            <w:pPr>
              <w:rPr>
                <w:color w:val="000000"/>
              </w:rPr>
            </w:pPr>
            <w:r w:rsidRPr="00182EB4">
              <w:rPr>
                <w:color w:val="000000"/>
              </w:rPr>
              <w:t> </w:t>
            </w:r>
          </w:p>
        </w:tc>
        <w:tc>
          <w:tcPr>
            <w:tcW w:w="3119" w:type="dxa"/>
            <w:tcBorders>
              <w:top w:val="nil"/>
              <w:left w:val="nil"/>
              <w:bottom w:val="single" w:sz="4" w:space="0" w:color="000000"/>
              <w:right w:val="single" w:sz="4" w:space="0" w:color="000000"/>
            </w:tcBorders>
            <w:shd w:val="clear" w:color="auto" w:fill="auto"/>
            <w:hideMark/>
          </w:tcPr>
          <w:p w:rsidR="004B7750" w:rsidRPr="00182EB4" w:rsidRDefault="004B7750">
            <w:r w:rsidRPr="00182EB4">
              <w:t>У цену урачунати и припрему подлоге за асфалтирање</w:t>
            </w:r>
          </w:p>
        </w:tc>
        <w:tc>
          <w:tcPr>
            <w:tcW w:w="850" w:type="dxa"/>
            <w:gridSpan w:val="2"/>
            <w:tcBorders>
              <w:top w:val="nil"/>
              <w:left w:val="nil"/>
              <w:bottom w:val="single" w:sz="4" w:space="0" w:color="000000"/>
              <w:right w:val="single" w:sz="4" w:space="0" w:color="000000"/>
            </w:tcBorders>
            <w:shd w:val="clear" w:color="auto" w:fill="auto"/>
            <w:hideMark/>
          </w:tcPr>
          <w:p w:rsidR="004B7750" w:rsidRPr="00182EB4" w:rsidRDefault="004B7750">
            <w:pPr>
              <w:rPr>
                <w:color w:val="000000"/>
              </w:rPr>
            </w:pPr>
            <w:r w:rsidRPr="00182EB4">
              <w:rPr>
                <w:color w:val="000000"/>
              </w:rPr>
              <w:t> </w:t>
            </w:r>
          </w:p>
        </w:tc>
        <w:tc>
          <w:tcPr>
            <w:tcW w:w="709" w:type="dxa"/>
            <w:tcBorders>
              <w:top w:val="nil"/>
              <w:left w:val="nil"/>
              <w:bottom w:val="single" w:sz="4" w:space="0" w:color="000000"/>
              <w:right w:val="single" w:sz="4" w:space="0" w:color="000000"/>
            </w:tcBorders>
            <w:shd w:val="clear" w:color="auto" w:fill="auto"/>
            <w:hideMark/>
          </w:tcPr>
          <w:p w:rsidR="004B7750" w:rsidRPr="00182EB4" w:rsidRDefault="004B7750">
            <w:pPr>
              <w:rPr>
                <w:color w:val="000000"/>
              </w:rPr>
            </w:pPr>
            <w:r w:rsidRPr="00182EB4">
              <w:rPr>
                <w:color w:val="000000"/>
              </w:rPr>
              <w:t> </w:t>
            </w:r>
          </w:p>
        </w:tc>
        <w:tc>
          <w:tcPr>
            <w:tcW w:w="1134" w:type="dxa"/>
            <w:tcBorders>
              <w:top w:val="nil"/>
              <w:left w:val="nil"/>
              <w:bottom w:val="single" w:sz="4" w:space="0" w:color="000000"/>
              <w:right w:val="single" w:sz="4" w:space="0" w:color="000000"/>
            </w:tcBorders>
            <w:shd w:val="clear" w:color="auto" w:fill="auto"/>
            <w:hideMark/>
          </w:tcPr>
          <w:p w:rsidR="004B7750" w:rsidRPr="00182EB4" w:rsidRDefault="004B7750">
            <w:pPr>
              <w:rPr>
                <w:color w:val="000000"/>
              </w:rPr>
            </w:pPr>
            <w:r w:rsidRPr="00182EB4">
              <w:rPr>
                <w:color w:val="000000"/>
              </w:rPr>
              <w:t> </w:t>
            </w:r>
          </w:p>
        </w:tc>
        <w:tc>
          <w:tcPr>
            <w:tcW w:w="1134" w:type="dxa"/>
            <w:tcBorders>
              <w:top w:val="nil"/>
              <w:left w:val="nil"/>
              <w:bottom w:val="single" w:sz="4" w:space="0" w:color="000000"/>
              <w:right w:val="nil"/>
            </w:tcBorders>
            <w:shd w:val="clear" w:color="auto" w:fill="auto"/>
            <w:hideMark/>
          </w:tcPr>
          <w:p w:rsidR="004B7750" w:rsidRPr="00182EB4" w:rsidRDefault="004B7750">
            <w:pPr>
              <w:rPr>
                <w:color w:val="000000"/>
              </w:rPr>
            </w:pPr>
            <w:r w:rsidRPr="00182EB4">
              <w:rPr>
                <w:color w:val="000000"/>
              </w:rPr>
              <w:t> </w:t>
            </w:r>
          </w:p>
        </w:tc>
        <w:tc>
          <w:tcPr>
            <w:tcW w:w="850" w:type="dxa"/>
            <w:tcBorders>
              <w:top w:val="nil"/>
              <w:left w:val="single" w:sz="4" w:space="0" w:color="000000"/>
              <w:bottom w:val="single" w:sz="4" w:space="0" w:color="000000"/>
              <w:right w:val="single" w:sz="4" w:space="0" w:color="000000"/>
            </w:tcBorders>
            <w:shd w:val="clear" w:color="auto" w:fill="auto"/>
            <w:hideMark/>
          </w:tcPr>
          <w:p w:rsidR="004B7750" w:rsidRPr="00182EB4" w:rsidRDefault="004B7750">
            <w:pPr>
              <w:rPr>
                <w:color w:val="000000"/>
              </w:rPr>
            </w:pPr>
            <w:r w:rsidRPr="00182EB4">
              <w:rPr>
                <w:color w:val="000000"/>
              </w:rPr>
              <w:t> </w:t>
            </w:r>
          </w:p>
        </w:tc>
        <w:tc>
          <w:tcPr>
            <w:tcW w:w="1134" w:type="dxa"/>
            <w:tcBorders>
              <w:top w:val="nil"/>
              <w:left w:val="nil"/>
              <w:bottom w:val="single" w:sz="4" w:space="0" w:color="000000"/>
              <w:right w:val="single" w:sz="4" w:space="0" w:color="000000"/>
            </w:tcBorders>
            <w:shd w:val="clear" w:color="auto" w:fill="auto"/>
            <w:hideMark/>
          </w:tcPr>
          <w:p w:rsidR="004B7750" w:rsidRPr="00182EB4" w:rsidRDefault="004B7750">
            <w:pPr>
              <w:rPr>
                <w:color w:val="000000"/>
              </w:rPr>
            </w:pPr>
            <w:r w:rsidRPr="00182EB4">
              <w:rPr>
                <w:color w:val="000000"/>
              </w:rPr>
              <w:t> </w:t>
            </w:r>
          </w:p>
        </w:tc>
        <w:tc>
          <w:tcPr>
            <w:tcW w:w="1276" w:type="dxa"/>
            <w:gridSpan w:val="2"/>
            <w:tcBorders>
              <w:top w:val="nil"/>
              <w:left w:val="nil"/>
              <w:bottom w:val="single" w:sz="4" w:space="0" w:color="000000"/>
              <w:right w:val="single" w:sz="4" w:space="0" w:color="000000"/>
            </w:tcBorders>
            <w:shd w:val="clear" w:color="auto" w:fill="auto"/>
            <w:hideMark/>
          </w:tcPr>
          <w:p w:rsidR="004B7750" w:rsidRPr="00182EB4" w:rsidRDefault="004B7750">
            <w:pPr>
              <w:rPr>
                <w:color w:val="000000"/>
              </w:rPr>
            </w:pPr>
            <w:r w:rsidRPr="00182EB4">
              <w:rPr>
                <w:color w:val="000000"/>
              </w:rPr>
              <w:t> </w:t>
            </w:r>
          </w:p>
        </w:tc>
        <w:tc>
          <w:tcPr>
            <w:tcW w:w="851" w:type="dxa"/>
            <w:tcBorders>
              <w:top w:val="nil"/>
              <w:left w:val="nil"/>
              <w:bottom w:val="single" w:sz="4" w:space="0" w:color="000000"/>
              <w:right w:val="single" w:sz="4" w:space="0" w:color="000000"/>
            </w:tcBorders>
            <w:shd w:val="clear" w:color="auto" w:fill="auto"/>
            <w:hideMark/>
          </w:tcPr>
          <w:p w:rsidR="004B7750" w:rsidRPr="00182EB4" w:rsidRDefault="004B7750">
            <w:pPr>
              <w:rPr>
                <w:color w:val="000000"/>
              </w:rPr>
            </w:pPr>
            <w:r w:rsidRPr="00182EB4">
              <w:rPr>
                <w:color w:val="000000"/>
              </w:rPr>
              <w:t> </w:t>
            </w:r>
          </w:p>
        </w:tc>
        <w:tc>
          <w:tcPr>
            <w:tcW w:w="992" w:type="dxa"/>
            <w:tcBorders>
              <w:top w:val="nil"/>
              <w:left w:val="nil"/>
              <w:bottom w:val="single" w:sz="4" w:space="0" w:color="000000"/>
              <w:right w:val="single" w:sz="4" w:space="0" w:color="000000"/>
            </w:tcBorders>
            <w:shd w:val="clear" w:color="auto" w:fill="auto"/>
            <w:hideMark/>
          </w:tcPr>
          <w:p w:rsidR="004B7750" w:rsidRPr="00182EB4" w:rsidRDefault="004B7750">
            <w:pPr>
              <w:rPr>
                <w:color w:val="000000"/>
              </w:rPr>
            </w:pPr>
            <w:r w:rsidRPr="00182EB4">
              <w:rPr>
                <w:color w:val="000000"/>
              </w:rPr>
              <w:t> </w:t>
            </w:r>
          </w:p>
        </w:tc>
        <w:tc>
          <w:tcPr>
            <w:tcW w:w="992" w:type="dxa"/>
            <w:gridSpan w:val="2"/>
            <w:tcBorders>
              <w:top w:val="nil"/>
              <w:left w:val="nil"/>
              <w:bottom w:val="single" w:sz="4" w:space="0" w:color="000000"/>
              <w:right w:val="single" w:sz="4" w:space="0" w:color="000000"/>
            </w:tcBorders>
            <w:shd w:val="clear" w:color="auto" w:fill="auto"/>
            <w:hideMark/>
          </w:tcPr>
          <w:p w:rsidR="004B7750" w:rsidRPr="00182EB4" w:rsidRDefault="004B7750">
            <w:pPr>
              <w:rPr>
                <w:color w:val="000000"/>
              </w:rPr>
            </w:pPr>
            <w:r w:rsidRPr="00182EB4">
              <w:rPr>
                <w:color w:val="000000"/>
              </w:rPr>
              <w:t> </w:t>
            </w:r>
          </w:p>
        </w:tc>
        <w:tc>
          <w:tcPr>
            <w:tcW w:w="992" w:type="dxa"/>
            <w:tcBorders>
              <w:top w:val="nil"/>
              <w:left w:val="nil"/>
              <w:bottom w:val="single" w:sz="4" w:space="0" w:color="000000"/>
              <w:right w:val="single" w:sz="4" w:space="0" w:color="000000"/>
            </w:tcBorders>
          </w:tcPr>
          <w:p w:rsidR="004B7750" w:rsidRPr="00182EB4" w:rsidRDefault="004B7750">
            <w:pPr>
              <w:rPr>
                <w:color w:val="000000"/>
              </w:rPr>
            </w:pPr>
          </w:p>
        </w:tc>
      </w:tr>
      <w:tr w:rsidR="004B7750" w:rsidRPr="00182EB4" w:rsidTr="005C076B">
        <w:trPr>
          <w:trHeight w:val="900"/>
        </w:trPr>
        <w:tc>
          <w:tcPr>
            <w:tcW w:w="709" w:type="dxa"/>
            <w:tcBorders>
              <w:top w:val="nil"/>
              <w:left w:val="single" w:sz="4" w:space="0" w:color="000000"/>
              <w:bottom w:val="single" w:sz="4" w:space="0" w:color="000000"/>
              <w:right w:val="single" w:sz="4" w:space="0" w:color="000000"/>
            </w:tcBorders>
            <w:shd w:val="clear" w:color="auto" w:fill="auto"/>
            <w:hideMark/>
          </w:tcPr>
          <w:p w:rsidR="004B7750" w:rsidRPr="00F354EF" w:rsidRDefault="00F354EF" w:rsidP="00182EB4">
            <w:pPr>
              <w:ind w:firstLineChars="100" w:firstLine="240"/>
              <w:jc w:val="right"/>
              <w:rPr>
                <w:color w:val="000000"/>
              </w:rPr>
            </w:pPr>
            <w:r>
              <w:rPr>
                <w:color w:val="000000"/>
              </w:rPr>
              <w:lastRenderedPageBreak/>
              <w:t>22</w:t>
            </w:r>
          </w:p>
        </w:tc>
        <w:tc>
          <w:tcPr>
            <w:tcW w:w="3119" w:type="dxa"/>
            <w:tcBorders>
              <w:top w:val="nil"/>
              <w:left w:val="nil"/>
              <w:bottom w:val="single" w:sz="4" w:space="0" w:color="000000"/>
              <w:right w:val="single" w:sz="4" w:space="0" w:color="000000"/>
            </w:tcBorders>
            <w:shd w:val="clear" w:color="auto" w:fill="auto"/>
            <w:hideMark/>
          </w:tcPr>
          <w:p w:rsidR="004B7750" w:rsidRPr="00182EB4" w:rsidRDefault="004B7750">
            <w:r w:rsidRPr="00182EB4">
              <w:t>Бетонирање пешачких стаза на месту проласка цевовода и приступних путева клиникама</w:t>
            </w:r>
          </w:p>
        </w:tc>
        <w:tc>
          <w:tcPr>
            <w:tcW w:w="850" w:type="dxa"/>
            <w:gridSpan w:val="2"/>
            <w:tcBorders>
              <w:top w:val="nil"/>
              <w:left w:val="nil"/>
              <w:bottom w:val="single" w:sz="4" w:space="0" w:color="000000"/>
              <w:right w:val="single" w:sz="4" w:space="0" w:color="000000"/>
            </w:tcBorders>
            <w:shd w:val="clear" w:color="auto" w:fill="auto"/>
            <w:vAlign w:val="bottom"/>
            <w:hideMark/>
          </w:tcPr>
          <w:p w:rsidR="004B7750" w:rsidRPr="00182EB4" w:rsidRDefault="004B7750" w:rsidP="00E24A39">
            <w:pPr>
              <w:ind w:firstLineChars="100" w:firstLine="240"/>
              <w:jc w:val="right"/>
            </w:pPr>
            <w:r w:rsidRPr="00182EB4">
              <w:t>м3</w:t>
            </w:r>
          </w:p>
        </w:tc>
        <w:tc>
          <w:tcPr>
            <w:tcW w:w="709"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35</w:t>
            </w:r>
          </w:p>
        </w:tc>
        <w:tc>
          <w:tcPr>
            <w:tcW w:w="1134"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1134"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1134"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992"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992" w:type="dxa"/>
            <w:gridSpan w:val="2"/>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992" w:type="dxa"/>
            <w:tcBorders>
              <w:top w:val="nil"/>
              <w:left w:val="nil"/>
              <w:bottom w:val="single" w:sz="4" w:space="0" w:color="000000"/>
              <w:right w:val="single" w:sz="4" w:space="0" w:color="000000"/>
            </w:tcBorders>
          </w:tcPr>
          <w:p w:rsidR="004B7750" w:rsidRPr="00182EB4" w:rsidRDefault="004B7750">
            <w:pPr>
              <w:jc w:val="center"/>
              <w:rPr>
                <w:color w:val="000000"/>
              </w:rPr>
            </w:pPr>
          </w:p>
        </w:tc>
      </w:tr>
      <w:tr w:rsidR="004B7750" w:rsidRPr="00182EB4" w:rsidTr="005C076B">
        <w:trPr>
          <w:trHeight w:val="300"/>
        </w:trPr>
        <w:tc>
          <w:tcPr>
            <w:tcW w:w="709" w:type="dxa"/>
            <w:tcBorders>
              <w:top w:val="nil"/>
              <w:left w:val="single" w:sz="4" w:space="0" w:color="000000"/>
              <w:bottom w:val="single" w:sz="4" w:space="0" w:color="000000"/>
              <w:right w:val="single" w:sz="4" w:space="0" w:color="000000"/>
            </w:tcBorders>
            <w:shd w:val="clear" w:color="000000" w:fill="D9D9D9"/>
            <w:hideMark/>
          </w:tcPr>
          <w:p w:rsidR="004B7750" w:rsidRPr="00182EB4" w:rsidRDefault="004B7750">
            <w:pPr>
              <w:rPr>
                <w:color w:val="000000"/>
              </w:rPr>
            </w:pPr>
            <w:r w:rsidRPr="00182EB4">
              <w:rPr>
                <w:color w:val="000000"/>
              </w:rPr>
              <w:t> </w:t>
            </w:r>
          </w:p>
        </w:tc>
        <w:tc>
          <w:tcPr>
            <w:tcW w:w="3119" w:type="dxa"/>
            <w:tcBorders>
              <w:top w:val="nil"/>
              <w:left w:val="nil"/>
              <w:bottom w:val="single" w:sz="4" w:space="0" w:color="000000"/>
              <w:right w:val="single" w:sz="4" w:space="0" w:color="000000"/>
            </w:tcBorders>
            <w:shd w:val="clear" w:color="000000" w:fill="D9D9D9"/>
            <w:hideMark/>
          </w:tcPr>
          <w:p w:rsidR="004B7750" w:rsidRPr="003B5C44" w:rsidRDefault="004B7750" w:rsidP="003B5C44">
            <w:pPr>
              <w:rPr>
                <w:b/>
                <w:bCs/>
              </w:rPr>
            </w:pPr>
            <w:r w:rsidRPr="00182EB4">
              <w:rPr>
                <w:b/>
                <w:bCs/>
              </w:rPr>
              <w:t xml:space="preserve">УКУПНО – </w:t>
            </w:r>
            <w:r w:rsidR="003B5C44" w:rsidRPr="00182EB4">
              <w:rPr>
                <w:b/>
                <w:bCs/>
                <w:i/>
                <w:iCs/>
              </w:rPr>
              <w:t>А – ГРАЂЕВИНСКИ РАДОВИ</w:t>
            </w:r>
            <w:r w:rsidR="003B5C44">
              <w:rPr>
                <w:b/>
                <w:bCs/>
              </w:rPr>
              <w:t>:</w:t>
            </w:r>
          </w:p>
        </w:tc>
        <w:tc>
          <w:tcPr>
            <w:tcW w:w="7087" w:type="dxa"/>
            <w:gridSpan w:val="9"/>
            <w:tcBorders>
              <w:top w:val="single" w:sz="4" w:space="0" w:color="000000"/>
              <w:left w:val="nil"/>
              <w:bottom w:val="single" w:sz="4" w:space="0" w:color="000000"/>
              <w:right w:val="single" w:sz="4" w:space="0" w:color="000000"/>
            </w:tcBorders>
            <w:shd w:val="clear" w:color="000000" w:fill="D9D9D9"/>
            <w:hideMark/>
          </w:tcPr>
          <w:p w:rsidR="004B7750" w:rsidRPr="00182EB4" w:rsidRDefault="004B7750">
            <w:pPr>
              <w:rPr>
                <w:color w:val="000000"/>
              </w:rPr>
            </w:pPr>
            <w:r w:rsidRPr="00182EB4">
              <w:rPr>
                <w:color w:val="000000"/>
              </w:rPr>
              <w:t> </w:t>
            </w:r>
          </w:p>
        </w:tc>
        <w:tc>
          <w:tcPr>
            <w:tcW w:w="851" w:type="dxa"/>
            <w:tcBorders>
              <w:top w:val="nil"/>
              <w:left w:val="nil"/>
              <w:bottom w:val="single" w:sz="4" w:space="0" w:color="000000"/>
              <w:right w:val="single" w:sz="4" w:space="0" w:color="000000"/>
            </w:tcBorders>
            <w:shd w:val="clear" w:color="000000" w:fill="D9D9D9"/>
            <w:hideMark/>
          </w:tcPr>
          <w:p w:rsidR="004B7750" w:rsidRPr="00182EB4" w:rsidRDefault="004B7750">
            <w:pPr>
              <w:rPr>
                <w:color w:val="000000"/>
              </w:rPr>
            </w:pPr>
            <w:r w:rsidRPr="00182EB4">
              <w:rPr>
                <w:color w:val="000000"/>
              </w:rPr>
              <w:t> </w:t>
            </w:r>
          </w:p>
        </w:tc>
        <w:tc>
          <w:tcPr>
            <w:tcW w:w="992" w:type="dxa"/>
            <w:tcBorders>
              <w:top w:val="nil"/>
              <w:left w:val="nil"/>
              <w:bottom w:val="single" w:sz="4" w:space="0" w:color="000000"/>
              <w:right w:val="single" w:sz="4" w:space="0" w:color="000000"/>
            </w:tcBorders>
            <w:shd w:val="clear" w:color="000000" w:fill="D9D9D9"/>
            <w:hideMark/>
          </w:tcPr>
          <w:p w:rsidR="004B7750" w:rsidRPr="00182EB4" w:rsidRDefault="004B7750">
            <w:pPr>
              <w:rPr>
                <w:color w:val="000000"/>
              </w:rPr>
            </w:pPr>
            <w:r w:rsidRPr="00182EB4">
              <w:rPr>
                <w:color w:val="000000"/>
              </w:rPr>
              <w:t> </w:t>
            </w:r>
          </w:p>
        </w:tc>
        <w:tc>
          <w:tcPr>
            <w:tcW w:w="992" w:type="dxa"/>
            <w:gridSpan w:val="2"/>
            <w:tcBorders>
              <w:top w:val="nil"/>
              <w:left w:val="nil"/>
              <w:bottom w:val="single" w:sz="4" w:space="0" w:color="000000"/>
              <w:right w:val="single" w:sz="4" w:space="0" w:color="000000"/>
            </w:tcBorders>
            <w:shd w:val="clear" w:color="000000" w:fill="D9D9D9"/>
            <w:hideMark/>
          </w:tcPr>
          <w:p w:rsidR="004B7750" w:rsidRPr="00182EB4" w:rsidRDefault="004B7750">
            <w:pPr>
              <w:rPr>
                <w:b/>
                <w:bCs/>
                <w:color w:val="000000"/>
              </w:rPr>
            </w:pPr>
          </w:p>
        </w:tc>
        <w:tc>
          <w:tcPr>
            <w:tcW w:w="992" w:type="dxa"/>
            <w:tcBorders>
              <w:top w:val="nil"/>
              <w:left w:val="nil"/>
              <w:bottom w:val="single" w:sz="4" w:space="0" w:color="000000"/>
              <w:right w:val="single" w:sz="4" w:space="0" w:color="000000"/>
            </w:tcBorders>
            <w:shd w:val="clear" w:color="000000" w:fill="D9D9D9"/>
          </w:tcPr>
          <w:p w:rsidR="004B7750" w:rsidRPr="00182EB4" w:rsidRDefault="004B7750">
            <w:pPr>
              <w:rPr>
                <w:b/>
                <w:bCs/>
                <w:color w:val="000000"/>
              </w:rPr>
            </w:pPr>
          </w:p>
        </w:tc>
      </w:tr>
      <w:tr w:rsidR="004B7750" w:rsidRPr="00182EB4" w:rsidTr="005C076B">
        <w:trPr>
          <w:trHeight w:val="300"/>
        </w:trPr>
        <w:tc>
          <w:tcPr>
            <w:tcW w:w="709" w:type="dxa"/>
            <w:tcBorders>
              <w:top w:val="nil"/>
              <w:left w:val="single" w:sz="4" w:space="0" w:color="000000"/>
              <w:bottom w:val="single" w:sz="4" w:space="0" w:color="000000"/>
              <w:right w:val="single" w:sz="4" w:space="0" w:color="000000"/>
            </w:tcBorders>
            <w:shd w:val="clear" w:color="auto" w:fill="auto"/>
            <w:hideMark/>
          </w:tcPr>
          <w:p w:rsidR="004B7750" w:rsidRPr="00182EB4" w:rsidRDefault="004B7750">
            <w:pPr>
              <w:rPr>
                <w:color w:val="000000"/>
              </w:rPr>
            </w:pPr>
            <w:r w:rsidRPr="00182EB4">
              <w:rPr>
                <w:color w:val="000000"/>
              </w:rPr>
              <w:t> </w:t>
            </w:r>
          </w:p>
        </w:tc>
        <w:tc>
          <w:tcPr>
            <w:tcW w:w="3119" w:type="dxa"/>
            <w:tcBorders>
              <w:top w:val="nil"/>
              <w:left w:val="nil"/>
              <w:bottom w:val="single" w:sz="4" w:space="0" w:color="000000"/>
              <w:right w:val="single" w:sz="4" w:space="0" w:color="000000"/>
            </w:tcBorders>
            <w:shd w:val="clear" w:color="auto" w:fill="auto"/>
            <w:hideMark/>
          </w:tcPr>
          <w:p w:rsidR="004B7750" w:rsidRPr="00182EB4" w:rsidRDefault="004B7750">
            <w:pPr>
              <w:rPr>
                <w:b/>
                <w:bCs/>
                <w:i/>
                <w:iCs/>
              </w:rPr>
            </w:pPr>
            <w:r w:rsidRPr="00182EB4">
              <w:rPr>
                <w:b/>
                <w:bCs/>
                <w:i/>
                <w:iCs/>
              </w:rPr>
              <w:t>Б - ОБЕЗБЕЂЕЊЕ ГРАДИЛИШТА</w:t>
            </w:r>
          </w:p>
        </w:tc>
        <w:tc>
          <w:tcPr>
            <w:tcW w:w="8930" w:type="dxa"/>
            <w:gridSpan w:val="11"/>
            <w:tcBorders>
              <w:top w:val="single" w:sz="4" w:space="0" w:color="000000"/>
              <w:left w:val="nil"/>
              <w:bottom w:val="single" w:sz="4" w:space="0" w:color="000000"/>
              <w:right w:val="single" w:sz="4" w:space="0" w:color="000000"/>
            </w:tcBorders>
            <w:shd w:val="clear" w:color="auto" w:fill="auto"/>
            <w:hideMark/>
          </w:tcPr>
          <w:p w:rsidR="004B7750" w:rsidRPr="00182EB4" w:rsidRDefault="004B7750">
            <w:pPr>
              <w:rPr>
                <w:color w:val="000000"/>
              </w:rPr>
            </w:pPr>
            <w:r w:rsidRPr="00182EB4">
              <w:rPr>
                <w:color w:val="000000"/>
              </w:rPr>
              <w:t> </w:t>
            </w:r>
          </w:p>
        </w:tc>
        <w:tc>
          <w:tcPr>
            <w:tcW w:w="1984" w:type="dxa"/>
            <w:gridSpan w:val="3"/>
            <w:tcBorders>
              <w:top w:val="single" w:sz="4" w:space="0" w:color="000000"/>
              <w:left w:val="nil"/>
              <w:bottom w:val="single" w:sz="4" w:space="0" w:color="000000"/>
              <w:right w:val="single" w:sz="4" w:space="0" w:color="000000"/>
            </w:tcBorders>
          </w:tcPr>
          <w:p w:rsidR="004B7750" w:rsidRPr="00182EB4" w:rsidRDefault="004B7750">
            <w:pPr>
              <w:rPr>
                <w:color w:val="000000"/>
              </w:rPr>
            </w:pPr>
          </w:p>
        </w:tc>
      </w:tr>
      <w:tr w:rsidR="004B7750" w:rsidRPr="00182EB4" w:rsidTr="005C076B">
        <w:trPr>
          <w:trHeight w:val="1558"/>
        </w:trPr>
        <w:tc>
          <w:tcPr>
            <w:tcW w:w="709" w:type="dxa"/>
            <w:tcBorders>
              <w:top w:val="nil"/>
              <w:left w:val="single" w:sz="4" w:space="0" w:color="000000"/>
              <w:bottom w:val="single" w:sz="4" w:space="0" w:color="auto"/>
              <w:right w:val="single" w:sz="4" w:space="0" w:color="000000"/>
            </w:tcBorders>
            <w:shd w:val="clear" w:color="auto" w:fill="auto"/>
            <w:hideMark/>
          </w:tcPr>
          <w:p w:rsidR="004B7750" w:rsidRPr="00182EB4" w:rsidRDefault="004B7750" w:rsidP="00182EB4">
            <w:pPr>
              <w:ind w:firstLineChars="200" w:firstLine="480"/>
              <w:jc w:val="right"/>
              <w:rPr>
                <w:color w:val="000000"/>
              </w:rPr>
            </w:pPr>
            <w:r w:rsidRPr="00182EB4">
              <w:rPr>
                <w:color w:val="000000"/>
              </w:rPr>
              <w:t>1</w:t>
            </w:r>
          </w:p>
        </w:tc>
        <w:tc>
          <w:tcPr>
            <w:tcW w:w="3119" w:type="dxa"/>
            <w:tcBorders>
              <w:top w:val="nil"/>
              <w:left w:val="nil"/>
              <w:bottom w:val="single" w:sz="4" w:space="0" w:color="auto"/>
              <w:right w:val="single" w:sz="4" w:space="0" w:color="000000"/>
            </w:tcBorders>
            <w:shd w:val="clear" w:color="auto" w:fill="auto"/>
            <w:hideMark/>
          </w:tcPr>
          <w:p w:rsidR="004B7750" w:rsidRPr="00182EB4" w:rsidRDefault="004B7750" w:rsidP="003B5C44">
            <w:pPr>
              <w:rPr>
                <w:color w:val="000000"/>
              </w:rPr>
            </w:pPr>
            <w:r w:rsidRPr="00182EB4">
              <w:t>Набавка, израда</w:t>
            </w:r>
            <w:proofErr w:type="gramStart"/>
            <w:r w:rsidRPr="00182EB4">
              <w:t>,постављање</w:t>
            </w:r>
            <w:proofErr w:type="gramEnd"/>
            <w:r w:rsidRPr="00182EB4">
              <w:t xml:space="preserve"> и одржавање заштитне ограде рова висине 1м. Ограду израдити од металних или дрвених стубова на међусобном растојању од 2м између којих је потребно поставити испуну ограде од жичаног плетива или арматурне мреже и сл. </w:t>
            </w:r>
            <w:proofErr w:type="gramStart"/>
            <w:r w:rsidRPr="00182EB4">
              <w:t>са</w:t>
            </w:r>
            <w:proofErr w:type="gramEnd"/>
            <w:r w:rsidRPr="00182EB4">
              <w:t xml:space="preserve"> унутрашње стране стубова. Ограду правилно анкеровати и укосничити како не би дошло до превртања. Заштитну ограду поставити са обе стране рова и по обиму шахтова који се руше.  Са спољне стране ограде поставити "гиган" ограду. На ограду поставити табле и ознаке са упозорењем за </w:t>
            </w:r>
            <w:r w:rsidRPr="00182EB4">
              <w:lastRenderedPageBreak/>
              <w:t>пролазнике. Ограда се користи за све време трајања радова и плаћа једанпут без обзира да ли се демонтира и поново монтира у току радова.Обрачун по мТр.</w:t>
            </w:r>
          </w:p>
        </w:tc>
        <w:tc>
          <w:tcPr>
            <w:tcW w:w="850" w:type="dxa"/>
            <w:gridSpan w:val="2"/>
            <w:tcBorders>
              <w:top w:val="nil"/>
              <w:left w:val="nil"/>
              <w:bottom w:val="single" w:sz="4" w:space="0" w:color="auto"/>
              <w:right w:val="single" w:sz="4" w:space="0" w:color="000000"/>
            </w:tcBorders>
            <w:shd w:val="clear" w:color="auto" w:fill="auto"/>
            <w:vAlign w:val="bottom"/>
            <w:hideMark/>
          </w:tcPr>
          <w:p w:rsidR="004B7750" w:rsidRPr="00182EB4" w:rsidRDefault="004B7750">
            <w:pPr>
              <w:jc w:val="center"/>
            </w:pPr>
            <w:r w:rsidRPr="00182EB4">
              <w:lastRenderedPageBreak/>
              <w:t>мТр</w:t>
            </w:r>
          </w:p>
        </w:tc>
        <w:tc>
          <w:tcPr>
            <w:tcW w:w="709" w:type="dxa"/>
            <w:tcBorders>
              <w:top w:val="nil"/>
              <w:left w:val="nil"/>
              <w:bottom w:val="single" w:sz="4" w:space="0" w:color="auto"/>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140</w:t>
            </w:r>
          </w:p>
        </w:tc>
        <w:tc>
          <w:tcPr>
            <w:tcW w:w="1134" w:type="dxa"/>
            <w:tcBorders>
              <w:top w:val="nil"/>
              <w:left w:val="nil"/>
              <w:bottom w:val="single" w:sz="4" w:space="0" w:color="auto"/>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1134" w:type="dxa"/>
            <w:tcBorders>
              <w:top w:val="nil"/>
              <w:left w:val="nil"/>
              <w:bottom w:val="single" w:sz="4" w:space="0" w:color="auto"/>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850" w:type="dxa"/>
            <w:tcBorders>
              <w:top w:val="nil"/>
              <w:left w:val="nil"/>
              <w:bottom w:val="single" w:sz="4" w:space="0" w:color="auto"/>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1134" w:type="dxa"/>
            <w:tcBorders>
              <w:top w:val="nil"/>
              <w:left w:val="nil"/>
              <w:bottom w:val="single" w:sz="4" w:space="0" w:color="auto"/>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1276" w:type="dxa"/>
            <w:gridSpan w:val="2"/>
            <w:tcBorders>
              <w:top w:val="nil"/>
              <w:left w:val="nil"/>
              <w:bottom w:val="single" w:sz="4" w:space="0" w:color="auto"/>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851" w:type="dxa"/>
            <w:tcBorders>
              <w:top w:val="nil"/>
              <w:left w:val="nil"/>
              <w:bottom w:val="single" w:sz="4" w:space="0" w:color="auto"/>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992" w:type="dxa"/>
            <w:tcBorders>
              <w:top w:val="nil"/>
              <w:left w:val="nil"/>
              <w:bottom w:val="single" w:sz="4" w:space="0" w:color="auto"/>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886" w:type="dxa"/>
            <w:tcBorders>
              <w:top w:val="nil"/>
              <w:left w:val="nil"/>
              <w:bottom w:val="single" w:sz="4" w:space="0" w:color="auto"/>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1098" w:type="dxa"/>
            <w:gridSpan w:val="2"/>
            <w:tcBorders>
              <w:top w:val="nil"/>
              <w:left w:val="nil"/>
              <w:bottom w:val="single" w:sz="4" w:space="0" w:color="000000"/>
              <w:right w:val="single" w:sz="4" w:space="0" w:color="000000"/>
            </w:tcBorders>
          </w:tcPr>
          <w:p w:rsidR="004B7750" w:rsidRPr="00182EB4" w:rsidRDefault="004B7750">
            <w:pPr>
              <w:jc w:val="center"/>
              <w:rPr>
                <w:color w:val="000000"/>
              </w:rPr>
            </w:pPr>
          </w:p>
        </w:tc>
      </w:tr>
      <w:tr w:rsidR="003B5C44" w:rsidRPr="00182EB4" w:rsidTr="005C076B">
        <w:trPr>
          <w:trHeight w:val="717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B5C44" w:rsidRPr="00182EB4" w:rsidRDefault="003B5C44" w:rsidP="00182EB4">
            <w:pPr>
              <w:ind w:firstLineChars="200" w:firstLine="480"/>
              <w:jc w:val="right"/>
              <w:rPr>
                <w:color w:val="000000"/>
              </w:rPr>
            </w:pPr>
            <w:r w:rsidRPr="00182EB4">
              <w:rPr>
                <w:color w:val="000000"/>
              </w:rPr>
              <w:lastRenderedPageBreak/>
              <w:t>2</w:t>
            </w:r>
          </w:p>
          <w:p w:rsidR="003B5C44" w:rsidRPr="00182EB4" w:rsidRDefault="003B5C44" w:rsidP="003B5C44">
            <w:pPr>
              <w:rPr>
                <w:color w:val="000000"/>
              </w:rPr>
            </w:pPr>
            <w:r w:rsidRPr="00182EB4">
              <w:rPr>
                <w:color w:val="000000"/>
              </w:rPr>
              <w:t> </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3B5C44" w:rsidRPr="00182EB4" w:rsidRDefault="003B5C44">
            <w:r w:rsidRPr="00182EB4">
              <w:t>Набавка, израда, постављање и одржавање панелне, монтажно- демонтажне градилишне ограде рова висине 2м. Ограда мора бити</w:t>
            </w:r>
          </w:p>
          <w:p w:rsidR="003B5C44" w:rsidRPr="00182EB4" w:rsidRDefault="003B5C44" w:rsidP="003B5C44">
            <w:proofErr w:type="gramStart"/>
            <w:r w:rsidRPr="00182EB4">
              <w:t>стабилна</w:t>
            </w:r>
            <w:proofErr w:type="gramEnd"/>
            <w:r w:rsidRPr="00182EB4">
              <w:t>, монтажно-демонтажна,  са могућношћу визуелне заштите.</w:t>
            </w:r>
            <w:r w:rsidRPr="00182EB4">
              <w:br/>
              <w:t>Панеле међусобно повезати сигурносним спојницама и спојити их бетонским стопама. Заштитну ограду поставити са обе стране рова и по обиму шахтова који се руше.  На ограду поставити табле и ознаке са упозорењем за пролазнике. Ограда се користи за све време трајања радова и плаћа једанпут без обзира да ли се демонтира и поново монтира у току радова.Обрачун по мТр.</w:t>
            </w:r>
          </w:p>
        </w:tc>
        <w:tc>
          <w:tcPr>
            <w:tcW w:w="85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B5C44" w:rsidRPr="00182EB4" w:rsidRDefault="003B5C44">
            <w:pPr>
              <w:jc w:val="center"/>
            </w:pPr>
            <w:r w:rsidRPr="00182EB4">
              <w:t>мТр</w:t>
            </w:r>
          </w:p>
          <w:p w:rsidR="003B5C44" w:rsidRPr="00182EB4" w:rsidRDefault="003B5C44" w:rsidP="003B5C44">
            <w:r w:rsidRPr="00182EB4">
              <w:rPr>
                <w:color w:val="000000"/>
              </w:rPr>
              <w:t> </w:t>
            </w:r>
          </w:p>
        </w:tc>
        <w:tc>
          <w:tcPr>
            <w:tcW w:w="709" w:type="dxa"/>
            <w:tcBorders>
              <w:top w:val="single" w:sz="4" w:space="0" w:color="auto"/>
              <w:left w:val="nil"/>
              <w:bottom w:val="single" w:sz="4" w:space="0" w:color="auto"/>
              <w:right w:val="single" w:sz="4" w:space="0" w:color="000000"/>
            </w:tcBorders>
            <w:shd w:val="clear" w:color="auto" w:fill="auto"/>
            <w:vAlign w:val="center"/>
            <w:hideMark/>
          </w:tcPr>
          <w:p w:rsidR="003B5C44" w:rsidRPr="00182EB4" w:rsidRDefault="003B5C44">
            <w:pPr>
              <w:jc w:val="center"/>
              <w:rPr>
                <w:color w:val="000000"/>
              </w:rPr>
            </w:pPr>
            <w:r w:rsidRPr="00182EB4">
              <w:rPr>
                <w:color w:val="000000"/>
              </w:rPr>
              <w:t>30</w:t>
            </w:r>
          </w:p>
          <w:p w:rsidR="003B5C44" w:rsidRPr="00182EB4" w:rsidRDefault="003B5C44" w:rsidP="003B5C44">
            <w:pPr>
              <w:rPr>
                <w:color w:val="000000"/>
              </w:rPr>
            </w:pPr>
            <w:r w:rsidRPr="00182EB4">
              <w:rPr>
                <w:color w:val="000000"/>
              </w:rPr>
              <w:t> </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3B5C44" w:rsidRPr="00182EB4" w:rsidRDefault="003B5C44">
            <w:pPr>
              <w:jc w:val="center"/>
              <w:rPr>
                <w:color w:val="000000"/>
              </w:rPr>
            </w:pPr>
            <w:r w:rsidRPr="00182EB4">
              <w:rPr>
                <w:color w:val="000000"/>
              </w:rPr>
              <w:t> </w:t>
            </w:r>
          </w:p>
          <w:p w:rsidR="003B5C44" w:rsidRPr="00182EB4" w:rsidRDefault="003B5C44" w:rsidP="003B5C44">
            <w:pPr>
              <w:rPr>
                <w:color w:val="000000"/>
              </w:rPr>
            </w:pPr>
            <w:r w:rsidRPr="00182EB4">
              <w:rPr>
                <w:color w:val="000000"/>
              </w:rPr>
              <w:t> </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3B5C44" w:rsidRPr="00182EB4" w:rsidRDefault="003B5C44">
            <w:pPr>
              <w:jc w:val="center"/>
              <w:rPr>
                <w:color w:val="000000"/>
              </w:rPr>
            </w:pPr>
            <w:r w:rsidRPr="00182EB4">
              <w:rPr>
                <w:color w:val="000000"/>
              </w:rPr>
              <w:t> </w:t>
            </w:r>
          </w:p>
          <w:p w:rsidR="003B5C44" w:rsidRPr="00182EB4" w:rsidRDefault="003B5C44" w:rsidP="003B5C44">
            <w:pPr>
              <w:rPr>
                <w:color w:val="000000"/>
              </w:rPr>
            </w:pPr>
            <w:r w:rsidRPr="00182EB4">
              <w:rPr>
                <w:color w:val="000000"/>
              </w:rPr>
              <w:t> </w:t>
            </w:r>
          </w:p>
        </w:tc>
        <w:tc>
          <w:tcPr>
            <w:tcW w:w="850" w:type="dxa"/>
            <w:tcBorders>
              <w:top w:val="single" w:sz="4" w:space="0" w:color="auto"/>
              <w:left w:val="nil"/>
              <w:bottom w:val="single" w:sz="4" w:space="0" w:color="auto"/>
              <w:right w:val="single" w:sz="4" w:space="0" w:color="000000"/>
            </w:tcBorders>
            <w:shd w:val="clear" w:color="auto" w:fill="auto"/>
            <w:vAlign w:val="center"/>
            <w:hideMark/>
          </w:tcPr>
          <w:p w:rsidR="003B5C44" w:rsidRPr="00182EB4" w:rsidRDefault="003B5C44">
            <w:pPr>
              <w:jc w:val="center"/>
              <w:rPr>
                <w:color w:val="000000"/>
              </w:rPr>
            </w:pPr>
            <w:r w:rsidRPr="00182EB4">
              <w:rPr>
                <w:color w:val="000000"/>
              </w:rPr>
              <w:t> </w:t>
            </w:r>
          </w:p>
          <w:p w:rsidR="003B5C44" w:rsidRPr="00182EB4" w:rsidRDefault="003B5C44" w:rsidP="003B5C44">
            <w:pPr>
              <w:rPr>
                <w:color w:val="000000"/>
              </w:rPr>
            </w:pPr>
            <w:r w:rsidRPr="00182EB4">
              <w:rPr>
                <w:color w:val="000000"/>
              </w:rPr>
              <w:t> </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3B5C44" w:rsidRPr="00182EB4" w:rsidRDefault="003B5C44">
            <w:pPr>
              <w:jc w:val="center"/>
              <w:rPr>
                <w:color w:val="000000"/>
              </w:rPr>
            </w:pPr>
            <w:r w:rsidRPr="00182EB4">
              <w:rPr>
                <w:color w:val="000000"/>
              </w:rPr>
              <w:t> </w:t>
            </w:r>
          </w:p>
          <w:p w:rsidR="003B5C44" w:rsidRPr="00182EB4" w:rsidRDefault="003B5C44" w:rsidP="003B5C44">
            <w:pPr>
              <w:rPr>
                <w:color w:val="000000"/>
              </w:rPr>
            </w:pPr>
            <w:r w:rsidRPr="00182EB4">
              <w:rPr>
                <w:color w:val="000000"/>
              </w:rPr>
              <w:t> </w:t>
            </w:r>
          </w:p>
        </w:tc>
        <w:tc>
          <w:tcPr>
            <w:tcW w:w="1276" w:type="dxa"/>
            <w:gridSpan w:val="2"/>
            <w:tcBorders>
              <w:top w:val="single" w:sz="4" w:space="0" w:color="auto"/>
              <w:left w:val="nil"/>
              <w:bottom w:val="single" w:sz="4" w:space="0" w:color="auto"/>
              <w:right w:val="single" w:sz="4" w:space="0" w:color="000000"/>
            </w:tcBorders>
            <w:shd w:val="clear" w:color="auto" w:fill="auto"/>
            <w:vAlign w:val="center"/>
            <w:hideMark/>
          </w:tcPr>
          <w:p w:rsidR="003B5C44" w:rsidRPr="00182EB4" w:rsidRDefault="003B5C44">
            <w:pPr>
              <w:jc w:val="center"/>
              <w:rPr>
                <w:color w:val="000000"/>
              </w:rPr>
            </w:pPr>
            <w:r w:rsidRPr="00182EB4">
              <w:rPr>
                <w:color w:val="000000"/>
              </w:rPr>
              <w:t> </w:t>
            </w:r>
          </w:p>
          <w:p w:rsidR="003B5C44" w:rsidRPr="00182EB4" w:rsidRDefault="003B5C44" w:rsidP="003B5C44">
            <w:pPr>
              <w:rPr>
                <w:color w:val="000000"/>
              </w:rPr>
            </w:pPr>
            <w:r w:rsidRPr="00182EB4">
              <w:rPr>
                <w:color w:val="000000"/>
              </w:rPr>
              <w:t> </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3B5C44" w:rsidRPr="00182EB4" w:rsidRDefault="003B5C44">
            <w:pPr>
              <w:jc w:val="center"/>
              <w:rPr>
                <w:color w:val="000000"/>
              </w:rPr>
            </w:pPr>
            <w:r w:rsidRPr="00182EB4">
              <w:rPr>
                <w:color w:val="000000"/>
              </w:rPr>
              <w:t> </w:t>
            </w:r>
          </w:p>
          <w:p w:rsidR="003B5C44" w:rsidRPr="00182EB4" w:rsidRDefault="003B5C44" w:rsidP="003B5C44">
            <w:pPr>
              <w:rPr>
                <w:color w:val="000000"/>
              </w:rPr>
            </w:pPr>
            <w:r w:rsidRPr="00182EB4">
              <w:rPr>
                <w:color w:val="000000"/>
              </w:rPr>
              <w:t> </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3B5C44" w:rsidRPr="00182EB4" w:rsidRDefault="003B5C44">
            <w:pPr>
              <w:jc w:val="center"/>
              <w:rPr>
                <w:color w:val="000000"/>
              </w:rPr>
            </w:pPr>
            <w:r w:rsidRPr="00182EB4">
              <w:rPr>
                <w:color w:val="000000"/>
              </w:rPr>
              <w:t> </w:t>
            </w:r>
          </w:p>
          <w:p w:rsidR="003B5C44" w:rsidRPr="00182EB4" w:rsidRDefault="003B5C44" w:rsidP="003B5C44">
            <w:pPr>
              <w:rPr>
                <w:color w:val="000000"/>
              </w:rPr>
            </w:pPr>
            <w:r w:rsidRPr="00182EB4">
              <w:rPr>
                <w:color w:val="000000"/>
              </w:rPr>
              <w:t>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3B5C44" w:rsidRPr="00182EB4" w:rsidRDefault="003B5C44">
            <w:pPr>
              <w:jc w:val="center"/>
              <w:rPr>
                <w:color w:val="000000"/>
              </w:rPr>
            </w:pPr>
            <w:r w:rsidRPr="00182EB4">
              <w:rPr>
                <w:color w:val="000000"/>
              </w:rPr>
              <w:t> </w:t>
            </w:r>
          </w:p>
          <w:p w:rsidR="003B5C44" w:rsidRPr="00182EB4" w:rsidRDefault="003B5C44" w:rsidP="003B5C44">
            <w:pPr>
              <w:rPr>
                <w:color w:val="000000"/>
              </w:rPr>
            </w:pPr>
            <w:r w:rsidRPr="00182EB4">
              <w:rPr>
                <w:color w:val="000000"/>
              </w:rPr>
              <w:t> </w:t>
            </w:r>
          </w:p>
        </w:tc>
        <w:tc>
          <w:tcPr>
            <w:tcW w:w="1098" w:type="dxa"/>
            <w:gridSpan w:val="2"/>
            <w:tcBorders>
              <w:top w:val="nil"/>
              <w:left w:val="single" w:sz="4" w:space="0" w:color="auto"/>
              <w:right w:val="single" w:sz="4" w:space="0" w:color="000000"/>
            </w:tcBorders>
          </w:tcPr>
          <w:p w:rsidR="003B5C44" w:rsidRPr="00182EB4" w:rsidRDefault="003B5C44">
            <w:pPr>
              <w:jc w:val="center"/>
              <w:rPr>
                <w:color w:val="000000"/>
              </w:rPr>
            </w:pPr>
          </w:p>
        </w:tc>
      </w:tr>
      <w:tr w:rsidR="004B7750" w:rsidRPr="00182EB4" w:rsidTr="005C076B">
        <w:trPr>
          <w:trHeight w:val="282"/>
        </w:trPr>
        <w:tc>
          <w:tcPr>
            <w:tcW w:w="709" w:type="dxa"/>
            <w:tcBorders>
              <w:top w:val="single" w:sz="4" w:space="0" w:color="auto"/>
              <w:left w:val="single" w:sz="4" w:space="0" w:color="000000"/>
              <w:bottom w:val="single" w:sz="4" w:space="0" w:color="000000"/>
              <w:right w:val="single" w:sz="4" w:space="0" w:color="000000"/>
            </w:tcBorders>
            <w:shd w:val="clear" w:color="auto" w:fill="auto"/>
            <w:hideMark/>
          </w:tcPr>
          <w:p w:rsidR="004B7750" w:rsidRPr="00182EB4" w:rsidRDefault="004B7750" w:rsidP="00182EB4">
            <w:pPr>
              <w:ind w:firstLineChars="200" w:firstLine="480"/>
              <w:jc w:val="right"/>
              <w:rPr>
                <w:color w:val="000000"/>
              </w:rPr>
            </w:pPr>
            <w:r w:rsidRPr="00182EB4">
              <w:rPr>
                <w:color w:val="000000"/>
              </w:rPr>
              <w:t>3</w:t>
            </w:r>
          </w:p>
        </w:tc>
        <w:tc>
          <w:tcPr>
            <w:tcW w:w="3119" w:type="dxa"/>
            <w:tcBorders>
              <w:top w:val="single" w:sz="4" w:space="0" w:color="auto"/>
              <w:left w:val="nil"/>
              <w:bottom w:val="single" w:sz="4" w:space="0" w:color="000000"/>
              <w:right w:val="single" w:sz="4" w:space="0" w:color="000000"/>
            </w:tcBorders>
            <w:shd w:val="clear" w:color="auto" w:fill="auto"/>
            <w:hideMark/>
          </w:tcPr>
          <w:p w:rsidR="004B7750" w:rsidRPr="00182EB4" w:rsidRDefault="004B7750">
            <w:r w:rsidRPr="00182EB4">
              <w:t xml:space="preserve">Набавка, постављање и уклањање пешачких прелаза са заштитном оградом преко рова вреловодног канала и привременог вода за ТПВ. </w:t>
            </w:r>
            <w:r w:rsidRPr="00182EB4">
              <w:lastRenderedPageBreak/>
              <w:t>Обрачун по ком.</w:t>
            </w:r>
          </w:p>
        </w:tc>
        <w:tc>
          <w:tcPr>
            <w:tcW w:w="850" w:type="dxa"/>
            <w:gridSpan w:val="2"/>
            <w:tcBorders>
              <w:top w:val="single" w:sz="4" w:space="0" w:color="auto"/>
              <w:left w:val="nil"/>
              <w:bottom w:val="single" w:sz="4" w:space="0" w:color="000000"/>
              <w:right w:val="single" w:sz="4" w:space="0" w:color="000000"/>
            </w:tcBorders>
            <w:shd w:val="clear" w:color="auto" w:fill="auto"/>
            <w:vAlign w:val="bottom"/>
            <w:hideMark/>
          </w:tcPr>
          <w:p w:rsidR="004B7750" w:rsidRPr="00182EB4" w:rsidRDefault="004B7750">
            <w:pPr>
              <w:jc w:val="center"/>
            </w:pPr>
            <w:r w:rsidRPr="00182EB4">
              <w:lastRenderedPageBreak/>
              <w:t>ком</w:t>
            </w:r>
          </w:p>
        </w:tc>
        <w:tc>
          <w:tcPr>
            <w:tcW w:w="709" w:type="dxa"/>
            <w:tcBorders>
              <w:top w:val="single" w:sz="4" w:space="0" w:color="auto"/>
              <w:left w:val="nil"/>
              <w:bottom w:val="single" w:sz="4" w:space="0" w:color="000000"/>
              <w:right w:val="single" w:sz="4" w:space="0" w:color="000000"/>
            </w:tcBorders>
            <w:shd w:val="clear" w:color="auto" w:fill="auto"/>
            <w:vAlign w:val="bottom"/>
            <w:hideMark/>
          </w:tcPr>
          <w:p w:rsidR="004B7750" w:rsidRPr="00182EB4" w:rsidRDefault="004B7750" w:rsidP="003B5C44">
            <w:pPr>
              <w:rPr>
                <w:color w:val="000000"/>
              </w:rPr>
            </w:pPr>
            <w:r w:rsidRPr="00182EB4">
              <w:rPr>
                <w:color w:val="000000"/>
              </w:rPr>
              <w:t>10</w:t>
            </w:r>
          </w:p>
        </w:tc>
        <w:tc>
          <w:tcPr>
            <w:tcW w:w="1134" w:type="dxa"/>
            <w:tcBorders>
              <w:top w:val="single" w:sz="4" w:space="0" w:color="auto"/>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1134" w:type="dxa"/>
            <w:tcBorders>
              <w:top w:val="single" w:sz="4" w:space="0" w:color="auto"/>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1134" w:type="dxa"/>
            <w:tcBorders>
              <w:top w:val="single" w:sz="4" w:space="0" w:color="auto"/>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1276" w:type="dxa"/>
            <w:gridSpan w:val="2"/>
            <w:tcBorders>
              <w:top w:val="single" w:sz="4" w:space="0" w:color="auto"/>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851" w:type="dxa"/>
            <w:tcBorders>
              <w:top w:val="single" w:sz="4" w:space="0" w:color="auto"/>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992" w:type="dxa"/>
            <w:tcBorders>
              <w:top w:val="single" w:sz="4" w:space="0" w:color="auto"/>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886" w:type="dxa"/>
            <w:tcBorders>
              <w:top w:val="single" w:sz="4" w:space="0" w:color="auto"/>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1098" w:type="dxa"/>
            <w:gridSpan w:val="2"/>
            <w:tcBorders>
              <w:top w:val="nil"/>
              <w:left w:val="nil"/>
              <w:bottom w:val="single" w:sz="4" w:space="0" w:color="000000"/>
              <w:right w:val="single" w:sz="4" w:space="0" w:color="000000"/>
            </w:tcBorders>
          </w:tcPr>
          <w:p w:rsidR="004B7750" w:rsidRPr="00182EB4" w:rsidRDefault="004B7750">
            <w:pPr>
              <w:jc w:val="center"/>
              <w:rPr>
                <w:color w:val="000000"/>
              </w:rPr>
            </w:pPr>
          </w:p>
        </w:tc>
      </w:tr>
      <w:tr w:rsidR="004B7750" w:rsidRPr="00182EB4" w:rsidTr="005C076B">
        <w:trPr>
          <w:trHeight w:val="1500"/>
        </w:trPr>
        <w:tc>
          <w:tcPr>
            <w:tcW w:w="709" w:type="dxa"/>
            <w:tcBorders>
              <w:top w:val="nil"/>
              <w:left w:val="single" w:sz="4" w:space="0" w:color="000000"/>
              <w:bottom w:val="single" w:sz="4" w:space="0" w:color="000000"/>
              <w:right w:val="single" w:sz="4" w:space="0" w:color="000000"/>
            </w:tcBorders>
            <w:shd w:val="clear" w:color="auto" w:fill="auto"/>
            <w:hideMark/>
          </w:tcPr>
          <w:p w:rsidR="004B7750" w:rsidRPr="00182EB4" w:rsidRDefault="004B7750" w:rsidP="00182EB4">
            <w:pPr>
              <w:ind w:firstLineChars="200" w:firstLine="480"/>
              <w:jc w:val="right"/>
              <w:rPr>
                <w:color w:val="000000"/>
              </w:rPr>
            </w:pPr>
            <w:r w:rsidRPr="00182EB4">
              <w:rPr>
                <w:color w:val="000000"/>
              </w:rPr>
              <w:lastRenderedPageBreak/>
              <w:t>4</w:t>
            </w:r>
          </w:p>
        </w:tc>
        <w:tc>
          <w:tcPr>
            <w:tcW w:w="3119" w:type="dxa"/>
            <w:tcBorders>
              <w:top w:val="nil"/>
              <w:left w:val="nil"/>
              <w:bottom w:val="single" w:sz="4" w:space="0" w:color="000000"/>
              <w:right w:val="single" w:sz="4" w:space="0" w:color="000000"/>
            </w:tcBorders>
            <w:shd w:val="clear" w:color="auto" w:fill="auto"/>
            <w:hideMark/>
          </w:tcPr>
          <w:p w:rsidR="004B7750" w:rsidRPr="00182EB4" w:rsidRDefault="004B7750">
            <w:pPr>
              <w:rPr>
                <w:color w:val="000000"/>
              </w:rPr>
            </w:pPr>
            <w:r w:rsidRPr="00182EB4">
              <w:t>Набавка, постављање и уклањање прелаза за теретни саобраћај - челичне талпе са заштитном оградом преко рова вреловодног канала.</w:t>
            </w:r>
            <w:r w:rsidRPr="00182EB4">
              <w:br/>
              <w:t>Обрачун по ком.</w:t>
            </w:r>
          </w:p>
        </w:tc>
        <w:tc>
          <w:tcPr>
            <w:tcW w:w="850" w:type="dxa"/>
            <w:gridSpan w:val="2"/>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pPr>
            <w:r w:rsidRPr="00182EB4">
              <w:t>ком</w:t>
            </w:r>
          </w:p>
        </w:tc>
        <w:tc>
          <w:tcPr>
            <w:tcW w:w="709" w:type="dxa"/>
            <w:tcBorders>
              <w:top w:val="nil"/>
              <w:left w:val="nil"/>
              <w:bottom w:val="single" w:sz="4" w:space="0" w:color="000000"/>
              <w:right w:val="single" w:sz="4" w:space="0" w:color="000000"/>
            </w:tcBorders>
            <w:shd w:val="clear" w:color="auto" w:fill="auto"/>
            <w:vAlign w:val="bottom"/>
            <w:hideMark/>
          </w:tcPr>
          <w:p w:rsidR="004B7750" w:rsidRPr="00182EB4" w:rsidRDefault="004B7750" w:rsidP="003B5C44">
            <w:pPr>
              <w:rPr>
                <w:color w:val="000000"/>
              </w:rPr>
            </w:pPr>
            <w:r w:rsidRPr="00182EB4">
              <w:rPr>
                <w:color w:val="000000"/>
              </w:rPr>
              <w:t>10</w:t>
            </w:r>
          </w:p>
        </w:tc>
        <w:tc>
          <w:tcPr>
            <w:tcW w:w="1134"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1134"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1134"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992"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886"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1098" w:type="dxa"/>
            <w:gridSpan w:val="2"/>
            <w:tcBorders>
              <w:top w:val="nil"/>
              <w:left w:val="nil"/>
              <w:bottom w:val="single" w:sz="4" w:space="0" w:color="000000"/>
              <w:right w:val="single" w:sz="4" w:space="0" w:color="000000"/>
            </w:tcBorders>
          </w:tcPr>
          <w:p w:rsidR="004B7750" w:rsidRPr="00182EB4" w:rsidRDefault="004B7750">
            <w:pPr>
              <w:jc w:val="center"/>
              <w:rPr>
                <w:color w:val="000000"/>
              </w:rPr>
            </w:pPr>
          </w:p>
        </w:tc>
      </w:tr>
      <w:tr w:rsidR="004B7750" w:rsidRPr="00182EB4" w:rsidTr="005C076B">
        <w:trPr>
          <w:trHeight w:val="2100"/>
        </w:trPr>
        <w:tc>
          <w:tcPr>
            <w:tcW w:w="709" w:type="dxa"/>
            <w:tcBorders>
              <w:top w:val="nil"/>
              <w:left w:val="single" w:sz="4" w:space="0" w:color="000000"/>
              <w:bottom w:val="single" w:sz="4" w:space="0" w:color="000000"/>
              <w:right w:val="single" w:sz="4" w:space="0" w:color="000000"/>
            </w:tcBorders>
            <w:shd w:val="clear" w:color="auto" w:fill="auto"/>
            <w:hideMark/>
          </w:tcPr>
          <w:p w:rsidR="004B7750" w:rsidRPr="00182EB4" w:rsidRDefault="004B7750" w:rsidP="00182EB4">
            <w:pPr>
              <w:ind w:firstLineChars="200" w:firstLine="480"/>
              <w:jc w:val="right"/>
              <w:rPr>
                <w:color w:val="000000"/>
              </w:rPr>
            </w:pPr>
            <w:r w:rsidRPr="00182EB4">
              <w:rPr>
                <w:color w:val="000000"/>
              </w:rPr>
              <w:t>5</w:t>
            </w:r>
          </w:p>
        </w:tc>
        <w:tc>
          <w:tcPr>
            <w:tcW w:w="3119" w:type="dxa"/>
            <w:tcBorders>
              <w:top w:val="nil"/>
              <w:left w:val="nil"/>
              <w:bottom w:val="single" w:sz="4" w:space="0" w:color="000000"/>
              <w:right w:val="single" w:sz="4" w:space="0" w:color="000000"/>
            </w:tcBorders>
            <w:shd w:val="clear" w:color="auto" w:fill="auto"/>
            <w:hideMark/>
          </w:tcPr>
          <w:p w:rsidR="004B7750" w:rsidRPr="003B5C44" w:rsidRDefault="004B7750">
            <w:r w:rsidRPr="00182EB4">
              <w:t>Инвеститор је обавезан да обезбеди Елаборат техничког регулисања саобраћаја. Извођач грађевинских радова је обавезан да обезбеди и постави саобраћајну сигнализацију. У периоду извођења радова, све до довођења површина у технички исправно стање, Извођач је обавезан</w:t>
            </w:r>
            <w:r w:rsidR="003B5C44" w:rsidRPr="00182EB4">
              <w:t>да одржава постављену сигнализацију у исправном стању. Обрачун по комаду</w:t>
            </w:r>
            <w:r w:rsidR="003B5C44">
              <w:t>.</w:t>
            </w:r>
          </w:p>
        </w:tc>
        <w:tc>
          <w:tcPr>
            <w:tcW w:w="850" w:type="dxa"/>
            <w:gridSpan w:val="2"/>
            <w:tcBorders>
              <w:top w:val="nil"/>
              <w:left w:val="nil"/>
              <w:bottom w:val="single" w:sz="4" w:space="0" w:color="000000"/>
              <w:right w:val="single" w:sz="4" w:space="0" w:color="000000"/>
            </w:tcBorders>
            <w:shd w:val="clear" w:color="auto" w:fill="auto"/>
            <w:vAlign w:val="center"/>
            <w:hideMark/>
          </w:tcPr>
          <w:p w:rsidR="004B7750" w:rsidRPr="00182EB4" w:rsidRDefault="004B7750" w:rsidP="00A55679">
            <w:pPr>
              <w:jc w:val="center"/>
            </w:pPr>
            <w:r w:rsidRPr="00182EB4">
              <w:t>ком</w:t>
            </w:r>
          </w:p>
        </w:tc>
        <w:tc>
          <w:tcPr>
            <w:tcW w:w="709" w:type="dxa"/>
            <w:tcBorders>
              <w:top w:val="nil"/>
              <w:left w:val="nil"/>
              <w:bottom w:val="single" w:sz="4" w:space="0" w:color="000000"/>
              <w:right w:val="single" w:sz="4" w:space="0" w:color="000000"/>
            </w:tcBorders>
            <w:shd w:val="clear" w:color="auto" w:fill="auto"/>
            <w:vAlign w:val="center"/>
            <w:hideMark/>
          </w:tcPr>
          <w:p w:rsidR="00BD436E" w:rsidRPr="00A55679" w:rsidRDefault="00BD436E" w:rsidP="00A55679">
            <w:pPr>
              <w:ind w:firstLineChars="300" w:firstLine="720"/>
              <w:rPr>
                <w:color w:val="000000"/>
              </w:rPr>
            </w:pPr>
          </w:p>
          <w:p w:rsidR="004B7750" w:rsidRPr="00BD436E" w:rsidRDefault="00BD436E" w:rsidP="00A55679">
            <w:pPr>
              <w:jc w:val="center"/>
            </w:pPr>
            <w:r>
              <w:t>1</w:t>
            </w:r>
          </w:p>
        </w:tc>
        <w:tc>
          <w:tcPr>
            <w:tcW w:w="1134"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1134"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1134"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851"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992"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886"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r w:rsidRPr="00182EB4">
              <w:rPr>
                <w:color w:val="000000"/>
              </w:rPr>
              <w:t> </w:t>
            </w:r>
          </w:p>
        </w:tc>
        <w:tc>
          <w:tcPr>
            <w:tcW w:w="1098" w:type="dxa"/>
            <w:gridSpan w:val="2"/>
            <w:tcBorders>
              <w:top w:val="nil"/>
              <w:left w:val="nil"/>
              <w:bottom w:val="single" w:sz="4" w:space="0" w:color="000000"/>
              <w:right w:val="single" w:sz="4" w:space="0" w:color="000000"/>
            </w:tcBorders>
          </w:tcPr>
          <w:p w:rsidR="004B7750" w:rsidRPr="00182EB4" w:rsidRDefault="004B7750">
            <w:pPr>
              <w:jc w:val="center"/>
              <w:rPr>
                <w:color w:val="000000"/>
              </w:rPr>
            </w:pPr>
          </w:p>
        </w:tc>
      </w:tr>
      <w:tr w:rsidR="004B7750" w:rsidRPr="00182EB4" w:rsidTr="005C076B">
        <w:trPr>
          <w:trHeight w:val="5400"/>
        </w:trPr>
        <w:tc>
          <w:tcPr>
            <w:tcW w:w="709" w:type="dxa"/>
            <w:tcBorders>
              <w:top w:val="nil"/>
              <w:left w:val="single" w:sz="4" w:space="0" w:color="000000"/>
              <w:bottom w:val="single" w:sz="4" w:space="0" w:color="000000"/>
              <w:right w:val="single" w:sz="4" w:space="0" w:color="000000"/>
            </w:tcBorders>
            <w:shd w:val="clear" w:color="auto" w:fill="auto"/>
            <w:hideMark/>
          </w:tcPr>
          <w:p w:rsidR="004B7750" w:rsidRPr="00182EB4" w:rsidRDefault="004B7750">
            <w:pPr>
              <w:jc w:val="center"/>
              <w:rPr>
                <w:color w:val="000000"/>
              </w:rPr>
            </w:pPr>
          </w:p>
        </w:tc>
        <w:tc>
          <w:tcPr>
            <w:tcW w:w="3119" w:type="dxa"/>
            <w:tcBorders>
              <w:top w:val="nil"/>
              <w:left w:val="nil"/>
              <w:bottom w:val="single" w:sz="4" w:space="0" w:color="000000"/>
              <w:right w:val="single" w:sz="4" w:space="0" w:color="000000"/>
            </w:tcBorders>
            <w:shd w:val="clear" w:color="auto" w:fill="auto"/>
            <w:hideMark/>
          </w:tcPr>
          <w:p w:rsidR="004B7750" w:rsidRPr="00182EB4" w:rsidRDefault="004B7750">
            <w:pPr>
              <w:rPr>
                <w:color w:val="000000"/>
              </w:rPr>
            </w:pPr>
          </w:p>
        </w:tc>
        <w:tc>
          <w:tcPr>
            <w:tcW w:w="850" w:type="dxa"/>
            <w:gridSpan w:val="2"/>
            <w:tcBorders>
              <w:top w:val="nil"/>
              <w:left w:val="nil"/>
              <w:bottom w:val="single" w:sz="4" w:space="0" w:color="000000"/>
              <w:right w:val="single" w:sz="4" w:space="0" w:color="000000"/>
            </w:tcBorders>
            <w:shd w:val="clear" w:color="auto" w:fill="auto"/>
            <w:vAlign w:val="bottom"/>
            <w:hideMark/>
          </w:tcPr>
          <w:p w:rsidR="004B7750" w:rsidRPr="00182EB4" w:rsidRDefault="004B7750" w:rsidP="00E24A39">
            <w:pPr>
              <w:ind w:firstLineChars="100" w:firstLine="240"/>
            </w:pPr>
          </w:p>
        </w:tc>
        <w:tc>
          <w:tcPr>
            <w:tcW w:w="709"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p>
        </w:tc>
        <w:tc>
          <w:tcPr>
            <w:tcW w:w="1134"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p>
        </w:tc>
        <w:tc>
          <w:tcPr>
            <w:tcW w:w="1134"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p>
        </w:tc>
        <w:tc>
          <w:tcPr>
            <w:tcW w:w="850"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p>
        </w:tc>
        <w:tc>
          <w:tcPr>
            <w:tcW w:w="1134"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p>
        </w:tc>
        <w:tc>
          <w:tcPr>
            <w:tcW w:w="1276" w:type="dxa"/>
            <w:gridSpan w:val="2"/>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p>
        </w:tc>
        <w:tc>
          <w:tcPr>
            <w:tcW w:w="851"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p>
        </w:tc>
        <w:tc>
          <w:tcPr>
            <w:tcW w:w="992"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p>
        </w:tc>
        <w:tc>
          <w:tcPr>
            <w:tcW w:w="886" w:type="dxa"/>
            <w:tcBorders>
              <w:top w:val="nil"/>
              <w:left w:val="nil"/>
              <w:bottom w:val="single" w:sz="4" w:space="0" w:color="000000"/>
              <w:right w:val="single" w:sz="4" w:space="0" w:color="000000"/>
            </w:tcBorders>
            <w:shd w:val="clear" w:color="auto" w:fill="auto"/>
            <w:vAlign w:val="bottom"/>
            <w:hideMark/>
          </w:tcPr>
          <w:p w:rsidR="004B7750" w:rsidRPr="00182EB4" w:rsidRDefault="004B7750">
            <w:pPr>
              <w:jc w:val="center"/>
              <w:rPr>
                <w:color w:val="000000"/>
              </w:rPr>
            </w:pPr>
          </w:p>
        </w:tc>
        <w:tc>
          <w:tcPr>
            <w:tcW w:w="1098" w:type="dxa"/>
            <w:gridSpan w:val="2"/>
            <w:tcBorders>
              <w:top w:val="nil"/>
              <w:left w:val="nil"/>
              <w:bottom w:val="single" w:sz="4" w:space="0" w:color="000000"/>
              <w:right w:val="single" w:sz="4" w:space="0" w:color="000000"/>
            </w:tcBorders>
          </w:tcPr>
          <w:p w:rsidR="004B7750" w:rsidRPr="00182EB4" w:rsidRDefault="004B7750">
            <w:pPr>
              <w:jc w:val="center"/>
              <w:rPr>
                <w:color w:val="000000"/>
              </w:rPr>
            </w:pPr>
          </w:p>
        </w:tc>
      </w:tr>
      <w:tr w:rsidR="000F5197" w:rsidRPr="00182EB4" w:rsidTr="005C076B">
        <w:trPr>
          <w:trHeight w:val="300"/>
        </w:trPr>
        <w:tc>
          <w:tcPr>
            <w:tcW w:w="3828" w:type="dxa"/>
            <w:gridSpan w:val="2"/>
            <w:tcBorders>
              <w:top w:val="nil"/>
              <w:left w:val="single" w:sz="4" w:space="0" w:color="000000"/>
              <w:bottom w:val="single" w:sz="4" w:space="0" w:color="000000"/>
              <w:right w:val="single" w:sz="4" w:space="0" w:color="000000"/>
            </w:tcBorders>
            <w:shd w:val="clear" w:color="000000" w:fill="D9D9D9"/>
            <w:hideMark/>
          </w:tcPr>
          <w:p w:rsidR="000F5197" w:rsidRPr="00182EB4" w:rsidRDefault="000F5197" w:rsidP="000F5197">
            <w:pPr>
              <w:rPr>
                <w:b/>
                <w:bCs/>
              </w:rPr>
            </w:pPr>
            <w:r w:rsidRPr="00182EB4">
              <w:rPr>
                <w:color w:val="000000"/>
              </w:rPr>
              <w:t> </w:t>
            </w:r>
            <w:r w:rsidRPr="00182EB4">
              <w:rPr>
                <w:b/>
                <w:bCs/>
              </w:rPr>
              <w:t xml:space="preserve">УКУПНО - </w:t>
            </w:r>
            <w:r w:rsidRPr="00182EB4">
              <w:rPr>
                <w:b/>
                <w:bCs/>
                <w:i/>
                <w:iCs/>
              </w:rPr>
              <w:t>ОБЕЗБЕЂЕЊЕ ГРАДИЛИШТА</w:t>
            </w:r>
            <w:r w:rsidRPr="00182EB4">
              <w:rPr>
                <w:b/>
                <w:bCs/>
              </w:rPr>
              <w:t xml:space="preserve"> Б:</w:t>
            </w:r>
          </w:p>
        </w:tc>
        <w:tc>
          <w:tcPr>
            <w:tcW w:w="7087" w:type="dxa"/>
            <w:gridSpan w:val="9"/>
            <w:tcBorders>
              <w:top w:val="single" w:sz="4" w:space="0" w:color="000000"/>
              <w:left w:val="nil"/>
              <w:bottom w:val="single" w:sz="4" w:space="0" w:color="000000"/>
              <w:right w:val="single" w:sz="4" w:space="0" w:color="000000"/>
            </w:tcBorders>
            <w:shd w:val="clear" w:color="000000" w:fill="D9D9D9"/>
            <w:hideMark/>
          </w:tcPr>
          <w:p w:rsidR="000F5197" w:rsidRPr="00182EB4" w:rsidRDefault="000F5197">
            <w:pPr>
              <w:rPr>
                <w:color w:val="000000"/>
              </w:rPr>
            </w:pPr>
            <w:r w:rsidRPr="00182EB4">
              <w:rPr>
                <w:color w:val="000000"/>
              </w:rPr>
              <w:t> </w:t>
            </w:r>
          </w:p>
        </w:tc>
        <w:tc>
          <w:tcPr>
            <w:tcW w:w="851" w:type="dxa"/>
            <w:tcBorders>
              <w:top w:val="nil"/>
              <w:left w:val="nil"/>
              <w:bottom w:val="single" w:sz="4" w:space="0" w:color="000000"/>
              <w:right w:val="single" w:sz="4" w:space="0" w:color="000000"/>
            </w:tcBorders>
            <w:shd w:val="clear" w:color="000000" w:fill="D9D9D9"/>
            <w:hideMark/>
          </w:tcPr>
          <w:p w:rsidR="000F5197" w:rsidRPr="00182EB4" w:rsidRDefault="000F5197">
            <w:pPr>
              <w:rPr>
                <w:color w:val="000000"/>
              </w:rPr>
            </w:pPr>
            <w:r w:rsidRPr="00182EB4">
              <w:rPr>
                <w:color w:val="000000"/>
              </w:rPr>
              <w:t> </w:t>
            </w:r>
          </w:p>
        </w:tc>
        <w:tc>
          <w:tcPr>
            <w:tcW w:w="992" w:type="dxa"/>
            <w:tcBorders>
              <w:top w:val="nil"/>
              <w:left w:val="nil"/>
              <w:bottom w:val="single" w:sz="4" w:space="0" w:color="000000"/>
              <w:right w:val="single" w:sz="4" w:space="0" w:color="000000"/>
            </w:tcBorders>
            <w:shd w:val="clear" w:color="000000" w:fill="D9D9D9"/>
            <w:hideMark/>
          </w:tcPr>
          <w:p w:rsidR="000F5197" w:rsidRPr="00182EB4" w:rsidRDefault="000F5197">
            <w:pPr>
              <w:rPr>
                <w:color w:val="000000"/>
              </w:rPr>
            </w:pPr>
            <w:r w:rsidRPr="00182EB4">
              <w:rPr>
                <w:color w:val="000000"/>
              </w:rPr>
              <w:t> </w:t>
            </w:r>
          </w:p>
        </w:tc>
        <w:tc>
          <w:tcPr>
            <w:tcW w:w="886" w:type="dxa"/>
            <w:tcBorders>
              <w:top w:val="nil"/>
              <w:left w:val="nil"/>
              <w:bottom w:val="single" w:sz="4" w:space="0" w:color="000000"/>
              <w:right w:val="single" w:sz="4" w:space="0" w:color="000000"/>
            </w:tcBorders>
            <w:shd w:val="clear" w:color="000000" w:fill="D9D9D9"/>
            <w:vAlign w:val="center"/>
            <w:hideMark/>
          </w:tcPr>
          <w:p w:rsidR="000F5197" w:rsidRPr="00182EB4" w:rsidRDefault="000F5197">
            <w:pPr>
              <w:jc w:val="center"/>
              <w:rPr>
                <w:b/>
                <w:bCs/>
                <w:color w:val="000000"/>
              </w:rPr>
            </w:pPr>
          </w:p>
        </w:tc>
        <w:tc>
          <w:tcPr>
            <w:tcW w:w="1098" w:type="dxa"/>
            <w:gridSpan w:val="2"/>
            <w:tcBorders>
              <w:top w:val="nil"/>
              <w:left w:val="nil"/>
              <w:bottom w:val="single" w:sz="4" w:space="0" w:color="000000"/>
              <w:right w:val="single" w:sz="4" w:space="0" w:color="000000"/>
            </w:tcBorders>
            <w:shd w:val="clear" w:color="000000" w:fill="D9D9D9"/>
          </w:tcPr>
          <w:p w:rsidR="000F5197" w:rsidRPr="00182EB4" w:rsidRDefault="000F5197">
            <w:pPr>
              <w:jc w:val="center"/>
              <w:rPr>
                <w:b/>
                <w:bCs/>
                <w:color w:val="000000"/>
              </w:rPr>
            </w:pPr>
          </w:p>
        </w:tc>
      </w:tr>
    </w:tbl>
    <w:p w:rsidR="00B67FA8" w:rsidRDefault="00B67FA8"/>
    <w:p w:rsidR="006D5E2F" w:rsidRPr="00182EB4" w:rsidRDefault="006D5E2F" w:rsidP="00CC366C">
      <w:pPr>
        <w:rPr>
          <w:noProof/>
        </w:rPr>
      </w:pPr>
    </w:p>
    <w:p w:rsidR="006D5E2F" w:rsidRPr="00182EB4" w:rsidRDefault="006D5E2F" w:rsidP="00CC366C">
      <w:pPr>
        <w:rPr>
          <w:noProof/>
        </w:rPr>
      </w:pPr>
    </w:p>
    <w:tbl>
      <w:tblPr>
        <w:tblW w:w="14742" w:type="dxa"/>
        <w:tblInd w:w="-459" w:type="dxa"/>
        <w:tblLayout w:type="fixed"/>
        <w:tblLook w:val="04A0" w:firstRow="1" w:lastRow="0" w:firstColumn="1" w:lastColumn="0" w:noHBand="0" w:noVBand="1"/>
      </w:tblPr>
      <w:tblGrid>
        <w:gridCol w:w="853"/>
        <w:gridCol w:w="162"/>
        <w:gridCol w:w="82"/>
        <w:gridCol w:w="2872"/>
        <w:gridCol w:w="709"/>
        <w:gridCol w:w="388"/>
        <w:gridCol w:w="321"/>
        <w:gridCol w:w="1134"/>
        <w:gridCol w:w="992"/>
        <w:gridCol w:w="142"/>
        <w:gridCol w:w="850"/>
        <w:gridCol w:w="1134"/>
        <w:gridCol w:w="1276"/>
        <w:gridCol w:w="851"/>
        <w:gridCol w:w="992"/>
        <w:gridCol w:w="850"/>
        <w:gridCol w:w="991"/>
        <w:gridCol w:w="143"/>
      </w:tblGrid>
      <w:tr w:rsidR="00EA31DC" w:rsidRPr="00182EB4" w:rsidTr="00E17F05">
        <w:trPr>
          <w:trHeight w:val="255"/>
        </w:trPr>
        <w:tc>
          <w:tcPr>
            <w:tcW w:w="1097" w:type="dxa"/>
            <w:gridSpan w:val="3"/>
            <w:tcBorders>
              <w:top w:val="single" w:sz="4" w:space="0" w:color="auto"/>
              <w:left w:val="single" w:sz="4" w:space="0" w:color="auto"/>
              <w:bottom w:val="single" w:sz="4" w:space="0" w:color="auto"/>
              <w:right w:val="single" w:sz="4" w:space="0" w:color="000000"/>
            </w:tcBorders>
          </w:tcPr>
          <w:p w:rsidR="00EA31DC" w:rsidRPr="00182EB4" w:rsidRDefault="00EA31DC" w:rsidP="000F5197">
            <w:pPr>
              <w:rPr>
                <w:b/>
                <w:bCs/>
                <w:color w:val="000000"/>
              </w:rPr>
            </w:pPr>
          </w:p>
        </w:tc>
        <w:tc>
          <w:tcPr>
            <w:tcW w:w="13645"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A31DC" w:rsidRPr="00182EB4" w:rsidRDefault="00EA31DC" w:rsidP="000F5197">
            <w:pPr>
              <w:rPr>
                <w:b/>
                <w:bCs/>
                <w:color w:val="000000"/>
              </w:rPr>
            </w:pPr>
            <w:r w:rsidRPr="00182EB4">
              <w:rPr>
                <w:b/>
                <w:bCs/>
                <w:color w:val="000000"/>
              </w:rPr>
              <w:t>М – МАШИНСКО-ИЗОЛАТЕРСКИ РАДОВИ</w:t>
            </w:r>
          </w:p>
        </w:tc>
      </w:tr>
      <w:tr w:rsidR="00EA31DC" w:rsidRPr="00182EB4" w:rsidTr="00E17F05">
        <w:trPr>
          <w:trHeight w:val="300"/>
        </w:trPr>
        <w:tc>
          <w:tcPr>
            <w:tcW w:w="3969" w:type="dxa"/>
            <w:gridSpan w:val="4"/>
            <w:tcBorders>
              <w:top w:val="nil"/>
              <w:left w:val="single" w:sz="4" w:space="0" w:color="000000"/>
              <w:bottom w:val="single" w:sz="4" w:space="0" w:color="000000"/>
              <w:right w:val="single" w:sz="4" w:space="0" w:color="000000"/>
            </w:tcBorders>
            <w:shd w:val="clear" w:color="auto" w:fill="auto"/>
            <w:hideMark/>
          </w:tcPr>
          <w:p w:rsidR="00EA31DC" w:rsidRPr="00182EB4" w:rsidRDefault="00EA31DC" w:rsidP="006D5E2F">
            <w:pPr>
              <w:rPr>
                <w:b/>
                <w:bCs/>
                <w:i/>
                <w:iCs/>
              </w:rPr>
            </w:pPr>
            <w:r w:rsidRPr="00182EB4">
              <w:rPr>
                <w:b/>
                <w:bCs/>
                <w:i/>
                <w:iCs/>
              </w:rPr>
              <w:t>А – ДЕМОНТАЖНИ РАДОВИ</w:t>
            </w:r>
          </w:p>
        </w:tc>
        <w:tc>
          <w:tcPr>
            <w:tcW w:w="1097" w:type="dxa"/>
            <w:gridSpan w:val="2"/>
            <w:tcBorders>
              <w:top w:val="single" w:sz="4" w:space="0" w:color="000000"/>
              <w:left w:val="nil"/>
              <w:bottom w:val="single" w:sz="4" w:space="0" w:color="000000"/>
              <w:right w:val="nil"/>
            </w:tcBorders>
          </w:tcPr>
          <w:p w:rsidR="00EA31DC" w:rsidRPr="00182EB4" w:rsidRDefault="00EA31DC" w:rsidP="006D5E2F">
            <w:pPr>
              <w:rPr>
                <w:color w:val="000000"/>
              </w:rPr>
            </w:pPr>
          </w:p>
        </w:tc>
        <w:tc>
          <w:tcPr>
            <w:tcW w:w="9676" w:type="dxa"/>
            <w:gridSpan w:val="12"/>
            <w:tcBorders>
              <w:top w:val="single" w:sz="4" w:space="0" w:color="000000"/>
              <w:left w:val="nil"/>
              <w:bottom w:val="single" w:sz="4" w:space="0" w:color="000000"/>
              <w:right w:val="single" w:sz="4" w:space="0" w:color="000000"/>
            </w:tcBorders>
            <w:shd w:val="clear" w:color="auto" w:fill="auto"/>
            <w:hideMark/>
          </w:tcPr>
          <w:p w:rsidR="00EA31DC" w:rsidRPr="00182EB4" w:rsidRDefault="00EA31DC" w:rsidP="006D5E2F">
            <w:pPr>
              <w:rPr>
                <w:color w:val="000000"/>
              </w:rPr>
            </w:pPr>
            <w:r w:rsidRPr="00182EB4">
              <w:rPr>
                <w:color w:val="000000"/>
              </w:rPr>
              <w:t> </w:t>
            </w:r>
          </w:p>
        </w:tc>
      </w:tr>
      <w:tr w:rsidR="00EA31DC" w:rsidRPr="00182EB4" w:rsidTr="00E17F05">
        <w:trPr>
          <w:trHeight w:val="4809"/>
        </w:trPr>
        <w:tc>
          <w:tcPr>
            <w:tcW w:w="853" w:type="dxa"/>
            <w:vMerge w:val="restart"/>
            <w:tcBorders>
              <w:top w:val="nil"/>
              <w:left w:val="single" w:sz="4" w:space="0" w:color="000000"/>
              <w:bottom w:val="single" w:sz="4" w:space="0" w:color="000000"/>
              <w:right w:val="single" w:sz="4" w:space="0" w:color="000000"/>
            </w:tcBorders>
            <w:shd w:val="clear" w:color="auto" w:fill="auto"/>
            <w:hideMark/>
          </w:tcPr>
          <w:p w:rsidR="00EA31DC" w:rsidRPr="00EA31DC" w:rsidRDefault="00EA31DC" w:rsidP="006D5E2F">
            <w:pPr>
              <w:rPr>
                <w:color w:val="000000"/>
              </w:rPr>
            </w:pPr>
            <w:r w:rsidRPr="00182EB4">
              <w:rPr>
                <w:color w:val="000000"/>
              </w:rPr>
              <w:lastRenderedPageBreak/>
              <w:t> </w:t>
            </w:r>
            <w:r>
              <w:rPr>
                <w:color w:val="000000"/>
              </w:rPr>
              <w:t>1</w:t>
            </w:r>
          </w:p>
        </w:tc>
        <w:tc>
          <w:tcPr>
            <w:tcW w:w="3116" w:type="dxa"/>
            <w:gridSpan w:val="3"/>
            <w:tcBorders>
              <w:top w:val="nil"/>
              <w:left w:val="nil"/>
              <w:bottom w:val="single" w:sz="4" w:space="0" w:color="1F1C1B"/>
              <w:right w:val="single" w:sz="4" w:space="0" w:color="000000"/>
            </w:tcBorders>
            <w:shd w:val="clear" w:color="auto" w:fill="auto"/>
            <w:hideMark/>
          </w:tcPr>
          <w:p w:rsidR="00EA31DC" w:rsidRPr="0087442C" w:rsidRDefault="00EA31DC" w:rsidP="0087442C">
            <w:pPr>
              <w:rPr>
                <w:color w:val="000000"/>
              </w:rPr>
            </w:pPr>
            <w:r w:rsidRPr="00182EB4">
              <w:t>Демонтажа вреловода</w:t>
            </w:r>
            <w:proofErr w:type="gramStart"/>
            <w:r w:rsidRPr="00182EB4">
              <w:t>,  вођеног</w:t>
            </w:r>
            <w:proofErr w:type="gramEnd"/>
            <w:r w:rsidRPr="00182EB4">
              <w:t xml:space="preserve"> у лебиту (битуменској изолационој маси) у облози од црног лима или бетонском каналу (цеви изоловане минералном вуном).</w:t>
            </w:r>
            <w:r w:rsidRPr="00182EB4">
              <w:br/>
              <w:t>Ставком обухватити транспорт очишћених цеви, арматура и челичних носача у магацин Инвеститора (локација Нови Сад) и о томе направити записник.</w:t>
            </w:r>
            <w:r w:rsidRPr="00182EB4">
              <w:br/>
              <w:t>Лебит и минералну вуну, одложити на отпад према Закону о управљању отпадом (сл.гласник РС бр.14/2009 и 95/2010) и Инвеститору доставити документ о кретању отпада или у случају потребе (по писменом налогу стручног надзора) "лебит" који је скинут са постојећих цеви налити где је потребно.</w:t>
            </w:r>
            <w:r w:rsidRPr="00182EB4">
              <w:br/>
              <w:t>Извођач радова Инвеститору треба да достави Уговор о уклањању и збрињавању отпада са овлашћеном организацијом која има дозволу за</w:t>
            </w:r>
            <w:r w:rsidR="0087442C">
              <w:t xml:space="preserve"> </w:t>
            </w:r>
            <w:r w:rsidR="0087442C">
              <w:lastRenderedPageBreak/>
              <w:t xml:space="preserve">поменуту делатност. </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6D5E2F">
            <w:pPr>
              <w:rPr>
                <w:color w:val="000000"/>
              </w:rPr>
            </w:pPr>
            <w:r w:rsidRPr="00182EB4">
              <w:rPr>
                <w:color w:val="000000"/>
              </w:rPr>
              <w:lastRenderedPageBreak/>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 </w:t>
            </w:r>
          </w:p>
        </w:tc>
        <w:tc>
          <w:tcPr>
            <w:tcW w:w="1134"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rPr>
                <w:color w:val="000000"/>
              </w:rPr>
            </w:pPr>
            <w:r w:rsidRPr="00182EB4">
              <w:rPr>
                <w:color w:val="000000"/>
              </w:rPr>
              <w:t> </w:t>
            </w:r>
          </w:p>
        </w:tc>
        <w:tc>
          <w:tcPr>
            <w:tcW w:w="1134"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rPr>
                <w:color w:val="000000"/>
              </w:rPr>
            </w:pPr>
            <w:r w:rsidRPr="00182EB4">
              <w:rPr>
                <w:color w:val="000000"/>
              </w:rPr>
              <w:t> </w:t>
            </w:r>
          </w:p>
        </w:tc>
        <w:tc>
          <w:tcPr>
            <w:tcW w:w="1276"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rPr>
                <w:color w:val="000000"/>
              </w:rPr>
            </w:pPr>
            <w:r w:rsidRPr="00182EB4">
              <w:rPr>
                <w:color w:val="000000"/>
              </w:rPr>
              <w:t> </w:t>
            </w:r>
          </w:p>
        </w:tc>
        <w:tc>
          <w:tcPr>
            <w:tcW w:w="851"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992"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r>
      <w:tr w:rsidR="00EA31DC" w:rsidRPr="00182EB4" w:rsidTr="00E17F05">
        <w:trPr>
          <w:trHeight w:val="300"/>
        </w:trPr>
        <w:tc>
          <w:tcPr>
            <w:tcW w:w="853" w:type="dxa"/>
            <w:vMerge/>
            <w:tcBorders>
              <w:top w:val="nil"/>
              <w:left w:val="single" w:sz="4" w:space="0" w:color="000000"/>
              <w:bottom w:val="single" w:sz="4" w:space="0" w:color="000000"/>
              <w:right w:val="single" w:sz="4" w:space="0" w:color="000000"/>
            </w:tcBorders>
            <w:vAlign w:val="center"/>
            <w:hideMark/>
          </w:tcPr>
          <w:p w:rsidR="00EA31DC" w:rsidRPr="00182EB4" w:rsidRDefault="00EA31DC" w:rsidP="006D5E2F">
            <w:pPr>
              <w:rPr>
                <w:color w:val="000000"/>
              </w:rPr>
            </w:pPr>
          </w:p>
        </w:tc>
        <w:tc>
          <w:tcPr>
            <w:tcW w:w="3116" w:type="dxa"/>
            <w:gridSpan w:val="3"/>
            <w:tcBorders>
              <w:top w:val="single" w:sz="4" w:space="0" w:color="000000"/>
              <w:left w:val="nil"/>
              <w:bottom w:val="single" w:sz="4" w:space="0" w:color="000000"/>
              <w:right w:val="single" w:sz="4" w:space="0" w:color="000000"/>
            </w:tcBorders>
            <w:shd w:val="clear" w:color="auto" w:fill="auto"/>
            <w:hideMark/>
          </w:tcPr>
          <w:p w:rsidR="00EA31DC" w:rsidRPr="00182EB4" w:rsidRDefault="00B930FF" w:rsidP="006D5E2F">
            <w:r>
              <w:t xml:space="preserve">Димензије цеви </w:t>
            </w:r>
            <w:r w:rsidR="00EA31DC" w:rsidRPr="00182EB4">
              <w:t>DN150 - DN32</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EA31DC">
            <w:r w:rsidRPr="00182EB4">
              <w:t>mTr</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150</w:t>
            </w:r>
          </w:p>
        </w:tc>
        <w:tc>
          <w:tcPr>
            <w:tcW w:w="1134"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276"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1"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992"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r>
      <w:tr w:rsidR="00EA31DC" w:rsidRPr="00182EB4" w:rsidTr="00E17F05">
        <w:trPr>
          <w:trHeight w:val="1800"/>
        </w:trPr>
        <w:tc>
          <w:tcPr>
            <w:tcW w:w="853" w:type="dxa"/>
            <w:vMerge w:val="restart"/>
            <w:tcBorders>
              <w:top w:val="nil"/>
              <w:left w:val="single" w:sz="4" w:space="0" w:color="000000"/>
              <w:bottom w:val="nil"/>
              <w:right w:val="single" w:sz="4" w:space="0" w:color="000000"/>
            </w:tcBorders>
            <w:shd w:val="clear" w:color="auto" w:fill="auto"/>
            <w:hideMark/>
          </w:tcPr>
          <w:p w:rsidR="00EA31DC" w:rsidRPr="00182EB4" w:rsidRDefault="00EA31DC" w:rsidP="006D5E2F">
            <w:pPr>
              <w:jc w:val="center"/>
              <w:rPr>
                <w:color w:val="000000"/>
              </w:rPr>
            </w:pPr>
            <w:r w:rsidRPr="00182EB4">
              <w:rPr>
                <w:color w:val="000000"/>
              </w:rPr>
              <w:t>2</w:t>
            </w: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6D5E2F">
            <w:pPr>
              <w:rPr>
                <w:color w:val="000000"/>
              </w:rPr>
            </w:pPr>
            <w:r w:rsidRPr="00182EB4">
              <w:t>Демонтажа постојећег вреловода израђеног од предизолованих цеви на месту спајања новопројектоване трасе I постојеће инсталације.</w:t>
            </w:r>
            <w:r w:rsidRPr="00182EB4">
              <w:br/>
              <w:t>Предизоловане цеви припремити за заваривање са новим цевима.</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6D5E2F">
            <w:pPr>
              <w:rPr>
                <w:color w:val="000000"/>
              </w:rPr>
            </w:pPr>
            <w:r w:rsidRPr="00182EB4">
              <w:rPr>
                <w:color w:val="00000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 </w:t>
            </w:r>
          </w:p>
        </w:tc>
        <w:tc>
          <w:tcPr>
            <w:tcW w:w="1134"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rPr>
                <w:color w:val="000000"/>
              </w:rPr>
            </w:pPr>
            <w:r w:rsidRPr="00182EB4">
              <w:rPr>
                <w:color w:val="000000"/>
              </w:rPr>
              <w:t> </w:t>
            </w:r>
          </w:p>
        </w:tc>
        <w:tc>
          <w:tcPr>
            <w:tcW w:w="1134"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rPr>
                <w:color w:val="000000"/>
              </w:rPr>
            </w:pPr>
            <w:r w:rsidRPr="00182EB4">
              <w:rPr>
                <w:color w:val="000000"/>
              </w:rPr>
              <w:t> </w:t>
            </w:r>
          </w:p>
        </w:tc>
        <w:tc>
          <w:tcPr>
            <w:tcW w:w="1276"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rPr>
                <w:color w:val="000000"/>
              </w:rPr>
            </w:pPr>
            <w:r w:rsidRPr="00182EB4">
              <w:rPr>
                <w:color w:val="000000"/>
              </w:rPr>
              <w:t> </w:t>
            </w:r>
          </w:p>
        </w:tc>
        <w:tc>
          <w:tcPr>
            <w:tcW w:w="851"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992"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r>
      <w:tr w:rsidR="00EA31DC" w:rsidRPr="00182EB4" w:rsidTr="00E17F05">
        <w:trPr>
          <w:trHeight w:val="300"/>
        </w:trPr>
        <w:tc>
          <w:tcPr>
            <w:tcW w:w="853" w:type="dxa"/>
            <w:vMerge/>
            <w:tcBorders>
              <w:top w:val="nil"/>
              <w:left w:val="single" w:sz="4" w:space="0" w:color="000000"/>
              <w:bottom w:val="nil"/>
              <w:right w:val="single" w:sz="4" w:space="0" w:color="000000"/>
            </w:tcBorders>
            <w:vAlign w:val="center"/>
            <w:hideMark/>
          </w:tcPr>
          <w:p w:rsidR="00EA31DC" w:rsidRPr="00182EB4" w:rsidRDefault="00EA31DC" w:rsidP="006D5E2F">
            <w:pPr>
              <w:rPr>
                <w:color w:val="000000"/>
              </w:rPr>
            </w:pP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6D5E2F">
            <w:r w:rsidRPr="00182EB4">
              <w:t>DN150 - DN32</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EA31DC">
            <w:r w:rsidRPr="00182EB4">
              <w:t>mTr</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20</w:t>
            </w:r>
          </w:p>
        </w:tc>
        <w:tc>
          <w:tcPr>
            <w:tcW w:w="1134"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276"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1"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992"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r>
      <w:tr w:rsidR="00EA31DC" w:rsidRPr="00182EB4" w:rsidTr="00E17F05">
        <w:trPr>
          <w:trHeight w:val="300"/>
        </w:trPr>
        <w:tc>
          <w:tcPr>
            <w:tcW w:w="853" w:type="dxa"/>
            <w:tcBorders>
              <w:top w:val="single" w:sz="4" w:space="0" w:color="000000"/>
              <w:left w:val="single" w:sz="4" w:space="0" w:color="000000"/>
              <w:bottom w:val="single" w:sz="4" w:space="0" w:color="000000"/>
              <w:right w:val="single" w:sz="4" w:space="0" w:color="000000"/>
            </w:tcBorders>
            <w:shd w:val="clear" w:color="000000" w:fill="D9D9D9"/>
            <w:hideMark/>
          </w:tcPr>
          <w:p w:rsidR="00EA31DC" w:rsidRPr="00182EB4" w:rsidRDefault="00EA31DC" w:rsidP="006D5E2F">
            <w:pPr>
              <w:rPr>
                <w:color w:val="000000"/>
              </w:rPr>
            </w:pPr>
            <w:r w:rsidRPr="00182EB4">
              <w:rPr>
                <w:color w:val="000000"/>
              </w:rPr>
              <w:t> </w:t>
            </w:r>
          </w:p>
        </w:tc>
        <w:tc>
          <w:tcPr>
            <w:tcW w:w="3116" w:type="dxa"/>
            <w:gridSpan w:val="3"/>
            <w:tcBorders>
              <w:top w:val="nil"/>
              <w:left w:val="nil"/>
              <w:bottom w:val="single" w:sz="4" w:space="0" w:color="000000"/>
              <w:right w:val="single" w:sz="4" w:space="0" w:color="000000"/>
            </w:tcBorders>
            <w:shd w:val="clear" w:color="000000" w:fill="D9D9D9"/>
            <w:hideMark/>
          </w:tcPr>
          <w:p w:rsidR="00EA31DC" w:rsidRPr="00182EB4" w:rsidRDefault="00EA31DC" w:rsidP="006D5E2F">
            <w:pPr>
              <w:rPr>
                <w:b/>
                <w:bCs/>
              </w:rPr>
            </w:pPr>
            <w:r w:rsidRPr="00182EB4">
              <w:rPr>
                <w:b/>
                <w:bCs/>
              </w:rPr>
              <w:t>УКУПНО – А:</w:t>
            </w:r>
          </w:p>
        </w:tc>
        <w:tc>
          <w:tcPr>
            <w:tcW w:w="7797" w:type="dxa"/>
            <w:gridSpan w:val="10"/>
            <w:tcBorders>
              <w:top w:val="single" w:sz="4" w:space="0" w:color="000000"/>
              <w:left w:val="nil"/>
              <w:bottom w:val="single" w:sz="4" w:space="0" w:color="000000"/>
              <w:right w:val="single" w:sz="4" w:space="0" w:color="auto"/>
            </w:tcBorders>
            <w:shd w:val="clear" w:color="000000" w:fill="D9D9D9"/>
            <w:hideMark/>
          </w:tcPr>
          <w:p w:rsidR="00EA31DC" w:rsidRPr="00182EB4" w:rsidRDefault="00EA31DC" w:rsidP="006D5E2F">
            <w:pPr>
              <w:rPr>
                <w:color w:val="000000"/>
              </w:rPr>
            </w:pPr>
            <w:r w:rsidRPr="00182EB4">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rsidR="00EA31DC" w:rsidRPr="00182EB4" w:rsidRDefault="00EA31DC" w:rsidP="006D5E2F">
            <w:pPr>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000000" w:fill="D9D9D9"/>
            <w:hideMark/>
          </w:tcPr>
          <w:p w:rsidR="00EA31DC" w:rsidRPr="00182EB4" w:rsidRDefault="00EA31DC" w:rsidP="006D5E2F">
            <w:pP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D9D9D9"/>
            <w:vAlign w:val="bottom"/>
          </w:tcPr>
          <w:p w:rsidR="00EA31DC" w:rsidRPr="00182EB4" w:rsidRDefault="00EA31DC" w:rsidP="006D5E2F">
            <w:pPr>
              <w:jc w:val="center"/>
              <w:rPr>
                <w:color w:val="000000"/>
              </w:rPr>
            </w:pPr>
          </w:p>
        </w:tc>
      </w:tr>
      <w:tr w:rsidR="00EA31DC" w:rsidRPr="00182EB4" w:rsidTr="00E17F05">
        <w:trPr>
          <w:trHeight w:val="300"/>
        </w:trPr>
        <w:tc>
          <w:tcPr>
            <w:tcW w:w="3969" w:type="dxa"/>
            <w:gridSpan w:val="4"/>
            <w:tcBorders>
              <w:top w:val="nil"/>
              <w:left w:val="single" w:sz="4" w:space="0" w:color="000000"/>
              <w:bottom w:val="single" w:sz="4" w:space="0" w:color="000000"/>
              <w:right w:val="single" w:sz="4" w:space="0" w:color="000000"/>
            </w:tcBorders>
            <w:shd w:val="clear" w:color="auto" w:fill="auto"/>
            <w:hideMark/>
          </w:tcPr>
          <w:p w:rsidR="00EA31DC" w:rsidRPr="00182EB4" w:rsidRDefault="00EA31DC" w:rsidP="006D5E2F">
            <w:pPr>
              <w:rPr>
                <w:color w:val="000000"/>
              </w:rPr>
            </w:pPr>
            <w:r w:rsidRPr="00182EB4">
              <w:rPr>
                <w:color w:val="000000"/>
              </w:rPr>
              <w:t> </w:t>
            </w:r>
          </w:p>
          <w:p w:rsidR="00EA31DC" w:rsidRPr="00182EB4" w:rsidRDefault="00EA31DC" w:rsidP="006D5E2F">
            <w:pPr>
              <w:rPr>
                <w:b/>
                <w:bCs/>
                <w:i/>
                <w:iCs/>
              </w:rPr>
            </w:pPr>
            <w:r w:rsidRPr="00182EB4">
              <w:rPr>
                <w:b/>
                <w:bCs/>
                <w:i/>
                <w:iCs/>
              </w:rPr>
              <w:t>Б – МАШИНСКИ РАДОВИ</w:t>
            </w:r>
          </w:p>
        </w:tc>
        <w:tc>
          <w:tcPr>
            <w:tcW w:w="1097" w:type="dxa"/>
            <w:gridSpan w:val="2"/>
            <w:tcBorders>
              <w:top w:val="single" w:sz="4" w:space="0" w:color="000000"/>
              <w:left w:val="nil"/>
              <w:bottom w:val="single" w:sz="4" w:space="0" w:color="000000"/>
              <w:right w:val="single" w:sz="4" w:space="0" w:color="auto"/>
            </w:tcBorders>
          </w:tcPr>
          <w:p w:rsidR="00EA31DC" w:rsidRPr="00182EB4" w:rsidRDefault="00EA31DC" w:rsidP="006D5E2F">
            <w:pPr>
              <w:rPr>
                <w:color w:val="000000"/>
              </w:rPr>
            </w:pPr>
          </w:p>
        </w:tc>
        <w:tc>
          <w:tcPr>
            <w:tcW w:w="9676" w:type="dxa"/>
            <w:gridSpan w:val="12"/>
            <w:tcBorders>
              <w:top w:val="single" w:sz="4" w:space="0" w:color="auto"/>
              <w:left w:val="single" w:sz="4" w:space="0" w:color="auto"/>
              <w:bottom w:val="single" w:sz="4" w:space="0" w:color="auto"/>
              <w:right w:val="single" w:sz="4" w:space="0" w:color="auto"/>
            </w:tcBorders>
            <w:shd w:val="clear" w:color="auto" w:fill="auto"/>
            <w:hideMark/>
          </w:tcPr>
          <w:p w:rsidR="00EA31DC" w:rsidRPr="00182EB4" w:rsidRDefault="00EA31DC" w:rsidP="006D5E2F">
            <w:pPr>
              <w:rPr>
                <w:color w:val="000000"/>
              </w:rPr>
            </w:pPr>
            <w:r w:rsidRPr="00182EB4">
              <w:rPr>
                <w:color w:val="000000"/>
              </w:rPr>
              <w:t> </w:t>
            </w:r>
          </w:p>
        </w:tc>
      </w:tr>
      <w:tr w:rsidR="00EA31DC" w:rsidRPr="00182EB4" w:rsidTr="00E17F05">
        <w:trPr>
          <w:trHeight w:val="3000"/>
        </w:trPr>
        <w:tc>
          <w:tcPr>
            <w:tcW w:w="853" w:type="dxa"/>
            <w:tcBorders>
              <w:top w:val="nil"/>
              <w:left w:val="single" w:sz="4" w:space="0" w:color="000000"/>
              <w:bottom w:val="single" w:sz="4" w:space="0" w:color="000000"/>
              <w:right w:val="single" w:sz="4" w:space="0" w:color="000000"/>
            </w:tcBorders>
            <w:shd w:val="clear" w:color="auto" w:fill="auto"/>
            <w:hideMark/>
          </w:tcPr>
          <w:p w:rsidR="00EA31DC" w:rsidRPr="00182EB4" w:rsidRDefault="00EA31DC" w:rsidP="006D5E2F">
            <w:pPr>
              <w:jc w:val="center"/>
              <w:rPr>
                <w:color w:val="000000"/>
              </w:rPr>
            </w:pPr>
            <w:r w:rsidRPr="00182EB4">
              <w:rPr>
                <w:color w:val="000000"/>
              </w:rPr>
              <w:lastRenderedPageBreak/>
              <w:t>1</w:t>
            </w: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6D5E2F">
            <w:pPr>
              <w:rPr>
                <w:color w:val="000000"/>
              </w:rPr>
            </w:pPr>
            <w:r w:rsidRPr="00182EB4">
              <w:t xml:space="preserve">Набавка, испорука и монтажа предизолованих челичних цеви (са атестима произвођача) са уграђеним кабловима за детекцију влаге цевне мреже, темп. </w:t>
            </w:r>
            <w:proofErr w:type="gramStart"/>
            <w:r w:rsidRPr="00182EB4">
              <w:t>режима</w:t>
            </w:r>
            <w:proofErr w:type="gramEnd"/>
            <w:r w:rsidRPr="00182EB4">
              <w:t xml:space="preserve"> 130</w:t>
            </w:r>
            <w:r w:rsidRPr="00182EB4">
              <w:rPr>
                <w:vertAlign w:val="superscript"/>
              </w:rPr>
              <w:t>о</w:t>
            </w:r>
            <w:r w:rsidRPr="00182EB4">
              <w:t xml:space="preserve">C. Предизоловане цеви морају бити усаглашене са </w:t>
            </w:r>
            <w:proofErr w:type="gramStart"/>
            <w:r w:rsidRPr="00182EB4">
              <w:t>захтевима  SRPS</w:t>
            </w:r>
            <w:proofErr w:type="gramEnd"/>
            <w:r w:rsidRPr="00182EB4">
              <w:t xml:space="preserve"> EN 253. Заваривање вршити према стандардима и прописима за ову врсту опреме.</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6D5E2F">
            <w:pPr>
              <w:rPr>
                <w:color w:val="000000"/>
              </w:rPr>
            </w:pPr>
            <w:r w:rsidRPr="00182EB4">
              <w:rPr>
                <w:color w:val="00000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 </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rPr>
                <w:color w:val="000000"/>
              </w:rPr>
            </w:pPr>
            <w:r w:rsidRPr="00182EB4">
              <w:rPr>
                <w:color w:val="000000"/>
              </w:rPr>
              <w:t> </w:t>
            </w:r>
          </w:p>
        </w:tc>
      </w:tr>
      <w:tr w:rsidR="00EA31DC" w:rsidRPr="00182EB4" w:rsidTr="00E17F05">
        <w:trPr>
          <w:trHeight w:val="1800"/>
        </w:trPr>
        <w:tc>
          <w:tcPr>
            <w:tcW w:w="853" w:type="dxa"/>
            <w:vMerge w:val="restart"/>
            <w:tcBorders>
              <w:top w:val="nil"/>
              <w:left w:val="single" w:sz="4" w:space="0" w:color="000000"/>
              <w:bottom w:val="single" w:sz="4" w:space="0" w:color="000000"/>
              <w:right w:val="single" w:sz="4" w:space="0" w:color="000000"/>
            </w:tcBorders>
            <w:shd w:val="clear" w:color="auto" w:fill="auto"/>
            <w:hideMark/>
          </w:tcPr>
          <w:p w:rsidR="00EA31DC" w:rsidRPr="00EA31DC" w:rsidRDefault="00EA31DC" w:rsidP="006D5E2F">
            <w:pPr>
              <w:rPr>
                <w:color w:val="000000"/>
              </w:rPr>
            </w:pPr>
            <w:r w:rsidRPr="00182EB4">
              <w:rPr>
                <w:color w:val="000000"/>
              </w:rPr>
              <w:t> </w:t>
            </w: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8C1234" w:rsidP="008C1234">
            <w:pPr>
              <w:rPr>
                <w:color w:val="000000"/>
              </w:rPr>
            </w:pPr>
            <w:r>
              <w:t>У цену урач</w:t>
            </w:r>
            <w:r>
              <w:rPr>
                <w:lang w:val="sr-Cyrl-RS"/>
              </w:rPr>
              <w:t>ун</w:t>
            </w:r>
            <w:r w:rsidR="00EA31DC" w:rsidRPr="00182EB4">
              <w:t>ати нивелацију вреловода гредицама од стиропора или џаковима напуњеним песком. Употреба дрвених гредица је забрањена.</w:t>
            </w:r>
            <w:r w:rsidR="00EA31DC" w:rsidRPr="00182EB4">
              <w:br/>
              <w:t>Обрачун по дужно метру цеви.</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6D5E2F">
            <w:pPr>
              <w:rPr>
                <w:color w:val="000000"/>
              </w:rPr>
            </w:pPr>
            <w:r w:rsidRPr="00182EB4">
              <w:rPr>
                <w:color w:val="00000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 </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rPr>
                <w:color w:val="000000"/>
              </w:rPr>
            </w:pPr>
            <w:r w:rsidRPr="00182EB4">
              <w:rPr>
                <w:color w:val="000000"/>
              </w:rPr>
              <w:t> </w:t>
            </w:r>
          </w:p>
        </w:tc>
      </w:tr>
      <w:tr w:rsidR="00EA31DC" w:rsidRPr="00182EB4" w:rsidTr="00E17F05">
        <w:trPr>
          <w:trHeight w:val="300"/>
        </w:trPr>
        <w:tc>
          <w:tcPr>
            <w:tcW w:w="853" w:type="dxa"/>
            <w:vMerge/>
            <w:tcBorders>
              <w:top w:val="nil"/>
              <w:left w:val="single" w:sz="4" w:space="0" w:color="000000"/>
              <w:bottom w:val="single" w:sz="4" w:space="0" w:color="000000"/>
              <w:right w:val="single" w:sz="4" w:space="0" w:color="000000"/>
            </w:tcBorders>
            <w:vAlign w:val="center"/>
            <w:hideMark/>
          </w:tcPr>
          <w:p w:rsidR="00EA31DC" w:rsidRPr="00182EB4" w:rsidRDefault="00EA31DC" w:rsidP="006D5E2F">
            <w:pPr>
              <w:rPr>
                <w:color w:val="000000"/>
              </w:rPr>
            </w:pP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6D5E2F">
            <w:r w:rsidRPr="00182EB4">
              <w:t>DN 150 (ø168,3x4,5mm)/ø250mm</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6D5E2F">
            <w:pPr>
              <w:jc w:val="center"/>
            </w:pPr>
            <w:r w:rsidRPr="00182EB4">
              <w:t>m</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60</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r>
      <w:tr w:rsidR="00EA31DC" w:rsidRPr="00182EB4" w:rsidTr="00E17F05">
        <w:trPr>
          <w:trHeight w:val="300"/>
        </w:trPr>
        <w:tc>
          <w:tcPr>
            <w:tcW w:w="853" w:type="dxa"/>
            <w:vMerge/>
            <w:tcBorders>
              <w:top w:val="nil"/>
              <w:left w:val="single" w:sz="4" w:space="0" w:color="000000"/>
              <w:bottom w:val="single" w:sz="4" w:space="0" w:color="000000"/>
              <w:right w:val="single" w:sz="4" w:space="0" w:color="000000"/>
            </w:tcBorders>
            <w:vAlign w:val="center"/>
            <w:hideMark/>
          </w:tcPr>
          <w:p w:rsidR="00EA31DC" w:rsidRPr="00182EB4" w:rsidRDefault="00EA31DC" w:rsidP="006D5E2F">
            <w:pPr>
              <w:rPr>
                <w:color w:val="000000"/>
              </w:rPr>
            </w:pP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6D5E2F">
            <w:r w:rsidRPr="00182EB4">
              <w:t>DN 125 (ø139,7x3,6mm)/ø225mm</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6D5E2F">
            <w:pPr>
              <w:jc w:val="center"/>
            </w:pPr>
            <w:r w:rsidRPr="00182EB4">
              <w:t>m</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120</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r>
      <w:tr w:rsidR="00EA31DC" w:rsidRPr="00182EB4" w:rsidTr="00E17F05">
        <w:trPr>
          <w:trHeight w:val="300"/>
        </w:trPr>
        <w:tc>
          <w:tcPr>
            <w:tcW w:w="853" w:type="dxa"/>
            <w:vMerge/>
            <w:tcBorders>
              <w:top w:val="nil"/>
              <w:left w:val="single" w:sz="4" w:space="0" w:color="000000"/>
              <w:bottom w:val="single" w:sz="4" w:space="0" w:color="000000"/>
              <w:right w:val="single" w:sz="4" w:space="0" w:color="000000"/>
            </w:tcBorders>
            <w:vAlign w:val="center"/>
            <w:hideMark/>
          </w:tcPr>
          <w:p w:rsidR="00EA31DC" w:rsidRPr="00182EB4" w:rsidRDefault="00EA31DC" w:rsidP="006D5E2F">
            <w:pPr>
              <w:rPr>
                <w:color w:val="000000"/>
              </w:rPr>
            </w:pP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6D5E2F">
            <w:r w:rsidRPr="00182EB4">
              <w:t>DN 100 (ø114,3x3,6mm)/ø200mm</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6D5E2F">
            <w:pPr>
              <w:jc w:val="center"/>
            </w:pPr>
            <w:r w:rsidRPr="00182EB4">
              <w:t>m</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62</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r>
      <w:tr w:rsidR="00EA31DC" w:rsidRPr="00182EB4" w:rsidTr="00E17F05">
        <w:trPr>
          <w:trHeight w:val="300"/>
        </w:trPr>
        <w:tc>
          <w:tcPr>
            <w:tcW w:w="853" w:type="dxa"/>
            <w:vMerge/>
            <w:tcBorders>
              <w:top w:val="nil"/>
              <w:left w:val="single" w:sz="4" w:space="0" w:color="000000"/>
              <w:bottom w:val="single" w:sz="4" w:space="0" w:color="000000"/>
              <w:right w:val="single" w:sz="4" w:space="0" w:color="000000"/>
            </w:tcBorders>
            <w:vAlign w:val="center"/>
            <w:hideMark/>
          </w:tcPr>
          <w:p w:rsidR="00EA31DC" w:rsidRPr="00182EB4" w:rsidRDefault="00EA31DC" w:rsidP="006D5E2F">
            <w:pPr>
              <w:rPr>
                <w:color w:val="000000"/>
              </w:rPr>
            </w:pP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6D5E2F">
            <w:r w:rsidRPr="00182EB4">
              <w:t>DN 80 (ø88,9x3,2mm)/ø160mm</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6D5E2F">
            <w:pPr>
              <w:jc w:val="center"/>
            </w:pPr>
            <w:r w:rsidRPr="00182EB4">
              <w:t>m</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80</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r>
      <w:tr w:rsidR="00EA31DC" w:rsidRPr="00182EB4" w:rsidTr="00E17F05">
        <w:trPr>
          <w:trHeight w:val="300"/>
        </w:trPr>
        <w:tc>
          <w:tcPr>
            <w:tcW w:w="853" w:type="dxa"/>
            <w:vMerge/>
            <w:tcBorders>
              <w:top w:val="nil"/>
              <w:left w:val="single" w:sz="4" w:space="0" w:color="000000"/>
              <w:bottom w:val="single" w:sz="4" w:space="0" w:color="000000"/>
              <w:right w:val="single" w:sz="4" w:space="0" w:color="000000"/>
            </w:tcBorders>
            <w:vAlign w:val="center"/>
            <w:hideMark/>
          </w:tcPr>
          <w:p w:rsidR="00EA31DC" w:rsidRPr="00182EB4" w:rsidRDefault="00EA31DC" w:rsidP="006D5E2F">
            <w:pPr>
              <w:rPr>
                <w:color w:val="000000"/>
              </w:rPr>
            </w:pP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6D5E2F">
            <w:r w:rsidRPr="00182EB4">
              <w:t>DN 65 (ø76,1x2,9mm)/ø140mm</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6D5E2F">
            <w:pPr>
              <w:jc w:val="center"/>
            </w:pPr>
            <w:r w:rsidRPr="00182EB4">
              <w:t>m</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62</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r>
      <w:tr w:rsidR="00EA31DC" w:rsidRPr="00182EB4" w:rsidTr="00E17F05">
        <w:trPr>
          <w:trHeight w:val="300"/>
        </w:trPr>
        <w:tc>
          <w:tcPr>
            <w:tcW w:w="853" w:type="dxa"/>
            <w:vMerge/>
            <w:tcBorders>
              <w:top w:val="nil"/>
              <w:left w:val="single" w:sz="4" w:space="0" w:color="000000"/>
              <w:bottom w:val="single" w:sz="4" w:space="0" w:color="000000"/>
              <w:right w:val="single" w:sz="4" w:space="0" w:color="000000"/>
            </w:tcBorders>
            <w:vAlign w:val="center"/>
            <w:hideMark/>
          </w:tcPr>
          <w:p w:rsidR="00EA31DC" w:rsidRPr="00182EB4" w:rsidRDefault="00EA31DC" w:rsidP="006D5E2F">
            <w:pPr>
              <w:rPr>
                <w:color w:val="000000"/>
              </w:rPr>
            </w:pP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6D5E2F">
            <w:r w:rsidRPr="00182EB4">
              <w:t xml:space="preserve">DN 50 </w:t>
            </w:r>
            <w:r w:rsidRPr="00182EB4">
              <w:lastRenderedPageBreak/>
              <w:t>(ø60,3x2,9mm)/ø125mm</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6D5E2F">
            <w:pPr>
              <w:jc w:val="center"/>
            </w:pPr>
            <w:r w:rsidRPr="00182EB4">
              <w:lastRenderedPageBreak/>
              <w:t>m</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62</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r>
      <w:tr w:rsidR="00EA31DC" w:rsidRPr="00182EB4" w:rsidTr="00E17F05">
        <w:trPr>
          <w:trHeight w:val="300"/>
        </w:trPr>
        <w:tc>
          <w:tcPr>
            <w:tcW w:w="853" w:type="dxa"/>
            <w:vMerge/>
            <w:tcBorders>
              <w:top w:val="nil"/>
              <w:left w:val="single" w:sz="4" w:space="0" w:color="000000"/>
              <w:bottom w:val="single" w:sz="4" w:space="0" w:color="000000"/>
              <w:right w:val="single" w:sz="4" w:space="0" w:color="000000"/>
            </w:tcBorders>
            <w:vAlign w:val="center"/>
            <w:hideMark/>
          </w:tcPr>
          <w:p w:rsidR="00EA31DC" w:rsidRPr="00182EB4" w:rsidRDefault="00EA31DC" w:rsidP="006D5E2F">
            <w:pPr>
              <w:rPr>
                <w:color w:val="000000"/>
              </w:rPr>
            </w:pP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6D5E2F">
            <w:r w:rsidRPr="00182EB4">
              <w:t>DN 40 (ø48,3x2,6mm)/ø110mm</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6D5E2F">
            <w:pPr>
              <w:jc w:val="center"/>
            </w:pPr>
            <w:r w:rsidRPr="00182EB4">
              <w:t>m</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80</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r>
      <w:tr w:rsidR="00EA31DC" w:rsidRPr="00182EB4" w:rsidTr="00E17F05">
        <w:trPr>
          <w:trHeight w:val="300"/>
        </w:trPr>
        <w:tc>
          <w:tcPr>
            <w:tcW w:w="853" w:type="dxa"/>
            <w:vMerge/>
            <w:tcBorders>
              <w:top w:val="nil"/>
              <w:left w:val="single" w:sz="4" w:space="0" w:color="000000"/>
              <w:bottom w:val="single" w:sz="4" w:space="0" w:color="000000"/>
              <w:right w:val="single" w:sz="4" w:space="0" w:color="000000"/>
            </w:tcBorders>
            <w:vAlign w:val="center"/>
            <w:hideMark/>
          </w:tcPr>
          <w:p w:rsidR="00EA31DC" w:rsidRPr="00182EB4" w:rsidRDefault="00EA31DC" w:rsidP="006D5E2F">
            <w:pPr>
              <w:rPr>
                <w:color w:val="000000"/>
              </w:rPr>
            </w:pP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6D5E2F">
            <w:r w:rsidRPr="00182EB4">
              <w:t>DN 32 (ø42,3x2,6mm)/ø110mm</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6D5E2F">
            <w:pPr>
              <w:jc w:val="center"/>
            </w:pPr>
            <w:r w:rsidRPr="00182EB4">
              <w:t>m</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80</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r>
      <w:tr w:rsidR="00EA31DC" w:rsidRPr="00182EB4" w:rsidTr="00E17F05">
        <w:trPr>
          <w:trHeight w:val="2400"/>
        </w:trPr>
        <w:tc>
          <w:tcPr>
            <w:tcW w:w="853" w:type="dxa"/>
            <w:vMerge w:val="restart"/>
            <w:tcBorders>
              <w:top w:val="nil"/>
              <w:left w:val="single" w:sz="4" w:space="0" w:color="000000"/>
              <w:bottom w:val="single" w:sz="4" w:space="0" w:color="000000"/>
              <w:right w:val="single" w:sz="4" w:space="0" w:color="000000"/>
            </w:tcBorders>
            <w:shd w:val="clear" w:color="auto" w:fill="auto"/>
            <w:hideMark/>
          </w:tcPr>
          <w:p w:rsidR="00EA31DC" w:rsidRPr="00182EB4" w:rsidRDefault="00EA31DC" w:rsidP="006D5E2F">
            <w:pPr>
              <w:jc w:val="center"/>
              <w:rPr>
                <w:color w:val="000000"/>
              </w:rPr>
            </w:pPr>
            <w:r w:rsidRPr="00182EB4">
              <w:rPr>
                <w:color w:val="000000"/>
              </w:rPr>
              <w:t>2</w:t>
            </w: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6D5E2F">
            <w:pPr>
              <w:rPr>
                <w:color w:val="000000"/>
              </w:rPr>
            </w:pPr>
            <w:r w:rsidRPr="00182EB4">
              <w:t xml:space="preserve">Набавка, испорука и монтажа предизолованих цевних лукова R=1,5D (са атестима произвођача), са уграђеним ел. </w:t>
            </w:r>
            <w:proofErr w:type="gramStart"/>
            <w:r w:rsidRPr="00182EB4">
              <w:t>кабловима</w:t>
            </w:r>
            <w:proofErr w:type="gramEnd"/>
            <w:r w:rsidRPr="00182EB4">
              <w:t xml:space="preserve"> за контролу цевне мреже, темп. </w:t>
            </w:r>
            <w:proofErr w:type="gramStart"/>
            <w:r w:rsidRPr="00182EB4">
              <w:t>режима</w:t>
            </w:r>
            <w:proofErr w:type="gramEnd"/>
            <w:r w:rsidRPr="00182EB4">
              <w:t xml:space="preserve"> 130</w:t>
            </w:r>
            <w:r w:rsidRPr="00182EB4">
              <w:rPr>
                <w:vertAlign w:val="superscript"/>
              </w:rPr>
              <w:t>о</w:t>
            </w:r>
            <w:r w:rsidRPr="00182EB4">
              <w:t>C (дуги лукови 1x1m) -LB. Предизоловани  лукови морају бити усаглашени са захтевима SRPS EN 448. а=90</w:t>
            </w:r>
            <w:r w:rsidRPr="00182EB4">
              <w:rPr>
                <w:vertAlign w:val="superscript"/>
              </w:rPr>
              <w:t>о</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6D5E2F">
            <w:pPr>
              <w:rPr>
                <w:color w:val="000000"/>
              </w:rPr>
            </w:pPr>
            <w:r w:rsidRPr="00182EB4">
              <w:rPr>
                <w:color w:val="00000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 </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rPr>
                <w:color w:val="000000"/>
              </w:rPr>
            </w:pPr>
            <w:r w:rsidRPr="00182EB4">
              <w:rPr>
                <w:color w:val="000000"/>
              </w:rPr>
              <w:t> </w:t>
            </w:r>
          </w:p>
        </w:tc>
      </w:tr>
      <w:tr w:rsidR="00EA31DC" w:rsidRPr="00182EB4" w:rsidTr="00E17F05">
        <w:trPr>
          <w:trHeight w:val="300"/>
        </w:trPr>
        <w:tc>
          <w:tcPr>
            <w:tcW w:w="853" w:type="dxa"/>
            <w:vMerge/>
            <w:tcBorders>
              <w:top w:val="nil"/>
              <w:left w:val="single" w:sz="4" w:space="0" w:color="000000"/>
              <w:bottom w:val="single" w:sz="4" w:space="0" w:color="000000"/>
              <w:right w:val="single" w:sz="4" w:space="0" w:color="000000"/>
            </w:tcBorders>
            <w:vAlign w:val="center"/>
            <w:hideMark/>
          </w:tcPr>
          <w:p w:rsidR="00EA31DC" w:rsidRPr="00182EB4" w:rsidRDefault="00EA31DC" w:rsidP="006D5E2F">
            <w:pPr>
              <w:rPr>
                <w:color w:val="000000"/>
              </w:rPr>
            </w:pP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6D5E2F">
            <w:r w:rsidRPr="00182EB4">
              <w:t>DN 150 (ø168,3x4,5mm)/ø250mm</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EA31DC">
            <w:r w:rsidRPr="00182EB4">
              <w:t>ком</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8</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r>
      <w:tr w:rsidR="00EA31DC" w:rsidRPr="00182EB4" w:rsidTr="00E17F05">
        <w:trPr>
          <w:trHeight w:val="300"/>
        </w:trPr>
        <w:tc>
          <w:tcPr>
            <w:tcW w:w="853" w:type="dxa"/>
            <w:vMerge/>
            <w:tcBorders>
              <w:top w:val="nil"/>
              <w:left w:val="single" w:sz="4" w:space="0" w:color="000000"/>
              <w:bottom w:val="single" w:sz="4" w:space="0" w:color="000000"/>
              <w:right w:val="single" w:sz="4" w:space="0" w:color="000000"/>
            </w:tcBorders>
            <w:vAlign w:val="center"/>
            <w:hideMark/>
          </w:tcPr>
          <w:p w:rsidR="00EA31DC" w:rsidRPr="00182EB4" w:rsidRDefault="00EA31DC" w:rsidP="006D5E2F">
            <w:pPr>
              <w:rPr>
                <w:color w:val="000000"/>
              </w:rPr>
            </w:pP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6D5E2F">
            <w:r w:rsidRPr="00182EB4">
              <w:t>DN 125 (ø139,7x3,6mm)/ø225mm</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EA31DC">
            <w:r w:rsidRPr="00182EB4">
              <w:t>ком</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10</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r>
      <w:tr w:rsidR="00EA31DC" w:rsidRPr="00182EB4" w:rsidTr="00E17F05">
        <w:trPr>
          <w:trHeight w:val="300"/>
        </w:trPr>
        <w:tc>
          <w:tcPr>
            <w:tcW w:w="853" w:type="dxa"/>
            <w:vMerge/>
            <w:tcBorders>
              <w:top w:val="nil"/>
              <w:left w:val="single" w:sz="4" w:space="0" w:color="000000"/>
              <w:bottom w:val="single" w:sz="4" w:space="0" w:color="000000"/>
              <w:right w:val="single" w:sz="4" w:space="0" w:color="000000"/>
            </w:tcBorders>
            <w:vAlign w:val="center"/>
            <w:hideMark/>
          </w:tcPr>
          <w:p w:rsidR="00EA31DC" w:rsidRPr="00182EB4" w:rsidRDefault="00EA31DC" w:rsidP="006D5E2F">
            <w:pPr>
              <w:rPr>
                <w:color w:val="000000"/>
              </w:rPr>
            </w:pP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6D5E2F">
            <w:r w:rsidRPr="00182EB4">
              <w:t>DN 100 (ø114,3x3,6mm)/ø200mm</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EA31DC">
            <w:r w:rsidRPr="00182EB4">
              <w:t>ком</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10</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r>
      <w:tr w:rsidR="00EA31DC" w:rsidRPr="00182EB4" w:rsidTr="00E17F05">
        <w:trPr>
          <w:trHeight w:val="300"/>
        </w:trPr>
        <w:tc>
          <w:tcPr>
            <w:tcW w:w="853" w:type="dxa"/>
            <w:vMerge/>
            <w:tcBorders>
              <w:top w:val="nil"/>
              <w:left w:val="single" w:sz="4" w:space="0" w:color="000000"/>
              <w:bottom w:val="single" w:sz="4" w:space="0" w:color="000000"/>
              <w:right w:val="single" w:sz="4" w:space="0" w:color="000000"/>
            </w:tcBorders>
            <w:vAlign w:val="center"/>
            <w:hideMark/>
          </w:tcPr>
          <w:p w:rsidR="00EA31DC" w:rsidRPr="00182EB4" w:rsidRDefault="00EA31DC" w:rsidP="006D5E2F">
            <w:pPr>
              <w:rPr>
                <w:color w:val="000000"/>
              </w:rPr>
            </w:pP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6D5E2F">
            <w:r w:rsidRPr="00182EB4">
              <w:t>DN 80 (ø88,9x3,2mm)/ø160mm</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EA31DC">
            <w:r w:rsidRPr="00182EB4">
              <w:t>ком</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12</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r>
      <w:tr w:rsidR="00EA31DC" w:rsidRPr="00182EB4" w:rsidTr="00E17F05">
        <w:trPr>
          <w:trHeight w:val="300"/>
        </w:trPr>
        <w:tc>
          <w:tcPr>
            <w:tcW w:w="853" w:type="dxa"/>
            <w:vMerge/>
            <w:tcBorders>
              <w:top w:val="nil"/>
              <w:left w:val="single" w:sz="4" w:space="0" w:color="000000"/>
              <w:bottom w:val="single" w:sz="4" w:space="0" w:color="000000"/>
              <w:right w:val="single" w:sz="4" w:space="0" w:color="000000"/>
            </w:tcBorders>
            <w:vAlign w:val="center"/>
            <w:hideMark/>
          </w:tcPr>
          <w:p w:rsidR="00EA31DC" w:rsidRPr="00182EB4" w:rsidRDefault="00EA31DC" w:rsidP="006D5E2F">
            <w:pPr>
              <w:rPr>
                <w:color w:val="000000"/>
              </w:rPr>
            </w:pP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6D5E2F">
            <w:r w:rsidRPr="00182EB4">
              <w:t>DN 65 (ø76,1x2,9mm)/ø140mm</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EA31DC">
            <w:r w:rsidRPr="00182EB4">
              <w:t>ком</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12</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r>
      <w:tr w:rsidR="00EA31DC" w:rsidRPr="00182EB4" w:rsidTr="00E17F05">
        <w:trPr>
          <w:trHeight w:val="300"/>
        </w:trPr>
        <w:tc>
          <w:tcPr>
            <w:tcW w:w="853" w:type="dxa"/>
            <w:vMerge/>
            <w:tcBorders>
              <w:top w:val="nil"/>
              <w:left w:val="single" w:sz="4" w:space="0" w:color="000000"/>
              <w:bottom w:val="single" w:sz="4" w:space="0" w:color="000000"/>
              <w:right w:val="single" w:sz="4" w:space="0" w:color="000000"/>
            </w:tcBorders>
            <w:vAlign w:val="center"/>
            <w:hideMark/>
          </w:tcPr>
          <w:p w:rsidR="00EA31DC" w:rsidRPr="00182EB4" w:rsidRDefault="00EA31DC" w:rsidP="006D5E2F">
            <w:pPr>
              <w:rPr>
                <w:color w:val="000000"/>
              </w:rPr>
            </w:pP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6D5E2F">
            <w:r w:rsidRPr="00182EB4">
              <w:t>DN 50 (ø60,3x2,9mm)/ø125mm</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EA31DC">
            <w:r w:rsidRPr="00182EB4">
              <w:t>ком</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14</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r>
      <w:tr w:rsidR="00EA31DC" w:rsidRPr="00182EB4" w:rsidTr="00E17F05">
        <w:trPr>
          <w:trHeight w:val="300"/>
        </w:trPr>
        <w:tc>
          <w:tcPr>
            <w:tcW w:w="853" w:type="dxa"/>
            <w:vMerge/>
            <w:tcBorders>
              <w:top w:val="nil"/>
              <w:left w:val="single" w:sz="4" w:space="0" w:color="000000"/>
              <w:bottom w:val="single" w:sz="4" w:space="0" w:color="000000"/>
              <w:right w:val="single" w:sz="4" w:space="0" w:color="000000"/>
            </w:tcBorders>
            <w:vAlign w:val="center"/>
            <w:hideMark/>
          </w:tcPr>
          <w:p w:rsidR="00EA31DC" w:rsidRPr="00182EB4" w:rsidRDefault="00EA31DC" w:rsidP="006D5E2F">
            <w:pPr>
              <w:rPr>
                <w:color w:val="000000"/>
              </w:rPr>
            </w:pP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6D5E2F">
            <w:r w:rsidRPr="00182EB4">
              <w:t>DN 40 (ø48,3x2,6mm)/ø110mm</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EA31DC">
            <w:r w:rsidRPr="00182EB4">
              <w:t>ком</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12</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r>
      <w:tr w:rsidR="00EA31DC" w:rsidRPr="00182EB4" w:rsidTr="00E17F05">
        <w:trPr>
          <w:trHeight w:val="300"/>
        </w:trPr>
        <w:tc>
          <w:tcPr>
            <w:tcW w:w="853" w:type="dxa"/>
            <w:vMerge/>
            <w:tcBorders>
              <w:top w:val="nil"/>
              <w:left w:val="single" w:sz="4" w:space="0" w:color="000000"/>
              <w:bottom w:val="single" w:sz="4" w:space="0" w:color="000000"/>
              <w:right w:val="single" w:sz="4" w:space="0" w:color="000000"/>
            </w:tcBorders>
            <w:vAlign w:val="center"/>
            <w:hideMark/>
          </w:tcPr>
          <w:p w:rsidR="00EA31DC" w:rsidRPr="00182EB4" w:rsidRDefault="00EA31DC" w:rsidP="006D5E2F">
            <w:pPr>
              <w:rPr>
                <w:color w:val="000000"/>
              </w:rPr>
            </w:pP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6D5E2F">
            <w:r w:rsidRPr="00182EB4">
              <w:t xml:space="preserve">DN </w:t>
            </w:r>
            <w:r w:rsidRPr="00182EB4">
              <w:lastRenderedPageBreak/>
              <w:t>32(ø42,3x2,6mm)/ø110mm</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EA31DC">
            <w:r w:rsidRPr="00182EB4">
              <w:lastRenderedPageBreak/>
              <w:t>ком</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12</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r>
      <w:tr w:rsidR="00EA31DC" w:rsidRPr="00182EB4" w:rsidTr="00E17F05">
        <w:trPr>
          <w:trHeight w:val="1627"/>
        </w:trPr>
        <w:tc>
          <w:tcPr>
            <w:tcW w:w="853" w:type="dxa"/>
            <w:tcBorders>
              <w:top w:val="nil"/>
              <w:left w:val="single" w:sz="4" w:space="0" w:color="000000"/>
              <w:bottom w:val="nil"/>
              <w:right w:val="single" w:sz="4" w:space="0" w:color="000000"/>
            </w:tcBorders>
            <w:shd w:val="clear" w:color="auto" w:fill="auto"/>
            <w:hideMark/>
          </w:tcPr>
          <w:p w:rsidR="00EA31DC" w:rsidRPr="00182EB4" w:rsidRDefault="00EA31DC" w:rsidP="006D5E2F">
            <w:pPr>
              <w:jc w:val="center"/>
              <w:rPr>
                <w:color w:val="000000"/>
              </w:rPr>
            </w:pPr>
            <w:r w:rsidRPr="00182EB4">
              <w:rPr>
                <w:color w:val="000000"/>
              </w:rPr>
              <w:lastRenderedPageBreak/>
              <w:t>3</w:t>
            </w: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6D5E2F">
            <w:pPr>
              <w:rPr>
                <w:color w:val="000000"/>
              </w:rPr>
            </w:pPr>
            <w:r w:rsidRPr="00182EB4">
              <w:t xml:space="preserve">Набавка, испорука и монтажа предизолованог паралелног огранка (PA) са уграђеним ел. </w:t>
            </w:r>
            <w:proofErr w:type="gramStart"/>
            <w:r w:rsidRPr="00182EB4">
              <w:t>кабловима</w:t>
            </w:r>
            <w:proofErr w:type="gramEnd"/>
            <w:r w:rsidRPr="00182EB4">
              <w:t xml:space="preserve"> за контролу цевне цевне мреже темп. </w:t>
            </w:r>
            <w:proofErr w:type="gramStart"/>
            <w:r w:rsidRPr="00182EB4">
              <w:t>режима</w:t>
            </w:r>
            <w:proofErr w:type="gramEnd"/>
            <w:r w:rsidRPr="00182EB4">
              <w:t xml:space="preserve"> 130</w:t>
            </w:r>
            <w:r w:rsidRPr="00182EB4">
              <w:rPr>
                <w:vertAlign w:val="superscript"/>
              </w:rPr>
              <w:t>о</w:t>
            </w:r>
            <w:r w:rsidRPr="00182EB4">
              <w:t>C (са атестима произвођача). Предизоловани елементи морају бити усаглашени са захтевима SRPS EN 448.</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6D5E2F">
            <w:pPr>
              <w:rPr>
                <w:color w:val="000000"/>
              </w:rPr>
            </w:pPr>
            <w:r w:rsidRPr="00182EB4">
              <w:rPr>
                <w:color w:val="00000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 </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rPr>
                <w:color w:val="000000"/>
              </w:rPr>
            </w:pPr>
            <w:r w:rsidRPr="00182EB4">
              <w:rPr>
                <w:color w:val="000000"/>
              </w:rPr>
              <w:t> </w:t>
            </w:r>
          </w:p>
        </w:tc>
      </w:tr>
      <w:tr w:rsidR="00EA31DC" w:rsidRPr="00182EB4" w:rsidTr="00E17F05">
        <w:trPr>
          <w:trHeight w:val="300"/>
        </w:trPr>
        <w:tc>
          <w:tcPr>
            <w:tcW w:w="853" w:type="dxa"/>
            <w:vMerge w:val="restart"/>
            <w:tcBorders>
              <w:top w:val="nil"/>
              <w:left w:val="single" w:sz="4" w:space="0" w:color="000000"/>
              <w:bottom w:val="nil"/>
              <w:right w:val="single" w:sz="4" w:space="0" w:color="000000"/>
            </w:tcBorders>
            <w:shd w:val="clear" w:color="auto" w:fill="auto"/>
            <w:hideMark/>
          </w:tcPr>
          <w:p w:rsidR="00EA31DC" w:rsidRPr="00182EB4" w:rsidRDefault="00EA31DC" w:rsidP="006D5E2F">
            <w:pPr>
              <w:rPr>
                <w:color w:val="000000"/>
              </w:rPr>
            </w:pPr>
            <w:r w:rsidRPr="00182EB4">
              <w:rPr>
                <w:color w:val="000000"/>
              </w:rPr>
              <w:t> </w:t>
            </w: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6D5E2F">
            <w:r w:rsidRPr="00182EB4">
              <w:t>PA 150</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EA31DC">
            <w:r w:rsidRPr="00182EB4">
              <w:t>ком</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4</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r>
      <w:tr w:rsidR="00EA31DC" w:rsidRPr="00182EB4" w:rsidTr="00E17F05">
        <w:trPr>
          <w:trHeight w:val="300"/>
        </w:trPr>
        <w:tc>
          <w:tcPr>
            <w:tcW w:w="853" w:type="dxa"/>
            <w:vMerge/>
            <w:tcBorders>
              <w:top w:val="nil"/>
              <w:left w:val="single" w:sz="4" w:space="0" w:color="000000"/>
              <w:bottom w:val="nil"/>
              <w:right w:val="single" w:sz="4" w:space="0" w:color="000000"/>
            </w:tcBorders>
            <w:vAlign w:val="center"/>
            <w:hideMark/>
          </w:tcPr>
          <w:p w:rsidR="00EA31DC" w:rsidRPr="00182EB4" w:rsidRDefault="00EA31DC" w:rsidP="006D5E2F">
            <w:pPr>
              <w:rPr>
                <w:color w:val="000000"/>
              </w:rPr>
            </w:pP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6D5E2F">
            <w:r w:rsidRPr="00182EB4">
              <w:t>PA 125</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EA31DC">
            <w:r w:rsidRPr="00182EB4">
              <w:t>ком</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2</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r>
      <w:tr w:rsidR="00EA31DC" w:rsidRPr="00182EB4" w:rsidTr="00E17F05">
        <w:trPr>
          <w:trHeight w:val="300"/>
        </w:trPr>
        <w:tc>
          <w:tcPr>
            <w:tcW w:w="853" w:type="dxa"/>
            <w:vMerge/>
            <w:tcBorders>
              <w:top w:val="nil"/>
              <w:left w:val="single" w:sz="4" w:space="0" w:color="000000"/>
              <w:bottom w:val="nil"/>
              <w:right w:val="single" w:sz="4" w:space="0" w:color="000000"/>
            </w:tcBorders>
            <w:vAlign w:val="center"/>
            <w:hideMark/>
          </w:tcPr>
          <w:p w:rsidR="00EA31DC" w:rsidRPr="00182EB4" w:rsidRDefault="00EA31DC" w:rsidP="006D5E2F">
            <w:pPr>
              <w:rPr>
                <w:color w:val="000000"/>
              </w:rPr>
            </w:pP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6D5E2F">
            <w:r w:rsidRPr="00182EB4">
              <w:t>PA 100</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EA31DC">
            <w:r w:rsidRPr="00182EB4">
              <w:t>ком</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2</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r>
      <w:tr w:rsidR="00EA31DC" w:rsidRPr="00182EB4" w:rsidTr="00E17F05">
        <w:trPr>
          <w:trHeight w:val="300"/>
        </w:trPr>
        <w:tc>
          <w:tcPr>
            <w:tcW w:w="853" w:type="dxa"/>
            <w:vMerge/>
            <w:tcBorders>
              <w:top w:val="nil"/>
              <w:left w:val="single" w:sz="4" w:space="0" w:color="000000"/>
              <w:bottom w:val="nil"/>
              <w:right w:val="single" w:sz="4" w:space="0" w:color="000000"/>
            </w:tcBorders>
            <w:vAlign w:val="center"/>
            <w:hideMark/>
          </w:tcPr>
          <w:p w:rsidR="00EA31DC" w:rsidRPr="00182EB4" w:rsidRDefault="00EA31DC" w:rsidP="006D5E2F">
            <w:pPr>
              <w:rPr>
                <w:color w:val="000000"/>
              </w:rPr>
            </w:pP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6D5E2F">
            <w:r w:rsidRPr="00182EB4">
              <w:t>PA 80</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EA31DC">
            <w:r w:rsidRPr="00182EB4">
              <w:t>ком</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2</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r>
      <w:tr w:rsidR="00EA31DC" w:rsidRPr="00182EB4" w:rsidTr="00E17F05">
        <w:trPr>
          <w:trHeight w:val="300"/>
        </w:trPr>
        <w:tc>
          <w:tcPr>
            <w:tcW w:w="853" w:type="dxa"/>
            <w:vMerge/>
            <w:tcBorders>
              <w:top w:val="nil"/>
              <w:left w:val="single" w:sz="4" w:space="0" w:color="000000"/>
              <w:bottom w:val="nil"/>
              <w:right w:val="single" w:sz="4" w:space="0" w:color="000000"/>
            </w:tcBorders>
            <w:vAlign w:val="center"/>
            <w:hideMark/>
          </w:tcPr>
          <w:p w:rsidR="00EA31DC" w:rsidRPr="00182EB4" w:rsidRDefault="00EA31DC" w:rsidP="006D5E2F">
            <w:pPr>
              <w:rPr>
                <w:color w:val="000000"/>
              </w:rPr>
            </w:pP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6D5E2F">
            <w:r w:rsidRPr="00182EB4">
              <w:t>PA 65</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EA31DC">
            <w:r w:rsidRPr="00182EB4">
              <w:t>ком</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2</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r>
      <w:tr w:rsidR="00EA31DC" w:rsidRPr="00182EB4" w:rsidTr="00E17F05">
        <w:trPr>
          <w:trHeight w:val="300"/>
        </w:trPr>
        <w:tc>
          <w:tcPr>
            <w:tcW w:w="853" w:type="dxa"/>
            <w:vMerge/>
            <w:tcBorders>
              <w:top w:val="nil"/>
              <w:left w:val="single" w:sz="4" w:space="0" w:color="000000"/>
              <w:bottom w:val="nil"/>
              <w:right w:val="single" w:sz="4" w:space="0" w:color="000000"/>
            </w:tcBorders>
            <w:vAlign w:val="center"/>
            <w:hideMark/>
          </w:tcPr>
          <w:p w:rsidR="00EA31DC" w:rsidRPr="00182EB4" w:rsidRDefault="00EA31DC" w:rsidP="006D5E2F">
            <w:pPr>
              <w:rPr>
                <w:color w:val="000000"/>
              </w:rPr>
            </w:pP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6D5E2F">
            <w:r w:rsidRPr="00182EB4">
              <w:t>PA 50</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EA31DC">
            <w:r w:rsidRPr="00182EB4">
              <w:t>ком</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2</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r>
      <w:tr w:rsidR="00EA31DC" w:rsidRPr="00182EB4" w:rsidTr="00E17F05">
        <w:trPr>
          <w:trHeight w:val="2100"/>
        </w:trPr>
        <w:tc>
          <w:tcPr>
            <w:tcW w:w="853" w:type="dxa"/>
            <w:vMerge w:val="restart"/>
            <w:tcBorders>
              <w:top w:val="single" w:sz="4" w:space="0" w:color="000000"/>
              <w:left w:val="single" w:sz="4" w:space="0" w:color="000000"/>
              <w:bottom w:val="nil"/>
              <w:right w:val="single" w:sz="4" w:space="0" w:color="000000"/>
            </w:tcBorders>
            <w:shd w:val="clear" w:color="auto" w:fill="auto"/>
            <w:hideMark/>
          </w:tcPr>
          <w:p w:rsidR="00EA31DC" w:rsidRPr="00182EB4" w:rsidRDefault="00EA31DC" w:rsidP="006D5E2F">
            <w:pPr>
              <w:jc w:val="center"/>
              <w:rPr>
                <w:color w:val="000000"/>
              </w:rPr>
            </w:pPr>
            <w:r w:rsidRPr="00182EB4">
              <w:rPr>
                <w:color w:val="000000"/>
              </w:rPr>
              <w:t>4</w:t>
            </w: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E17F05">
            <w:pPr>
              <w:rPr>
                <w:color w:val="000000"/>
              </w:rPr>
            </w:pPr>
            <w:r w:rsidRPr="00182EB4">
              <w:t xml:space="preserve">Набавка, испорука и монтажа предизолованог редукционог комада (стандардна дебљина изолације) са уграђеним ел. </w:t>
            </w:r>
            <w:proofErr w:type="gramStart"/>
            <w:r w:rsidRPr="00182EB4">
              <w:t>кабловима</w:t>
            </w:r>
            <w:proofErr w:type="gramEnd"/>
            <w:r w:rsidRPr="00182EB4">
              <w:t xml:space="preserve"> за контролу цевне мреже темп. </w:t>
            </w:r>
            <w:proofErr w:type="gramStart"/>
            <w:r w:rsidRPr="00182EB4">
              <w:t>режима</w:t>
            </w:r>
            <w:proofErr w:type="gramEnd"/>
            <w:r w:rsidRPr="00182EB4">
              <w:t xml:space="preserve"> 130</w:t>
            </w:r>
            <w:r w:rsidRPr="00182EB4">
              <w:rPr>
                <w:vertAlign w:val="superscript"/>
              </w:rPr>
              <w:t>о</w:t>
            </w:r>
            <w:r w:rsidRPr="00182EB4">
              <w:t>C. Предизоловани елементи морају бити усаглашен</w:t>
            </w:r>
            <w:r w:rsidR="00E17F05">
              <w:t xml:space="preserve"> и</w:t>
            </w:r>
            <w:r w:rsidRPr="00182EB4">
              <w:t xml:space="preserve"> са захтевима SRPS EN 448.</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6D5E2F">
            <w:pPr>
              <w:rPr>
                <w:color w:val="000000"/>
              </w:rPr>
            </w:pPr>
            <w:r w:rsidRPr="00182EB4">
              <w:rPr>
                <w:color w:val="00000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 </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rPr>
                <w:color w:val="000000"/>
              </w:rPr>
            </w:pPr>
            <w:r w:rsidRPr="00182EB4">
              <w:rPr>
                <w:color w:val="000000"/>
              </w:rPr>
              <w:t> </w:t>
            </w:r>
          </w:p>
        </w:tc>
      </w:tr>
      <w:tr w:rsidR="00EA31DC" w:rsidRPr="00182EB4" w:rsidTr="00E17F05">
        <w:trPr>
          <w:trHeight w:val="300"/>
        </w:trPr>
        <w:tc>
          <w:tcPr>
            <w:tcW w:w="853" w:type="dxa"/>
            <w:vMerge/>
            <w:tcBorders>
              <w:top w:val="single" w:sz="4" w:space="0" w:color="000000"/>
              <w:left w:val="single" w:sz="4" w:space="0" w:color="000000"/>
              <w:bottom w:val="nil"/>
              <w:right w:val="single" w:sz="4" w:space="0" w:color="000000"/>
            </w:tcBorders>
            <w:vAlign w:val="center"/>
            <w:hideMark/>
          </w:tcPr>
          <w:p w:rsidR="00EA31DC" w:rsidRPr="00182EB4" w:rsidRDefault="00EA31DC" w:rsidP="006D5E2F">
            <w:pPr>
              <w:rPr>
                <w:color w:val="000000"/>
              </w:rPr>
            </w:pP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6D5E2F">
            <w:r w:rsidRPr="00182EB4">
              <w:t>DN 150</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EA31DC">
            <w:r w:rsidRPr="00182EB4">
              <w:t>ком</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2</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r>
      <w:tr w:rsidR="00EA31DC" w:rsidRPr="00182EB4" w:rsidTr="00E17F05">
        <w:trPr>
          <w:trHeight w:val="300"/>
        </w:trPr>
        <w:tc>
          <w:tcPr>
            <w:tcW w:w="853" w:type="dxa"/>
            <w:vMerge/>
            <w:tcBorders>
              <w:top w:val="single" w:sz="4" w:space="0" w:color="000000"/>
              <w:left w:val="single" w:sz="4" w:space="0" w:color="000000"/>
              <w:bottom w:val="nil"/>
              <w:right w:val="single" w:sz="4" w:space="0" w:color="000000"/>
            </w:tcBorders>
            <w:vAlign w:val="center"/>
            <w:hideMark/>
          </w:tcPr>
          <w:p w:rsidR="00EA31DC" w:rsidRPr="00182EB4" w:rsidRDefault="00EA31DC" w:rsidP="006D5E2F">
            <w:pPr>
              <w:rPr>
                <w:color w:val="000000"/>
              </w:rPr>
            </w:pP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6D5E2F">
            <w:r w:rsidRPr="00182EB4">
              <w:t>DN 125</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E17F05">
            <w:r w:rsidRPr="00182EB4">
              <w:t>ком</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2</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r>
      <w:tr w:rsidR="00EA31DC" w:rsidRPr="00182EB4" w:rsidTr="00E17F05">
        <w:trPr>
          <w:trHeight w:val="300"/>
        </w:trPr>
        <w:tc>
          <w:tcPr>
            <w:tcW w:w="853" w:type="dxa"/>
            <w:vMerge/>
            <w:tcBorders>
              <w:top w:val="single" w:sz="4" w:space="0" w:color="000000"/>
              <w:left w:val="single" w:sz="4" w:space="0" w:color="000000"/>
              <w:bottom w:val="nil"/>
              <w:right w:val="single" w:sz="4" w:space="0" w:color="000000"/>
            </w:tcBorders>
            <w:vAlign w:val="center"/>
            <w:hideMark/>
          </w:tcPr>
          <w:p w:rsidR="00EA31DC" w:rsidRPr="00182EB4" w:rsidRDefault="00EA31DC" w:rsidP="006D5E2F">
            <w:pPr>
              <w:rPr>
                <w:color w:val="000000"/>
              </w:rPr>
            </w:pP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6D5E2F">
            <w:r w:rsidRPr="00182EB4">
              <w:t>DN 100</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E17F05">
            <w:r w:rsidRPr="00182EB4">
              <w:t>ком</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2</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r>
      <w:tr w:rsidR="00EA31DC" w:rsidRPr="00182EB4" w:rsidTr="00E17F05">
        <w:trPr>
          <w:trHeight w:val="4500"/>
        </w:trPr>
        <w:tc>
          <w:tcPr>
            <w:tcW w:w="85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A31DC" w:rsidRPr="00182EB4" w:rsidRDefault="00EA31DC" w:rsidP="006D5E2F">
            <w:pPr>
              <w:jc w:val="center"/>
              <w:rPr>
                <w:color w:val="000000"/>
              </w:rPr>
            </w:pPr>
            <w:r w:rsidRPr="00182EB4">
              <w:rPr>
                <w:color w:val="000000"/>
              </w:rPr>
              <w:lastRenderedPageBreak/>
              <w:t>5</w:t>
            </w: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6D5E2F">
            <w:pPr>
              <w:rPr>
                <w:color w:val="000000"/>
              </w:rPr>
            </w:pPr>
            <w:r w:rsidRPr="00182EB4">
              <w:t>Набавка, испорука и монтажа једноделне термоскупљајуће спојнице  која се састоји из:</w:t>
            </w:r>
            <w:r w:rsidRPr="00182EB4">
              <w:br/>
              <w:t>- PEHD обложна цев</w:t>
            </w:r>
            <w:r w:rsidRPr="00182EB4">
              <w:br/>
              <w:t>- PEHD тремоскупљајућа спојница</w:t>
            </w:r>
            <w:r w:rsidRPr="00182EB4">
              <w:br/>
              <w:t>- Заптивна трака</w:t>
            </w:r>
            <w:r w:rsidRPr="00182EB4">
              <w:br/>
              <w:t>- Отвори за пуњење</w:t>
            </w:r>
            <w:r w:rsidRPr="00182EB4">
              <w:br/>
              <w:t>- Одушак са заптивним чепом</w:t>
            </w:r>
            <w:r w:rsidRPr="00182EB4">
              <w:br/>
              <w:t>- PUR пена компонента А</w:t>
            </w:r>
            <w:r w:rsidRPr="00182EB4">
              <w:br/>
              <w:t>- PUR пена компонента Б</w:t>
            </w:r>
            <w:r w:rsidRPr="00182EB4">
              <w:br/>
              <w:t xml:space="preserve">Опрема треба да буде изведене су у свему према SRPS EN 489. У цену урачунати употреба екструдера ако се укаже потреба </w:t>
            </w:r>
            <w:proofErr w:type="gramStart"/>
            <w:r w:rsidRPr="00182EB4">
              <w:t>за  израду</w:t>
            </w:r>
            <w:proofErr w:type="gramEnd"/>
            <w:r w:rsidRPr="00182EB4">
              <w:t xml:space="preserve"> спојница по мери.</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6D5E2F">
            <w:pPr>
              <w:rPr>
                <w:color w:val="000000"/>
              </w:rPr>
            </w:pPr>
            <w:r w:rsidRPr="00182EB4">
              <w:rPr>
                <w:color w:val="00000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 </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rPr>
                <w:color w:val="000000"/>
              </w:rPr>
            </w:pPr>
            <w:r w:rsidRPr="00182EB4">
              <w:rPr>
                <w:color w:val="000000"/>
              </w:rPr>
              <w:t> </w:t>
            </w:r>
          </w:p>
        </w:tc>
      </w:tr>
      <w:tr w:rsidR="00EA31DC" w:rsidRPr="00182EB4" w:rsidTr="00E17F05">
        <w:trPr>
          <w:trHeight w:val="300"/>
        </w:trPr>
        <w:tc>
          <w:tcPr>
            <w:tcW w:w="853" w:type="dxa"/>
            <w:vMerge/>
            <w:tcBorders>
              <w:top w:val="single" w:sz="4" w:space="0" w:color="000000"/>
              <w:left w:val="single" w:sz="4" w:space="0" w:color="000000"/>
              <w:bottom w:val="single" w:sz="4" w:space="0" w:color="000000"/>
              <w:right w:val="single" w:sz="4" w:space="0" w:color="000000"/>
            </w:tcBorders>
            <w:vAlign w:val="center"/>
            <w:hideMark/>
          </w:tcPr>
          <w:p w:rsidR="00EA31DC" w:rsidRPr="00182EB4" w:rsidRDefault="00EA31DC" w:rsidP="006D5E2F">
            <w:pPr>
              <w:rPr>
                <w:color w:val="000000"/>
              </w:rPr>
            </w:pP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6D5E2F">
            <w:r w:rsidRPr="00182EB4">
              <w:t>DA 250 за DN 150</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E17F05">
            <w:r w:rsidRPr="00182EB4">
              <w:t>ком</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18</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r>
      <w:tr w:rsidR="00EA31DC" w:rsidRPr="00182EB4" w:rsidTr="00E17F05">
        <w:trPr>
          <w:trHeight w:val="300"/>
        </w:trPr>
        <w:tc>
          <w:tcPr>
            <w:tcW w:w="853" w:type="dxa"/>
            <w:vMerge/>
            <w:tcBorders>
              <w:top w:val="single" w:sz="4" w:space="0" w:color="000000"/>
              <w:left w:val="single" w:sz="4" w:space="0" w:color="000000"/>
              <w:bottom w:val="single" w:sz="4" w:space="0" w:color="000000"/>
              <w:right w:val="single" w:sz="4" w:space="0" w:color="000000"/>
            </w:tcBorders>
            <w:vAlign w:val="center"/>
            <w:hideMark/>
          </w:tcPr>
          <w:p w:rsidR="00EA31DC" w:rsidRPr="00182EB4" w:rsidRDefault="00EA31DC" w:rsidP="006D5E2F">
            <w:pPr>
              <w:rPr>
                <w:color w:val="000000"/>
              </w:rPr>
            </w:pP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6D5E2F">
            <w:r w:rsidRPr="00182EB4">
              <w:t>DA 225 за DN 125</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E17F05">
            <w:r w:rsidRPr="00182EB4">
              <w:t>ком</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48</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r>
      <w:tr w:rsidR="00EA31DC" w:rsidRPr="00182EB4" w:rsidTr="00E17F05">
        <w:trPr>
          <w:trHeight w:val="300"/>
        </w:trPr>
        <w:tc>
          <w:tcPr>
            <w:tcW w:w="853" w:type="dxa"/>
            <w:vMerge/>
            <w:tcBorders>
              <w:top w:val="single" w:sz="4" w:space="0" w:color="000000"/>
              <w:left w:val="single" w:sz="4" w:space="0" w:color="000000"/>
              <w:bottom w:val="single" w:sz="4" w:space="0" w:color="000000"/>
              <w:right w:val="single" w:sz="4" w:space="0" w:color="000000"/>
            </w:tcBorders>
            <w:vAlign w:val="center"/>
            <w:hideMark/>
          </w:tcPr>
          <w:p w:rsidR="00EA31DC" w:rsidRPr="00182EB4" w:rsidRDefault="00EA31DC" w:rsidP="006D5E2F">
            <w:pPr>
              <w:rPr>
                <w:color w:val="000000"/>
              </w:rPr>
            </w:pP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6D5E2F">
            <w:r w:rsidRPr="00182EB4">
              <w:t>DA 200 за DN 100</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E17F05">
            <w:r w:rsidRPr="00182EB4">
              <w:t>ком</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20</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r>
      <w:tr w:rsidR="00EA31DC" w:rsidRPr="00182EB4" w:rsidTr="00E17F05">
        <w:trPr>
          <w:trHeight w:val="300"/>
        </w:trPr>
        <w:tc>
          <w:tcPr>
            <w:tcW w:w="853" w:type="dxa"/>
            <w:vMerge/>
            <w:tcBorders>
              <w:top w:val="single" w:sz="4" w:space="0" w:color="000000"/>
              <w:left w:val="single" w:sz="4" w:space="0" w:color="000000"/>
              <w:bottom w:val="single" w:sz="4" w:space="0" w:color="000000"/>
              <w:right w:val="single" w:sz="4" w:space="0" w:color="000000"/>
            </w:tcBorders>
            <w:vAlign w:val="center"/>
            <w:hideMark/>
          </w:tcPr>
          <w:p w:rsidR="00EA31DC" w:rsidRPr="00182EB4" w:rsidRDefault="00EA31DC" w:rsidP="006D5E2F">
            <w:pPr>
              <w:rPr>
                <w:color w:val="000000"/>
              </w:rPr>
            </w:pP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6D5E2F">
            <w:r w:rsidRPr="00182EB4">
              <w:t>DA 160 за DN 80</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E17F05">
            <w:r w:rsidRPr="00182EB4">
              <w:t>ком</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30</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r>
      <w:tr w:rsidR="00EA31DC" w:rsidRPr="00182EB4" w:rsidTr="00E17F05">
        <w:trPr>
          <w:trHeight w:val="300"/>
        </w:trPr>
        <w:tc>
          <w:tcPr>
            <w:tcW w:w="853" w:type="dxa"/>
            <w:vMerge/>
            <w:tcBorders>
              <w:top w:val="single" w:sz="4" w:space="0" w:color="000000"/>
              <w:left w:val="single" w:sz="4" w:space="0" w:color="000000"/>
              <w:bottom w:val="single" w:sz="4" w:space="0" w:color="000000"/>
              <w:right w:val="single" w:sz="4" w:space="0" w:color="000000"/>
            </w:tcBorders>
            <w:vAlign w:val="center"/>
            <w:hideMark/>
          </w:tcPr>
          <w:p w:rsidR="00EA31DC" w:rsidRPr="00182EB4" w:rsidRDefault="00EA31DC" w:rsidP="006D5E2F">
            <w:pPr>
              <w:rPr>
                <w:color w:val="000000"/>
              </w:rPr>
            </w:pP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6D5E2F">
            <w:r w:rsidRPr="00182EB4">
              <w:t>DA 140 за DN 65</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E17F05">
            <w:r w:rsidRPr="00182EB4">
              <w:t>ком</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32</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r>
      <w:tr w:rsidR="00EA31DC" w:rsidRPr="00182EB4" w:rsidTr="00E17F05">
        <w:trPr>
          <w:trHeight w:val="300"/>
        </w:trPr>
        <w:tc>
          <w:tcPr>
            <w:tcW w:w="853" w:type="dxa"/>
            <w:vMerge/>
            <w:tcBorders>
              <w:top w:val="single" w:sz="4" w:space="0" w:color="000000"/>
              <w:left w:val="single" w:sz="4" w:space="0" w:color="000000"/>
              <w:bottom w:val="single" w:sz="4" w:space="0" w:color="000000"/>
              <w:right w:val="single" w:sz="4" w:space="0" w:color="000000"/>
            </w:tcBorders>
            <w:vAlign w:val="center"/>
            <w:hideMark/>
          </w:tcPr>
          <w:p w:rsidR="00EA31DC" w:rsidRPr="00182EB4" w:rsidRDefault="00EA31DC" w:rsidP="006D5E2F">
            <w:pPr>
              <w:rPr>
                <w:color w:val="000000"/>
              </w:rPr>
            </w:pP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6D5E2F">
            <w:r w:rsidRPr="00182EB4">
              <w:t>DA 125 за DN 50</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E17F05">
            <w:r w:rsidRPr="00182EB4">
              <w:t>ком</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20</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r>
      <w:tr w:rsidR="00EA31DC" w:rsidRPr="00182EB4" w:rsidTr="00E17F05">
        <w:trPr>
          <w:trHeight w:val="300"/>
        </w:trPr>
        <w:tc>
          <w:tcPr>
            <w:tcW w:w="853" w:type="dxa"/>
            <w:vMerge/>
            <w:tcBorders>
              <w:top w:val="single" w:sz="4" w:space="0" w:color="000000"/>
              <w:left w:val="single" w:sz="4" w:space="0" w:color="000000"/>
              <w:bottom w:val="single" w:sz="4" w:space="0" w:color="000000"/>
              <w:right w:val="single" w:sz="4" w:space="0" w:color="000000"/>
            </w:tcBorders>
            <w:vAlign w:val="center"/>
            <w:hideMark/>
          </w:tcPr>
          <w:p w:rsidR="00EA31DC" w:rsidRPr="00182EB4" w:rsidRDefault="00EA31DC" w:rsidP="006D5E2F">
            <w:pPr>
              <w:rPr>
                <w:color w:val="000000"/>
              </w:rPr>
            </w:pP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6D5E2F">
            <w:r w:rsidRPr="00182EB4">
              <w:t>DA 110 за DN 40 и DN 32</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E17F05">
            <w:r w:rsidRPr="00182EB4">
              <w:t>ком</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42</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r>
      <w:tr w:rsidR="00EA31DC" w:rsidRPr="00182EB4" w:rsidTr="00E17F05">
        <w:trPr>
          <w:trHeight w:val="3000"/>
        </w:trPr>
        <w:tc>
          <w:tcPr>
            <w:tcW w:w="853" w:type="dxa"/>
            <w:vMerge w:val="restart"/>
            <w:tcBorders>
              <w:top w:val="nil"/>
              <w:left w:val="single" w:sz="4" w:space="0" w:color="000000"/>
              <w:bottom w:val="nil"/>
              <w:right w:val="single" w:sz="4" w:space="0" w:color="000000"/>
            </w:tcBorders>
            <w:shd w:val="clear" w:color="auto" w:fill="auto"/>
            <w:hideMark/>
          </w:tcPr>
          <w:p w:rsidR="00EA31DC" w:rsidRPr="00182EB4" w:rsidRDefault="00EA31DC" w:rsidP="00182EB4">
            <w:pPr>
              <w:ind w:firstLineChars="100" w:firstLine="240"/>
              <w:rPr>
                <w:color w:val="000000"/>
              </w:rPr>
            </w:pPr>
            <w:r w:rsidRPr="00182EB4">
              <w:rPr>
                <w:color w:val="000000"/>
              </w:rPr>
              <w:lastRenderedPageBreak/>
              <w:t>8</w:t>
            </w:r>
          </w:p>
        </w:tc>
        <w:tc>
          <w:tcPr>
            <w:tcW w:w="3116" w:type="dxa"/>
            <w:gridSpan w:val="3"/>
            <w:tcBorders>
              <w:top w:val="nil"/>
              <w:left w:val="nil"/>
              <w:bottom w:val="single" w:sz="4" w:space="0" w:color="000000"/>
              <w:right w:val="single" w:sz="4" w:space="0" w:color="000000"/>
            </w:tcBorders>
            <w:shd w:val="clear" w:color="auto" w:fill="auto"/>
            <w:hideMark/>
          </w:tcPr>
          <w:p w:rsidR="002A59F4" w:rsidRDefault="00EA31DC" w:rsidP="002A59F4">
            <w:r w:rsidRPr="00182EB4">
              <w:t>Набавка, испорука и монтажа  PE еластичних облога (DP траке) на компензаторима топлотних дилатација, дужине 1m, изведбе за делимично облагање са ивичном зоном ламината</w:t>
            </w:r>
            <w:r w:rsidR="002A59F4">
              <w:t xml:space="preserve">. </w:t>
            </w:r>
          </w:p>
          <w:p w:rsidR="00EA31DC" w:rsidRPr="00182EB4" w:rsidRDefault="00EA31DC" w:rsidP="002A59F4">
            <w:pPr>
              <w:rPr>
                <w:color w:val="000000"/>
              </w:rPr>
            </w:pPr>
            <w:r w:rsidRPr="00182EB4">
              <w:t>Обрачун је по дужном метру облоге.</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6D5E2F">
            <w:pPr>
              <w:rPr>
                <w:color w:val="000000"/>
              </w:rPr>
            </w:pPr>
            <w:r w:rsidRPr="00182EB4">
              <w:rPr>
                <w:color w:val="00000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 </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rPr>
                <w:color w:val="000000"/>
              </w:rPr>
            </w:pPr>
            <w:r w:rsidRPr="00182EB4">
              <w:rPr>
                <w:color w:val="000000"/>
              </w:rPr>
              <w:t> </w:t>
            </w:r>
          </w:p>
        </w:tc>
      </w:tr>
      <w:tr w:rsidR="00EA31DC" w:rsidRPr="00182EB4" w:rsidTr="00E17F05">
        <w:trPr>
          <w:trHeight w:val="600"/>
        </w:trPr>
        <w:tc>
          <w:tcPr>
            <w:tcW w:w="853" w:type="dxa"/>
            <w:vMerge/>
            <w:tcBorders>
              <w:top w:val="nil"/>
              <w:left w:val="single" w:sz="4" w:space="0" w:color="000000"/>
              <w:bottom w:val="nil"/>
              <w:right w:val="single" w:sz="4" w:space="0" w:color="000000"/>
            </w:tcBorders>
            <w:vAlign w:val="center"/>
            <w:hideMark/>
          </w:tcPr>
          <w:p w:rsidR="00EA31DC" w:rsidRPr="00182EB4" w:rsidRDefault="00EA31DC" w:rsidP="006D5E2F">
            <w:pPr>
              <w:rPr>
                <w:color w:val="000000"/>
              </w:rPr>
            </w:pP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6D5E2F">
            <w:pPr>
              <w:rPr>
                <w:color w:val="000000"/>
              </w:rPr>
            </w:pPr>
            <w:r w:rsidRPr="00182EB4">
              <w:t>тип I (за пречнике изолација ø65- ø160)</w:t>
            </w:r>
            <w:r w:rsidRPr="00182EB4">
              <w:br/>
              <w:t>демензије 120x40x1000mm -2 ребра</w:t>
            </w:r>
          </w:p>
        </w:tc>
        <w:tc>
          <w:tcPr>
            <w:tcW w:w="709" w:type="dxa"/>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pPr>
            <w:r w:rsidRPr="00182EB4">
              <w:t>m</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60</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r>
      <w:tr w:rsidR="00EA31DC" w:rsidRPr="00182EB4" w:rsidTr="00E17F05">
        <w:trPr>
          <w:trHeight w:val="900"/>
        </w:trPr>
        <w:tc>
          <w:tcPr>
            <w:tcW w:w="853" w:type="dxa"/>
            <w:vMerge/>
            <w:tcBorders>
              <w:top w:val="nil"/>
              <w:left w:val="single" w:sz="4" w:space="0" w:color="000000"/>
              <w:bottom w:val="nil"/>
              <w:right w:val="single" w:sz="4" w:space="0" w:color="000000"/>
            </w:tcBorders>
            <w:vAlign w:val="center"/>
            <w:hideMark/>
          </w:tcPr>
          <w:p w:rsidR="00EA31DC" w:rsidRPr="00182EB4" w:rsidRDefault="00EA31DC" w:rsidP="006D5E2F">
            <w:pPr>
              <w:rPr>
                <w:color w:val="000000"/>
              </w:rPr>
            </w:pP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6D5E2F">
            <w:pPr>
              <w:rPr>
                <w:color w:val="000000"/>
              </w:rPr>
            </w:pPr>
            <w:r w:rsidRPr="00182EB4">
              <w:t>тип II (за пречнике изолација ø180- ø280)</w:t>
            </w:r>
            <w:r w:rsidRPr="00182EB4">
              <w:br/>
              <w:t>демензије 240x40x1000mm -4 ребра</w:t>
            </w:r>
          </w:p>
        </w:tc>
        <w:tc>
          <w:tcPr>
            <w:tcW w:w="709" w:type="dxa"/>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pPr>
            <w:r w:rsidRPr="00182EB4">
              <w:t>m</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60</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r>
      <w:tr w:rsidR="00E17F05" w:rsidRPr="00182EB4" w:rsidTr="00E17F05">
        <w:trPr>
          <w:trHeight w:val="600"/>
        </w:trPr>
        <w:tc>
          <w:tcPr>
            <w:tcW w:w="853" w:type="dxa"/>
            <w:tcBorders>
              <w:top w:val="single" w:sz="4" w:space="0" w:color="000000"/>
              <w:left w:val="single" w:sz="4" w:space="0" w:color="000000"/>
              <w:bottom w:val="single" w:sz="4" w:space="0" w:color="000000"/>
              <w:right w:val="single" w:sz="4" w:space="0" w:color="000000"/>
            </w:tcBorders>
            <w:shd w:val="clear" w:color="auto" w:fill="auto"/>
            <w:hideMark/>
          </w:tcPr>
          <w:p w:rsidR="00E17F05" w:rsidRPr="00182EB4" w:rsidRDefault="00E17F05" w:rsidP="00182EB4">
            <w:pPr>
              <w:ind w:firstLineChars="100" w:firstLine="240"/>
              <w:rPr>
                <w:color w:val="000000"/>
              </w:rPr>
            </w:pPr>
            <w:r w:rsidRPr="00182EB4">
              <w:rPr>
                <w:color w:val="000000"/>
              </w:rPr>
              <w:t>9</w:t>
            </w:r>
          </w:p>
        </w:tc>
        <w:tc>
          <w:tcPr>
            <w:tcW w:w="3116" w:type="dxa"/>
            <w:gridSpan w:val="3"/>
            <w:tcBorders>
              <w:top w:val="nil"/>
              <w:left w:val="nil"/>
              <w:bottom w:val="single" w:sz="4" w:space="0" w:color="000000"/>
              <w:right w:val="single" w:sz="4" w:space="0" w:color="000000"/>
            </w:tcBorders>
            <w:shd w:val="clear" w:color="auto" w:fill="auto"/>
            <w:hideMark/>
          </w:tcPr>
          <w:p w:rsidR="00E17F05" w:rsidRPr="00182EB4" w:rsidRDefault="00E17F05" w:rsidP="006D5E2F">
            <w:r w:rsidRPr="00182EB4">
              <w:t>Набавка, испорука и монтажа ламината за обавијање компензационих јастука. Obračun po m</w:t>
            </w:r>
            <w:r w:rsidRPr="00182EB4">
              <w:rPr>
                <w:vertAlign w:val="superscript"/>
              </w:rPr>
              <w:t>2</w:t>
            </w:r>
            <w:r w:rsidRPr="00182EB4">
              <w:t>.</w:t>
            </w:r>
          </w:p>
        </w:tc>
        <w:tc>
          <w:tcPr>
            <w:tcW w:w="709" w:type="dxa"/>
            <w:tcBorders>
              <w:top w:val="nil"/>
              <w:left w:val="nil"/>
              <w:bottom w:val="single" w:sz="4" w:space="0" w:color="000000"/>
              <w:right w:val="single" w:sz="4" w:space="0" w:color="000000"/>
            </w:tcBorders>
            <w:shd w:val="clear" w:color="auto" w:fill="auto"/>
            <w:hideMark/>
          </w:tcPr>
          <w:p w:rsidR="00E17F05" w:rsidRPr="00182EB4" w:rsidRDefault="00E17F05" w:rsidP="00E17F05">
            <w:pPr>
              <w:jc w:val="center"/>
              <w:rPr>
                <w:color w:val="000000"/>
              </w:rPr>
            </w:pPr>
            <w:r w:rsidRPr="00182EB4">
              <w:rPr>
                <w:vertAlign w:val="subscript"/>
              </w:rPr>
              <w:t>m</w:t>
            </w:r>
            <w:r w:rsidRPr="00182EB4">
              <w:t>2</w:t>
            </w:r>
          </w:p>
        </w:tc>
        <w:tc>
          <w:tcPr>
            <w:tcW w:w="709" w:type="dxa"/>
            <w:gridSpan w:val="2"/>
            <w:tcBorders>
              <w:top w:val="nil"/>
              <w:left w:val="nil"/>
              <w:bottom w:val="single" w:sz="4" w:space="0" w:color="000000"/>
              <w:right w:val="single" w:sz="4" w:space="0" w:color="000000"/>
            </w:tcBorders>
            <w:shd w:val="clear" w:color="auto" w:fill="auto"/>
            <w:hideMark/>
          </w:tcPr>
          <w:p w:rsidR="00E17F05" w:rsidRPr="00182EB4" w:rsidRDefault="00E17F05" w:rsidP="00E17F05">
            <w:pPr>
              <w:jc w:val="center"/>
              <w:rPr>
                <w:color w:val="000000"/>
              </w:rPr>
            </w:pPr>
            <w:r w:rsidRPr="00182EB4">
              <w:rPr>
                <w:color w:val="000000"/>
              </w:rPr>
              <w:t>80</w:t>
            </w:r>
          </w:p>
        </w:tc>
        <w:tc>
          <w:tcPr>
            <w:tcW w:w="1134" w:type="dxa"/>
            <w:tcBorders>
              <w:top w:val="nil"/>
              <w:left w:val="nil"/>
              <w:bottom w:val="single" w:sz="4" w:space="0" w:color="000000"/>
              <w:right w:val="single" w:sz="4" w:space="0" w:color="auto"/>
            </w:tcBorders>
            <w:shd w:val="clear" w:color="auto" w:fill="auto"/>
            <w:vAlign w:val="bottom"/>
            <w:hideMark/>
          </w:tcPr>
          <w:p w:rsidR="00E17F05" w:rsidRPr="00182EB4" w:rsidRDefault="00E17F05" w:rsidP="006D5E2F">
            <w:pP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17F05" w:rsidRPr="00182EB4" w:rsidRDefault="00E17F05" w:rsidP="006D5E2F">
            <w:pP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7F05" w:rsidRPr="00182EB4" w:rsidRDefault="00E17F05" w:rsidP="006D5E2F">
            <w:pP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7F05" w:rsidRPr="00182EB4" w:rsidRDefault="00E17F05" w:rsidP="006D5E2F">
            <w:pP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17F05" w:rsidRPr="00182EB4" w:rsidRDefault="00E17F05" w:rsidP="006D5E2F">
            <w:pP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7F05" w:rsidRPr="00182EB4" w:rsidRDefault="00E17F05" w:rsidP="006D5E2F">
            <w:pP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17F05" w:rsidRPr="00182EB4" w:rsidRDefault="00E17F05" w:rsidP="006D5E2F">
            <w:pP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17F05" w:rsidRPr="00182EB4" w:rsidRDefault="00E17F05" w:rsidP="006D5E2F">
            <w:pP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17F05" w:rsidRPr="00182EB4" w:rsidRDefault="00E17F05" w:rsidP="006D5E2F">
            <w:pPr>
              <w:rPr>
                <w:color w:val="000000"/>
              </w:rPr>
            </w:pPr>
            <w:r w:rsidRPr="00182EB4">
              <w:rPr>
                <w:color w:val="000000"/>
              </w:rPr>
              <w:t> </w:t>
            </w:r>
          </w:p>
        </w:tc>
      </w:tr>
      <w:tr w:rsidR="00EA31DC" w:rsidRPr="00182EB4" w:rsidTr="00E17F05">
        <w:trPr>
          <w:trHeight w:val="900"/>
        </w:trPr>
        <w:tc>
          <w:tcPr>
            <w:tcW w:w="853" w:type="dxa"/>
            <w:tcBorders>
              <w:top w:val="nil"/>
              <w:left w:val="single" w:sz="4" w:space="0" w:color="000000"/>
              <w:bottom w:val="single" w:sz="4" w:space="0" w:color="000000"/>
              <w:right w:val="single" w:sz="4" w:space="0" w:color="000000"/>
            </w:tcBorders>
            <w:shd w:val="clear" w:color="auto" w:fill="auto"/>
            <w:hideMark/>
          </w:tcPr>
          <w:p w:rsidR="00EA31DC" w:rsidRPr="00182EB4" w:rsidRDefault="00EA31DC" w:rsidP="00182EB4">
            <w:pPr>
              <w:ind w:firstLineChars="100" w:firstLine="240"/>
              <w:rPr>
                <w:color w:val="000000"/>
              </w:rPr>
            </w:pPr>
            <w:r w:rsidRPr="00182EB4">
              <w:rPr>
                <w:color w:val="000000"/>
              </w:rPr>
              <w:t>10</w:t>
            </w: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6D5E2F">
            <w:r w:rsidRPr="00182EB4">
              <w:t>Набавка, испорука и монтажа равних запорних вентила са контра прирубницама и елементима</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6D5E2F">
            <w:pPr>
              <w:rPr>
                <w:color w:val="000000"/>
              </w:rPr>
            </w:pPr>
            <w:r w:rsidRPr="00182EB4">
              <w:rPr>
                <w:color w:val="00000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 </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rPr>
                <w:color w:val="000000"/>
              </w:rPr>
            </w:pPr>
            <w:r w:rsidRPr="00182EB4">
              <w:rPr>
                <w:color w:val="000000"/>
              </w:rPr>
              <w:t> </w:t>
            </w:r>
          </w:p>
        </w:tc>
      </w:tr>
      <w:tr w:rsidR="00EA31DC" w:rsidRPr="00182EB4" w:rsidTr="00E17F05">
        <w:trPr>
          <w:trHeight w:val="2700"/>
        </w:trPr>
        <w:tc>
          <w:tcPr>
            <w:tcW w:w="853" w:type="dxa"/>
            <w:vMerge w:val="restart"/>
            <w:tcBorders>
              <w:top w:val="nil"/>
              <w:left w:val="single" w:sz="4" w:space="0" w:color="000000"/>
              <w:bottom w:val="nil"/>
              <w:right w:val="single" w:sz="4" w:space="0" w:color="000000"/>
            </w:tcBorders>
            <w:shd w:val="clear" w:color="auto" w:fill="auto"/>
            <w:hideMark/>
          </w:tcPr>
          <w:p w:rsidR="00EA31DC" w:rsidRPr="00182EB4" w:rsidRDefault="00EA31DC" w:rsidP="006D5E2F">
            <w:pPr>
              <w:rPr>
                <w:color w:val="000000"/>
              </w:rPr>
            </w:pPr>
            <w:r w:rsidRPr="00182EB4">
              <w:rPr>
                <w:color w:val="000000"/>
              </w:rPr>
              <w:lastRenderedPageBreak/>
              <w:t> </w:t>
            </w: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6D5E2F">
            <w:proofErr w:type="gramStart"/>
            <w:r w:rsidRPr="00182EB4">
              <w:t>прирубничког</w:t>
            </w:r>
            <w:proofErr w:type="gramEnd"/>
            <w:r w:rsidRPr="00182EB4">
              <w:t xml:space="preserve"> споја, називног притиска PN16. Конструкција је у складу са SRPS EN 13709. Кућиште равних запорних вентила је равно са прирубницама на крају, израђено од квалитетног сивог лива, са уградно дужином према стандарду SRPS EN 558-1, Ред 1. Прикључне мере прирубница су према SRPS EN 1092-1, Тип Б.</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6D5E2F">
            <w:pPr>
              <w:rPr>
                <w:color w:val="000000"/>
              </w:rPr>
            </w:pPr>
            <w:r w:rsidRPr="00182EB4">
              <w:rPr>
                <w:color w:val="00000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 </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rPr>
                <w:color w:val="000000"/>
              </w:rPr>
            </w:pPr>
            <w:r w:rsidRPr="00182EB4">
              <w:rPr>
                <w:color w:val="000000"/>
              </w:rPr>
              <w:t> </w:t>
            </w:r>
          </w:p>
        </w:tc>
      </w:tr>
      <w:tr w:rsidR="00EA31DC" w:rsidRPr="00182EB4" w:rsidTr="00E17F05">
        <w:trPr>
          <w:trHeight w:val="300"/>
        </w:trPr>
        <w:tc>
          <w:tcPr>
            <w:tcW w:w="853" w:type="dxa"/>
            <w:vMerge/>
            <w:tcBorders>
              <w:top w:val="nil"/>
              <w:left w:val="single" w:sz="4" w:space="0" w:color="000000"/>
              <w:bottom w:val="nil"/>
              <w:right w:val="single" w:sz="4" w:space="0" w:color="000000"/>
            </w:tcBorders>
            <w:vAlign w:val="center"/>
            <w:hideMark/>
          </w:tcPr>
          <w:p w:rsidR="00EA31DC" w:rsidRPr="00182EB4" w:rsidRDefault="00EA31DC" w:rsidP="006D5E2F">
            <w:pPr>
              <w:rPr>
                <w:color w:val="000000"/>
              </w:rPr>
            </w:pP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6D5E2F">
            <w:r w:rsidRPr="00182EB4">
              <w:t>DN 150</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6D5E2F">
            <w:pPr>
              <w:jc w:val="center"/>
            </w:pPr>
            <w:r w:rsidRPr="00182EB4">
              <w:t>ком</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4</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r>
      <w:tr w:rsidR="00EA31DC" w:rsidRPr="00182EB4" w:rsidTr="00E17F05">
        <w:trPr>
          <w:trHeight w:val="300"/>
        </w:trPr>
        <w:tc>
          <w:tcPr>
            <w:tcW w:w="853" w:type="dxa"/>
            <w:vMerge/>
            <w:tcBorders>
              <w:top w:val="nil"/>
              <w:left w:val="single" w:sz="4" w:space="0" w:color="000000"/>
              <w:bottom w:val="nil"/>
              <w:right w:val="single" w:sz="4" w:space="0" w:color="000000"/>
            </w:tcBorders>
            <w:vAlign w:val="center"/>
            <w:hideMark/>
          </w:tcPr>
          <w:p w:rsidR="00EA31DC" w:rsidRPr="00182EB4" w:rsidRDefault="00EA31DC" w:rsidP="006D5E2F">
            <w:pPr>
              <w:rPr>
                <w:color w:val="000000"/>
              </w:rPr>
            </w:pP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6D5E2F">
            <w:r w:rsidRPr="00182EB4">
              <w:t>DN 125</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6D5E2F">
            <w:pPr>
              <w:jc w:val="center"/>
            </w:pPr>
            <w:r w:rsidRPr="00182EB4">
              <w:t>ком</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4</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r>
      <w:tr w:rsidR="00EA31DC" w:rsidRPr="00182EB4" w:rsidTr="00E17F05">
        <w:trPr>
          <w:trHeight w:val="300"/>
        </w:trPr>
        <w:tc>
          <w:tcPr>
            <w:tcW w:w="853" w:type="dxa"/>
            <w:vMerge/>
            <w:tcBorders>
              <w:top w:val="nil"/>
              <w:left w:val="single" w:sz="4" w:space="0" w:color="000000"/>
              <w:bottom w:val="nil"/>
              <w:right w:val="single" w:sz="4" w:space="0" w:color="000000"/>
            </w:tcBorders>
            <w:vAlign w:val="center"/>
            <w:hideMark/>
          </w:tcPr>
          <w:p w:rsidR="00EA31DC" w:rsidRPr="00182EB4" w:rsidRDefault="00EA31DC" w:rsidP="006D5E2F">
            <w:pPr>
              <w:rPr>
                <w:color w:val="000000"/>
              </w:rPr>
            </w:pP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6D5E2F">
            <w:r w:rsidRPr="00182EB4">
              <w:t>DN 100</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6D5E2F">
            <w:pPr>
              <w:jc w:val="center"/>
            </w:pPr>
            <w:r w:rsidRPr="00182EB4">
              <w:t>ком</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2</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r>
      <w:tr w:rsidR="00EA31DC" w:rsidRPr="00182EB4" w:rsidTr="00E17F05">
        <w:trPr>
          <w:trHeight w:val="300"/>
        </w:trPr>
        <w:tc>
          <w:tcPr>
            <w:tcW w:w="853" w:type="dxa"/>
            <w:vMerge/>
            <w:tcBorders>
              <w:top w:val="nil"/>
              <w:left w:val="single" w:sz="4" w:space="0" w:color="000000"/>
              <w:bottom w:val="nil"/>
              <w:right w:val="single" w:sz="4" w:space="0" w:color="000000"/>
            </w:tcBorders>
            <w:vAlign w:val="center"/>
            <w:hideMark/>
          </w:tcPr>
          <w:p w:rsidR="00EA31DC" w:rsidRPr="00182EB4" w:rsidRDefault="00EA31DC" w:rsidP="006D5E2F">
            <w:pPr>
              <w:rPr>
                <w:color w:val="000000"/>
              </w:rPr>
            </w:pP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6D5E2F">
            <w:r w:rsidRPr="00182EB4">
              <w:t>DN 65</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6D5E2F">
            <w:pPr>
              <w:jc w:val="center"/>
            </w:pPr>
            <w:r w:rsidRPr="00182EB4">
              <w:t>ком</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2</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r>
      <w:tr w:rsidR="00EA31DC" w:rsidRPr="00182EB4" w:rsidTr="00E17F05">
        <w:trPr>
          <w:trHeight w:val="300"/>
        </w:trPr>
        <w:tc>
          <w:tcPr>
            <w:tcW w:w="853" w:type="dxa"/>
            <w:vMerge/>
            <w:tcBorders>
              <w:top w:val="nil"/>
              <w:left w:val="single" w:sz="4" w:space="0" w:color="000000"/>
              <w:bottom w:val="nil"/>
              <w:right w:val="single" w:sz="4" w:space="0" w:color="000000"/>
            </w:tcBorders>
            <w:vAlign w:val="center"/>
            <w:hideMark/>
          </w:tcPr>
          <w:p w:rsidR="00EA31DC" w:rsidRPr="00182EB4" w:rsidRDefault="00EA31DC" w:rsidP="006D5E2F">
            <w:pPr>
              <w:rPr>
                <w:color w:val="000000"/>
              </w:rPr>
            </w:pP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6D5E2F">
            <w:r w:rsidRPr="00182EB4">
              <w:t>DN 50</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6D5E2F">
            <w:pPr>
              <w:jc w:val="center"/>
            </w:pPr>
            <w:r w:rsidRPr="00182EB4">
              <w:t>ком</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2</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r>
      <w:tr w:rsidR="00EA31DC" w:rsidRPr="00182EB4" w:rsidTr="00E17F05">
        <w:trPr>
          <w:trHeight w:val="2100"/>
        </w:trPr>
        <w:tc>
          <w:tcPr>
            <w:tcW w:w="85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A31DC" w:rsidRPr="00182EB4" w:rsidRDefault="00EA31DC" w:rsidP="00182EB4">
            <w:pPr>
              <w:ind w:firstLineChars="100" w:firstLine="240"/>
              <w:rPr>
                <w:color w:val="000000"/>
              </w:rPr>
            </w:pPr>
            <w:r w:rsidRPr="00182EB4">
              <w:rPr>
                <w:color w:val="000000"/>
              </w:rPr>
              <w:t>11</w:t>
            </w: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6D5E2F">
            <w:pPr>
              <w:rPr>
                <w:color w:val="000000"/>
              </w:rPr>
            </w:pPr>
            <w:r w:rsidRPr="00182EB4">
              <w:t>Набавка, испорука и монтажа челичних бешавних цеви по SRPS EN 10220 (замењује SRPS C.B5.221),</w:t>
            </w:r>
            <w:r w:rsidRPr="00182EB4">
              <w:br/>
              <w:t>материјал P235GH (замењује Č.1202), документација о контролисању мора се издати у складу са SRPS EN 10204, следећих димензија:</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6D5E2F">
            <w:pPr>
              <w:rPr>
                <w:color w:val="000000"/>
              </w:rPr>
            </w:pPr>
            <w:r w:rsidRPr="00182EB4">
              <w:rPr>
                <w:color w:val="00000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 </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rPr>
                <w:color w:val="000000"/>
              </w:rPr>
            </w:pPr>
            <w:r w:rsidRPr="00182EB4">
              <w:rPr>
                <w:color w:val="000000"/>
              </w:rPr>
              <w:t> </w:t>
            </w:r>
          </w:p>
        </w:tc>
      </w:tr>
      <w:tr w:rsidR="00EA31DC" w:rsidRPr="00182EB4" w:rsidTr="00E17F05">
        <w:trPr>
          <w:trHeight w:val="300"/>
        </w:trPr>
        <w:tc>
          <w:tcPr>
            <w:tcW w:w="853" w:type="dxa"/>
            <w:vMerge/>
            <w:tcBorders>
              <w:top w:val="single" w:sz="4" w:space="0" w:color="000000"/>
              <w:left w:val="single" w:sz="4" w:space="0" w:color="000000"/>
              <w:bottom w:val="single" w:sz="4" w:space="0" w:color="000000"/>
              <w:right w:val="single" w:sz="4" w:space="0" w:color="000000"/>
            </w:tcBorders>
            <w:vAlign w:val="center"/>
            <w:hideMark/>
          </w:tcPr>
          <w:p w:rsidR="00EA31DC" w:rsidRPr="00182EB4" w:rsidRDefault="00EA31DC" w:rsidP="006D5E2F">
            <w:pPr>
              <w:rPr>
                <w:color w:val="000000"/>
              </w:rPr>
            </w:pP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6D5E2F">
            <w:r w:rsidRPr="00182EB4">
              <w:t>DN 150 (ø168,3x4,5mm)</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6D5E2F">
            <w:pPr>
              <w:jc w:val="center"/>
            </w:pPr>
            <w:r w:rsidRPr="00182EB4">
              <w:t>m</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2</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r>
      <w:tr w:rsidR="00EA31DC" w:rsidRPr="00182EB4" w:rsidTr="00E17F05">
        <w:trPr>
          <w:trHeight w:val="300"/>
        </w:trPr>
        <w:tc>
          <w:tcPr>
            <w:tcW w:w="853" w:type="dxa"/>
            <w:vMerge w:val="restart"/>
            <w:tcBorders>
              <w:top w:val="nil"/>
              <w:left w:val="single" w:sz="4" w:space="0" w:color="000000"/>
              <w:bottom w:val="nil"/>
              <w:right w:val="single" w:sz="4" w:space="0" w:color="000000"/>
            </w:tcBorders>
            <w:shd w:val="clear" w:color="auto" w:fill="auto"/>
            <w:hideMark/>
          </w:tcPr>
          <w:p w:rsidR="00EA31DC" w:rsidRPr="00182EB4" w:rsidRDefault="00EA31DC" w:rsidP="006D5E2F">
            <w:pPr>
              <w:rPr>
                <w:color w:val="000000"/>
              </w:rPr>
            </w:pPr>
            <w:r w:rsidRPr="00182EB4">
              <w:rPr>
                <w:color w:val="000000"/>
              </w:rPr>
              <w:t> </w:t>
            </w: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6D5E2F">
            <w:r w:rsidRPr="00182EB4">
              <w:t>DN 125 (ø139,7x3,6mm)</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6D5E2F">
            <w:pPr>
              <w:jc w:val="center"/>
            </w:pPr>
            <w:r w:rsidRPr="00182EB4">
              <w:t>m</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2</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r>
      <w:tr w:rsidR="00EA31DC" w:rsidRPr="00182EB4" w:rsidTr="00E17F05">
        <w:trPr>
          <w:trHeight w:val="300"/>
        </w:trPr>
        <w:tc>
          <w:tcPr>
            <w:tcW w:w="853" w:type="dxa"/>
            <w:vMerge/>
            <w:tcBorders>
              <w:top w:val="nil"/>
              <w:left w:val="single" w:sz="4" w:space="0" w:color="000000"/>
              <w:bottom w:val="nil"/>
              <w:right w:val="single" w:sz="4" w:space="0" w:color="000000"/>
            </w:tcBorders>
            <w:vAlign w:val="center"/>
            <w:hideMark/>
          </w:tcPr>
          <w:p w:rsidR="00EA31DC" w:rsidRPr="00182EB4" w:rsidRDefault="00EA31DC" w:rsidP="006D5E2F">
            <w:pPr>
              <w:rPr>
                <w:color w:val="000000"/>
              </w:rPr>
            </w:pP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6D5E2F">
            <w:r w:rsidRPr="00182EB4">
              <w:t>DN 100 (ø114,3x3,6mm)</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6D5E2F">
            <w:pPr>
              <w:jc w:val="center"/>
            </w:pPr>
            <w:r w:rsidRPr="00182EB4">
              <w:t>m</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2</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r>
      <w:tr w:rsidR="00EA31DC" w:rsidRPr="00182EB4" w:rsidTr="00E17F05">
        <w:trPr>
          <w:trHeight w:val="300"/>
        </w:trPr>
        <w:tc>
          <w:tcPr>
            <w:tcW w:w="853" w:type="dxa"/>
            <w:vMerge/>
            <w:tcBorders>
              <w:top w:val="nil"/>
              <w:left w:val="single" w:sz="4" w:space="0" w:color="000000"/>
              <w:bottom w:val="nil"/>
              <w:right w:val="single" w:sz="4" w:space="0" w:color="000000"/>
            </w:tcBorders>
            <w:vAlign w:val="center"/>
            <w:hideMark/>
          </w:tcPr>
          <w:p w:rsidR="00EA31DC" w:rsidRPr="00182EB4" w:rsidRDefault="00EA31DC" w:rsidP="006D5E2F">
            <w:pPr>
              <w:rPr>
                <w:color w:val="000000"/>
              </w:rPr>
            </w:pP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6D5E2F">
            <w:r w:rsidRPr="00182EB4">
              <w:t>DN 80 (ø88,9x3,2mm)</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6D5E2F">
            <w:pPr>
              <w:jc w:val="center"/>
            </w:pPr>
            <w:r w:rsidRPr="00182EB4">
              <w:t>m</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2</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r>
      <w:tr w:rsidR="00EA31DC" w:rsidRPr="00182EB4" w:rsidTr="00E17F05">
        <w:trPr>
          <w:trHeight w:val="300"/>
        </w:trPr>
        <w:tc>
          <w:tcPr>
            <w:tcW w:w="853" w:type="dxa"/>
            <w:vMerge/>
            <w:tcBorders>
              <w:top w:val="nil"/>
              <w:left w:val="single" w:sz="4" w:space="0" w:color="000000"/>
              <w:bottom w:val="nil"/>
              <w:right w:val="single" w:sz="4" w:space="0" w:color="000000"/>
            </w:tcBorders>
            <w:vAlign w:val="center"/>
            <w:hideMark/>
          </w:tcPr>
          <w:p w:rsidR="00EA31DC" w:rsidRPr="00182EB4" w:rsidRDefault="00EA31DC" w:rsidP="006D5E2F">
            <w:pPr>
              <w:rPr>
                <w:color w:val="000000"/>
              </w:rPr>
            </w:pP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6D5E2F">
            <w:r w:rsidRPr="00182EB4">
              <w:t>DN 65 (ø76,1x2,9mm)</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6D5E2F">
            <w:pPr>
              <w:jc w:val="center"/>
            </w:pPr>
            <w:r w:rsidRPr="00182EB4">
              <w:t>m</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2</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r>
      <w:tr w:rsidR="00EA31DC" w:rsidRPr="00182EB4" w:rsidTr="00E17F05">
        <w:trPr>
          <w:trHeight w:val="1500"/>
        </w:trPr>
        <w:tc>
          <w:tcPr>
            <w:tcW w:w="853" w:type="dxa"/>
            <w:vMerge w:val="restart"/>
            <w:tcBorders>
              <w:top w:val="single" w:sz="4" w:space="0" w:color="000000"/>
              <w:left w:val="single" w:sz="4" w:space="0" w:color="000000"/>
              <w:bottom w:val="nil"/>
              <w:right w:val="single" w:sz="4" w:space="0" w:color="000000"/>
            </w:tcBorders>
            <w:shd w:val="clear" w:color="auto" w:fill="auto"/>
            <w:hideMark/>
          </w:tcPr>
          <w:p w:rsidR="00EA31DC" w:rsidRPr="00182EB4" w:rsidRDefault="00EA31DC" w:rsidP="00182EB4">
            <w:pPr>
              <w:ind w:firstLineChars="100" w:firstLine="240"/>
              <w:rPr>
                <w:color w:val="000000"/>
              </w:rPr>
            </w:pPr>
            <w:r w:rsidRPr="00182EB4">
              <w:rPr>
                <w:color w:val="000000"/>
              </w:rPr>
              <w:t>12</w:t>
            </w: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E17F05">
            <w:pPr>
              <w:rPr>
                <w:color w:val="000000"/>
              </w:rPr>
            </w:pPr>
            <w:r w:rsidRPr="00182EB4">
              <w:t xml:space="preserve">Набавка, испорука и </w:t>
            </w:r>
            <w:proofErr w:type="gramStart"/>
            <w:r w:rsidRPr="00182EB4">
              <w:t>монтажа  цевних</w:t>
            </w:r>
            <w:proofErr w:type="gramEnd"/>
            <w:r w:rsidRPr="00182EB4">
              <w:t xml:space="preserve"> редукција изведене по стандарду DIN 2616.Дозвољено одступање мера редукција према DIN 2616.</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6D5E2F">
            <w:pPr>
              <w:rPr>
                <w:color w:val="000000"/>
              </w:rPr>
            </w:pPr>
            <w:r w:rsidRPr="00182EB4">
              <w:rPr>
                <w:color w:val="00000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 </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rPr>
                <w:color w:val="000000"/>
              </w:rPr>
            </w:pPr>
            <w:r w:rsidRPr="00182EB4">
              <w:rPr>
                <w:color w:val="000000"/>
              </w:rPr>
              <w:t> </w:t>
            </w:r>
          </w:p>
        </w:tc>
      </w:tr>
      <w:tr w:rsidR="00EA31DC" w:rsidRPr="00182EB4" w:rsidTr="00E17F05">
        <w:trPr>
          <w:trHeight w:val="300"/>
        </w:trPr>
        <w:tc>
          <w:tcPr>
            <w:tcW w:w="853" w:type="dxa"/>
            <w:vMerge/>
            <w:tcBorders>
              <w:top w:val="single" w:sz="4" w:space="0" w:color="000000"/>
              <w:left w:val="single" w:sz="4" w:space="0" w:color="000000"/>
              <w:bottom w:val="nil"/>
              <w:right w:val="single" w:sz="4" w:space="0" w:color="000000"/>
            </w:tcBorders>
            <w:vAlign w:val="center"/>
            <w:hideMark/>
          </w:tcPr>
          <w:p w:rsidR="00EA31DC" w:rsidRPr="00182EB4" w:rsidRDefault="00EA31DC" w:rsidP="006D5E2F">
            <w:pPr>
              <w:rPr>
                <w:color w:val="000000"/>
              </w:rPr>
            </w:pP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6D5E2F">
            <w:r w:rsidRPr="00182EB4">
              <w:t>DN150</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6D5E2F">
            <w:pPr>
              <w:jc w:val="center"/>
            </w:pPr>
            <w:r w:rsidRPr="00182EB4">
              <w:t>ком</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4</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r>
      <w:tr w:rsidR="00EA31DC" w:rsidRPr="00182EB4" w:rsidTr="00E17F05">
        <w:trPr>
          <w:trHeight w:val="300"/>
        </w:trPr>
        <w:tc>
          <w:tcPr>
            <w:tcW w:w="853" w:type="dxa"/>
            <w:vMerge/>
            <w:tcBorders>
              <w:top w:val="single" w:sz="4" w:space="0" w:color="000000"/>
              <w:left w:val="single" w:sz="4" w:space="0" w:color="000000"/>
              <w:bottom w:val="nil"/>
              <w:right w:val="single" w:sz="4" w:space="0" w:color="000000"/>
            </w:tcBorders>
            <w:vAlign w:val="center"/>
            <w:hideMark/>
          </w:tcPr>
          <w:p w:rsidR="00EA31DC" w:rsidRPr="00182EB4" w:rsidRDefault="00EA31DC" w:rsidP="006D5E2F">
            <w:pPr>
              <w:rPr>
                <w:color w:val="000000"/>
              </w:rPr>
            </w:pP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6D5E2F">
            <w:r w:rsidRPr="00182EB4">
              <w:t>DN125</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6D5E2F">
            <w:pPr>
              <w:jc w:val="center"/>
            </w:pPr>
            <w:r w:rsidRPr="00182EB4">
              <w:t>ком</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2</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r>
      <w:tr w:rsidR="00EA31DC" w:rsidRPr="00182EB4" w:rsidTr="00E17F05">
        <w:trPr>
          <w:trHeight w:val="300"/>
        </w:trPr>
        <w:tc>
          <w:tcPr>
            <w:tcW w:w="853" w:type="dxa"/>
            <w:vMerge/>
            <w:tcBorders>
              <w:top w:val="single" w:sz="4" w:space="0" w:color="000000"/>
              <w:left w:val="single" w:sz="4" w:space="0" w:color="000000"/>
              <w:bottom w:val="nil"/>
              <w:right w:val="single" w:sz="4" w:space="0" w:color="000000"/>
            </w:tcBorders>
            <w:vAlign w:val="center"/>
            <w:hideMark/>
          </w:tcPr>
          <w:p w:rsidR="00EA31DC" w:rsidRPr="00182EB4" w:rsidRDefault="00EA31DC" w:rsidP="006D5E2F">
            <w:pPr>
              <w:rPr>
                <w:color w:val="000000"/>
              </w:rPr>
            </w:pP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6D5E2F">
            <w:r w:rsidRPr="00182EB4">
              <w:t>DN100</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6D5E2F">
            <w:pPr>
              <w:jc w:val="center"/>
            </w:pPr>
            <w:r w:rsidRPr="00182EB4">
              <w:t>ком</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2</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r>
      <w:tr w:rsidR="00EA31DC" w:rsidRPr="00182EB4" w:rsidTr="00E17F05">
        <w:trPr>
          <w:trHeight w:val="1200"/>
        </w:trPr>
        <w:tc>
          <w:tcPr>
            <w:tcW w:w="853" w:type="dxa"/>
            <w:vMerge w:val="restart"/>
            <w:tcBorders>
              <w:top w:val="single" w:sz="4" w:space="0" w:color="000000"/>
              <w:left w:val="single" w:sz="4" w:space="0" w:color="000000"/>
              <w:bottom w:val="nil"/>
              <w:right w:val="single" w:sz="4" w:space="0" w:color="000000"/>
            </w:tcBorders>
            <w:shd w:val="clear" w:color="auto" w:fill="auto"/>
            <w:hideMark/>
          </w:tcPr>
          <w:p w:rsidR="00EA31DC" w:rsidRPr="00182EB4" w:rsidRDefault="00EA31DC" w:rsidP="00182EB4">
            <w:pPr>
              <w:ind w:firstLineChars="100" w:firstLine="240"/>
              <w:rPr>
                <w:color w:val="000000"/>
              </w:rPr>
            </w:pPr>
            <w:r w:rsidRPr="00182EB4">
              <w:rPr>
                <w:color w:val="000000"/>
              </w:rPr>
              <w:t>13</w:t>
            </w: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6D5E2F">
            <w:pPr>
              <w:rPr>
                <w:color w:val="000000"/>
              </w:rPr>
            </w:pPr>
            <w:r w:rsidRPr="00182EB4">
              <w:t>Набавка, испорука и монтажа хамбуршких лукова 90</w:t>
            </w:r>
            <w:r w:rsidRPr="00182EB4">
              <w:rPr>
                <w:vertAlign w:val="superscript"/>
              </w:rPr>
              <w:t>о</w:t>
            </w:r>
            <w:r w:rsidRPr="00182EB4">
              <w:t>, од челичних бешавних цеви, према SRPS M.B6.821. R=1,5D</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6D5E2F">
            <w:pPr>
              <w:rPr>
                <w:color w:val="000000"/>
              </w:rPr>
            </w:pPr>
            <w:r w:rsidRPr="00182EB4">
              <w:rPr>
                <w:color w:val="00000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 </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rPr>
                <w:color w:val="000000"/>
              </w:rPr>
            </w:pPr>
            <w:r w:rsidRPr="00182EB4">
              <w:rPr>
                <w:color w:val="000000"/>
              </w:rPr>
              <w:t> </w:t>
            </w:r>
          </w:p>
        </w:tc>
      </w:tr>
      <w:tr w:rsidR="00EA31DC" w:rsidRPr="00182EB4" w:rsidTr="00E17F05">
        <w:trPr>
          <w:trHeight w:val="300"/>
        </w:trPr>
        <w:tc>
          <w:tcPr>
            <w:tcW w:w="853" w:type="dxa"/>
            <w:vMerge/>
            <w:tcBorders>
              <w:top w:val="single" w:sz="4" w:space="0" w:color="000000"/>
              <w:left w:val="single" w:sz="4" w:space="0" w:color="000000"/>
              <w:bottom w:val="nil"/>
              <w:right w:val="single" w:sz="4" w:space="0" w:color="000000"/>
            </w:tcBorders>
            <w:vAlign w:val="center"/>
            <w:hideMark/>
          </w:tcPr>
          <w:p w:rsidR="00EA31DC" w:rsidRPr="00182EB4" w:rsidRDefault="00EA31DC" w:rsidP="006D5E2F">
            <w:pPr>
              <w:rPr>
                <w:color w:val="000000"/>
              </w:rPr>
            </w:pP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6D5E2F">
            <w:r w:rsidRPr="00182EB4">
              <w:t>DN150</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E17F05">
            <w:r w:rsidRPr="00182EB4">
              <w:t>ком</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4</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r>
      <w:tr w:rsidR="00EA31DC" w:rsidRPr="00182EB4" w:rsidTr="00E17F05">
        <w:trPr>
          <w:trHeight w:val="300"/>
        </w:trPr>
        <w:tc>
          <w:tcPr>
            <w:tcW w:w="853" w:type="dxa"/>
            <w:vMerge/>
            <w:tcBorders>
              <w:top w:val="single" w:sz="4" w:space="0" w:color="000000"/>
              <w:left w:val="single" w:sz="4" w:space="0" w:color="000000"/>
              <w:bottom w:val="nil"/>
              <w:right w:val="single" w:sz="4" w:space="0" w:color="000000"/>
            </w:tcBorders>
            <w:vAlign w:val="center"/>
            <w:hideMark/>
          </w:tcPr>
          <w:p w:rsidR="00EA31DC" w:rsidRPr="00182EB4" w:rsidRDefault="00EA31DC" w:rsidP="006D5E2F">
            <w:pPr>
              <w:rPr>
                <w:color w:val="000000"/>
              </w:rPr>
            </w:pP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6D5E2F">
            <w:r w:rsidRPr="00182EB4">
              <w:t>DN125</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E17F05">
            <w:r w:rsidRPr="00182EB4">
              <w:t>ком</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2</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r>
      <w:tr w:rsidR="00EA31DC" w:rsidRPr="00182EB4" w:rsidTr="00E17F05">
        <w:trPr>
          <w:trHeight w:val="300"/>
        </w:trPr>
        <w:tc>
          <w:tcPr>
            <w:tcW w:w="853" w:type="dxa"/>
            <w:vMerge/>
            <w:tcBorders>
              <w:top w:val="single" w:sz="4" w:space="0" w:color="000000"/>
              <w:left w:val="single" w:sz="4" w:space="0" w:color="000000"/>
              <w:bottom w:val="nil"/>
              <w:right w:val="single" w:sz="4" w:space="0" w:color="000000"/>
            </w:tcBorders>
            <w:vAlign w:val="center"/>
            <w:hideMark/>
          </w:tcPr>
          <w:p w:rsidR="00EA31DC" w:rsidRPr="00182EB4" w:rsidRDefault="00EA31DC" w:rsidP="006D5E2F">
            <w:pPr>
              <w:rPr>
                <w:color w:val="000000"/>
              </w:rPr>
            </w:pP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6D5E2F">
            <w:r w:rsidRPr="00182EB4">
              <w:t>DN100</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E17F05">
            <w:r w:rsidRPr="00182EB4">
              <w:t>ком</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2</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r>
      <w:tr w:rsidR="00EA31DC" w:rsidRPr="00182EB4" w:rsidTr="00E17F05">
        <w:trPr>
          <w:trHeight w:val="900"/>
        </w:trPr>
        <w:tc>
          <w:tcPr>
            <w:tcW w:w="853" w:type="dxa"/>
            <w:vMerge w:val="restart"/>
            <w:tcBorders>
              <w:top w:val="single" w:sz="4" w:space="0" w:color="000000"/>
              <w:left w:val="single" w:sz="4" w:space="0" w:color="000000"/>
              <w:bottom w:val="nil"/>
              <w:right w:val="single" w:sz="4" w:space="0" w:color="000000"/>
            </w:tcBorders>
            <w:shd w:val="clear" w:color="auto" w:fill="auto"/>
            <w:hideMark/>
          </w:tcPr>
          <w:p w:rsidR="00EA31DC" w:rsidRPr="00182EB4" w:rsidRDefault="00EA31DC" w:rsidP="00182EB4">
            <w:pPr>
              <w:ind w:firstLineChars="100" w:firstLine="240"/>
              <w:rPr>
                <w:color w:val="000000"/>
              </w:rPr>
            </w:pPr>
            <w:r w:rsidRPr="00182EB4">
              <w:rPr>
                <w:color w:val="000000"/>
              </w:rPr>
              <w:t>14</w:t>
            </w: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6D5E2F">
            <w:r w:rsidRPr="00182EB4">
              <w:t>Испорука и монтажа предизоловане комбинове арматуре за пражњење, одзрачивање и затварање</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6D5E2F">
            <w:pPr>
              <w:rPr>
                <w:color w:val="000000"/>
              </w:rPr>
            </w:pPr>
            <w:r w:rsidRPr="00182EB4">
              <w:rPr>
                <w:color w:val="00000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 </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rPr>
                <w:color w:val="000000"/>
              </w:rPr>
            </w:pPr>
            <w:r w:rsidRPr="00182EB4">
              <w:rPr>
                <w:color w:val="000000"/>
              </w:rPr>
              <w:t> </w:t>
            </w:r>
          </w:p>
        </w:tc>
      </w:tr>
      <w:tr w:rsidR="00EA31DC" w:rsidRPr="00182EB4" w:rsidTr="00E17F05">
        <w:trPr>
          <w:trHeight w:val="300"/>
        </w:trPr>
        <w:tc>
          <w:tcPr>
            <w:tcW w:w="853" w:type="dxa"/>
            <w:vMerge/>
            <w:tcBorders>
              <w:top w:val="single" w:sz="4" w:space="0" w:color="000000"/>
              <w:left w:val="single" w:sz="4" w:space="0" w:color="000000"/>
              <w:bottom w:val="nil"/>
              <w:right w:val="single" w:sz="4" w:space="0" w:color="000000"/>
            </w:tcBorders>
            <w:vAlign w:val="center"/>
            <w:hideMark/>
          </w:tcPr>
          <w:p w:rsidR="00EA31DC" w:rsidRPr="00182EB4" w:rsidRDefault="00EA31DC" w:rsidP="006D5E2F">
            <w:pPr>
              <w:rPr>
                <w:color w:val="000000"/>
              </w:rPr>
            </w:pP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6D5E2F">
            <w:r w:rsidRPr="00182EB4">
              <w:t>DN150</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E17F05">
            <w:r w:rsidRPr="00182EB4">
              <w:t>ком</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2</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r>
      <w:tr w:rsidR="00EA31DC" w:rsidRPr="00182EB4" w:rsidTr="00E17F05">
        <w:trPr>
          <w:trHeight w:val="300"/>
        </w:trPr>
        <w:tc>
          <w:tcPr>
            <w:tcW w:w="853" w:type="dxa"/>
            <w:vMerge/>
            <w:tcBorders>
              <w:top w:val="single" w:sz="4" w:space="0" w:color="000000"/>
              <w:left w:val="single" w:sz="4" w:space="0" w:color="000000"/>
              <w:bottom w:val="nil"/>
              <w:right w:val="single" w:sz="4" w:space="0" w:color="000000"/>
            </w:tcBorders>
            <w:vAlign w:val="center"/>
            <w:hideMark/>
          </w:tcPr>
          <w:p w:rsidR="00EA31DC" w:rsidRPr="00182EB4" w:rsidRDefault="00EA31DC" w:rsidP="006D5E2F">
            <w:pPr>
              <w:rPr>
                <w:color w:val="000000"/>
              </w:rPr>
            </w:pP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6D5E2F">
            <w:r w:rsidRPr="00182EB4">
              <w:t>DN125</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E17F05">
            <w:r w:rsidRPr="00182EB4">
              <w:t>ком</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2</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r>
      <w:tr w:rsidR="00EA31DC" w:rsidRPr="00182EB4" w:rsidTr="00E17F05">
        <w:trPr>
          <w:trHeight w:val="300"/>
        </w:trPr>
        <w:tc>
          <w:tcPr>
            <w:tcW w:w="853" w:type="dxa"/>
            <w:vMerge/>
            <w:tcBorders>
              <w:top w:val="single" w:sz="4" w:space="0" w:color="000000"/>
              <w:left w:val="single" w:sz="4" w:space="0" w:color="000000"/>
              <w:bottom w:val="nil"/>
              <w:right w:val="single" w:sz="4" w:space="0" w:color="000000"/>
            </w:tcBorders>
            <w:vAlign w:val="center"/>
            <w:hideMark/>
          </w:tcPr>
          <w:p w:rsidR="00EA31DC" w:rsidRPr="00182EB4" w:rsidRDefault="00EA31DC" w:rsidP="006D5E2F">
            <w:pPr>
              <w:rPr>
                <w:color w:val="000000"/>
              </w:rPr>
            </w:pP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6D5E2F">
            <w:r w:rsidRPr="00182EB4">
              <w:t>DN100</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E17F05">
            <w:r w:rsidRPr="00182EB4">
              <w:t>ком</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2</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r>
      <w:tr w:rsidR="00EA31DC" w:rsidRPr="00182EB4" w:rsidTr="00E17F05">
        <w:trPr>
          <w:trHeight w:val="2700"/>
        </w:trPr>
        <w:tc>
          <w:tcPr>
            <w:tcW w:w="85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A31DC" w:rsidRPr="00182EB4" w:rsidRDefault="00EA31DC" w:rsidP="00182EB4">
            <w:pPr>
              <w:ind w:firstLineChars="100" w:firstLine="240"/>
              <w:rPr>
                <w:color w:val="000000"/>
              </w:rPr>
            </w:pPr>
            <w:r w:rsidRPr="00182EB4">
              <w:rPr>
                <w:color w:val="000000"/>
              </w:rPr>
              <w:lastRenderedPageBreak/>
              <w:t>15</w:t>
            </w: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6D5E2F">
            <w:r w:rsidRPr="00182EB4">
              <w:t>Повезивање новопројектованог вреловода на постојеће стање изведено од предизолованих цеви (материјал је урачунат у претходним ставкама). Ставка обухвата сегментирање и украјање новопројектованих елемената и постојеће инсталације изведене од предизолованих цеви.</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6D5E2F">
            <w:pPr>
              <w:rPr>
                <w:color w:val="000000"/>
              </w:rPr>
            </w:pPr>
            <w:r w:rsidRPr="00182EB4">
              <w:rPr>
                <w:color w:val="00000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 </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rPr>
                <w:color w:val="000000"/>
              </w:rPr>
            </w:pPr>
            <w:r w:rsidRPr="00182EB4">
              <w:rPr>
                <w:color w:val="000000"/>
              </w:rPr>
              <w:t> </w:t>
            </w:r>
          </w:p>
        </w:tc>
      </w:tr>
      <w:tr w:rsidR="00EA31DC" w:rsidRPr="00182EB4" w:rsidTr="00E17F05">
        <w:trPr>
          <w:trHeight w:val="300"/>
        </w:trPr>
        <w:tc>
          <w:tcPr>
            <w:tcW w:w="853" w:type="dxa"/>
            <w:vMerge/>
            <w:tcBorders>
              <w:top w:val="single" w:sz="4" w:space="0" w:color="000000"/>
              <w:left w:val="single" w:sz="4" w:space="0" w:color="000000"/>
              <w:bottom w:val="single" w:sz="4" w:space="0" w:color="000000"/>
              <w:right w:val="single" w:sz="4" w:space="0" w:color="000000"/>
            </w:tcBorders>
            <w:vAlign w:val="center"/>
            <w:hideMark/>
          </w:tcPr>
          <w:p w:rsidR="00EA31DC" w:rsidRPr="00182EB4" w:rsidRDefault="00EA31DC" w:rsidP="006D5E2F">
            <w:pPr>
              <w:rPr>
                <w:color w:val="000000"/>
              </w:rPr>
            </w:pP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6D5E2F">
            <w:r w:rsidRPr="00182EB4">
              <w:t>DN 150</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6D5E2F">
            <w:pPr>
              <w:jc w:val="center"/>
            </w:pPr>
            <w:r w:rsidRPr="00182EB4">
              <w:t>компл</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2</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r>
      <w:tr w:rsidR="00EA31DC" w:rsidRPr="00182EB4" w:rsidTr="00E17F05">
        <w:trPr>
          <w:trHeight w:val="300"/>
        </w:trPr>
        <w:tc>
          <w:tcPr>
            <w:tcW w:w="853" w:type="dxa"/>
            <w:vMerge/>
            <w:tcBorders>
              <w:top w:val="single" w:sz="4" w:space="0" w:color="000000"/>
              <w:left w:val="single" w:sz="4" w:space="0" w:color="000000"/>
              <w:bottom w:val="single" w:sz="4" w:space="0" w:color="000000"/>
              <w:right w:val="single" w:sz="4" w:space="0" w:color="000000"/>
            </w:tcBorders>
            <w:vAlign w:val="center"/>
            <w:hideMark/>
          </w:tcPr>
          <w:p w:rsidR="00EA31DC" w:rsidRPr="00182EB4" w:rsidRDefault="00EA31DC" w:rsidP="006D5E2F">
            <w:pPr>
              <w:rPr>
                <w:color w:val="000000"/>
              </w:rPr>
            </w:pP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6D5E2F">
            <w:r w:rsidRPr="00182EB4">
              <w:t>DN 125</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6D5E2F">
            <w:pPr>
              <w:jc w:val="center"/>
            </w:pPr>
            <w:r w:rsidRPr="00182EB4">
              <w:t>компл</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2</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r>
      <w:tr w:rsidR="00EA31DC" w:rsidRPr="00182EB4" w:rsidTr="00E17F05">
        <w:trPr>
          <w:trHeight w:val="300"/>
        </w:trPr>
        <w:tc>
          <w:tcPr>
            <w:tcW w:w="853" w:type="dxa"/>
            <w:vMerge/>
            <w:tcBorders>
              <w:top w:val="single" w:sz="4" w:space="0" w:color="000000"/>
              <w:left w:val="single" w:sz="4" w:space="0" w:color="000000"/>
              <w:bottom w:val="single" w:sz="4" w:space="0" w:color="000000"/>
              <w:right w:val="single" w:sz="4" w:space="0" w:color="000000"/>
            </w:tcBorders>
            <w:vAlign w:val="center"/>
            <w:hideMark/>
          </w:tcPr>
          <w:p w:rsidR="00EA31DC" w:rsidRPr="00182EB4" w:rsidRDefault="00EA31DC" w:rsidP="006D5E2F">
            <w:pPr>
              <w:rPr>
                <w:color w:val="000000"/>
              </w:rPr>
            </w:pP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6D5E2F">
            <w:r w:rsidRPr="00182EB4">
              <w:t>DN 100</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6D5E2F">
            <w:pPr>
              <w:jc w:val="center"/>
            </w:pPr>
            <w:r w:rsidRPr="00182EB4">
              <w:t>компл</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2</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r>
      <w:tr w:rsidR="00EA31DC" w:rsidRPr="00182EB4" w:rsidTr="00E17F05">
        <w:trPr>
          <w:trHeight w:val="300"/>
        </w:trPr>
        <w:tc>
          <w:tcPr>
            <w:tcW w:w="853" w:type="dxa"/>
            <w:vMerge/>
            <w:tcBorders>
              <w:top w:val="single" w:sz="4" w:space="0" w:color="000000"/>
              <w:left w:val="single" w:sz="4" w:space="0" w:color="000000"/>
              <w:bottom w:val="single" w:sz="4" w:space="0" w:color="000000"/>
              <w:right w:val="single" w:sz="4" w:space="0" w:color="000000"/>
            </w:tcBorders>
            <w:vAlign w:val="center"/>
            <w:hideMark/>
          </w:tcPr>
          <w:p w:rsidR="00EA31DC" w:rsidRPr="00182EB4" w:rsidRDefault="00EA31DC" w:rsidP="006D5E2F">
            <w:pPr>
              <w:rPr>
                <w:color w:val="000000"/>
              </w:rPr>
            </w:pP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6D5E2F">
            <w:r w:rsidRPr="00182EB4">
              <w:t>DN80</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6D5E2F">
            <w:pPr>
              <w:jc w:val="center"/>
            </w:pPr>
            <w:r w:rsidRPr="00182EB4">
              <w:t>компл</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2</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r>
      <w:tr w:rsidR="00EA31DC" w:rsidRPr="00182EB4" w:rsidTr="00E17F05">
        <w:trPr>
          <w:trHeight w:val="300"/>
        </w:trPr>
        <w:tc>
          <w:tcPr>
            <w:tcW w:w="853" w:type="dxa"/>
            <w:vMerge/>
            <w:tcBorders>
              <w:top w:val="single" w:sz="4" w:space="0" w:color="000000"/>
              <w:left w:val="single" w:sz="4" w:space="0" w:color="000000"/>
              <w:bottom w:val="single" w:sz="4" w:space="0" w:color="000000"/>
              <w:right w:val="single" w:sz="4" w:space="0" w:color="000000"/>
            </w:tcBorders>
            <w:vAlign w:val="center"/>
            <w:hideMark/>
          </w:tcPr>
          <w:p w:rsidR="00EA31DC" w:rsidRPr="00182EB4" w:rsidRDefault="00EA31DC" w:rsidP="006D5E2F">
            <w:pPr>
              <w:rPr>
                <w:color w:val="000000"/>
              </w:rPr>
            </w:pP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6D5E2F">
            <w:r w:rsidRPr="00182EB4">
              <w:t>DN65</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6D5E2F">
            <w:pPr>
              <w:jc w:val="center"/>
            </w:pPr>
            <w:r w:rsidRPr="00182EB4">
              <w:t>компл</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2</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r>
      <w:tr w:rsidR="00EA31DC" w:rsidRPr="00182EB4" w:rsidTr="00E17F05">
        <w:trPr>
          <w:trHeight w:val="300"/>
        </w:trPr>
        <w:tc>
          <w:tcPr>
            <w:tcW w:w="853" w:type="dxa"/>
            <w:vMerge/>
            <w:tcBorders>
              <w:top w:val="single" w:sz="4" w:space="0" w:color="000000"/>
              <w:left w:val="single" w:sz="4" w:space="0" w:color="000000"/>
              <w:bottom w:val="single" w:sz="4" w:space="0" w:color="000000"/>
              <w:right w:val="single" w:sz="4" w:space="0" w:color="000000"/>
            </w:tcBorders>
            <w:vAlign w:val="center"/>
            <w:hideMark/>
          </w:tcPr>
          <w:p w:rsidR="00EA31DC" w:rsidRPr="00182EB4" w:rsidRDefault="00EA31DC" w:rsidP="006D5E2F">
            <w:pPr>
              <w:rPr>
                <w:color w:val="000000"/>
              </w:rPr>
            </w:pP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6D5E2F">
            <w:r w:rsidRPr="00182EB4">
              <w:t>DN50</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6D5E2F">
            <w:pPr>
              <w:jc w:val="center"/>
            </w:pPr>
            <w:r w:rsidRPr="00182EB4">
              <w:t>компл</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2</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r>
      <w:tr w:rsidR="00EA31DC" w:rsidRPr="00182EB4" w:rsidTr="00E17F05">
        <w:trPr>
          <w:trHeight w:val="3600"/>
        </w:trPr>
        <w:tc>
          <w:tcPr>
            <w:tcW w:w="853" w:type="dxa"/>
            <w:vMerge w:val="restart"/>
            <w:tcBorders>
              <w:top w:val="nil"/>
              <w:left w:val="single" w:sz="4" w:space="0" w:color="000000"/>
              <w:bottom w:val="single" w:sz="4" w:space="0" w:color="000000"/>
              <w:right w:val="single" w:sz="4" w:space="0" w:color="000000"/>
            </w:tcBorders>
            <w:shd w:val="clear" w:color="auto" w:fill="auto"/>
            <w:hideMark/>
          </w:tcPr>
          <w:p w:rsidR="00EA31DC" w:rsidRPr="00182EB4" w:rsidRDefault="00EA31DC" w:rsidP="00182EB4">
            <w:pPr>
              <w:ind w:firstLineChars="100" w:firstLine="240"/>
              <w:rPr>
                <w:color w:val="000000"/>
              </w:rPr>
            </w:pPr>
            <w:r w:rsidRPr="00182EB4">
              <w:rPr>
                <w:color w:val="000000"/>
              </w:rPr>
              <w:lastRenderedPageBreak/>
              <w:t>16</w:t>
            </w: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E17F05">
            <w:r w:rsidRPr="00182EB4">
              <w:t>Испитивање вреловода на притисак , у свему према техничким условима инвеститора:</w:t>
            </w:r>
            <w:r w:rsidRPr="00182EB4">
              <w:br/>
              <w:t>- испитивањем ваздухом притиска0.2 bar, контрола сапуницом у току</w:t>
            </w:r>
            <w:r w:rsidRPr="00182EB4">
              <w:br/>
              <w:t>- хидрауличко испитивање притиском 16 bar у току 2 сата</w:t>
            </w:r>
            <w:r w:rsidRPr="00182EB4">
              <w:br/>
              <w:t>- хидрауличко испитивање притиском 10 bar у току 24 сата</w:t>
            </w:r>
            <w:r w:rsidRPr="00182EB4">
              <w:br/>
              <w:t>У времену трајања хладне пробе, допуштени пад притиска је макс. 0</w:t>
            </w:r>
            <w:proofErr w:type="gramStart"/>
            <w:r w:rsidRPr="00182EB4">
              <w:t>,2</w:t>
            </w:r>
            <w:proofErr w:type="gramEnd"/>
            <w:r w:rsidRPr="00182EB4">
              <w:t xml:space="preserve"> bar.</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6D5E2F">
            <w:pPr>
              <w:rPr>
                <w:color w:val="000000"/>
              </w:rPr>
            </w:pPr>
            <w:r w:rsidRPr="00182EB4">
              <w:rPr>
                <w:color w:val="00000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 </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rPr>
                <w:color w:val="000000"/>
              </w:rPr>
            </w:pPr>
            <w:r w:rsidRPr="00182EB4">
              <w:rPr>
                <w:color w:val="000000"/>
              </w:rPr>
              <w:t> </w:t>
            </w:r>
          </w:p>
        </w:tc>
      </w:tr>
      <w:tr w:rsidR="00EA31DC" w:rsidRPr="00182EB4" w:rsidTr="00E17F05">
        <w:trPr>
          <w:trHeight w:val="300"/>
        </w:trPr>
        <w:tc>
          <w:tcPr>
            <w:tcW w:w="853" w:type="dxa"/>
            <w:vMerge/>
            <w:tcBorders>
              <w:top w:val="nil"/>
              <w:left w:val="single" w:sz="4" w:space="0" w:color="000000"/>
              <w:bottom w:val="single" w:sz="4" w:space="0" w:color="000000"/>
              <w:right w:val="single" w:sz="4" w:space="0" w:color="000000"/>
            </w:tcBorders>
            <w:vAlign w:val="center"/>
            <w:hideMark/>
          </w:tcPr>
          <w:p w:rsidR="00EA31DC" w:rsidRPr="00182EB4" w:rsidRDefault="00EA31DC" w:rsidP="006D5E2F">
            <w:pPr>
              <w:rPr>
                <w:color w:val="000000"/>
              </w:rPr>
            </w:pP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6D5E2F">
            <w:r w:rsidRPr="00182EB4">
              <w:t>Обрачун по дужном метру трасе.</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6D5E2F">
            <w:pPr>
              <w:jc w:val="center"/>
            </w:pPr>
            <w:r w:rsidRPr="00182EB4">
              <w:t>mTr</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150</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r>
      <w:tr w:rsidR="00EA31DC" w:rsidRPr="00182EB4" w:rsidTr="00E17F05">
        <w:trPr>
          <w:trHeight w:val="900"/>
        </w:trPr>
        <w:tc>
          <w:tcPr>
            <w:tcW w:w="853" w:type="dxa"/>
            <w:tcBorders>
              <w:top w:val="nil"/>
              <w:left w:val="single" w:sz="4" w:space="0" w:color="000000"/>
              <w:bottom w:val="single" w:sz="4" w:space="0" w:color="000000"/>
              <w:right w:val="single" w:sz="4" w:space="0" w:color="000000"/>
            </w:tcBorders>
            <w:shd w:val="clear" w:color="auto" w:fill="auto"/>
            <w:hideMark/>
          </w:tcPr>
          <w:p w:rsidR="00EA31DC" w:rsidRPr="00182EB4" w:rsidRDefault="00EA31DC" w:rsidP="00182EB4">
            <w:pPr>
              <w:ind w:firstLineChars="100" w:firstLine="240"/>
              <w:rPr>
                <w:color w:val="000000"/>
              </w:rPr>
            </w:pPr>
            <w:r w:rsidRPr="00182EB4">
              <w:rPr>
                <w:color w:val="000000"/>
              </w:rPr>
              <w:t>17</w:t>
            </w: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6D5E2F">
            <w:r w:rsidRPr="00182EB4">
              <w:t xml:space="preserve">Радови на повезивању жица за детекцију влаге вреловода: Завршетак за ел. </w:t>
            </w:r>
            <w:proofErr w:type="gramStart"/>
            <w:r w:rsidRPr="00182EB4">
              <w:t>водове</w:t>
            </w:r>
            <w:proofErr w:type="gramEnd"/>
            <w:r w:rsidRPr="00182EB4">
              <w:t xml:space="preserve"> тип VE (антенице).</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6D5E2F">
            <w:pPr>
              <w:rPr>
                <w:color w:val="000000"/>
              </w:rPr>
            </w:pPr>
            <w:r w:rsidRPr="00182EB4">
              <w:rPr>
                <w:color w:val="00000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 </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rPr>
                <w:color w:val="000000"/>
              </w:rPr>
            </w:pPr>
            <w:r w:rsidRPr="00182EB4">
              <w:rPr>
                <w:color w:val="000000"/>
              </w:rPr>
              <w:t> </w:t>
            </w:r>
          </w:p>
        </w:tc>
      </w:tr>
      <w:tr w:rsidR="00EA31DC" w:rsidRPr="00182EB4" w:rsidTr="00E17F05">
        <w:trPr>
          <w:trHeight w:val="1800"/>
        </w:trPr>
        <w:tc>
          <w:tcPr>
            <w:tcW w:w="853" w:type="dxa"/>
            <w:vMerge w:val="restart"/>
            <w:tcBorders>
              <w:top w:val="nil"/>
              <w:left w:val="single" w:sz="4" w:space="0" w:color="000000"/>
              <w:bottom w:val="single" w:sz="4" w:space="0" w:color="000000"/>
              <w:right w:val="single" w:sz="4" w:space="0" w:color="000000"/>
            </w:tcBorders>
            <w:shd w:val="clear" w:color="auto" w:fill="auto"/>
            <w:hideMark/>
          </w:tcPr>
          <w:p w:rsidR="00EA31DC" w:rsidRPr="00182EB4" w:rsidRDefault="00EA31DC" w:rsidP="006D5E2F">
            <w:pPr>
              <w:rPr>
                <w:color w:val="000000"/>
              </w:rPr>
            </w:pPr>
            <w:r w:rsidRPr="00182EB4">
              <w:rPr>
                <w:color w:val="000000"/>
              </w:rPr>
              <w:t> </w:t>
            </w: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6D5E2F">
            <w:r w:rsidRPr="00182EB4">
              <w:t xml:space="preserve">Повезивање свих жица за детекцију </w:t>
            </w:r>
            <w:proofErr w:type="gramStart"/>
            <w:r w:rsidRPr="00182EB4">
              <w:t>цурења  помоћу</w:t>
            </w:r>
            <w:proofErr w:type="gramEnd"/>
            <w:r w:rsidRPr="00182EB4">
              <w:t xml:space="preserve"> стандардних спојница (буксне) и држаца за жице (одстојник). Обавеза извођача да достави шематски приказ повезивања </w:t>
            </w:r>
            <w:r w:rsidR="00E77054">
              <w:t>ж</w:t>
            </w:r>
            <w:r w:rsidRPr="00182EB4">
              <w:t>ица за детекцију цурења.</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6D5E2F">
            <w:pPr>
              <w:rPr>
                <w:color w:val="000000"/>
              </w:rPr>
            </w:pPr>
            <w:r w:rsidRPr="00182EB4">
              <w:rPr>
                <w:color w:val="00000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 </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rPr>
                <w:color w:val="000000"/>
              </w:rPr>
            </w:pPr>
            <w:r w:rsidRPr="00182EB4">
              <w:rPr>
                <w:color w:val="000000"/>
              </w:rPr>
              <w:t> </w:t>
            </w:r>
          </w:p>
        </w:tc>
      </w:tr>
      <w:tr w:rsidR="00EA31DC" w:rsidRPr="00182EB4" w:rsidTr="00E17F05">
        <w:trPr>
          <w:trHeight w:val="300"/>
        </w:trPr>
        <w:tc>
          <w:tcPr>
            <w:tcW w:w="853" w:type="dxa"/>
            <w:vMerge/>
            <w:tcBorders>
              <w:top w:val="nil"/>
              <w:left w:val="single" w:sz="4" w:space="0" w:color="000000"/>
              <w:bottom w:val="single" w:sz="4" w:space="0" w:color="000000"/>
              <w:right w:val="single" w:sz="4" w:space="0" w:color="000000"/>
            </w:tcBorders>
            <w:vAlign w:val="center"/>
            <w:hideMark/>
          </w:tcPr>
          <w:p w:rsidR="00EA31DC" w:rsidRPr="00182EB4" w:rsidRDefault="00EA31DC" w:rsidP="006D5E2F">
            <w:pPr>
              <w:rPr>
                <w:color w:val="000000"/>
              </w:rPr>
            </w:pP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182EB4">
            <w:pPr>
              <w:ind w:firstLineChars="100" w:firstLine="240"/>
            </w:pPr>
            <w:r w:rsidRPr="00182EB4">
              <w:t xml:space="preserve">- </w:t>
            </w:r>
            <w:proofErr w:type="gramStart"/>
            <w:r w:rsidRPr="00182EB4">
              <w:t>завршетак</w:t>
            </w:r>
            <w:proofErr w:type="gramEnd"/>
            <w:r w:rsidRPr="00182EB4">
              <w:t xml:space="preserve"> за ел. водове </w:t>
            </w:r>
            <w:r w:rsidRPr="00182EB4">
              <w:lastRenderedPageBreak/>
              <w:t>тип: VE</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E17F05">
            <w:r w:rsidRPr="00182EB4">
              <w:lastRenderedPageBreak/>
              <w:t>ком</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6</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r>
      <w:tr w:rsidR="00EA31DC" w:rsidRPr="00182EB4" w:rsidTr="00E17F05">
        <w:trPr>
          <w:trHeight w:val="600"/>
        </w:trPr>
        <w:tc>
          <w:tcPr>
            <w:tcW w:w="853" w:type="dxa"/>
            <w:vMerge/>
            <w:tcBorders>
              <w:top w:val="nil"/>
              <w:left w:val="single" w:sz="4" w:space="0" w:color="000000"/>
              <w:bottom w:val="single" w:sz="4" w:space="0" w:color="000000"/>
              <w:right w:val="single" w:sz="4" w:space="0" w:color="000000"/>
            </w:tcBorders>
            <w:vAlign w:val="center"/>
            <w:hideMark/>
          </w:tcPr>
          <w:p w:rsidR="00EA31DC" w:rsidRPr="00182EB4" w:rsidRDefault="00EA31DC" w:rsidP="006D5E2F">
            <w:pPr>
              <w:rPr>
                <w:color w:val="000000"/>
              </w:rPr>
            </w:pPr>
          </w:p>
        </w:tc>
        <w:tc>
          <w:tcPr>
            <w:tcW w:w="3116" w:type="dxa"/>
            <w:gridSpan w:val="3"/>
            <w:tcBorders>
              <w:top w:val="nil"/>
              <w:left w:val="nil"/>
              <w:bottom w:val="single" w:sz="4" w:space="0" w:color="000000"/>
              <w:right w:val="single" w:sz="4" w:space="0" w:color="000000"/>
            </w:tcBorders>
            <w:shd w:val="clear" w:color="auto" w:fill="auto"/>
            <w:hideMark/>
          </w:tcPr>
          <w:p w:rsidR="00EA31DC" w:rsidRPr="00182EB4" w:rsidRDefault="00EA31DC" w:rsidP="006D5E2F">
            <w:r w:rsidRPr="00182EB4">
              <w:t>- повезивање сиг.каблова Обрачун по уграђеној спијници</w:t>
            </w:r>
          </w:p>
        </w:tc>
        <w:tc>
          <w:tcPr>
            <w:tcW w:w="709" w:type="dxa"/>
            <w:tcBorders>
              <w:top w:val="nil"/>
              <w:left w:val="nil"/>
              <w:bottom w:val="single" w:sz="4" w:space="0" w:color="000000"/>
              <w:right w:val="single" w:sz="4" w:space="0" w:color="000000"/>
            </w:tcBorders>
            <w:shd w:val="clear" w:color="auto" w:fill="auto"/>
            <w:hideMark/>
          </w:tcPr>
          <w:p w:rsidR="00EA31DC" w:rsidRPr="00182EB4" w:rsidRDefault="00EA31DC" w:rsidP="00E17F05">
            <w:r w:rsidRPr="00182EB4">
              <w:t>ком</w:t>
            </w:r>
          </w:p>
        </w:tc>
        <w:tc>
          <w:tcPr>
            <w:tcW w:w="709" w:type="dxa"/>
            <w:gridSpan w:val="2"/>
            <w:tcBorders>
              <w:top w:val="nil"/>
              <w:left w:val="nil"/>
              <w:bottom w:val="single" w:sz="4" w:space="0" w:color="000000"/>
              <w:right w:val="single" w:sz="4" w:space="0" w:color="000000"/>
            </w:tcBorders>
            <w:shd w:val="clear" w:color="auto" w:fill="auto"/>
            <w:vAlign w:val="center"/>
            <w:hideMark/>
          </w:tcPr>
          <w:p w:rsidR="00EA31DC" w:rsidRPr="00182EB4" w:rsidRDefault="00EA31DC" w:rsidP="006D5E2F">
            <w:pPr>
              <w:jc w:val="center"/>
              <w:rPr>
                <w:color w:val="000000"/>
              </w:rPr>
            </w:pPr>
            <w:r w:rsidRPr="00182EB4">
              <w:rPr>
                <w:color w:val="000000"/>
              </w:rPr>
              <w:t>210</w:t>
            </w:r>
          </w:p>
        </w:tc>
        <w:tc>
          <w:tcPr>
            <w:tcW w:w="1134" w:type="dxa"/>
            <w:tcBorders>
              <w:top w:val="nil"/>
              <w:left w:val="nil"/>
              <w:bottom w:val="single" w:sz="4" w:space="0" w:color="000000"/>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EA31DC" w:rsidRPr="00182EB4" w:rsidRDefault="00EA31DC" w:rsidP="006D5E2F">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992" w:type="dxa"/>
            <w:tcBorders>
              <w:top w:val="nil"/>
              <w:left w:val="single" w:sz="4" w:space="0" w:color="auto"/>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EA31DC" w:rsidRPr="00182EB4" w:rsidRDefault="00EA31DC" w:rsidP="006D5E2F">
            <w:pPr>
              <w:jc w:val="center"/>
              <w:rPr>
                <w:color w:val="000000"/>
              </w:rPr>
            </w:pPr>
            <w:r w:rsidRPr="00182EB4">
              <w:rPr>
                <w:color w:val="000000"/>
              </w:rPr>
              <w:t> </w:t>
            </w:r>
          </w:p>
        </w:tc>
      </w:tr>
      <w:tr w:rsidR="00EA31DC" w:rsidRPr="00182EB4" w:rsidTr="00E17F05">
        <w:trPr>
          <w:trHeight w:val="300"/>
        </w:trPr>
        <w:tc>
          <w:tcPr>
            <w:tcW w:w="853" w:type="dxa"/>
            <w:tcBorders>
              <w:top w:val="nil"/>
              <w:left w:val="single" w:sz="4" w:space="0" w:color="000000"/>
              <w:bottom w:val="single" w:sz="4" w:space="0" w:color="000000"/>
              <w:right w:val="single" w:sz="4" w:space="0" w:color="000000"/>
            </w:tcBorders>
            <w:shd w:val="clear" w:color="000000" w:fill="D9D9D9"/>
            <w:hideMark/>
          </w:tcPr>
          <w:p w:rsidR="00EA31DC" w:rsidRPr="00182EB4" w:rsidRDefault="00EA31DC" w:rsidP="006D5E2F">
            <w:pPr>
              <w:rPr>
                <w:color w:val="000000"/>
              </w:rPr>
            </w:pPr>
            <w:r w:rsidRPr="00182EB4">
              <w:rPr>
                <w:color w:val="000000"/>
              </w:rPr>
              <w:t> </w:t>
            </w:r>
          </w:p>
        </w:tc>
        <w:tc>
          <w:tcPr>
            <w:tcW w:w="3116" w:type="dxa"/>
            <w:gridSpan w:val="3"/>
            <w:tcBorders>
              <w:top w:val="nil"/>
              <w:left w:val="nil"/>
              <w:bottom w:val="single" w:sz="4" w:space="0" w:color="000000"/>
              <w:right w:val="single" w:sz="4" w:space="0" w:color="000000"/>
            </w:tcBorders>
            <w:shd w:val="clear" w:color="000000" w:fill="D9D9D9"/>
            <w:hideMark/>
          </w:tcPr>
          <w:p w:rsidR="00EA31DC" w:rsidRPr="00182EB4" w:rsidRDefault="00EA31DC" w:rsidP="006D5E2F">
            <w:pPr>
              <w:rPr>
                <w:b/>
                <w:bCs/>
              </w:rPr>
            </w:pPr>
            <w:r w:rsidRPr="00182EB4">
              <w:rPr>
                <w:b/>
                <w:bCs/>
              </w:rPr>
              <w:t>УКУПНО – Б:</w:t>
            </w:r>
          </w:p>
        </w:tc>
        <w:tc>
          <w:tcPr>
            <w:tcW w:w="1097" w:type="dxa"/>
            <w:gridSpan w:val="2"/>
            <w:tcBorders>
              <w:top w:val="single" w:sz="4" w:space="0" w:color="000000"/>
              <w:left w:val="nil"/>
              <w:bottom w:val="single" w:sz="4" w:space="0" w:color="000000"/>
              <w:right w:val="nil"/>
            </w:tcBorders>
            <w:shd w:val="clear" w:color="000000" w:fill="D9D9D9"/>
          </w:tcPr>
          <w:p w:rsidR="00EA31DC" w:rsidRPr="00182EB4" w:rsidRDefault="00EA31DC" w:rsidP="006D5E2F">
            <w:pPr>
              <w:rPr>
                <w:color w:val="000000"/>
              </w:rPr>
            </w:pPr>
          </w:p>
        </w:tc>
        <w:tc>
          <w:tcPr>
            <w:tcW w:w="7692" w:type="dxa"/>
            <w:gridSpan w:val="9"/>
            <w:tcBorders>
              <w:top w:val="single" w:sz="4" w:space="0" w:color="000000"/>
              <w:left w:val="nil"/>
              <w:bottom w:val="single" w:sz="4" w:space="0" w:color="000000"/>
              <w:right w:val="single" w:sz="4" w:space="0" w:color="000000"/>
            </w:tcBorders>
            <w:shd w:val="clear" w:color="000000" w:fill="D9D9D9"/>
            <w:hideMark/>
          </w:tcPr>
          <w:p w:rsidR="00EA31DC" w:rsidRPr="00182EB4" w:rsidRDefault="00EA31DC" w:rsidP="006D5E2F">
            <w:pPr>
              <w:rPr>
                <w:color w:val="000000"/>
              </w:rPr>
            </w:pPr>
            <w:r w:rsidRPr="00182EB4">
              <w:rPr>
                <w:color w:val="000000"/>
              </w:rPr>
              <w:t> </w:t>
            </w:r>
          </w:p>
        </w:tc>
        <w:tc>
          <w:tcPr>
            <w:tcW w:w="850" w:type="dxa"/>
            <w:tcBorders>
              <w:top w:val="nil"/>
              <w:left w:val="nil"/>
              <w:bottom w:val="single" w:sz="4" w:space="0" w:color="000000"/>
              <w:right w:val="single" w:sz="4" w:space="0" w:color="000000"/>
            </w:tcBorders>
            <w:shd w:val="clear" w:color="000000" w:fill="D9D9D9"/>
            <w:hideMark/>
          </w:tcPr>
          <w:p w:rsidR="00EA31DC" w:rsidRPr="00182EB4" w:rsidRDefault="00EA31DC" w:rsidP="006D5E2F">
            <w:pPr>
              <w:rPr>
                <w:color w:val="000000"/>
              </w:rPr>
            </w:pPr>
            <w:r w:rsidRPr="00182EB4">
              <w:rPr>
                <w:color w:val="000000"/>
              </w:rPr>
              <w:t> </w:t>
            </w:r>
          </w:p>
        </w:tc>
        <w:tc>
          <w:tcPr>
            <w:tcW w:w="1134" w:type="dxa"/>
            <w:gridSpan w:val="2"/>
            <w:tcBorders>
              <w:top w:val="nil"/>
              <w:left w:val="nil"/>
              <w:bottom w:val="single" w:sz="4" w:space="0" w:color="000000"/>
              <w:right w:val="single" w:sz="4" w:space="0" w:color="000000"/>
            </w:tcBorders>
            <w:shd w:val="clear" w:color="000000" w:fill="D9D9D9"/>
            <w:vAlign w:val="bottom"/>
            <w:hideMark/>
          </w:tcPr>
          <w:p w:rsidR="00EA31DC" w:rsidRPr="00182EB4" w:rsidRDefault="00EA31DC" w:rsidP="006D5E2F">
            <w:pPr>
              <w:jc w:val="center"/>
              <w:rPr>
                <w:b/>
                <w:bCs/>
                <w:color w:val="000000"/>
              </w:rPr>
            </w:pPr>
          </w:p>
        </w:tc>
      </w:tr>
      <w:tr w:rsidR="00E17F05" w:rsidRPr="00AE1407" w:rsidTr="00E17F0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gridAfter w:val="1"/>
          <w:wAfter w:w="143" w:type="dxa"/>
          <w:trHeight w:val="274"/>
        </w:trPr>
        <w:tc>
          <w:tcPr>
            <w:tcW w:w="1015" w:type="dxa"/>
            <w:gridSpan w:val="2"/>
          </w:tcPr>
          <w:p w:rsidR="00E17F05" w:rsidRPr="00AE1407" w:rsidRDefault="00E17F05" w:rsidP="00E17F05">
            <w:pPr>
              <w:autoSpaceDE w:val="0"/>
              <w:autoSpaceDN w:val="0"/>
              <w:adjustRightInd w:val="0"/>
              <w:jc w:val="center"/>
              <w:rPr>
                <w:b/>
                <w:bCs/>
                <w:noProof/>
              </w:rPr>
            </w:pPr>
            <w:r>
              <w:rPr>
                <w:b/>
                <w:bCs/>
                <w:noProof/>
              </w:rPr>
              <w:t>I</w:t>
            </w:r>
          </w:p>
        </w:tc>
        <w:tc>
          <w:tcPr>
            <w:tcW w:w="6498" w:type="dxa"/>
            <w:gridSpan w:val="7"/>
          </w:tcPr>
          <w:p w:rsidR="00E17F05" w:rsidRPr="00AE1407" w:rsidRDefault="00E17F05" w:rsidP="00E17F05">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7086" w:type="dxa"/>
            <w:gridSpan w:val="8"/>
          </w:tcPr>
          <w:p w:rsidR="00E17F05" w:rsidRPr="00AE1407" w:rsidRDefault="00E17F05" w:rsidP="00E17F05">
            <w:pPr>
              <w:autoSpaceDE w:val="0"/>
              <w:autoSpaceDN w:val="0"/>
              <w:adjustRightInd w:val="0"/>
              <w:jc w:val="right"/>
              <w:rPr>
                <w:b/>
                <w:bCs/>
                <w:noProof/>
                <w:lang w:val="en-US"/>
              </w:rPr>
            </w:pPr>
          </w:p>
        </w:tc>
      </w:tr>
      <w:tr w:rsidR="00E17F05" w:rsidRPr="00AE1407" w:rsidTr="00E17F0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gridAfter w:val="1"/>
          <w:wAfter w:w="143" w:type="dxa"/>
          <w:trHeight w:val="274"/>
        </w:trPr>
        <w:tc>
          <w:tcPr>
            <w:tcW w:w="1015" w:type="dxa"/>
            <w:gridSpan w:val="2"/>
          </w:tcPr>
          <w:p w:rsidR="00E17F05" w:rsidRPr="00AE1407" w:rsidRDefault="00E17F05" w:rsidP="00E17F05">
            <w:pPr>
              <w:autoSpaceDE w:val="0"/>
              <w:autoSpaceDN w:val="0"/>
              <w:adjustRightInd w:val="0"/>
              <w:jc w:val="center"/>
              <w:rPr>
                <w:b/>
                <w:bCs/>
                <w:noProof/>
                <w:lang w:val="en-US"/>
              </w:rPr>
            </w:pPr>
            <w:r>
              <w:rPr>
                <w:b/>
                <w:bCs/>
                <w:noProof/>
                <w:lang w:val="en-US"/>
              </w:rPr>
              <w:t>II</w:t>
            </w:r>
          </w:p>
        </w:tc>
        <w:tc>
          <w:tcPr>
            <w:tcW w:w="6498" w:type="dxa"/>
            <w:gridSpan w:val="7"/>
          </w:tcPr>
          <w:p w:rsidR="00E17F05" w:rsidRPr="00AE1407" w:rsidRDefault="00E17F05" w:rsidP="00E17F05">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7086" w:type="dxa"/>
            <w:gridSpan w:val="8"/>
          </w:tcPr>
          <w:p w:rsidR="00E17F05" w:rsidRPr="00AE1407" w:rsidRDefault="00E17F05" w:rsidP="00E17F05">
            <w:pPr>
              <w:autoSpaceDE w:val="0"/>
              <w:autoSpaceDN w:val="0"/>
              <w:adjustRightInd w:val="0"/>
              <w:jc w:val="right"/>
              <w:rPr>
                <w:b/>
                <w:bCs/>
                <w:noProof/>
                <w:lang w:val="en-US"/>
              </w:rPr>
            </w:pPr>
          </w:p>
        </w:tc>
      </w:tr>
      <w:tr w:rsidR="00E17F05" w:rsidRPr="00AE1407" w:rsidTr="00E17F0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gridAfter w:val="1"/>
          <w:wAfter w:w="143" w:type="dxa"/>
          <w:trHeight w:val="274"/>
        </w:trPr>
        <w:tc>
          <w:tcPr>
            <w:tcW w:w="1015" w:type="dxa"/>
            <w:gridSpan w:val="2"/>
          </w:tcPr>
          <w:p w:rsidR="00E17F05" w:rsidRPr="00AE1407" w:rsidRDefault="00E17F05" w:rsidP="00E17F05">
            <w:pPr>
              <w:autoSpaceDE w:val="0"/>
              <w:autoSpaceDN w:val="0"/>
              <w:adjustRightInd w:val="0"/>
              <w:jc w:val="center"/>
              <w:rPr>
                <w:b/>
                <w:bCs/>
                <w:noProof/>
                <w:lang w:val="en-US"/>
              </w:rPr>
            </w:pPr>
            <w:r>
              <w:rPr>
                <w:b/>
                <w:bCs/>
                <w:noProof/>
                <w:lang w:val="en-US"/>
              </w:rPr>
              <w:t>III</w:t>
            </w:r>
          </w:p>
        </w:tc>
        <w:tc>
          <w:tcPr>
            <w:tcW w:w="6498" w:type="dxa"/>
            <w:gridSpan w:val="7"/>
          </w:tcPr>
          <w:p w:rsidR="00E17F05" w:rsidRPr="00AE1407" w:rsidRDefault="00E17F05" w:rsidP="00E17F05">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7086" w:type="dxa"/>
            <w:gridSpan w:val="8"/>
          </w:tcPr>
          <w:p w:rsidR="00E17F05" w:rsidRPr="00AE1407" w:rsidRDefault="00E17F05" w:rsidP="00E17F05">
            <w:pPr>
              <w:autoSpaceDE w:val="0"/>
              <w:autoSpaceDN w:val="0"/>
              <w:adjustRightInd w:val="0"/>
              <w:jc w:val="right"/>
              <w:rPr>
                <w:b/>
                <w:bCs/>
                <w:noProof/>
                <w:lang w:val="en-US"/>
              </w:rPr>
            </w:pPr>
          </w:p>
        </w:tc>
      </w:tr>
    </w:tbl>
    <w:p w:rsidR="00E17F05" w:rsidRDefault="00E17F05"/>
    <w:p w:rsidR="00E17F05" w:rsidRDefault="00E17F05"/>
    <w:p w:rsidR="00E17F05" w:rsidRDefault="00E17F05"/>
    <w:p w:rsidR="00E17F05" w:rsidRDefault="00E17F05"/>
    <w:p w:rsidR="00E17F05" w:rsidRDefault="00E17F05"/>
    <w:p w:rsidR="00E17F05" w:rsidRDefault="00E17F05"/>
    <w:p w:rsidR="00E17F05" w:rsidRPr="00AE1407" w:rsidRDefault="00E17F05" w:rsidP="00E17F05">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E17F05" w:rsidRPr="00AE1407" w:rsidRDefault="00E17F05" w:rsidP="00E17F05">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E17F05" w:rsidRDefault="00E17F05" w:rsidP="00E17F05">
      <w:r w:rsidRPr="00CC366C">
        <w:br w:type="page"/>
      </w:r>
    </w:p>
    <w:p w:rsidR="00E17F05" w:rsidRDefault="00E17F05"/>
    <w:p w:rsidR="00E17F05" w:rsidRDefault="00E17F05"/>
    <w:p w:rsidR="00E17F05" w:rsidRDefault="00E17F05"/>
    <w:p w:rsidR="00E17F05" w:rsidRDefault="00E17F05" w:rsidP="00E17F05">
      <w:pPr>
        <w:rPr>
          <w:noProof/>
          <w:lang w:val="sr-Cyrl-CS"/>
        </w:rPr>
      </w:pPr>
      <w:r>
        <w:rPr>
          <w:noProof/>
        </w:rPr>
        <w:t>(</w:t>
      </w:r>
      <w:r w:rsidRPr="000E6D2D">
        <w:rPr>
          <w:noProof/>
          <w:lang w:val="sl-SI"/>
        </w:rPr>
        <w:t>Тачан назив понуђача</w:t>
      </w:r>
      <w:r>
        <w:rPr>
          <w:noProof/>
          <w:lang w:val="sr-Cyrl-CS"/>
        </w:rPr>
        <w:t>)</w:t>
      </w:r>
    </w:p>
    <w:p w:rsidR="00E17F05" w:rsidRDefault="00E17F05" w:rsidP="00E17F05">
      <w:pPr>
        <w:rPr>
          <w:noProof/>
        </w:rPr>
      </w:pPr>
      <w:r>
        <w:rPr>
          <w:noProof/>
          <w:lang w:val="sr-Cyrl-CS"/>
        </w:rPr>
        <w:t>______________________________</w:t>
      </w:r>
    </w:p>
    <w:p w:rsidR="00E17F05" w:rsidRDefault="00E17F05" w:rsidP="00E17F05">
      <w:pPr>
        <w:rPr>
          <w:noProof/>
        </w:rPr>
      </w:pPr>
      <w:r>
        <w:rPr>
          <w:noProof/>
          <w:lang w:val="sr-Cyrl-CS"/>
        </w:rPr>
        <w:t>(Адреса понуђача)</w:t>
      </w:r>
    </w:p>
    <w:p w:rsidR="00E17F05" w:rsidRDefault="00E17F05" w:rsidP="00E17F05">
      <w:pPr>
        <w:rPr>
          <w:b/>
          <w:noProof/>
          <w:lang w:val="sr-Cyrl-CS"/>
        </w:rPr>
      </w:pPr>
      <w:r>
        <w:rPr>
          <w:b/>
          <w:noProof/>
          <w:lang w:val="sr-Cyrl-CS"/>
        </w:rPr>
        <w:t>_____________________________</w:t>
      </w:r>
    </w:p>
    <w:p w:rsidR="00E17F05" w:rsidRDefault="00E17F05" w:rsidP="00E17F05">
      <w:pPr>
        <w:rPr>
          <w:b/>
          <w:noProof/>
          <w:lang w:val="sr-Cyrl-CS"/>
        </w:rPr>
      </w:pPr>
    </w:p>
    <w:p w:rsidR="00E17F05" w:rsidRPr="00324E83" w:rsidRDefault="00E17F05" w:rsidP="00E17F05">
      <w:pPr>
        <w:rPr>
          <w:b/>
          <w:noProof/>
          <w:lang w:val="sr-Cyrl-CS"/>
        </w:rPr>
      </w:pPr>
    </w:p>
    <w:tbl>
      <w:tblPr>
        <w:tblpPr w:leftFromText="180" w:rightFromText="180" w:vertAnchor="text" w:horzAnchor="margin" w:tblpY="19"/>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188"/>
        <w:gridCol w:w="3015"/>
        <w:gridCol w:w="1701"/>
        <w:gridCol w:w="2835"/>
      </w:tblGrid>
      <w:tr w:rsidR="00E17F05" w:rsidRPr="00324E83" w:rsidTr="00E17F05">
        <w:tc>
          <w:tcPr>
            <w:tcW w:w="12582" w:type="dxa"/>
            <w:gridSpan w:val="5"/>
            <w:vAlign w:val="center"/>
          </w:tcPr>
          <w:p w:rsidR="00E17F05" w:rsidRPr="00251CB4" w:rsidRDefault="00E17F05" w:rsidP="00E17F05">
            <w:pPr>
              <w:pStyle w:val="Heading2"/>
              <w:numPr>
                <w:ilvl w:val="0"/>
                <w:numId w:val="0"/>
              </w:numPr>
              <w:ind w:left="360"/>
              <w:rPr>
                <w:noProof/>
                <w:sz w:val="24"/>
              </w:rPr>
            </w:pPr>
            <w:bookmarkStart w:id="103" w:name="_Toc514931076"/>
            <w:bookmarkStart w:id="104" w:name="_Toc370816151"/>
            <w:bookmarkStart w:id="105" w:name="_Toc503251694"/>
            <w:r w:rsidRPr="00251CB4">
              <w:rPr>
                <w:noProof/>
                <w:sz w:val="24"/>
                <w:lang w:val="sr-Cyrl-CS"/>
              </w:rPr>
              <w:t>РЕКАПИТУЛАЦИЈА</w:t>
            </w:r>
            <w:bookmarkEnd w:id="103"/>
            <w:r w:rsidRPr="00251CB4">
              <w:rPr>
                <w:noProof/>
                <w:sz w:val="24"/>
                <w:lang w:val="sr-Cyrl-CS"/>
              </w:rPr>
              <w:t xml:space="preserve"> </w:t>
            </w:r>
            <w:bookmarkEnd w:id="104"/>
            <w:bookmarkEnd w:id="105"/>
          </w:p>
        </w:tc>
      </w:tr>
      <w:tr w:rsidR="00E17F05" w:rsidRPr="00324E83" w:rsidTr="00E17F05">
        <w:trPr>
          <w:trHeight w:val="370"/>
        </w:trPr>
        <w:tc>
          <w:tcPr>
            <w:tcW w:w="843" w:type="dxa"/>
            <w:vAlign w:val="center"/>
          </w:tcPr>
          <w:p w:rsidR="00E17F05" w:rsidRPr="00251CB4" w:rsidRDefault="00E17F05" w:rsidP="00E17F05">
            <w:pPr>
              <w:rPr>
                <w:b/>
                <w:noProof/>
              </w:rPr>
            </w:pPr>
            <w:r w:rsidRPr="00251CB4">
              <w:rPr>
                <w:b/>
                <w:noProof/>
                <w:lang w:val="sr-Cyrl-CS"/>
              </w:rPr>
              <w:t>Р.бр</w:t>
            </w:r>
          </w:p>
        </w:tc>
        <w:tc>
          <w:tcPr>
            <w:tcW w:w="4188" w:type="dxa"/>
            <w:vAlign w:val="center"/>
          </w:tcPr>
          <w:p w:rsidR="00E17F05" w:rsidRPr="00251CB4" w:rsidRDefault="00E17F05" w:rsidP="00E17F05">
            <w:pPr>
              <w:rPr>
                <w:b/>
                <w:noProof/>
              </w:rPr>
            </w:pPr>
            <w:r w:rsidRPr="00251CB4">
              <w:rPr>
                <w:b/>
                <w:noProof/>
                <w:lang w:val="sr-Cyrl-CS"/>
              </w:rPr>
              <w:t xml:space="preserve">Рекапитулација радова </w:t>
            </w:r>
          </w:p>
        </w:tc>
        <w:tc>
          <w:tcPr>
            <w:tcW w:w="3015" w:type="dxa"/>
            <w:vAlign w:val="center"/>
          </w:tcPr>
          <w:p w:rsidR="00E17F05" w:rsidRPr="00251CB4" w:rsidRDefault="00E17F05" w:rsidP="00E17F05">
            <w:pPr>
              <w:jc w:val="center"/>
              <w:rPr>
                <w:b/>
                <w:noProof/>
              </w:rPr>
            </w:pPr>
            <w:r w:rsidRPr="00251CB4">
              <w:rPr>
                <w:b/>
                <w:noProof/>
                <w:lang w:val="sr-Cyrl-CS"/>
              </w:rPr>
              <w:t>Укупна вредност без ПДВ-а</w:t>
            </w:r>
          </w:p>
        </w:tc>
        <w:tc>
          <w:tcPr>
            <w:tcW w:w="1701" w:type="dxa"/>
            <w:vAlign w:val="center"/>
          </w:tcPr>
          <w:p w:rsidR="00E17F05" w:rsidRPr="00324E83" w:rsidRDefault="00E17F05" w:rsidP="00E17F05">
            <w:pPr>
              <w:jc w:val="center"/>
              <w:rPr>
                <w:noProof/>
              </w:rPr>
            </w:pPr>
            <w:r w:rsidRPr="00251CB4">
              <w:rPr>
                <w:b/>
                <w:noProof/>
                <w:lang w:val="sr-Cyrl-CS"/>
              </w:rPr>
              <w:t>Износ ПДВ-а</w:t>
            </w:r>
          </w:p>
          <w:p w:rsidR="00E17F05" w:rsidRPr="00251CB4" w:rsidRDefault="00E17F05" w:rsidP="00E17F05">
            <w:pPr>
              <w:jc w:val="center"/>
              <w:rPr>
                <w:b/>
                <w:noProof/>
              </w:rPr>
            </w:pPr>
          </w:p>
        </w:tc>
        <w:tc>
          <w:tcPr>
            <w:tcW w:w="2835" w:type="dxa"/>
            <w:vAlign w:val="center"/>
          </w:tcPr>
          <w:p w:rsidR="00E17F05" w:rsidRPr="00251CB4" w:rsidRDefault="00E17F05" w:rsidP="00E17F05">
            <w:pPr>
              <w:jc w:val="center"/>
              <w:rPr>
                <w:b/>
                <w:noProof/>
              </w:rPr>
            </w:pPr>
            <w:r w:rsidRPr="00251CB4">
              <w:rPr>
                <w:b/>
                <w:noProof/>
                <w:lang w:val="sr-Cyrl-CS"/>
              </w:rPr>
              <w:t>Укупна вредност са ПДВ-ом</w:t>
            </w:r>
          </w:p>
        </w:tc>
      </w:tr>
      <w:tr w:rsidR="008B270D" w:rsidRPr="00324E83" w:rsidTr="00E17F05">
        <w:tc>
          <w:tcPr>
            <w:tcW w:w="843" w:type="dxa"/>
          </w:tcPr>
          <w:p w:rsidR="008B270D" w:rsidRPr="00251CB4" w:rsidRDefault="008B270D" w:rsidP="00E17F05">
            <w:pPr>
              <w:jc w:val="center"/>
              <w:rPr>
                <w:noProof/>
              </w:rPr>
            </w:pPr>
          </w:p>
        </w:tc>
        <w:tc>
          <w:tcPr>
            <w:tcW w:w="4188" w:type="dxa"/>
          </w:tcPr>
          <w:p w:rsidR="008B270D" w:rsidRPr="00182EB4" w:rsidRDefault="008B270D" w:rsidP="00E17F05"/>
        </w:tc>
        <w:tc>
          <w:tcPr>
            <w:tcW w:w="3015" w:type="dxa"/>
          </w:tcPr>
          <w:p w:rsidR="008B270D" w:rsidRPr="00251CB4" w:rsidRDefault="008B270D" w:rsidP="00E17F05">
            <w:pPr>
              <w:rPr>
                <w:b/>
                <w:noProof/>
              </w:rPr>
            </w:pPr>
          </w:p>
        </w:tc>
        <w:tc>
          <w:tcPr>
            <w:tcW w:w="1701" w:type="dxa"/>
          </w:tcPr>
          <w:p w:rsidR="008B270D" w:rsidRPr="00251CB4" w:rsidRDefault="008B270D" w:rsidP="00E17F05">
            <w:pPr>
              <w:rPr>
                <w:b/>
                <w:noProof/>
              </w:rPr>
            </w:pPr>
          </w:p>
        </w:tc>
        <w:tc>
          <w:tcPr>
            <w:tcW w:w="2835" w:type="dxa"/>
          </w:tcPr>
          <w:p w:rsidR="008B270D" w:rsidRPr="00251CB4" w:rsidRDefault="008B270D" w:rsidP="00E17F05">
            <w:pPr>
              <w:rPr>
                <w:b/>
                <w:noProof/>
              </w:rPr>
            </w:pPr>
          </w:p>
        </w:tc>
      </w:tr>
      <w:tr w:rsidR="00E17F05" w:rsidRPr="00324E83" w:rsidTr="00E17F05">
        <w:tc>
          <w:tcPr>
            <w:tcW w:w="843" w:type="dxa"/>
          </w:tcPr>
          <w:p w:rsidR="00E17F05" w:rsidRPr="00251CB4" w:rsidRDefault="00E17F05" w:rsidP="00E17F05">
            <w:pPr>
              <w:jc w:val="center"/>
              <w:rPr>
                <w:noProof/>
              </w:rPr>
            </w:pPr>
            <w:r w:rsidRPr="00251CB4">
              <w:rPr>
                <w:noProof/>
              </w:rPr>
              <w:t>I</w:t>
            </w:r>
          </w:p>
        </w:tc>
        <w:tc>
          <w:tcPr>
            <w:tcW w:w="4188" w:type="dxa"/>
          </w:tcPr>
          <w:p w:rsidR="00E17F05" w:rsidRPr="00182EB4" w:rsidRDefault="00E17F05" w:rsidP="00E17F05">
            <w:r w:rsidRPr="00182EB4">
              <w:t>А – ГРАЂЕВИНСКИ РАДОВИ</w:t>
            </w:r>
          </w:p>
        </w:tc>
        <w:tc>
          <w:tcPr>
            <w:tcW w:w="3015" w:type="dxa"/>
          </w:tcPr>
          <w:p w:rsidR="00E17F05" w:rsidRPr="00251CB4" w:rsidRDefault="00E17F05" w:rsidP="00E17F05">
            <w:pPr>
              <w:rPr>
                <w:b/>
                <w:noProof/>
              </w:rPr>
            </w:pPr>
          </w:p>
        </w:tc>
        <w:tc>
          <w:tcPr>
            <w:tcW w:w="1701" w:type="dxa"/>
          </w:tcPr>
          <w:p w:rsidR="00E17F05" w:rsidRPr="00251CB4" w:rsidRDefault="00E17F05" w:rsidP="00E17F05">
            <w:pPr>
              <w:rPr>
                <w:b/>
                <w:noProof/>
              </w:rPr>
            </w:pPr>
          </w:p>
        </w:tc>
        <w:tc>
          <w:tcPr>
            <w:tcW w:w="2835" w:type="dxa"/>
          </w:tcPr>
          <w:p w:rsidR="00E17F05" w:rsidRPr="00251CB4" w:rsidRDefault="00E17F05" w:rsidP="00E17F05">
            <w:pPr>
              <w:rPr>
                <w:b/>
                <w:noProof/>
              </w:rPr>
            </w:pPr>
          </w:p>
        </w:tc>
      </w:tr>
      <w:tr w:rsidR="00E17F05" w:rsidRPr="00324E83" w:rsidTr="00E17F05">
        <w:tc>
          <w:tcPr>
            <w:tcW w:w="843" w:type="dxa"/>
          </w:tcPr>
          <w:p w:rsidR="00E17F05" w:rsidRPr="00251CB4" w:rsidRDefault="00E17F05" w:rsidP="00E17F05">
            <w:pPr>
              <w:jc w:val="center"/>
              <w:rPr>
                <w:noProof/>
              </w:rPr>
            </w:pPr>
            <w:r w:rsidRPr="00251CB4">
              <w:rPr>
                <w:noProof/>
              </w:rPr>
              <w:t>II</w:t>
            </w:r>
          </w:p>
        </w:tc>
        <w:tc>
          <w:tcPr>
            <w:tcW w:w="4188" w:type="dxa"/>
          </w:tcPr>
          <w:p w:rsidR="00E17F05" w:rsidRPr="00182EB4" w:rsidRDefault="00E17F05" w:rsidP="00E17F05">
            <w:r w:rsidRPr="00182EB4">
              <w:t>Б - ОБЕЗБЕЂЕЊЕ ГРАДИЛИШТА</w:t>
            </w:r>
          </w:p>
        </w:tc>
        <w:tc>
          <w:tcPr>
            <w:tcW w:w="3015" w:type="dxa"/>
          </w:tcPr>
          <w:p w:rsidR="00E17F05" w:rsidRPr="00251CB4" w:rsidRDefault="00E17F05" w:rsidP="00E17F05">
            <w:pPr>
              <w:rPr>
                <w:b/>
                <w:noProof/>
              </w:rPr>
            </w:pPr>
          </w:p>
        </w:tc>
        <w:tc>
          <w:tcPr>
            <w:tcW w:w="1701" w:type="dxa"/>
          </w:tcPr>
          <w:p w:rsidR="00E17F05" w:rsidRPr="00251CB4" w:rsidRDefault="00E17F05" w:rsidP="00E17F05">
            <w:pPr>
              <w:rPr>
                <w:b/>
                <w:noProof/>
              </w:rPr>
            </w:pPr>
          </w:p>
        </w:tc>
        <w:tc>
          <w:tcPr>
            <w:tcW w:w="2835" w:type="dxa"/>
          </w:tcPr>
          <w:p w:rsidR="00E17F05" w:rsidRPr="00251CB4" w:rsidRDefault="00E17F05" w:rsidP="00E17F05">
            <w:pPr>
              <w:rPr>
                <w:b/>
                <w:noProof/>
              </w:rPr>
            </w:pPr>
          </w:p>
        </w:tc>
      </w:tr>
      <w:tr w:rsidR="008B270D" w:rsidRPr="00324E83" w:rsidTr="00E17F05">
        <w:tc>
          <w:tcPr>
            <w:tcW w:w="843" w:type="dxa"/>
          </w:tcPr>
          <w:p w:rsidR="008B270D" w:rsidRPr="00251CB4" w:rsidRDefault="008B270D" w:rsidP="00E17F05">
            <w:pPr>
              <w:jc w:val="center"/>
              <w:rPr>
                <w:noProof/>
              </w:rPr>
            </w:pPr>
          </w:p>
        </w:tc>
        <w:tc>
          <w:tcPr>
            <w:tcW w:w="4188" w:type="dxa"/>
          </w:tcPr>
          <w:p w:rsidR="008B270D" w:rsidRPr="00182EB4" w:rsidRDefault="008B270D" w:rsidP="00176CE5"/>
        </w:tc>
        <w:tc>
          <w:tcPr>
            <w:tcW w:w="3015" w:type="dxa"/>
          </w:tcPr>
          <w:p w:rsidR="008B270D" w:rsidRPr="00251CB4" w:rsidRDefault="008B270D" w:rsidP="00E17F05">
            <w:pPr>
              <w:rPr>
                <w:b/>
                <w:noProof/>
              </w:rPr>
            </w:pPr>
          </w:p>
        </w:tc>
        <w:tc>
          <w:tcPr>
            <w:tcW w:w="1701" w:type="dxa"/>
          </w:tcPr>
          <w:p w:rsidR="008B270D" w:rsidRPr="00251CB4" w:rsidRDefault="008B270D" w:rsidP="00E17F05">
            <w:pPr>
              <w:rPr>
                <w:b/>
                <w:noProof/>
              </w:rPr>
            </w:pPr>
          </w:p>
        </w:tc>
        <w:tc>
          <w:tcPr>
            <w:tcW w:w="2835" w:type="dxa"/>
          </w:tcPr>
          <w:p w:rsidR="008B270D" w:rsidRPr="00251CB4" w:rsidRDefault="008B270D" w:rsidP="00E17F05">
            <w:pPr>
              <w:rPr>
                <w:b/>
                <w:noProof/>
              </w:rPr>
            </w:pPr>
          </w:p>
        </w:tc>
      </w:tr>
      <w:tr w:rsidR="008B270D" w:rsidRPr="00324E83" w:rsidTr="00E17F05">
        <w:tc>
          <w:tcPr>
            <w:tcW w:w="843" w:type="dxa"/>
          </w:tcPr>
          <w:p w:rsidR="008B270D" w:rsidRPr="00251CB4" w:rsidRDefault="008B270D" w:rsidP="00E17F05">
            <w:pPr>
              <w:jc w:val="center"/>
              <w:rPr>
                <w:noProof/>
              </w:rPr>
            </w:pPr>
            <w:r w:rsidRPr="00251CB4">
              <w:rPr>
                <w:noProof/>
              </w:rPr>
              <w:t>III</w:t>
            </w:r>
          </w:p>
        </w:tc>
        <w:tc>
          <w:tcPr>
            <w:tcW w:w="4188" w:type="dxa"/>
          </w:tcPr>
          <w:p w:rsidR="008B270D" w:rsidRPr="00182EB4" w:rsidRDefault="008B270D" w:rsidP="00176CE5">
            <w:r w:rsidRPr="00182EB4">
              <w:t>А – ДЕМОНТАЖНИ РАДОВИ</w:t>
            </w:r>
          </w:p>
        </w:tc>
        <w:tc>
          <w:tcPr>
            <w:tcW w:w="3015" w:type="dxa"/>
          </w:tcPr>
          <w:p w:rsidR="008B270D" w:rsidRPr="00251CB4" w:rsidRDefault="008B270D" w:rsidP="00E17F05">
            <w:pPr>
              <w:rPr>
                <w:b/>
                <w:noProof/>
              </w:rPr>
            </w:pPr>
          </w:p>
        </w:tc>
        <w:tc>
          <w:tcPr>
            <w:tcW w:w="1701" w:type="dxa"/>
          </w:tcPr>
          <w:p w:rsidR="008B270D" w:rsidRPr="00251CB4" w:rsidRDefault="008B270D" w:rsidP="00E17F05">
            <w:pPr>
              <w:rPr>
                <w:b/>
                <w:noProof/>
              </w:rPr>
            </w:pPr>
          </w:p>
        </w:tc>
        <w:tc>
          <w:tcPr>
            <w:tcW w:w="2835" w:type="dxa"/>
          </w:tcPr>
          <w:p w:rsidR="008B270D" w:rsidRPr="00251CB4" w:rsidRDefault="008B270D" w:rsidP="00E17F05">
            <w:pPr>
              <w:rPr>
                <w:b/>
                <w:noProof/>
              </w:rPr>
            </w:pPr>
          </w:p>
        </w:tc>
      </w:tr>
      <w:tr w:rsidR="008B270D" w:rsidRPr="00324E83" w:rsidTr="00E17F05">
        <w:tc>
          <w:tcPr>
            <w:tcW w:w="843" w:type="dxa"/>
          </w:tcPr>
          <w:p w:rsidR="008B270D" w:rsidRPr="00251CB4" w:rsidRDefault="008B270D" w:rsidP="00E17F05">
            <w:pPr>
              <w:jc w:val="center"/>
              <w:rPr>
                <w:noProof/>
              </w:rPr>
            </w:pPr>
            <w:r w:rsidRPr="00251CB4">
              <w:rPr>
                <w:noProof/>
              </w:rPr>
              <w:t>IV</w:t>
            </w:r>
          </w:p>
        </w:tc>
        <w:tc>
          <w:tcPr>
            <w:tcW w:w="4188" w:type="dxa"/>
          </w:tcPr>
          <w:p w:rsidR="008B270D" w:rsidRPr="00182EB4" w:rsidRDefault="008B270D" w:rsidP="00176CE5">
            <w:r w:rsidRPr="00182EB4">
              <w:t>Б – МАШИНСКИ РАДОВИ</w:t>
            </w:r>
          </w:p>
        </w:tc>
        <w:tc>
          <w:tcPr>
            <w:tcW w:w="3015" w:type="dxa"/>
          </w:tcPr>
          <w:p w:rsidR="008B270D" w:rsidRPr="00251CB4" w:rsidRDefault="008B270D" w:rsidP="00E17F05">
            <w:pPr>
              <w:rPr>
                <w:b/>
                <w:noProof/>
              </w:rPr>
            </w:pPr>
          </w:p>
        </w:tc>
        <w:tc>
          <w:tcPr>
            <w:tcW w:w="1701" w:type="dxa"/>
          </w:tcPr>
          <w:p w:rsidR="008B270D" w:rsidRPr="00251CB4" w:rsidRDefault="008B270D" w:rsidP="00E17F05">
            <w:pPr>
              <w:rPr>
                <w:b/>
                <w:noProof/>
              </w:rPr>
            </w:pPr>
          </w:p>
        </w:tc>
        <w:tc>
          <w:tcPr>
            <w:tcW w:w="2835" w:type="dxa"/>
          </w:tcPr>
          <w:p w:rsidR="008B270D" w:rsidRPr="00251CB4" w:rsidRDefault="008B270D" w:rsidP="00E17F05">
            <w:pPr>
              <w:rPr>
                <w:b/>
                <w:noProof/>
              </w:rPr>
            </w:pPr>
          </w:p>
        </w:tc>
      </w:tr>
      <w:tr w:rsidR="00E17F05" w:rsidRPr="00324E83" w:rsidTr="00E17F05">
        <w:tc>
          <w:tcPr>
            <w:tcW w:w="843" w:type="dxa"/>
          </w:tcPr>
          <w:p w:rsidR="00E17F05" w:rsidRPr="00251CB4" w:rsidRDefault="00E17F05" w:rsidP="00E17F05">
            <w:pPr>
              <w:jc w:val="center"/>
              <w:rPr>
                <w:noProof/>
                <w:lang w:val="sr-Cyrl-CS"/>
              </w:rPr>
            </w:pPr>
          </w:p>
        </w:tc>
        <w:tc>
          <w:tcPr>
            <w:tcW w:w="4188" w:type="dxa"/>
          </w:tcPr>
          <w:p w:rsidR="00E17F05" w:rsidRPr="00251CB4" w:rsidRDefault="00E17F05" w:rsidP="00E17F05">
            <w:pPr>
              <w:rPr>
                <w:b/>
                <w:noProof/>
              </w:rPr>
            </w:pPr>
            <w:r w:rsidRPr="00251CB4">
              <w:rPr>
                <w:b/>
                <w:noProof/>
                <w:lang w:val="sr-Cyrl-CS"/>
              </w:rPr>
              <w:t>Укупна вредност понуде</w:t>
            </w:r>
          </w:p>
        </w:tc>
        <w:tc>
          <w:tcPr>
            <w:tcW w:w="3015" w:type="dxa"/>
          </w:tcPr>
          <w:p w:rsidR="00E17F05" w:rsidRPr="00251CB4" w:rsidRDefault="00E17F05" w:rsidP="00E17F05">
            <w:pPr>
              <w:rPr>
                <w:b/>
                <w:noProof/>
              </w:rPr>
            </w:pPr>
          </w:p>
        </w:tc>
        <w:tc>
          <w:tcPr>
            <w:tcW w:w="1701" w:type="dxa"/>
          </w:tcPr>
          <w:p w:rsidR="00E17F05" w:rsidRPr="00251CB4" w:rsidRDefault="00E17F05" w:rsidP="00E17F05">
            <w:pPr>
              <w:rPr>
                <w:b/>
                <w:noProof/>
              </w:rPr>
            </w:pPr>
          </w:p>
        </w:tc>
        <w:tc>
          <w:tcPr>
            <w:tcW w:w="2835" w:type="dxa"/>
          </w:tcPr>
          <w:p w:rsidR="00E17F05" w:rsidRPr="00251CB4" w:rsidRDefault="00E17F05" w:rsidP="00E17F05">
            <w:pPr>
              <w:rPr>
                <w:b/>
                <w:noProof/>
              </w:rPr>
            </w:pPr>
          </w:p>
        </w:tc>
      </w:tr>
    </w:tbl>
    <w:p w:rsidR="00E17F05" w:rsidRPr="00324E83" w:rsidRDefault="00E17F05" w:rsidP="00E17F05">
      <w:pPr>
        <w:rPr>
          <w:b/>
          <w:noProof/>
        </w:rPr>
      </w:pPr>
    </w:p>
    <w:p w:rsidR="00E17F05" w:rsidRPr="00324E83" w:rsidRDefault="00E17F05" w:rsidP="00E17F05">
      <w:pPr>
        <w:rPr>
          <w:noProof/>
        </w:rPr>
      </w:pPr>
    </w:p>
    <w:p w:rsidR="00E17F05" w:rsidRPr="00324E83" w:rsidRDefault="00E17F05" w:rsidP="00E17F05">
      <w:pPr>
        <w:rPr>
          <w:noProof/>
        </w:rPr>
      </w:pPr>
    </w:p>
    <w:p w:rsidR="00E17F05" w:rsidRPr="00324E83" w:rsidRDefault="00E17F05" w:rsidP="00E17F05">
      <w:pPr>
        <w:rPr>
          <w:noProof/>
        </w:rPr>
      </w:pPr>
    </w:p>
    <w:p w:rsidR="00E17F05" w:rsidRPr="00324E83" w:rsidRDefault="00E17F05" w:rsidP="00E17F05">
      <w:pPr>
        <w:rPr>
          <w:noProof/>
        </w:rPr>
      </w:pPr>
    </w:p>
    <w:p w:rsidR="00E17F05" w:rsidRPr="00324E83" w:rsidRDefault="00E17F05" w:rsidP="00E17F05">
      <w:pPr>
        <w:rPr>
          <w:noProof/>
        </w:rPr>
      </w:pPr>
    </w:p>
    <w:p w:rsidR="00E17F05" w:rsidRPr="00324E83" w:rsidRDefault="00E17F05" w:rsidP="00E17F05">
      <w:pPr>
        <w:pStyle w:val="BodyText"/>
        <w:ind w:left="6480"/>
        <w:rPr>
          <w:noProof/>
          <w:szCs w:val="24"/>
          <w:lang w:val="sr-Cyrl-CS"/>
        </w:rPr>
      </w:pPr>
    </w:p>
    <w:p w:rsidR="00E17F05" w:rsidRPr="00324E83" w:rsidRDefault="00E17F05" w:rsidP="00E17F05">
      <w:pPr>
        <w:pStyle w:val="BodyText"/>
        <w:ind w:left="6480"/>
        <w:rPr>
          <w:noProof/>
          <w:szCs w:val="24"/>
          <w:lang w:val="sr-Cyrl-CS"/>
        </w:rPr>
      </w:pPr>
    </w:p>
    <w:p w:rsidR="00E17F05" w:rsidRPr="00324E83" w:rsidRDefault="00E17F05" w:rsidP="00E17F05">
      <w:pPr>
        <w:pStyle w:val="BodyText"/>
        <w:rPr>
          <w:noProof/>
          <w:szCs w:val="24"/>
        </w:rPr>
      </w:pPr>
    </w:p>
    <w:p w:rsidR="00E17F05" w:rsidRDefault="00E17F05" w:rsidP="00E17F05">
      <w:pPr>
        <w:pStyle w:val="BodyText"/>
        <w:rPr>
          <w:noProof/>
          <w:szCs w:val="24"/>
        </w:rPr>
      </w:pPr>
      <w:r>
        <w:rPr>
          <w:noProof/>
          <w:szCs w:val="24"/>
          <w:lang w:val="sr-Cyrl-CS"/>
        </w:rPr>
        <w:tab/>
      </w:r>
      <w:r>
        <w:rPr>
          <w:noProof/>
          <w:szCs w:val="24"/>
          <w:lang w:val="sr-Cyrl-CS"/>
        </w:rPr>
        <w:tab/>
      </w:r>
      <w:r>
        <w:rPr>
          <w:noProof/>
          <w:szCs w:val="24"/>
          <w:lang w:val="sr-Cyrl-CS"/>
        </w:rPr>
        <w:tab/>
      </w:r>
      <w:r>
        <w:rPr>
          <w:noProof/>
          <w:szCs w:val="24"/>
          <w:lang w:val="sr-Cyrl-CS"/>
        </w:rPr>
        <w:tab/>
      </w:r>
      <w:r>
        <w:rPr>
          <w:noProof/>
          <w:szCs w:val="24"/>
          <w:lang w:val="sr-Cyrl-CS"/>
        </w:rPr>
        <w:tab/>
      </w:r>
      <w:r>
        <w:rPr>
          <w:noProof/>
          <w:szCs w:val="24"/>
          <w:lang w:val="sr-Cyrl-CS"/>
        </w:rPr>
        <w:tab/>
      </w:r>
      <w:r>
        <w:rPr>
          <w:noProof/>
          <w:szCs w:val="24"/>
          <w:lang w:val="sr-Cyrl-CS"/>
        </w:rPr>
        <w:tab/>
      </w:r>
      <w:r>
        <w:rPr>
          <w:noProof/>
          <w:szCs w:val="24"/>
          <w:lang w:val="sr-Cyrl-CS"/>
        </w:rPr>
        <w:tab/>
      </w:r>
      <w:r>
        <w:rPr>
          <w:noProof/>
          <w:szCs w:val="24"/>
          <w:lang w:val="sr-Cyrl-CS"/>
        </w:rPr>
        <w:tab/>
      </w:r>
      <w:r>
        <w:rPr>
          <w:noProof/>
          <w:szCs w:val="24"/>
          <w:lang w:val="sr-Cyrl-CS"/>
        </w:rPr>
        <w:tab/>
      </w:r>
      <w:r>
        <w:rPr>
          <w:noProof/>
          <w:szCs w:val="24"/>
          <w:lang w:val="sr-Cyrl-CS"/>
        </w:rPr>
        <w:tab/>
      </w:r>
    </w:p>
    <w:p w:rsidR="00E17F05" w:rsidRDefault="00E17F05" w:rsidP="00E17F05">
      <w:pPr>
        <w:pStyle w:val="BodyText"/>
        <w:rPr>
          <w:noProof/>
          <w:szCs w:val="24"/>
        </w:rPr>
      </w:pPr>
    </w:p>
    <w:p w:rsidR="00E17F05" w:rsidRDefault="00E17F05" w:rsidP="00E17F05">
      <w:pPr>
        <w:pStyle w:val="BodyText"/>
        <w:rPr>
          <w:noProof/>
          <w:szCs w:val="24"/>
        </w:rPr>
      </w:pPr>
    </w:p>
    <w:p w:rsidR="00E17F05" w:rsidRDefault="00E17F05" w:rsidP="00E17F05">
      <w:pPr>
        <w:pStyle w:val="BodyText"/>
        <w:rPr>
          <w:noProof/>
          <w:szCs w:val="24"/>
          <w:lang w:val="sr-Cyrl-CS"/>
        </w:rPr>
      </w:pPr>
      <w:r>
        <w:rPr>
          <w:noProof/>
          <w:szCs w:val="24"/>
          <w:lang w:val="sr-Cyrl-CS"/>
        </w:rPr>
        <w:t>Потпис</w:t>
      </w:r>
      <w:r w:rsidRPr="002D5B2C">
        <w:rPr>
          <w:noProof/>
          <w:szCs w:val="24"/>
          <w:lang w:val="sr-Cyrl-CS"/>
        </w:rPr>
        <w:t>:__</w:t>
      </w:r>
      <w:r>
        <w:rPr>
          <w:noProof/>
          <w:szCs w:val="24"/>
          <w:lang w:val="sr-Cyrl-CS"/>
        </w:rPr>
        <w:t>_______________________________</w:t>
      </w:r>
    </w:p>
    <w:p w:rsidR="00E17F05" w:rsidRDefault="00E17F05" w:rsidP="008B270D">
      <w:pPr>
        <w:pStyle w:val="BodyText"/>
        <w:ind w:left="6480"/>
      </w:pPr>
      <w:r w:rsidRPr="002D5B2C">
        <w:rPr>
          <w:noProof/>
          <w:szCs w:val="24"/>
          <w:lang w:val="sr-Cyrl-CS"/>
        </w:rPr>
        <w:t>М.П.</w:t>
      </w:r>
      <w:r>
        <w:rPr>
          <w:noProof/>
          <w:szCs w:val="24"/>
          <w:lang w:val="sr-Cyrl-CS"/>
        </w:rPr>
        <w:tab/>
      </w:r>
      <w:r>
        <w:rPr>
          <w:noProof/>
          <w:szCs w:val="24"/>
          <w:lang w:val="sr-Cyrl-CS"/>
        </w:rPr>
        <w:tab/>
        <w:t>Датум</w:t>
      </w:r>
      <w:r w:rsidRPr="002D5B2C">
        <w:rPr>
          <w:noProof/>
          <w:szCs w:val="24"/>
          <w:lang w:val="sr-Cyrl-CS"/>
        </w:rPr>
        <w:t>:_________________________________</w:t>
      </w:r>
    </w:p>
    <w:p w:rsidR="00E17F05" w:rsidRDefault="00E17F05"/>
    <w:p w:rsidR="00E17F05" w:rsidRDefault="00E17F05"/>
    <w:p w:rsidR="00E17F05" w:rsidRDefault="00E17F05"/>
    <w:p w:rsidR="00E17F05" w:rsidRDefault="00E17F05"/>
    <w:p w:rsidR="00E17F05" w:rsidRDefault="00E17F05"/>
    <w:p w:rsidR="00E17F05" w:rsidRPr="00E17F05" w:rsidRDefault="00E17F05"/>
    <w:p w:rsidR="00E05332" w:rsidRPr="001B3B6F" w:rsidRDefault="00E05332" w:rsidP="00CC366C">
      <w:pPr>
        <w:rPr>
          <w:noProof/>
        </w:rPr>
        <w:sectPr w:rsidR="00E05332" w:rsidRPr="001B3B6F" w:rsidSect="0006401C">
          <w:pgSz w:w="16838" w:h="11906" w:orient="landscape"/>
          <w:pgMar w:top="1418" w:right="1418" w:bottom="1418" w:left="1418" w:header="709" w:footer="709" w:gutter="0"/>
          <w:cols w:space="708"/>
          <w:docGrid w:linePitch="360"/>
        </w:sectPr>
      </w:pPr>
      <w:bookmarkStart w:id="106" w:name="_Toc401143642"/>
    </w:p>
    <w:p w:rsidR="00E05332" w:rsidRPr="00360D95" w:rsidRDefault="00E05332" w:rsidP="00360D95">
      <w:pPr>
        <w:jc w:val="center"/>
        <w:rPr>
          <w:b/>
        </w:rPr>
      </w:pPr>
      <w:bookmarkStart w:id="107" w:name="_Toc440629954"/>
      <w:r w:rsidRPr="00360D95">
        <w:rPr>
          <w:b/>
        </w:rPr>
        <w:lastRenderedPageBreak/>
        <w:t>ОПШТИ ПОДАЦИ О ПОНУЂАЧУ ИЗ ГРУПЕ ПОНУЂАЧА</w:t>
      </w:r>
      <w:bookmarkEnd w:id="106"/>
      <w:bookmarkEnd w:id="107"/>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1)</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26"/>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lang w:val="hr-HR"/>
        </w:rPr>
      </w:pPr>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2)</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74"/>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lang w:val="hr-HR"/>
        </w:rPr>
      </w:pPr>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3)</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55"/>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lang w:val="hr-HR"/>
        </w:rPr>
      </w:pPr>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4)</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49"/>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noProof/>
        </w:rPr>
      </w:pPr>
    </w:p>
    <w:p w:rsidR="00E05332" w:rsidRPr="00C35CDB" w:rsidRDefault="00E05332" w:rsidP="00E05332">
      <w:pPr>
        <w:rPr>
          <w:b/>
          <w:noProof/>
        </w:rPr>
      </w:pPr>
      <w:r w:rsidRPr="00C35CDB">
        <w:rPr>
          <w:b/>
          <w:noProof/>
        </w:rPr>
        <w:t>НАПОМЕНЕ:</w:t>
      </w:r>
    </w:p>
    <w:p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rsidR="00E05332" w:rsidRPr="00C35CDB" w:rsidRDefault="00E05332" w:rsidP="00E05332">
      <w:pPr>
        <w:rPr>
          <w:noProof/>
        </w:rPr>
      </w:pPr>
      <w:r w:rsidRPr="00C35CDB">
        <w:rPr>
          <w:noProof/>
        </w:rPr>
        <w:t>Образац копирати, уколико има више понуђача</w:t>
      </w: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rsidTr="00223DF2">
        <w:trPr>
          <w:trHeight w:val="307"/>
        </w:trPr>
        <w:tc>
          <w:tcPr>
            <w:tcW w:w="1203" w:type="dxa"/>
          </w:tcPr>
          <w:p w:rsidR="00E05332" w:rsidRPr="00C35CDB" w:rsidRDefault="00E05332" w:rsidP="00223DF2">
            <w:pPr>
              <w:jc w:val="center"/>
              <w:rPr>
                <w:noProof/>
              </w:rPr>
            </w:pPr>
            <w:r w:rsidRPr="00C35CDB">
              <w:rPr>
                <w:noProof/>
              </w:rPr>
              <w:t>М.П.</w:t>
            </w:r>
          </w:p>
        </w:tc>
        <w:tc>
          <w:tcPr>
            <w:tcW w:w="3975" w:type="dxa"/>
            <w:tcBorders>
              <w:bottom w:val="single" w:sz="4" w:space="0" w:color="auto"/>
            </w:tcBorders>
          </w:tcPr>
          <w:p w:rsidR="00E05332" w:rsidRPr="00C35CDB" w:rsidRDefault="00E05332" w:rsidP="00223DF2">
            <w:pPr>
              <w:rPr>
                <w:b/>
                <w:noProof/>
              </w:rPr>
            </w:pPr>
          </w:p>
        </w:tc>
      </w:tr>
      <w:tr w:rsidR="00E05332" w:rsidRPr="00C35CDB" w:rsidTr="00223DF2">
        <w:trPr>
          <w:trHeight w:val="292"/>
        </w:trPr>
        <w:tc>
          <w:tcPr>
            <w:tcW w:w="1203" w:type="dxa"/>
          </w:tcPr>
          <w:p w:rsidR="00E05332" w:rsidRPr="00C35CDB" w:rsidRDefault="00E05332" w:rsidP="00223DF2">
            <w:pPr>
              <w:rPr>
                <w:b/>
                <w:noProof/>
              </w:rPr>
            </w:pPr>
          </w:p>
        </w:tc>
        <w:tc>
          <w:tcPr>
            <w:tcW w:w="3975" w:type="dxa"/>
            <w:tcBorders>
              <w:top w:val="single" w:sz="4" w:space="0" w:color="auto"/>
            </w:tcBorders>
          </w:tcPr>
          <w:p w:rsidR="00E05332" w:rsidRPr="00C35CDB" w:rsidRDefault="00E05332" w:rsidP="00223DF2">
            <w:pPr>
              <w:jc w:val="center"/>
              <w:rPr>
                <w:noProof/>
              </w:rPr>
            </w:pPr>
            <w:r w:rsidRPr="00C35CDB">
              <w:rPr>
                <w:noProof/>
              </w:rPr>
              <w:t>ПОТПИС</w:t>
            </w:r>
          </w:p>
        </w:tc>
      </w:tr>
    </w:tbl>
    <w:p w:rsidR="00E05332" w:rsidRPr="00C35CDB" w:rsidRDefault="00E05332" w:rsidP="00E05332">
      <w:pPr>
        <w:rPr>
          <w:noProof/>
        </w:rPr>
      </w:pPr>
    </w:p>
    <w:p w:rsidR="00E05332" w:rsidRPr="00C35CDB" w:rsidRDefault="00E05332" w:rsidP="00E05332">
      <w:pPr>
        <w:rPr>
          <w:b/>
          <w:noProof/>
        </w:rPr>
      </w:pPr>
      <w:r w:rsidRPr="00C35CDB">
        <w:rPr>
          <w:b/>
          <w:noProof/>
        </w:rPr>
        <w:br w:type="page"/>
      </w:r>
    </w:p>
    <w:p w:rsidR="00E05332" w:rsidRPr="00360D95" w:rsidRDefault="00E05332" w:rsidP="00360D95">
      <w:pPr>
        <w:jc w:val="center"/>
        <w:rPr>
          <w:b/>
        </w:rPr>
      </w:pPr>
      <w:bookmarkStart w:id="108" w:name="_Toc375826016"/>
      <w:bookmarkStart w:id="109" w:name="_Toc389030823"/>
      <w:bookmarkStart w:id="110" w:name="_Toc401143643"/>
      <w:bookmarkStart w:id="111" w:name="_Toc440629955"/>
      <w:r w:rsidRPr="00360D95">
        <w:rPr>
          <w:b/>
        </w:rPr>
        <w:lastRenderedPageBreak/>
        <w:t>ОПШТИ ПОДАЦИ О ПОДИЗВОЂАЧИМА</w:t>
      </w:r>
      <w:bookmarkEnd w:id="108"/>
      <w:bookmarkEnd w:id="109"/>
      <w:bookmarkEnd w:id="110"/>
      <w:bookmarkEnd w:id="111"/>
    </w:p>
    <w:p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rsidTr="00223DF2">
        <w:tc>
          <w:tcPr>
            <w:tcW w:w="567" w:type="dxa"/>
            <w:vMerge w:val="restart"/>
            <w:tcBorders>
              <w:top w:val="single" w:sz="4" w:space="0" w:color="000000"/>
              <w:left w:val="single" w:sz="4" w:space="0" w:color="000000"/>
            </w:tcBorders>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1)</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ru-RU"/>
              </w:rPr>
            </w:pPr>
          </w:p>
        </w:tc>
      </w:tr>
      <w:tr w:rsidR="00E05332" w:rsidRPr="00C35CDB" w:rsidTr="00223DF2">
        <w:trPr>
          <w:trHeight w:val="1376"/>
        </w:trPr>
        <w:tc>
          <w:tcPr>
            <w:tcW w:w="567" w:type="dxa"/>
            <w:vMerge/>
            <w:tcBorders>
              <w:left w:val="single" w:sz="4" w:space="0" w:color="000000"/>
              <w:bottom w:val="single" w:sz="4" w:space="0" w:color="000000"/>
            </w:tcBorders>
            <w:shd w:val="clear" w:color="auto" w:fill="auto"/>
          </w:tcPr>
          <w:p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rPr>
            </w:pPr>
          </w:p>
        </w:tc>
      </w:tr>
    </w:tbl>
    <w:p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rsidTr="00223DF2">
        <w:tc>
          <w:tcPr>
            <w:tcW w:w="567" w:type="dxa"/>
            <w:vMerge w:val="restart"/>
            <w:tcBorders>
              <w:top w:val="single" w:sz="4" w:space="0" w:color="000000"/>
              <w:left w:val="single" w:sz="4" w:space="0" w:color="000000"/>
            </w:tcBorders>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ru-RU"/>
              </w:rPr>
            </w:pPr>
          </w:p>
        </w:tc>
      </w:tr>
      <w:tr w:rsidR="00E05332" w:rsidRPr="00C35CDB" w:rsidTr="00223DF2">
        <w:trPr>
          <w:trHeight w:val="1376"/>
        </w:trPr>
        <w:tc>
          <w:tcPr>
            <w:tcW w:w="567" w:type="dxa"/>
            <w:vMerge/>
            <w:tcBorders>
              <w:left w:val="single" w:sz="4" w:space="0" w:color="000000"/>
              <w:bottom w:val="single" w:sz="4" w:space="0" w:color="000000"/>
            </w:tcBorders>
            <w:shd w:val="clear" w:color="auto" w:fill="auto"/>
          </w:tcPr>
          <w:p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rPr>
            </w:pPr>
          </w:p>
        </w:tc>
      </w:tr>
    </w:tbl>
    <w:p w:rsidR="00E05332" w:rsidRPr="00C35CDB" w:rsidRDefault="00E05332" w:rsidP="00E05332"/>
    <w:p w:rsidR="00E05332" w:rsidRPr="00C35CDB" w:rsidRDefault="00E05332" w:rsidP="00E05332">
      <w:pPr>
        <w:rPr>
          <w:b/>
          <w:noProof/>
        </w:rPr>
      </w:pPr>
      <w:r w:rsidRPr="00C35CDB">
        <w:rPr>
          <w:b/>
          <w:noProof/>
        </w:rPr>
        <w:t>НАПОМЕНЕ:</w:t>
      </w:r>
    </w:p>
    <w:p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rsidR="00E05332" w:rsidRPr="00C35CDB" w:rsidRDefault="00E05332" w:rsidP="00E05332">
      <w:pPr>
        <w:rPr>
          <w:noProof/>
        </w:rPr>
      </w:pPr>
      <w:r w:rsidRPr="00C35CDB">
        <w:rPr>
          <w:noProof/>
        </w:rPr>
        <w:t>Образац копирати, уколико има више подизвођача.</w:t>
      </w: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rsidTr="00223DF2">
        <w:trPr>
          <w:trHeight w:val="307"/>
        </w:trPr>
        <w:tc>
          <w:tcPr>
            <w:tcW w:w="1203" w:type="dxa"/>
          </w:tcPr>
          <w:p w:rsidR="00E05332" w:rsidRPr="00C35CDB" w:rsidRDefault="00E05332" w:rsidP="00223DF2">
            <w:pPr>
              <w:jc w:val="center"/>
              <w:rPr>
                <w:noProof/>
              </w:rPr>
            </w:pPr>
            <w:r w:rsidRPr="00C35CDB">
              <w:rPr>
                <w:noProof/>
              </w:rPr>
              <w:t>М.П.</w:t>
            </w:r>
          </w:p>
        </w:tc>
        <w:tc>
          <w:tcPr>
            <w:tcW w:w="3975" w:type="dxa"/>
            <w:tcBorders>
              <w:bottom w:val="single" w:sz="4" w:space="0" w:color="auto"/>
            </w:tcBorders>
          </w:tcPr>
          <w:p w:rsidR="00E05332" w:rsidRPr="00C35CDB" w:rsidRDefault="00E05332" w:rsidP="00223DF2">
            <w:pPr>
              <w:rPr>
                <w:b/>
                <w:noProof/>
              </w:rPr>
            </w:pPr>
          </w:p>
        </w:tc>
      </w:tr>
      <w:tr w:rsidR="00E05332" w:rsidRPr="00C35CDB" w:rsidTr="00223DF2">
        <w:trPr>
          <w:trHeight w:val="292"/>
        </w:trPr>
        <w:tc>
          <w:tcPr>
            <w:tcW w:w="1203" w:type="dxa"/>
          </w:tcPr>
          <w:p w:rsidR="00E05332" w:rsidRPr="00C35CDB" w:rsidRDefault="00E05332" w:rsidP="00223DF2">
            <w:pPr>
              <w:rPr>
                <w:b/>
                <w:noProof/>
              </w:rPr>
            </w:pPr>
          </w:p>
        </w:tc>
        <w:tc>
          <w:tcPr>
            <w:tcW w:w="3975" w:type="dxa"/>
            <w:tcBorders>
              <w:top w:val="single" w:sz="4" w:space="0" w:color="auto"/>
            </w:tcBorders>
          </w:tcPr>
          <w:p w:rsidR="00E05332" w:rsidRPr="00C35CDB" w:rsidRDefault="00E05332" w:rsidP="00223DF2">
            <w:pPr>
              <w:jc w:val="center"/>
              <w:rPr>
                <w:noProof/>
              </w:rPr>
            </w:pPr>
            <w:r w:rsidRPr="00C35CDB">
              <w:rPr>
                <w:noProof/>
              </w:rPr>
              <w:t>ПОТПИС</w:t>
            </w:r>
          </w:p>
        </w:tc>
      </w:tr>
    </w:tbl>
    <w:p w:rsidR="00531A8A" w:rsidRPr="00AE1407" w:rsidRDefault="00531A8A" w:rsidP="009145A0">
      <w:pPr>
        <w:rPr>
          <w:noProof/>
        </w:rPr>
      </w:pP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400E46BD" w15:done="0"/>
  <w15:commentEx w15:paraId="1E69F308" w15:done="0"/>
  <w15:commentEx w15:paraId="098EA912" w15:done="0"/>
  <w15:commentEx w15:paraId="038E05F9" w15:done="0"/>
  <w15:commentEx w15:paraId="4BF30203" w15:done="0"/>
  <w15:commentEx w15:paraId="1F3D6FD7" w15:done="0"/>
  <w15:commentEx w15:paraId="15CF6DE3" w15:done="0"/>
  <w15:commentEx w15:paraId="2DD0093A" w15:done="0"/>
  <w15:commentEx w15:paraId="51B748D9" w15:done="0"/>
  <w15:commentEx w15:paraId="7F728D30" w15:done="0"/>
  <w15:commentEx w15:paraId="689F5AE7" w15:done="0"/>
  <w15:commentEx w15:paraId="376BF5A3" w15:done="0"/>
  <w15:commentEx w15:paraId="428C2D43" w15:done="0"/>
  <w15:commentEx w15:paraId="5D4A26BE" w15:done="0"/>
  <w15:commentEx w15:paraId="483DFF60" w15:done="0"/>
  <w15:commentEx w15:paraId="42AFA99A" w15:done="0"/>
  <w15:commentEx w15:paraId="0D7AF3B9" w15:done="0"/>
  <w15:commentEx w15:paraId="3EC8DE13" w15:done="0"/>
  <w15:commentEx w15:paraId="611A5EB6" w15:done="0"/>
  <w15:commentEx w15:paraId="08AA0622" w15:done="0"/>
  <w15:commentEx w15:paraId="5E61FAF2" w15:done="0"/>
  <w15:commentEx w15:paraId="03C38C6D" w15:done="0"/>
  <w15:commentEx w15:paraId="6C83ABAC" w15:done="0"/>
  <w15:commentEx w15:paraId="0040301B" w15:done="0"/>
  <w15:commentEx w15:paraId="60C0FFBF" w15:done="0"/>
  <w15:commentEx w15:paraId="29E2E693" w15:done="0"/>
  <w15:commentEx w15:paraId="46AFB244" w15:done="0"/>
  <w15:commentEx w15:paraId="4A2EC0B8" w15:done="0"/>
  <w15:commentEx w15:paraId="7C965BB6" w15:done="0"/>
  <w15:commentEx w15:paraId="38943800" w15:done="0"/>
  <w15:commentEx w15:paraId="530FA5D8" w15:done="0"/>
  <w15:commentEx w15:paraId="00C73851" w15:done="0"/>
  <w15:commentEx w15:paraId="75C8339E" w15:done="0"/>
  <w15:commentEx w15:paraId="4380B979" w15:done="0"/>
  <w15:commentEx w15:paraId="6191B8A9" w15:done="0"/>
  <w15:commentEx w15:paraId="3C3F5D61" w15:done="0"/>
  <w15:commentEx w15:paraId="1291E5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AE5" w:rsidRDefault="00667AE5">
      <w:r>
        <w:separator/>
      </w:r>
    </w:p>
  </w:endnote>
  <w:endnote w:type="continuationSeparator" w:id="0">
    <w:p w:rsidR="00667AE5" w:rsidRDefault="0066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AE5" w:rsidRDefault="00667AE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7AE5" w:rsidRDefault="00667AE5"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rsidR="00667AE5" w:rsidRDefault="00667AE5">
            <w:pPr>
              <w:pStyle w:val="Footer"/>
              <w:jc w:val="center"/>
            </w:pPr>
            <w:r>
              <w:t xml:space="preserve">Страна </w:t>
            </w:r>
            <w:r>
              <w:rPr>
                <w:b/>
              </w:rPr>
              <w:fldChar w:fldCharType="begin"/>
            </w:r>
            <w:r>
              <w:rPr>
                <w:b/>
              </w:rPr>
              <w:instrText xml:space="preserve"> PAGE </w:instrText>
            </w:r>
            <w:r>
              <w:rPr>
                <w:b/>
              </w:rPr>
              <w:fldChar w:fldCharType="separate"/>
            </w:r>
            <w:r w:rsidR="00584B81">
              <w:rPr>
                <w:b/>
                <w:noProof/>
              </w:rPr>
              <w:t>6</w:t>
            </w:r>
            <w:r>
              <w:rPr>
                <w:b/>
              </w:rPr>
              <w:fldChar w:fldCharType="end"/>
            </w:r>
            <w:r>
              <w:t xml:space="preserve"> од </w:t>
            </w:r>
            <w:r>
              <w:rPr>
                <w:b/>
              </w:rPr>
              <w:fldChar w:fldCharType="begin"/>
            </w:r>
            <w:r>
              <w:rPr>
                <w:b/>
              </w:rPr>
              <w:instrText xml:space="preserve"> NUMPAGES  </w:instrText>
            </w:r>
            <w:r>
              <w:rPr>
                <w:b/>
              </w:rPr>
              <w:fldChar w:fldCharType="separate"/>
            </w:r>
            <w:r w:rsidR="00584B81">
              <w:rPr>
                <w:b/>
                <w:noProof/>
              </w:rPr>
              <w:t>64</w:t>
            </w:r>
            <w:r>
              <w:rPr>
                <w:b/>
              </w:rPr>
              <w:fldChar w:fldCharType="end"/>
            </w:r>
          </w:p>
        </w:sdtContent>
      </w:sdt>
    </w:sdtContent>
  </w:sdt>
  <w:p w:rsidR="00667AE5" w:rsidRPr="00CF2211" w:rsidRDefault="00667AE5"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AE5" w:rsidRDefault="00667AE5">
      <w:r>
        <w:separator/>
      </w:r>
    </w:p>
  </w:footnote>
  <w:footnote w:type="continuationSeparator" w:id="0">
    <w:p w:rsidR="00667AE5" w:rsidRDefault="00667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AE5" w:rsidRPr="00884492" w:rsidRDefault="00667AE5"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43532C"/>
    <w:multiLevelType w:val="hybridMultilevel"/>
    <w:tmpl w:val="EDBAB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A14B30"/>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5">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6">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D886DAB"/>
    <w:multiLevelType w:val="hybridMultilevel"/>
    <w:tmpl w:val="C37282B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5">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3DEA064D"/>
    <w:multiLevelType w:val="hybridMultilevel"/>
    <w:tmpl w:val="A1585084"/>
    <w:lvl w:ilvl="0" w:tplc="214817DC">
      <w:start w:val="2"/>
      <w:numFmt w:val="bullet"/>
      <w:lvlText w:val="-"/>
      <w:lvlJc w:val="left"/>
      <w:pPr>
        <w:ind w:left="720" w:hanging="360"/>
      </w:pPr>
      <w:rPr>
        <w:rFonts w:ascii="Times New Roman" w:eastAsia="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4">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5540453E"/>
    <w:multiLevelType w:val="hybridMultilevel"/>
    <w:tmpl w:val="A4586984"/>
    <w:lvl w:ilvl="0" w:tplc="21F64E2A">
      <w:start w:val="1"/>
      <w:numFmt w:val="bullet"/>
      <w:lvlText w:val=""/>
      <w:lvlJc w:val="left"/>
      <w:pPr>
        <w:ind w:left="360" w:hanging="360"/>
      </w:pPr>
      <w:rPr>
        <w:rFonts w:ascii="Symbol" w:hAnsi="Symbol" w:hint="default"/>
      </w:rPr>
    </w:lvl>
    <w:lvl w:ilvl="1" w:tplc="21F64E2A">
      <w:start w:val="1"/>
      <w:numFmt w:val="bullet"/>
      <w:lvlText w:val=""/>
      <w:lvlJc w:val="left"/>
      <w:pPr>
        <w:ind w:left="360" w:hanging="360"/>
      </w:pPr>
      <w:rPr>
        <w:rFonts w:ascii="Symbol" w:hAnsi="Symbol"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8">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9">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1">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8">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6"/>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1"/>
  </w:num>
  <w:num w:numId="6">
    <w:abstractNumId w:val="12"/>
  </w:num>
  <w:num w:numId="7">
    <w:abstractNumId w:val="12"/>
  </w:num>
  <w:num w:numId="8">
    <w:abstractNumId w:val="19"/>
  </w:num>
  <w:num w:numId="9">
    <w:abstractNumId w:val="33"/>
  </w:num>
  <w:num w:numId="10">
    <w:abstractNumId w:val="20"/>
  </w:num>
  <w:num w:numId="11">
    <w:abstractNumId w:val="23"/>
  </w:num>
  <w:num w:numId="12">
    <w:abstractNumId w:val="25"/>
  </w:num>
  <w:num w:numId="13">
    <w:abstractNumId w:val="16"/>
  </w:num>
  <w:num w:numId="14">
    <w:abstractNumId w:val="8"/>
  </w:num>
  <w:num w:numId="15">
    <w:abstractNumId w:val="48"/>
  </w:num>
  <w:num w:numId="16">
    <w:abstractNumId w:val="30"/>
  </w:num>
  <w:num w:numId="17">
    <w:abstractNumId w:val="11"/>
  </w:num>
  <w:num w:numId="18">
    <w:abstractNumId w:val="39"/>
  </w:num>
  <w:num w:numId="19">
    <w:abstractNumId w:val="44"/>
  </w:num>
  <w:num w:numId="20">
    <w:abstractNumId w:val="26"/>
  </w:num>
  <w:num w:numId="21">
    <w:abstractNumId w:val="38"/>
  </w:num>
  <w:num w:numId="22">
    <w:abstractNumId w:val="45"/>
  </w:num>
  <w:num w:numId="23">
    <w:abstractNumId w:val="36"/>
  </w:num>
  <w:num w:numId="24">
    <w:abstractNumId w:val="9"/>
  </w:num>
  <w:num w:numId="25">
    <w:abstractNumId w:val="17"/>
  </w:num>
  <w:num w:numId="26">
    <w:abstractNumId w:val="3"/>
  </w:num>
  <w:num w:numId="27">
    <w:abstractNumId w:val="34"/>
  </w:num>
  <w:num w:numId="28">
    <w:abstractNumId w:val="32"/>
  </w:num>
  <w:num w:numId="29">
    <w:abstractNumId w:val="42"/>
  </w:num>
  <w:num w:numId="30">
    <w:abstractNumId w:val="31"/>
  </w:num>
  <w:num w:numId="31">
    <w:abstractNumId w:val="43"/>
  </w:num>
  <w:num w:numId="32">
    <w:abstractNumId w:val="21"/>
  </w:num>
  <w:num w:numId="33">
    <w:abstractNumId w:val="27"/>
  </w:num>
  <w:num w:numId="34">
    <w:abstractNumId w:val="10"/>
  </w:num>
  <w:num w:numId="35">
    <w:abstractNumId w:val="18"/>
  </w:num>
  <w:num w:numId="36">
    <w:abstractNumId w:val="47"/>
  </w:num>
  <w:num w:numId="37">
    <w:abstractNumId w:val="14"/>
  </w:num>
  <w:num w:numId="38">
    <w:abstractNumId w:val="7"/>
  </w:num>
  <w:num w:numId="39">
    <w:abstractNumId w:val="40"/>
  </w:num>
  <w:num w:numId="40">
    <w:abstractNumId w:val="6"/>
  </w:num>
  <w:num w:numId="41">
    <w:abstractNumId w:val="13"/>
  </w:num>
  <w:num w:numId="42">
    <w:abstractNumId w:val="35"/>
  </w:num>
  <w:num w:numId="43">
    <w:abstractNumId w:val="22"/>
  </w:num>
  <w:num w:numId="44">
    <w:abstractNumId w:val="5"/>
  </w:num>
  <w:num w:numId="45">
    <w:abstractNumId w:val="28"/>
  </w:num>
  <w:num w:numId="46">
    <w:abstractNumId w:val="37"/>
  </w:num>
  <w:num w:numId="47">
    <w:abstractNumId w:val="24"/>
  </w:num>
  <w:num w:numId="48">
    <w:abstractNumId w:val="15"/>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92545"/>
  </w:hdrShapeDefaults>
  <w:footnotePr>
    <w:footnote w:id="-1"/>
    <w:footnote w:id="0"/>
  </w:footnotePr>
  <w:endnotePr>
    <w:endnote w:id="-1"/>
    <w:endnote w:id="0"/>
  </w:endnotePr>
  <w:compat>
    <w:compatSetting w:name="compatibilityMode" w:uri="http://schemas.microsoft.com/office/word" w:val="12"/>
  </w:compat>
  <w:rsids>
    <w:rsidRoot w:val="005A62B5"/>
    <w:rsid w:val="00000752"/>
    <w:rsid w:val="00001864"/>
    <w:rsid w:val="0000239F"/>
    <w:rsid w:val="0000324E"/>
    <w:rsid w:val="000051F9"/>
    <w:rsid w:val="0000565D"/>
    <w:rsid w:val="000108CB"/>
    <w:rsid w:val="00011C27"/>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27A6D"/>
    <w:rsid w:val="00031740"/>
    <w:rsid w:val="00031E7D"/>
    <w:rsid w:val="00032804"/>
    <w:rsid w:val="00034280"/>
    <w:rsid w:val="00035680"/>
    <w:rsid w:val="00035E37"/>
    <w:rsid w:val="00036029"/>
    <w:rsid w:val="00037365"/>
    <w:rsid w:val="000400BD"/>
    <w:rsid w:val="0004035E"/>
    <w:rsid w:val="00040DB8"/>
    <w:rsid w:val="00042AE4"/>
    <w:rsid w:val="0004324E"/>
    <w:rsid w:val="0004342C"/>
    <w:rsid w:val="00044129"/>
    <w:rsid w:val="00045718"/>
    <w:rsid w:val="000459ED"/>
    <w:rsid w:val="00046C0E"/>
    <w:rsid w:val="00047404"/>
    <w:rsid w:val="00047CF4"/>
    <w:rsid w:val="00047DDD"/>
    <w:rsid w:val="000504BD"/>
    <w:rsid w:val="00050E3E"/>
    <w:rsid w:val="000518CF"/>
    <w:rsid w:val="00051AF8"/>
    <w:rsid w:val="00052043"/>
    <w:rsid w:val="000528D3"/>
    <w:rsid w:val="00052B0E"/>
    <w:rsid w:val="000545FD"/>
    <w:rsid w:val="0005649B"/>
    <w:rsid w:val="00056EA1"/>
    <w:rsid w:val="00057C4E"/>
    <w:rsid w:val="00061328"/>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242B"/>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7F9"/>
    <w:rsid w:val="000A0EF9"/>
    <w:rsid w:val="000A27D8"/>
    <w:rsid w:val="000A31DD"/>
    <w:rsid w:val="000A4E73"/>
    <w:rsid w:val="000A517E"/>
    <w:rsid w:val="000A5764"/>
    <w:rsid w:val="000A5B4B"/>
    <w:rsid w:val="000A6A47"/>
    <w:rsid w:val="000B0341"/>
    <w:rsid w:val="000B2B16"/>
    <w:rsid w:val="000B2D0E"/>
    <w:rsid w:val="000B3302"/>
    <w:rsid w:val="000B4E1C"/>
    <w:rsid w:val="000B4FA1"/>
    <w:rsid w:val="000B6016"/>
    <w:rsid w:val="000B735A"/>
    <w:rsid w:val="000B7D6A"/>
    <w:rsid w:val="000C03AC"/>
    <w:rsid w:val="000C1738"/>
    <w:rsid w:val="000C2296"/>
    <w:rsid w:val="000C2AAF"/>
    <w:rsid w:val="000C2CE2"/>
    <w:rsid w:val="000C3B23"/>
    <w:rsid w:val="000C3EB7"/>
    <w:rsid w:val="000C484F"/>
    <w:rsid w:val="000C53A4"/>
    <w:rsid w:val="000C6678"/>
    <w:rsid w:val="000C770D"/>
    <w:rsid w:val="000C7E37"/>
    <w:rsid w:val="000D193E"/>
    <w:rsid w:val="000D1A2B"/>
    <w:rsid w:val="000D205E"/>
    <w:rsid w:val="000D27A5"/>
    <w:rsid w:val="000D4D20"/>
    <w:rsid w:val="000D52D0"/>
    <w:rsid w:val="000D6D8E"/>
    <w:rsid w:val="000D7B22"/>
    <w:rsid w:val="000E0BC4"/>
    <w:rsid w:val="000E1140"/>
    <w:rsid w:val="000E2592"/>
    <w:rsid w:val="000E264B"/>
    <w:rsid w:val="000E3627"/>
    <w:rsid w:val="000E4F24"/>
    <w:rsid w:val="000E5146"/>
    <w:rsid w:val="000E6C27"/>
    <w:rsid w:val="000E7EB7"/>
    <w:rsid w:val="000F0665"/>
    <w:rsid w:val="000F0736"/>
    <w:rsid w:val="000F0E13"/>
    <w:rsid w:val="000F10D6"/>
    <w:rsid w:val="000F1172"/>
    <w:rsid w:val="000F2601"/>
    <w:rsid w:val="000F3D60"/>
    <w:rsid w:val="000F40E7"/>
    <w:rsid w:val="000F483E"/>
    <w:rsid w:val="000F5197"/>
    <w:rsid w:val="000F68C7"/>
    <w:rsid w:val="000F6F0C"/>
    <w:rsid w:val="00100553"/>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5FD2"/>
    <w:rsid w:val="00116D41"/>
    <w:rsid w:val="00117E0B"/>
    <w:rsid w:val="00120CB5"/>
    <w:rsid w:val="00121D98"/>
    <w:rsid w:val="00122A0B"/>
    <w:rsid w:val="00124AC5"/>
    <w:rsid w:val="00125BA8"/>
    <w:rsid w:val="00126017"/>
    <w:rsid w:val="00126DDE"/>
    <w:rsid w:val="00127487"/>
    <w:rsid w:val="00127AFC"/>
    <w:rsid w:val="00127CD0"/>
    <w:rsid w:val="0013067B"/>
    <w:rsid w:val="00130BBA"/>
    <w:rsid w:val="00130D9E"/>
    <w:rsid w:val="00133A38"/>
    <w:rsid w:val="00134736"/>
    <w:rsid w:val="00134C46"/>
    <w:rsid w:val="00135592"/>
    <w:rsid w:val="001366BB"/>
    <w:rsid w:val="00141C00"/>
    <w:rsid w:val="001430F5"/>
    <w:rsid w:val="0014389F"/>
    <w:rsid w:val="001439B7"/>
    <w:rsid w:val="0014430F"/>
    <w:rsid w:val="001443D2"/>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283"/>
    <w:rsid w:val="001703F2"/>
    <w:rsid w:val="0017054C"/>
    <w:rsid w:val="001713A5"/>
    <w:rsid w:val="00172671"/>
    <w:rsid w:val="00172739"/>
    <w:rsid w:val="00172779"/>
    <w:rsid w:val="001746A0"/>
    <w:rsid w:val="001749F5"/>
    <w:rsid w:val="001757D2"/>
    <w:rsid w:val="00175B1D"/>
    <w:rsid w:val="00176CE5"/>
    <w:rsid w:val="00177151"/>
    <w:rsid w:val="00177564"/>
    <w:rsid w:val="00177F41"/>
    <w:rsid w:val="00180D5E"/>
    <w:rsid w:val="00181581"/>
    <w:rsid w:val="001822E2"/>
    <w:rsid w:val="001828F9"/>
    <w:rsid w:val="00182EB4"/>
    <w:rsid w:val="00182F69"/>
    <w:rsid w:val="0018368C"/>
    <w:rsid w:val="00184B3F"/>
    <w:rsid w:val="00184FE2"/>
    <w:rsid w:val="001852F0"/>
    <w:rsid w:val="001859ED"/>
    <w:rsid w:val="00187DFD"/>
    <w:rsid w:val="001906F8"/>
    <w:rsid w:val="0019170F"/>
    <w:rsid w:val="00191EBE"/>
    <w:rsid w:val="00192EB0"/>
    <w:rsid w:val="00193469"/>
    <w:rsid w:val="00193C2F"/>
    <w:rsid w:val="00194F79"/>
    <w:rsid w:val="0019503C"/>
    <w:rsid w:val="001962A1"/>
    <w:rsid w:val="00196BEA"/>
    <w:rsid w:val="00196C2B"/>
    <w:rsid w:val="00197B6D"/>
    <w:rsid w:val="001A0E8B"/>
    <w:rsid w:val="001A10B9"/>
    <w:rsid w:val="001A2234"/>
    <w:rsid w:val="001A526B"/>
    <w:rsid w:val="001A5464"/>
    <w:rsid w:val="001A553D"/>
    <w:rsid w:val="001A6417"/>
    <w:rsid w:val="001A70E5"/>
    <w:rsid w:val="001A73E6"/>
    <w:rsid w:val="001A74AB"/>
    <w:rsid w:val="001B009D"/>
    <w:rsid w:val="001B0651"/>
    <w:rsid w:val="001B0944"/>
    <w:rsid w:val="001B0AAD"/>
    <w:rsid w:val="001B1A6F"/>
    <w:rsid w:val="001B1AA1"/>
    <w:rsid w:val="001B2CEB"/>
    <w:rsid w:val="001B3B6F"/>
    <w:rsid w:val="001B456F"/>
    <w:rsid w:val="001B47C3"/>
    <w:rsid w:val="001B4B78"/>
    <w:rsid w:val="001B4B80"/>
    <w:rsid w:val="001B4E69"/>
    <w:rsid w:val="001B4E74"/>
    <w:rsid w:val="001C2363"/>
    <w:rsid w:val="001C365B"/>
    <w:rsid w:val="001C4F8E"/>
    <w:rsid w:val="001C66D6"/>
    <w:rsid w:val="001C6B06"/>
    <w:rsid w:val="001D089F"/>
    <w:rsid w:val="001D1B33"/>
    <w:rsid w:val="001D229D"/>
    <w:rsid w:val="001D29AB"/>
    <w:rsid w:val="001D3DC5"/>
    <w:rsid w:val="001D4747"/>
    <w:rsid w:val="001D4777"/>
    <w:rsid w:val="001D56B3"/>
    <w:rsid w:val="001D59FF"/>
    <w:rsid w:val="001D71B3"/>
    <w:rsid w:val="001E0172"/>
    <w:rsid w:val="001E049C"/>
    <w:rsid w:val="001E0CBB"/>
    <w:rsid w:val="001E1F79"/>
    <w:rsid w:val="001E1FCE"/>
    <w:rsid w:val="001E2459"/>
    <w:rsid w:val="001E2BD8"/>
    <w:rsid w:val="001E4403"/>
    <w:rsid w:val="001E45F1"/>
    <w:rsid w:val="001E49EF"/>
    <w:rsid w:val="001E4FD2"/>
    <w:rsid w:val="001E55E9"/>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8F2"/>
    <w:rsid w:val="00202B65"/>
    <w:rsid w:val="00202BB7"/>
    <w:rsid w:val="00202D4B"/>
    <w:rsid w:val="00202FD2"/>
    <w:rsid w:val="002032A3"/>
    <w:rsid w:val="00203319"/>
    <w:rsid w:val="00203771"/>
    <w:rsid w:val="00203E02"/>
    <w:rsid w:val="00204031"/>
    <w:rsid w:val="00204994"/>
    <w:rsid w:val="00204BAD"/>
    <w:rsid w:val="002050CA"/>
    <w:rsid w:val="00207F07"/>
    <w:rsid w:val="00210316"/>
    <w:rsid w:val="002103DD"/>
    <w:rsid w:val="002107F6"/>
    <w:rsid w:val="00210BEF"/>
    <w:rsid w:val="00213539"/>
    <w:rsid w:val="0021409A"/>
    <w:rsid w:val="00216E08"/>
    <w:rsid w:val="00217D3C"/>
    <w:rsid w:val="0022049E"/>
    <w:rsid w:val="00222536"/>
    <w:rsid w:val="00222811"/>
    <w:rsid w:val="002238DC"/>
    <w:rsid w:val="00223DF2"/>
    <w:rsid w:val="00224AE8"/>
    <w:rsid w:val="002259B4"/>
    <w:rsid w:val="00226145"/>
    <w:rsid w:val="0022681C"/>
    <w:rsid w:val="002269CB"/>
    <w:rsid w:val="00226D2A"/>
    <w:rsid w:val="00226E2B"/>
    <w:rsid w:val="00230204"/>
    <w:rsid w:val="00230332"/>
    <w:rsid w:val="00231FC6"/>
    <w:rsid w:val="002329AC"/>
    <w:rsid w:val="00232D05"/>
    <w:rsid w:val="00233D1A"/>
    <w:rsid w:val="00235B03"/>
    <w:rsid w:val="002365A4"/>
    <w:rsid w:val="00236A45"/>
    <w:rsid w:val="002409C8"/>
    <w:rsid w:val="00241B13"/>
    <w:rsid w:val="0024207A"/>
    <w:rsid w:val="00242463"/>
    <w:rsid w:val="0024459E"/>
    <w:rsid w:val="00245A2E"/>
    <w:rsid w:val="00247002"/>
    <w:rsid w:val="00250392"/>
    <w:rsid w:val="00250C7A"/>
    <w:rsid w:val="00251440"/>
    <w:rsid w:val="00251578"/>
    <w:rsid w:val="00252861"/>
    <w:rsid w:val="00252BAC"/>
    <w:rsid w:val="002539D4"/>
    <w:rsid w:val="002541C5"/>
    <w:rsid w:val="002548D3"/>
    <w:rsid w:val="002551C9"/>
    <w:rsid w:val="00260308"/>
    <w:rsid w:val="00260809"/>
    <w:rsid w:val="00260954"/>
    <w:rsid w:val="00260A31"/>
    <w:rsid w:val="002634C5"/>
    <w:rsid w:val="00265535"/>
    <w:rsid w:val="00266B05"/>
    <w:rsid w:val="00267488"/>
    <w:rsid w:val="00270A1B"/>
    <w:rsid w:val="00272362"/>
    <w:rsid w:val="00272759"/>
    <w:rsid w:val="002735A4"/>
    <w:rsid w:val="0027365F"/>
    <w:rsid w:val="0027366A"/>
    <w:rsid w:val="00273E9B"/>
    <w:rsid w:val="0027411C"/>
    <w:rsid w:val="00274208"/>
    <w:rsid w:val="00277B34"/>
    <w:rsid w:val="00277CCA"/>
    <w:rsid w:val="0028014B"/>
    <w:rsid w:val="002809D9"/>
    <w:rsid w:val="00282E15"/>
    <w:rsid w:val="0028404F"/>
    <w:rsid w:val="00284225"/>
    <w:rsid w:val="002843D1"/>
    <w:rsid w:val="00284CED"/>
    <w:rsid w:val="002856DC"/>
    <w:rsid w:val="00285AEE"/>
    <w:rsid w:val="00286FDC"/>
    <w:rsid w:val="002872AF"/>
    <w:rsid w:val="0028737A"/>
    <w:rsid w:val="00287498"/>
    <w:rsid w:val="002912F5"/>
    <w:rsid w:val="00292288"/>
    <w:rsid w:val="0029271D"/>
    <w:rsid w:val="00292F07"/>
    <w:rsid w:val="00293D26"/>
    <w:rsid w:val="00296C22"/>
    <w:rsid w:val="0029758A"/>
    <w:rsid w:val="002978E7"/>
    <w:rsid w:val="00297DB0"/>
    <w:rsid w:val="002A0143"/>
    <w:rsid w:val="002A248C"/>
    <w:rsid w:val="002A353B"/>
    <w:rsid w:val="002A3632"/>
    <w:rsid w:val="002A5216"/>
    <w:rsid w:val="002A52DF"/>
    <w:rsid w:val="002A53A4"/>
    <w:rsid w:val="002A59F4"/>
    <w:rsid w:val="002A6959"/>
    <w:rsid w:val="002A734D"/>
    <w:rsid w:val="002A7C42"/>
    <w:rsid w:val="002A7F8E"/>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04DF"/>
    <w:rsid w:val="002E14DA"/>
    <w:rsid w:val="002E1A33"/>
    <w:rsid w:val="002E1A62"/>
    <w:rsid w:val="002E2141"/>
    <w:rsid w:val="002E2AB1"/>
    <w:rsid w:val="002E2EC7"/>
    <w:rsid w:val="002E30F3"/>
    <w:rsid w:val="002E33F9"/>
    <w:rsid w:val="002E4DBC"/>
    <w:rsid w:val="002E5F24"/>
    <w:rsid w:val="002E7E9E"/>
    <w:rsid w:val="002F0935"/>
    <w:rsid w:val="002F0B09"/>
    <w:rsid w:val="002F2606"/>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8DF"/>
    <w:rsid w:val="00304A28"/>
    <w:rsid w:val="00305496"/>
    <w:rsid w:val="003068D7"/>
    <w:rsid w:val="0030693E"/>
    <w:rsid w:val="00306B0E"/>
    <w:rsid w:val="00307134"/>
    <w:rsid w:val="00307312"/>
    <w:rsid w:val="003073F1"/>
    <w:rsid w:val="003075E9"/>
    <w:rsid w:val="00307D18"/>
    <w:rsid w:val="00310543"/>
    <w:rsid w:val="003105C8"/>
    <w:rsid w:val="00310883"/>
    <w:rsid w:val="0031299B"/>
    <w:rsid w:val="00312AD1"/>
    <w:rsid w:val="00312CA6"/>
    <w:rsid w:val="0031340D"/>
    <w:rsid w:val="00314FB7"/>
    <w:rsid w:val="0032056F"/>
    <w:rsid w:val="003206E4"/>
    <w:rsid w:val="00321635"/>
    <w:rsid w:val="00321A38"/>
    <w:rsid w:val="00321CAB"/>
    <w:rsid w:val="0032281D"/>
    <w:rsid w:val="00322BD9"/>
    <w:rsid w:val="003232AD"/>
    <w:rsid w:val="003247D3"/>
    <w:rsid w:val="0032493E"/>
    <w:rsid w:val="00325000"/>
    <w:rsid w:val="00325999"/>
    <w:rsid w:val="00325B5D"/>
    <w:rsid w:val="003264D4"/>
    <w:rsid w:val="0032705B"/>
    <w:rsid w:val="00327FFA"/>
    <w:rsid w:val="0033133B"/>
    <w:rsid w:val="00331F2E"/>
    <w:rsid w:val="00332499"/>
    <w:rsid w:val="00335232"/>
    <w:rsid w:val="00335F48"/>
    <w:rsid w:val="00337520"/>
    <w:rsid w:val="00340CEE"/>
    <w:rsid w:val="00341ACC"/>
    <w:rsid w:val="00342397"/>
    <w:rsid w:val="00343DE5"/>
    <w:rsid w:val="00343F79"/>
    <w:rsid w:val="003440E2"/>
    <w:rsid w:val="00344FFC"/>
    <w:rsid w:val="00345B33"/>
    <w:rsid w:val="00345F39"/>
    <w:rsid w:val="003464F6"/>
    <w:rsid w:val="00346AD8"/>
    <w:rsid w:val="00346D10"/>
    <w:rsid w:val="00346ED0"/>
    <w:rsid w:val="0035195F"/>
    <w:rsid w:val="00351D35"/>
    <w:rsid w:val="00352CF0"/>
    <w:rsid w:val="003539AE"/>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2EAE"/>
    <w:rsid w:val="003743CE"/>
    <w:rsid w:val="00375C8C"/>
    <w:rsid w:val="00376DE5"/>
    <w:rsid w:val="0038029C"/>
    <w:rsid w:val="00380975"/>
    <w:rsid w:val="003809DE"/>
    <w:rsid w:val="00380F18"/>
    <w:rsid w:val="0038171D"/>
    <w:rsid w:val="00383726"/>
    <w:rsid w:val="00384989"/>
    <w:rsid w:val="00384F96"/>
    <w:rsid w:val="00385D2E"/>
    <w:rsid w:val="003870B9"/>
    <w:rsid w:val="003874E7"/>
    <w:rsid w:val="003877DA"/>
    <w:rsid w:val="00387AA4"/>
    <w:rsid w:val="00390C64"/>
    <w:rsid w:val="00390F8C"/>
    <w:rsid w:val="0039144E"/>
    <w:rsid w:val="00391D8A"/>
    <w:rsid w:val="003927D9"/>
    <w:rsid w:val="00393F54"/>
    <w:rsid w:val="00395D57"/>
    <w:rsid w:val="00395DE7"/>
    <w:rsid w:val="00396DEA"/>
    <w:rsid w:val="00397BBD"/>
    <w:rsid w:val="003A0A80"/>
    <w:rsid w:val="003A1C36"/>
    <w:rsid w:val="003A2832"/>
    <w:rsid w:val="003A32F3"/>
    <w:rsid w:val="003A4393"/>
    <w:rsid w:val="003A4D18"/>
    <w:rsid w:val="003A5A82"/>
    <w:rsid w:val="003B04D0"/>
    <w:rsid w:val="003B2201"/>
    <w:rsid w:val="003B2D63"/>
    <w:rsid w:val="003B2E67"/>
    <w:rsid w:val="003B3290"/>
    <w:rsid w:val="003B38FA"/>
    <w:rsid w:val="003B48A0"/>
    <w:rsid w:val="003B5315"/>
    <w:rsid w:val="003B56A2"/>
    <w:rsid w:val="003B5C44"/>
    <w:rsid w:val="003B5E0B"/>
    <w:rsid w:val="003B71EE"/>
    <w:rsid w:val="003B753F"/>
    <w:rsid w:val="003B7E13"/>
    <w:rsid w:val="003C1C11"/>
    <w:rsid w:val="003C33A3"/>
    <w:rsid w:val="003C3766"/>
    <w:rsid w:val="003C49DD"/>
    <w:rsid w:val="003D19C1"/>
    <w:rsid w:val="003D1F9C"/>
    <w:rsid w:val="003D253A"/>
    <w:rsid w:val="003D2D6B"/>
    <w:rsid w:val="003D30B0"/>
    <w:rsid w:val="003D3A7E"/>
    <w:rsid w:val="003D4F7D"/>
    <w:rsid w:val="003D5F20"/>
    <w:rsid w:val="003D681B"/>
    <w:rsid w:val="003D6D0C"/>
    <w:rsid w:val="003E0927"/>
    <w:rsid w:val="003E149E"/>
    <w:rsid w:val="003E1502"/>
    <w:rsid w:val="003E26D1"/>
    <w:rsid w:val="003E2FCD"/>
    <w:rsid w:val="003E39D6"/>
    <w:rsid w:val="003E3F70"/>
    <w:rsid w:val="003E431D"/>
    <w:rsid w:val="003E4817"/>
    <w:rsid w:val="003E4F19"/>
    <w:rsid w:val="003E6070"/>
    <w:rsid w:val="003E67F2"/>
    <w:rsid w:val="003E71AC"/>
    <w:rsid w:val="003F2517"/>
    <w:rsid w:val="003F2866"/>
    <w:rsid w:val="003F2DEA"/>
    <w:rsid w:val="003F2F0C"/>
    <w:rsid w:val="003F3084"/>
    <w:rsid w:val="003F3E49"/>
    <w:rsid w:val="003F47CC"/>
    <w:rsid w:val="003F4D38"/>
    <w:rsid w:val="003F5A22"/>
    <w:rsid w:val="00401A5E"/>
    <w:rsid w:val="004033F5"/>
    <w:rsid w:val="00404727"/>
    <w:rsid w:val="00404E7D"/>
    <w:rsid w:val="00405755"/>
    <w:rsid w:val="0040618A"/>
    <w:rsid w:val="00406A96"/>
    <w:rsid w:val="00406B71"/>
    <w:rsid w:val="0040708B"/>
    <w:rsid w:val="0040720E"/>
    <w:rsid w:val="004076C7"/>
    <w:rsid w:val="0041052A"/>
    <w:rsid w:val="0041105F"/>
    <w:rsid w:val="00411B5E"/>
    <w:rsid w:val="004120EF"/>
    <w:rsid w:val="00412741"/>
    <w:rsid w:val="00412C76"/>
    <w:rsid w:val="00412E09"/>
    <w:rsid w:val="004150F3"/>
    <w:rsid w:val="00416B2C"/>
    <w:rsid w:val="00417568"/>
    <w:rsid w:val="00417713"/>
    <w:rsid w:val="00417DFD"/>
    <w:rsid w:val="00421C27"/>
    <w:rsid w:val="00422146"/>
    <w:rsid w:val="0042284D"/>
    <w:rsid w:val="00422F8C"/>
    <w:rsid w:val="00423282"/>
    <w:rsid w:val="0042490B"/>
    <w:rsid w:val="00424C5F"/>
    <w:rsid w:val="0042537B"/>
    <w:rsid w:val="0042542F"/>
    <w:rsid w:val="00426AF1"/>
    <w:rsid w:val="00426B77"/>
    <w:rsid w:val="00427854"/>
    <w:rsid w:val="0042790C"/>
    <w:rsid w:val="00430EA8"/>
    <w:rsid w:val="00434CD3"/>
    <w:rsid w:val="00434E1C"/>
    <w:rsid w:val="004355E0"/>
    <w:rsid w:val="00436BF7"/>
    <w:rsid w:val="00440B08"/>
    <w:rsid w:val="00441F06"/>
    <w:rsid w:val="00443424"/>
    <w:rsid w:val="00444677"/>
    <w:rsid w:val="00444D7B"/>
    <w:rsid w:val="004451B3"/>
    <w:rsid w:val="00445A53"/>
    <w:rsid w:val="004463F2"/>
    <w:rsid w:val="004465F0"/>
    <w:rsid w:val="00446DF6"/>
    <w:rsid w:val="004477D9"/>
    <w:rsid w:val="00450705"/>
    <w:rsid w:val="00450CB5"/>
    <w:rsid w:val="0045110F"/>
    <w:rsid w:val="00451433"/>
    <w:rsid w:val="00454C6D"/>
    <w:rsid w:val="00455B7E"/>
    <w:rsid w:val="0045603B"/>
    <w:rsid w:val="00456E3A"/>
    <w:rsid w:val="00457538"/>
    <w:rsid w:val="00457FF5"/>
    <w:rsid w:val="004605A5"/>
    <w:rsid w:val="004617AA"/>
    <w:rsid w:val="0046199D"/>
    <w:rsid w:val="0046284A"/>
    <w:rsid w:val="00462C14"/>
    <w:rsid w:val="00463308"/>
    <w:rsid w:val="004635BA"/>
    <w:rsid w:val="00465668"/>
    <w:rsid w:val="004666EC"/>
    <w:rsid w:val="00466D2B"/>
    <w:rsid w:val="00466DD6"/>
    <w:rsid w:val="00466DF7"/>
    <w:rsid w:val="0046703F"/>
    <w:rsid w:val="004672A7"/>
    <w:rsid w:val="00467AB2"/>
    <w:rsid w:val="004701C5"/>
    <w:rsid w:val="004717C0"/>
    <w:rsid w:val="00472399"/>
    <w:rsid w:val="00475DDE"/>
    <w:rsid w:val="00475E90"/>
    <w:rsid w:val="00476B14"/>
    <w:rsid w:val="004818A5"/>
    <w:rsid w:val="00482482"/>
    <w:rsid w:val="00483971"/>
    <w:rsid w:val="004850B7"/>
    <w:rsid w:val="004860EF"/>
    <w:rsid w:val="00486AB7"/>
    <w:rsid w:val="00486E66"/>
    <w:rsid w:val="00487ABD"/>
    <w:rsid w:val="00487D93"/>
    <w:rsid w:val="00490F3B"/>
    <w:rsid w:val="00491AA7"/>
    <w:rsid w:val="00491F92"/>
    <w:rsid w:val="00492099"/>
    <w:rsid w:val="0049213B"/>
    <w:rsid w:val="00492963"/>
    <w:rsid w:val="00493357"/>
    <w:rsid w:val="004936F6"/>
    <w:rsid w:val="004947FB"/>
    <w:rsid w:val="00494B7D"/>
    <w:rsid w:val="0049524C"/>
    <w:rsid w:val="004956F9"/>
    <w:rsid w:val="00496129"/>
    <w:rsid w:val="00497533"/>
    <w:rsid w:val="00497AAF"/>
    <w:rsid w:val="00497B2B"/>
    <w:rsid w:val="00497BC6"/>
    <w:rsid w:val="00497D80"/>
    <w:rsid w:val="004A0427"/>
    <w:rsid w:val="004A0AA9"/>
    <w:rsid w:val="004A3E03"/>
    <w:rsid w:val="004A3F8B"/>
    <w:rsid w:val="004A5846"/>
    <w:rsid w:val="004A5AF3"/>
    <w:rsid w:val="004A5D81"/>
    <w:rsid w:val="004B0097"/>
    <w:rsid w:val="004B0A93"/>
    <w:rsid w:val="004B0F43"/>
    <w:rsid w:val="004B101C"/>
    <w:rsid w:val="004B3376"/>
    <w:rsid w:val="004B3943"/>
    <w:rsid w:val="004B4CC7"/>
    <w:rsid w:val="004B5745"/>
    <w:rsid w:val="004B5A73"/>
    <w:rsid w:val="004B5B74"/>
    <w:rsid w:val="004B5F4E"/>
    <w:rsid w:val="004B6792"/>
    <w:rsid w:val="004B75D4"/>
    <w:rsid w:val="004B7750"/>
    <w:rsid w:val="004B7E01"/>
    <w:rsid w:val="004C0198"/>
    <w:rsid w:val="004C1609"/>
    <w:rsid w:val="004C1AF8"/>
    <w:rsid w:val="004C1C02"/>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333B"/>
    <w:rsid w:val="004F4808"/>
    <w:rsid w:val="004F4FCD"/>
    <w:rsid w:val="004F5FBA"/>
    <w:rsid w:val="004F7D60"/>
    <w:rsid w:val="005036B2"/>
    <w:rsid w:val="0050447A"/>
    <w:rsid w:val="00505B0D"/>
    <w:rsid w:val="00507218"/>
    <w:rsid w:val="00510329"/>
    <w:rsid w:val="00511EDC"/>
    <w:rsid w:val="0051220B"/>
    <w:rsid w:val="00513460"/>
    <w:rsid w:val="00513F6F"/>
    <w:rsid w:val="005145FA"/>
    <w:rsid w:val="005160D9"/>
    <w:rsid w:val="00516496"/>
    <w:rsid w:val="0051665F"/>
    <w:rsid w:val="00516DAD"/>
    <w:rsid w:val="0052057B"/>
    <w:rsid w:val="0052388D"/>
    <w:rsid w:val="005238E6"/>
    <w:rsid w:val="00524AFA"/>
    <w:rsid w:val="00526771"/>
    <w:rsid w:val="00530EBF"/>
    <w:rsid w:val="00531A8A"/>
    <w:rsid w:val="0053310E"/>
    <w:rsid w:val="0053521B"/>
    <w:rsid w:val="0053541A"/>
    <w:rsid w:val="00535F48"/>
    <w:rsid w:val="00536884"/>
    <w:rsid w:val="00536ADA"/>
    <w:rsid w:val="0054043F"/>
    <w:rsid w:val="00540E5E"/>
    <w:rsid w:val="00541692"/>
    <w:rsid w:val="00542FF2"/>
    <w:rsid w:val="00545532"/>
    <w:rsid w:val="005458D1"/>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5E61"/>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4B81"/>
    <w:rsid w:val="00585ABF"/>
    <w:rsid w:val="0059397A"/>
    <w:rsid w:val="00593C64"/>
    <w:rsid w:val="00594056"/>
    <w:rsid w:val="0059465E"/>
    <w:rsid w:val="00594F43"/>
    <w:rsid w:val="005959FB"/>
    <w:rsid w:val="00596606"/>
    <w:rsid w:val="00596825"/>
    <w:rsid w:val="005971E6"/>
    <w:rsid w:val="00597475"/>
    <w:rsid w:val="00597BDB"/>
    <w:rsid w:val="005A016F"/>
    <w:rsid w:val="005A11A8"/>
    <w:rsid w:val="005A1225"/>
    <w:rsid w:val="005A1FEE"/>
    <w:rsid w:val="005A2A7D"/>
    <w:rsid w:val="005A3117"/>
    <w:rsid w:val="005A356A"/>
    <w:rsid w:val="005A3991"/>
    <w:rsid w:val="005A4943"/>
    <w:rsid w:val="005A539F"/>
    <w:rsid w:val="005A557A"/>
    <w:rsid w:val="005A5FB7"/>
    <w:rsid w:val="005A62B5"/>
    <w:rsid w:val="005A68AD"/>
    <w:rsid w:val="005A6969"/>
    <w:rsid w:val="005A6CF0"/>
    <w:rsid w:val="005A7DA5"/>
    <w:rsid w:val="005B0544"/>
    <w:rsid w:val="005B14F9"/>
    <w:rsid w:val="005B1C05"/>
    <w:rsid w:val="005B289A"/>
    <w:rsid w:val="005B2E15"/>
    <w:rsid w:val="005B34B2"/>
    <w:rsid w:val="005B369B"/>
    <w:rsid w:val="005B40B1"/>
    <w:rsid w:val="005B44D3"/>
    <w:rsid w:val="005B4B4C"/>
    <w:rsid w:val="005B4BDC"/>
    <w:rsid w:val="005B6178"/>
    <w:rsid w:val="005B62D0"/>
    <w:rsid w:val="005B62D5"/>
    <w:rsid w:val="005B70E5"/>
    <w:rsid w:val="005B7893"/>
    <w:rsid w:val="005C0554"/>
    <w:rsid w:val="005C076B"/>
    <w:rsid w:val="005C088E"/>
    <w:rsid w:val="005C090E"/>
    <w:rsid w:val="005C1BA4"/>
    <w:rsid w:val="005C2276"/>
    <w:rsid w:val="005C22ED"/>
    <w:rsid w:val="005C3614"/>
    <w:rsid w:val="005C3F6E"/>
    <w:rsid w:val="005C52C2"/>
    <w:rsid w:val="005D020E"/>
    <w:rsid w:val="005D1A11"/>
    <w:rsid w:val="005D1AC8"/>
    <w:rsid w:val="005D4869"/>
    <w:rsid w:val="005D6B09"/>
    <w:rsid w:val="005D7276"/>
    <w:rsid w:val="005D7593"/>
    <w:rsid w:val="005D7628"/>
    <w:rsid w:val="005E0BE7"/>
    <w:rsid w:val="005E1222"/>
    <w:rsid w:val="005E24ED"/>
    <w:rsid w:val="005E252F"/>
    <w:rsid w:val="005E2923"/>
    <w:rsid w:val="005E5D19"/>
    <w:rsid w:val="005E60D9"/>
    <w:rsid w:val="005E71EF"/>
    <w:rsid w:val="005E7D69"/>
    <w:rsid w:val="005F1693"/>
    <w:rsid w:val="005F247C"/>
    <w:rsid w:val="005F4B5A"/>
    <w:rsid w:val="005F53E4"/>
    <w:rsid w:val="005F5B77"/>
    <w:rsid w:val="005F5E98"/>
    <w:rsid w:val="005F76D6"/>
    <w:rsid w:val="00601012"/>
    <w:rsid w:val="006018A7"/>
    <w:rsid w:val="00601B1F"/>
    <w:rsid w:val="00602144"/>
    <w:rsid w:val="006021C5"/>
    <w:rsid w:val="00602F6A"/>
    <w:rsid w:val="0060347B"/>
    <w:rsid w:val="00603659"/>
    <w:rsid w:val="00603712"/>
    <w:rsid w:val="006053F7"/>
    <w:rsid w:val="00606507"/>
    <w:rsid w:val="00607C1D"/>
    <w:rsid w:val="00610874"/>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27"/>
    <w:rsid w:val="00643747"/>
    <w:rsid w:val="00644855"/>
    <w:rsid w:val="006456FD"/>
    <w:rsid w:val="006458AD"/>
    <w:rsid w:val="00646779"/>
    <w:rsid w:val="0065018D"/>
    <w:rsid w:val="00651D05"/>
    <w:rsid w:val="00652EA6"/>
    <w:rsid w:val="00654440"/>
    <w:rsid w:val="00654500"/>
    <w:rsid w:val="0065471E"/>
    <w:rsid w:val="006559D3"/>
    <w:rsid w:val="0065758C"/>
    <w:rsid w:val="00657D54"/>
    <w:rsid w:val="0066183C"/>
    <w:rsid w:val="006618F6"/>
    <w:rsid w:val="00662891"/>
    <w:rsid w:val="00662999"/>
    <w:rsid w:val="00662C02"/>
    <w:rsid w:val="00666DD8"/>
    <w:rsid w:val="00667AE5"/>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6D3"/>
    <w:rsid w:val="00691960"/>
    <w:rsid w:val="00692041"/>
    <w:rsid w:val="00694E7F"/>
    <w:rsid w:val="00696919"/>
    <w:rsid w:val="00697793"/>
    <w:rsid w:val="006A0DC2"/>
    <w:rsid w:val="006A24B3"/>
    <w:rsid w:val="006A3E2A"/>
    <w:rsid w:val="006A6003"/>
    <w:rsid w:val="006A66B9"/>
    <w:rsid w:val="006A7A31"/>
    <w:rsid w:val="006A7A5A"/>
    <w:rsid w:val="006B181A"/>
    <w:rsid w:val="006B2536"/>
    <w:rsid w:val="006B2A19"/>
    <w:rsid w:val="006B30BC"/>
    <w:rsid w:val="006B3953"/>
    <w:rsid w:val="006B3C53"/>
    <w:rsid w:val="006B3FBC"/>
    <w:rsid w:val="006B558D"/>
    <w:rsid w:val="006B5618"/>
    <w:rsid w:val="006C1871"/>
    <w:rsid w:val="006C2A10"/>
    <w:rsid w:val="006C3333"/>
    <w:rsid w:val="006C40E7"/>
    <w:rsid w:val="006C4338"/>
    <w:rsid w:val="006C4CA4"/>
    <w:rsid w:val="006C6C87"/>
    <w:rsid w:val="006D0924"/>
    <w:rsid w:val="006D110D"/>
    <w:rsid w:val="006D29F2"/>
    <w:rsid w:val="006D4503"/>
    <w:rsid w:val="006D469F"/>
    <w:rsid w:val="006D5E2F"/>
    <w:rsid w:val="006D5FBA"/>
    <w:rsid w:val="006D646F"/>
    <w:rsid w:val="006D66FC"/>
    <w:rsid w:val="006D68E2"/>
    <w:rsid w:val="006D7665"/>
    <w:rsid w:val="006D78DF"/>
    <w:rsid w:val="006E1E8B"/>
    <w:rsid w:val="006E21FD"/>
    <w:rsid w:val="006E2CCA"/>
    <w:rsid w:val="006E550A"/>
    <w:rsid w:val="006E621F"/>
    <w:rsid w:val="006E632E"/>
    <w:rsid w:val="006E649E"/>
    <w:rsid w:val="006E6A7C"/>
    <w:rsid w:val="006F37AB"/>
    <w:rsid w:val="006F38D6"/>
    <w:rsid w:val="006F3A7E"/>
    <w:rsid w:val="006F534D"/>
    <w:rsid w:val="006F5E85"/>
    <w:rsid w:val="006F63A1"/>
    <w:rsid w:val="006F6E6A"/>
    <w:rsid w:val="0070047A"/>
    <w:rsid w:val="007009F6"/>
    <w:rsid w:val="00700B69"/>
    <w:rsid w:val="007015D1"/>
    <w:rsid w:val="00701C8D"/>
    <w:rsid w:val="00703FE6"/>
    <w:rsid w:val="007055BD"/>
    <w:rsid w:val="00705D76"/>
    <w:rsid w:val="007060F0"/>
    <w:rsid w:val="00707DF4"/>
    <w:rsid w:val="00711764"/>
    <w:rsid w:val="00712201"/>
    <w:rsid w:val="0071272E"/>
    <w:rsid w:val="007137E5"/>
    <w:rsid w:val="00715132"/>
    <w:rsid w:val="0071683C"/>
    <w:rsid w:val="00716AE3"/>
    <w:rsid w:val="007177D2"/>
    <w:rsid w:val="00717CC3"/>
    <w:rsid w:val="0072089F"/>
    <w:rsid w:val="00720DBD"/>
    <w:rsid w:val="00720E6D"/>
    <w:rsid w:val="00720E9B"/>
    <w:rsid w:val="00720FE3"/>
    <w:rsid w:val="007221BA"/>
    <w:rsid w:val="0072261C"/>
    <w:rsid w:val="00722C0A"/>
    <w:rsid w:val="00723C45"/>
    <w:rsid w:val="00724106"/>
    <w:rsid w:val="007241A1"/>
    <w:rsid w:val="00724553"/>
    <w:rsid w:val="0072458C"/>
    <w:rsid w:val="007272E9"/>
    <w:rsid w:val="007306B1"/>
    <w:rsid w:val="00731775"/>
    <w:rsid w:val="00731FF0"/>
    <w:rsid w:val="00732D93"/>
    <w:rsid w:val="00734936"/>
    <w:rsid w:val="00734A18"/>
    <w:rsid w:val="00734CF0"/>
    <w:rsid w:val="00735078"/>
    <w:rsid w:val="007358A1"/>
    <w:rsid w:val="00735995"/>
    <w:rsid w:val="00736C5A"/>
    <w:rsid w:val="00740855"/>
    <w:rsid w:val="00740D34"/>
    <w:rsid w:val="00742528"/>
    <w:rsid w:val="00744253"/>
    <w:rsid w:val="007442CB"/>
    <w:rsid w:val="00746BB0"/>
    <w:rsid w:val="00750158"/>
    <w:rsid w:val="00753A68"/>
    <w:rsid w:val="00753D5C"/>
    <w:rsid w:val="00755240"/>
    <w:rsid w:val="007556AB"/>
    <w:rsid w:val="007564D0"/>
    <w:rsid w:val="007606F1"/>
    <w:rsid w:val="0076122F"/>
    <w:rsid w:val="00761978"/>
    <w:rsid w:val="00761EB2"/>
    <w:rsid w:val="00762DD5"/>
    <w:rsid w:val="00762EFC"/>
    <w:rsid w:val="0076305D"/>
    <w:rsid w:val="007631C8"/>
    <w:rsid w:val="0076337F"/>
    <w:rsid w:val="007645CC"/>
    <w:rsid w:val="00765E76"/>
    <w:rsid w:val="00766385"/>
    <w:rsid w:val="007665B0"/>
    <w:rsid w:val="00767449"/>
    <w:rsid w:val="007678BD"/>
    <w:rsid w:val="00767BC5"/>
    <w:rsid w:val="00767F7F"/>
    <w:rsid w:val="007706B5"/>
    <w:rsid w:val="007709DD"/>
    <w:rsid w:val="00771C28"/>
    <w:rsid w:val="00772BCC"/>
    <w:rsid w:val="007734F7"/>
    <w:rsid w:val="0077365A"/>
    <w:rsid w:val="007745FE"/>
    <w:rsid w:val="00774993"/>
    <w:rsid w:val="00774EBA"/>
    <w:rsid w:val="0077538D"/>
    <w:rsid w:val="00775776"/>
    <w:rsid w:val="00775889"/>
    <w:rsid w:val="00775E56"/>
    <w:rsid w:val="007761A3"/>
    <w:rsid w:val="007771EC"/>
    <w:rsid w:val="00777B8D"/>
    <w:rsid w:val="00780D54"/>
    <w:rsid w:val="00781967"/>
    <w:rsid w:val="00781987"/>
    <w:rsid w:val="007826EE"/>
    <w:rsid w:val="00782C2C"/>
    <w:rsid w:val="007834D8"/>
    <w:rsid w:val="007841A3"/>
    <w:rsid w:val="007841EC"/>
    <w:rsid w:val="00786CEA"/>
    <w:rsid w:val="007918D5"/>
    <w:rsid w:val="0079372B"/>
    <w:rsid w:val="00794708"/>
    <w:rsid w:val="00796327"/>
    <w:rsid w:val="00796D9F"/>
    <w:rsid w:val="00796F48"/>
    <w:rsid w:val="007976A2"/>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CF8"/>
    <w:rsid w:val="007C4E8F"/>
    <w:rsid w:val="007C5019"/>
    <w:rsid w:val="007C581D"/>
    <w:rsid w:val="007C5ACE"/>
    <w:rsid w:val="007C63B3"/>
    <w:rsid w:val="007C70BD"/>
    <w:rsid w:val="007D060D"/>
    <w:rsid w:val="007D3804"/>
    <w:rsid w:val="007D3A9A"/>
    <w:rsid w:val="007D5A95"/>
    <w:rsid w:val="007D5B55"/>
    <w:rsid w:val="007D5E70"/>
    <w:rsid w:val="007D67FC"/>
    <w:rsid w:val="007E1B74"/>
    <w:rsid w:val="007E1CDC"/>
    <w:rsid w:val="007E23B2"/>
    <w:rsid w:val="007E45A5"/>
    <w:rsid w:val="007E4953"/>
    <w:rsid w:val="007E6CDD"/>
    <w:rsid w:val="007E79FF"/>
    <w:rsid w:val="007E7BEC"/>
    <w:rsid w:val="007F01FF"/>
    <w:rsid w:val="007F52AF"/>
    <w:rsid w:val="007F5CFC"/>
    <w:rsid w:val="007F6617"/>
    <w:rsid w:val="007F67EA"/>
    <w:rsid w:val="007F73D6"/>
    <w:rsid w:val="0080058B"/>
    <w:rsid w:val="0080075F"/>
    <w:rsid w:val="008012AB"/>
    <w:rsid w:val="00801C84"/>
    <w:rsid w:val="008023DD"/>
    <w:rsid w:val="00803F70"/>
    <w:rsid w:val="008047D1"/>
    <w:rsid w:val="0080659D"/>
    <w:rsid w:val="00806C68"/>
    <w:rsid w:val="00810F3C"/>
    <w:rsid w:val="00811B5D"/>
    <w:rsid w:val="00811E2B"/>
    <w:rsid w:val="008123EC"/>
    <w:rsid w:val="00812915"/>
    <w:rsid w:val="0081571D"/>
    <w:rsid w:val="00816224"/>
    <w:rsid w:val="008173B2"/>
    <w:rsid w:val="00817C42"/>
    <w:rsid w:val="00820B4C"/>
    <w:rsid w:val="008239A0"/>
    <w:rsid w:val="0082771C"/>
    <w:rsid w:val="008303D6"/>
    <w:rsid w:val="0083132F"/>
    <w:rsid w:val="00831672"/>
    <w:rsid w:val="008328A8"/>
    <w:rsid w:val="00832FFB"/>
    <w:rsid w:val="008340F3"/>
    <w:rsid w:val="00836933"/>
    <w:rsid w:val="0083724D"/>
    <w:rsid w:val="00837683"/>
    <w:rsid w:val="008406D1"/>
    <w:rsid w:val="00841EC0"/>
    <w:rsid w:val="008423A9"/>
    <w:rsid w:val="00842B9E"/>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66102"/>
    <w:rsid w:val="0086701B"/>
    <w:rsid w:val="008707BC"/>
    <w:rsid w:val="008713CF"/>
    <w:rsid w:val="008718B8"/>
    <w:rsid w:val="00871D6F"/>
    <w:rsid w:val="00871ED1"/>
    <w:rsid w:val="00873E64"/>
    <w:rsid w:val="0087442C"/>
    <w:rsid w:val="00875FBC"/>
    <w:rsid w:val="00876440"/>
    <w:rsid w:val="00876E68"/>
    <w:rsid w:val="0087724B"/>
    <w:rsid w:val="00877774"/>
    <w:rsid w:val="008804DF"/>
    <w:rsid w:val="00881AEA"/>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0D43"/>
    <w:rsid w:val="008A1D66"/>
    <w:rsid w:val="008A2602"/>
    <w:rsid w:val="008A2B5F"/>
    <w:rsid w:val="008A3722"/>
    <w:rsid w:val="008A392F"/>
    <w:rsid w:val="008A5342"/>
    <w:rsid w:val="008A7A5D"/>
    <w:rsid w:val="008A7D29"/>
    <w:rsid w:val="008B06AA"/>
    <w:rsid w:val="008B2119"/>
    <w:rsid w:val="008B2366"/>
    <w:rsid w:val="008B2367"/>
    <w:rsid w:val="008B270D"/>
    <w:rsid w:val="008B2839"/>
    <w:rsid w:val="008B2C11"/>
    <w:rsid w:val="008B2C4F"/>
    <w:rsid w:val="008B4934"/>
    <w:rsid w:val="008B55B5"/>
    <w:rsid w:val="008B56E7"/>
    <w:rsid w:val="008B5FC6"/>
    <w:rsid w:val="008B636C"/>
    <w:rsid w:val="008B6B55"/>
    <w:rsid w:val="008B7475"/>
    <w:rsid w:val="008B74A9"/>
    <w:rsid w:val="008B7DBD"/>
    <w:rsid w:val="008B7E0F"/>
    <w:rsid w:val="008C1234"/>
    <w:rsid w:val="008C16D4"/>
    <w:rsid w:val="008C2139"/>
    <w:rsid w:val="008C27F4"/>
    <w:rsid w:val="008C32B1"/>
    <w:rsid w:val="008C32BF"/>
    <w:rsid w:val="008C4398"/>
    <w:rsid w:val="008C5EDA"/>
    <w:rsid w:val="008C6BE8"/>
    <w:rsid w:val="008C6FF3"/>
    <w:rsid w:val="008D0134"/>
    <w:rsid w:val="008D2168"/>
    <w:rsid w:val="008D287C"/>
    <w:rsid w:val="008D37B3"/>
    <w:rsid w:val="008D393E"/>
    <w:rsid w:val="008D3B3A"/>
    <w:rsid w:val="008D49A9"/>
    <w:rsid w:val="008D5829"/>
    <w:rsid w:val="008D5A7C"/>
    <w:rsid w:val="008D5E4A"/>
    <w:rsid w:val="008D6145"/>
    <w:rsid w:val="008D73CD"/>
    <w:rsid w:val="008D76DC"/>
    <w:rsid w:val="008D78EC"/>
    <w:rsid w:val="008D7948"/>
    <w:rsid w:val="008E0CFB"/>
    <w:rsid w:val="008E12BF"/>
    <w:rsid w:val="008E178A"/>
    <w:rsid w:val="008E2E80"/>
    <w:rsid w:val="008E47BA"/>
    <w:rsid w:val="008E4BC4"/>
    <w:rsid w:val="008E5B36"/>
    <w:rsid w:val="008F246D"/>
    <w:rsid w:val="008F271C"/>
    <w:rsid w:val="008F46EE"/>
    <w:rsid w:val="008F567E"/>
    <w:rsid w:val="008F5D92"/>
    <w:rsid w:val="008F7B69"/>
    <w:rsid w:val="009003A8"/>
    <w:rsid w:val="009003B1"/>
    <w:rsid w:val="00900B9B"/>
    <w:rsid w:val="00902BCD"/>
    <w:rsid w:val="00903488"/>
    <w:rsid w:val="00903C20"/>
    <w:rsid w:val="00904C9B"/>
    <w:rsid w:val="00904DD1"/>
    <w:rsid w:val="009055FA"/>
    <w:rsid w:val="00906116"/>
    <w:rsid w:val="00906AA9"/>
    <w:rsid w:val="00907596"/>
    <w:rsid w:val="009114E3"/>
    <w:rsid w:val="00911521"/>
    <w:rsid w:val="00911CFC"/>
    <w:rsid w:val="00912D41"/>
    <w:rsid w:val="00912DD4"/>
    <w:rsid w:val="009145A0"/>
    <w:rsid w:val="009150D1"/>
    <w:rsid w:val="0091585D"/>
    <w:rsid w:val="00915894"/>
    <w:rsid w:val="009161DE"/>
    <w:rsid w:val="009164F1"/>
    <w:rsid w:val="00916691"/>
    <w:rsid w:val="0092077B"/>
    <w:rsid w:val="00920823"/>
    <w:rsid w:val="009216BB"/>
    <w:rsid w:val="00923644"/>
    <w:rsid w:val="00923F12"/>
    <w:rsid w:val="009244D7"/>
    <w:rsid w:val="00924D5F"/>
    <w:rsid w:val="00925657"/>
    <w:rsid w:val="00925CBB"/>
    <w:rsid w:val="00926727"/>
    <w:rsid w:val="00926A5A"/>
    <w:rsid w:val="00926F56"/>
    <w:rsid w:val="009274BD"/>
    <w:rsid w:val="0092795E"/>
    <w:rsid w:val="0093552E"/>
    <w:rsid w:val="00935703"/>
    <w:rsid w:val="0093662C"/>
    <w:rsid w:val="00936D5C"/>
    <w:rsid w:val="00937994"/>
    <w:rsid w:val="00940D27"/>
    <w:rsid w:val="00940E13"/>
    <w:rsid w:val="00941D3D"/>
    <w:rsid w:val="00942F0E"/>
    <w:rsid w:val="00943FFB"/>
    <w:rsid w:val="00945CEE"/>
    <w:rsid w:val="00946E78"/>
    <w:rsid w:val="00947EC7"/>
    <w:rsid w:val="00950EC4"/>
    <w:rsid w:val="00951643"/>
    <w:rsid w:val="00953863"/>
    <w:rsid w:val="00953B49"/>
    <w:rsid w:val="009541FA"/>
    <w:rsid w:val="0095766D"/>
    <w:rsid w:val="009577EB"/>
    <w:rsid w:val="009609E3"/>
    <w:rsid w:val="0096195D"/>
    <w:rsid w:val="00962E58"/>
    <w:rsid w:val="00963050"/>
    <w:rsid w:val="00963AC8"/>
    <w:rsid w:val="00964919"/>
    <w:rsid w:val="009651F9"/>
    <w:rsid w:val="009662D0"/>
    <w:rsid w:val="00966749"/>
    <w:rsid w:val="009673DF"/>
    <w:rsid w:val="00967D1C"/>
    <w:rsid w:val="00970C41"/>
    <w:rsid w:val="00970F82"/>
    <w:rsid w:val="00971985"/>
    <w:rsid w:val="00971BAB"/>
    <w:rsid w:val="00971CE4"/>
    <w:rsid w:val="00973789"/>
    <w:rsid w:val="00973D9F"/>
    <w:rsid w:val="00974B3D"/>
    <w:rsid w:val="00977B14"/>
    <w:rsid w:val="009806A0"/>
    <w:rsid w:val="00980F7B"/>
    <w:rsid w:val="009815A0"/>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555F"/>
    <w:rsid w:val="009A688E"/>
    <w:rsid w:val="009A6FC7"/>
    <w:rsid w:val="009A7057"/>
    <w:rsid w:val="009A7BBA"/>
    <w:rsid w:val="009B0114"/>
    <w:rsid w:val="009B044A"/>
    <w:rsid w:val="009B0AB8"/>
    <w:rsid w:val="009B2375"/>
    <w:rsid w:val="009B2478"/>
    <w:rsid w:val="009B29BE"/>
    <w:rsid w:val="009B2EAF"/>
    <w:rsid w:val="009B2FF7"/>
    <w:rsid w:val="009B3A37"/>
    <w:rsid w:val="009B42AC"/>
    <w:rsid w:val="009B4CA0"/>
    <w:rsid w:val="009B5CA6"/>
    <w:rsid w:val="009B7102"/>
    <w:rsid w:val="009C079B"/>
    <w:rsid w:val="009C0820"/>
    <w:rsid w:val="009C14E3"/>
    <w:rsid w:val="009C16D2"/>
    <w:rsid w:val="009C1D52"/>
    <w:rsid w:val="009C2977"/>
    <w:rsid w:val="009C300C"/>
    <w:rsid w:val="009C31A2"/>
    <w:rsid w:val="009C3753"/>
    <w:rsid w:val="009C3FF4"/>
    <w:rsid w:val="009C505A"/>
    <w:rsid w:val="009C50AE"/>
    <w:rsid w:val="009C5C10"/>
    <w:rsid w:val="009C5F1B"/>
    <w:rsid w:val="009C6936"/>
    <w:rsid w:val="009C750B"/>
    <w:rsid w:val="009D0D77"/>
    <w:rsid w:val="009D0FE9"/>
    <w:rsid w:val="009D1699"/>
    <w:rsid w:val="009D1F5D"/>
    <w:rsid w:val="009D2B37"/>
    <w:rsid w:val="009D42DD"/>
    <w:rsid w:val="009D4875"/>
    <w:rsid w:val="009D4C0D"/>
    <w:rsid w:val="009D6000"/>
    <w:rsid w:val="009E037C"/>
    <w:rsid w:val="009E1601"/>
    <w:rsid w:val="009E1C54"/>
    <w:rsid w:val="009E2746"/>
    <w:rsid w:val="009E3105"/>
    <w:rsid w:val="009E392D"/>
    <w:rsid w:val="009E5356"/>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B80"/>
    <w:rsid w:val="00A02FBC"/>
    <w:rsid w:val="00A03CE0"/>
    <w:rsid w:val="00A043DB"/>
    <w:rsid w:val="00A05B99"/>
    <w:rsid w:val="00A05BCE"/>
    <w:rsid w:val="00A0761E"/>
    <w:rsid w:val="00A0769E"/>
    <w:rsid w:val="00A07C4D"/>
    <w:rsid w:val="00A12C3B"/>
    <w:rsid w:val="00A139C4"/>
    <w:rsid w:val="00A141B6"/>
    <w:rsid w:val="00A15261"/>
    <w:rsid w:val="00A1542E"/>
    <w:rsid w:val="00A168ED"/>
    <w:rsid w:val="00A17139"/>
    <w:rsid w:val="00A202BF"/>
    <w:rsid w:val="00A20671"/>
    <w:rsid w:val="00A212F5"/>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08D2"/>
    <w:rsid w:val="00A414DC"/>
    <w:rsid w:val="00A41A71"/>
    <w:rsid w:val="00A41ECC"/>
    <w:rsid w:val="00A438B0"/>
    <w:rsid w:val="00A43FB2"/>
    <w:rsid w:val="00A44D15"/>
    <w:rsid w:val="00A45EC8"/>
    <w:rsid w:val="00A46DA0"/>
    <w:rsid w:val="00A46FF6"/>
    <w:rsid w:val="00A512FB"/>
    <w:rsid w:val="00A54B31"/>
    <w:rsid w:val="00A5561B"/>
    <w:rsid w:val="00A55679"/>
    <w:rsid w:val="00A55F46"/>
    <w:rsid w:val="00A57148"/>
    <w:rsid w:val="00A60C3F"/>
    <w:rsid w:val="00A60C65"/>
    <w:rsid w:val="00A62897"/>
    <w:rsid w:val="00A62AED"/>
    <w:rsid w:val="00A62E75"/>
    <w:rsid w:val="00A63491"/>
    <w:rsid w:val="00A63C71"/>
    <w:rsid w:val="00A64F53"/>
    <w:rsid w:val="00A64FE4"/>
    <w:rsid w:val="00A65ABF"/>
    <w:rsid w:val="00A66BD9"/>
    <w:rsid w:val="00A674BF"/>
    <w:rsid w:val="00A67B63"/>
    <w:rsid w:val="00A71AAE"/>
    <w:rsid w:val="00A724A6"/>
    <w:rsid w:val="00A72F25"/>
    <w:rsid w:val="00A74612"/>
    <w:rsid w:val="00A74871"/>
    <w:rsid w:val="00A74CA6"/>
    <w:rsid w:val="00A76C12"/>
    <w:rsid w:val="00A76D82"/>
    <w:rsid w:val="00A80D66"/>
    <w:rsid w:val="00A80F0E"/>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868"/>
    <w:rsid w:val="00AA3A69"/>
    <w:rsid w:val="00AA413D"/>
    <w:rsid w:val="00AA5277"/>
    <w:rsid w:val="00AA5A3B"/>
    <w:rsid w:val="00AA6588"/>
    <w:rsid w:val="00AA65A3"/>
    <w:rsid w:val="00AA67E2"/>
    <w:rsid w:val="00AA7981"/>
    <w:rsid w:val="00AB0322"/>
    <w:rsid w:val="00AB0DD9"/>
    <w:rsid w:val="00AB1BF5"/>
    <w:rsid w:val="00AB1F06"/>
    <w:rsid w:val="00AB23D9"/>
    <w:rsid w:val="00AB2ED3"/>
    <w:rsid w:val="00AB39E7"/>
    <w:rsid w:val="00AB3B10"/>
    <w:rsid w:val="00AB4067"/>
    <w:rsid w:val="00AB64D6"/>
    <w:rsid w:val="00AB7508"/>
    <w:rsid w:val="00AC1160"/>
    <w:rsid w:val="00AC15C4"/>
    <w:rsid w:val="00AC1763"/>
    <w:rsid w:val="00AC1A71"/>
    <w:rsid w:val="00AC34B8"/>
    <w:rsid w:val="00AC38DD"/>
    <w:rsid w:val="00AC3BD2"/>
    <w:rsid w:val="00AC4C1A"/>
    <w:rsid w:val="00AC4CC8"/>
    <w:rsid w:val="00AC5312"/>
    <w:rsid w:val="00AC6F98"/>
    <w:rsid w:val="00AC717F"/>
    <w:rsid w:val="00AD05EA"/>
    <w:rsid w:val="00AD06F7"/>
    <w:rsid w:val="00AD0B48"/>
    <w:rsid w:val="00AD0C56"/>
    <w:rsid w:val="00AD1A2B"/>
    <w:rsid w:val="00AD2225"/>
    <w:rsid w:val="00AD2380"/>
    <w:rsid w:val="00AD27FE"/>
    <w:rsid w:val="00AD2925"/>
    <w:rsid w:val="00AD30D1"/>
    <w:rsid w:val="00AD339B"/>
    <w:rsid w:val="00AD48FD"/>
    <w:rsid w:val="00AD5A07"/>
    <w:rsid w:val="00AD623F"/>
    <w:rsid w:val="00AD638C"/>
    <w:rsid w:val="00AD6863"/>
    <w:rsid w:val="00AD6D93"/>
    <w:rsid w:val="00AD7383"/>
    <w:rsid w:val="00AE079A"/>
    <w:rsid w:val="00AE114F"/>
    <w:rsid w:val="00AE12A3"/>
    <w:rsid w:val="00AE1407"/>
    <w:rsid w:val="00AE27B4"/>
    <w:rsid w:val="00AE35D4"/>
    <w:rsid w:val="00AE63CE"/>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885"/>
    <w:rsid w:val="00B008BF"/>
    <w:rsid w:val="00B0193F"/>
    <w:rsid w:val="00B02BFA"/>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0B3"/>
    <w:rsid w:val="00B151EB"/>
    <w:rsid w:val="00B15E51"/>
    <w:rsid w:val="00B17069"/>
    <w:rsid w:val="00B1757D"/>
    <w:rsid w:val="00B17BE5"/>
    <w:rsid w:val="00B21AD5"/>
    <w:rsid w:val="00B21B0B"/>
    <w:rsid w:val="00B21DB0"/>
    <w:rsid w:val="00B22559"/>
    <w:rsid w:val="00B22F22"/>
    <w:rsid w:val="00B230BA"/>
    <w:rsid w:val="00B238D1"/>
    <w:rsid w:val="00B250E7"/>
    <w:rsid w:val="00B25B57"/>
    <w:rsid w:val="00B27444"/>
    <w:rsid w:val="00B3273F"/>
    <w:rsid w:val="00B32748"/>
    <w:rsid w:val="00B331BC"/>
    <w:rsid w:val="00B33696"/>
    <w:rsid w:val="00B3448C"/>
    <w:rsid w:val="00B357D6"/>
    <w:rsid w:val="00B35A30"/>
    <w:rsid w:val="00B36ABA"/>
    <w:rsid w:val="00B36CA4"/>
    <w:rsid w:val="00B403E0"/>
    <w:rsid w:val="00B4168E"/>
    <w:rsid w:val="00B4252C"/>
    <w:rsid w:val="00B43707"/>
    <w:rsid w:val="00B438CF"/>
    <w:rsid w:val="00B43C06"/>
    <w:rsid w:val="00B46AE7"/>
    <w:rsid w:val="00B46F5B"/>
    <w:rsid w:val="00B50AB6"/>
    <w:rsid w:val="00B50E99"/>
    <w:rsid w:val="00B5132C"/>
    <w:rsid w:val="00B51F7B"/>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7A8"/>
    <w:rsid w:val="00B64933"/>
    <w:rsid w:val="00B6616F"/>
    <w:rsid w:val="00B662D1"/>
    <w:rsid w:val="00B675C5"/>
    <w:rsid w:val="00B676A6"/>
    <w:rsid w:val="00B67E7C"/>
    <w:rsid w:val="00B67FA8"/>
    <w:rsid w:val="00B70B05"/>
    <w:rsid w:val="00B72661"/>
    <w:rsid w:val="00B73DB7"/>
    <w:rsid w:val="00B741B2"/>
    <w:rsid w:val="00B74F0B"/>
    <w:rsid w:val="00B75519"/>
    <w:rsid w:val="00B76BB3"/>
    <w:rsid w:val="00B77346"/>
    <w:rsid w:val="00B80497"/>
    <w:rsid w:val="00B812E4"/>
    <w:rsid w:val="00B8142F"/>
    <w:rsid w:val="00B81990"/>
    <w:rsid w:val="00B819C7"/>
    <w:rsid w:val="00B836B4"/>
    <w:rsid w:val="00B84472"/>
    <w:rsid w:val="00B9068E"/>
    <w:rsid w:val="00B930FF"/>
    <w:rsid w:val="00B9363F"/>
    <w:rsid w:val="00B94E1E"/>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B7B8F"/>
    <w:rsid w:val="00BC0179"/>
    <w:rsid w:val="00BC0E09"/>
    <w:rsid w:val="00BC17D3"/>
    <w:rsid w:val="00BC1F06"/>
    <w:rsid w:val="00BC2577"/>
    <w:rsid w:val="00BC26F3"/>
    <w:rsid w:val="00BC2EF5"/>
    <w:rsid w:val="00BC433F"/>
    <w:rsid w:val="00BC4362"/>
    <w:rsid w:val="00BC5F71"/>
    <w:rsid w:val="00BC6DD7"/>
    <w:rsid w:val="00BD027B"/>
    <w:rsid w:val="00BD0475"/>
    <w:rsid w:val="00BD0BC4"/>
    <w:rsid w:val="00BD0CEB"/>
    <w:rsid w:val="00BD129E"/>
    <w:rsid w:val="00BD16F6"/>
    <w:rsid w:val="00BD1C89"/>
    <w:rsid w:val="00BD1EA4"/>
    <w:rsid w:val="00BD205C"/>
    <w:rsid w:val="00BD3DC8"/>
    <w:rsid w:val="00BD436E"/>
    <w:rsid w:val="00BD4575"/>
    <w:rsid w:val="00BD619D"/>
    <w:rsid w:val="00BD766E"/>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5461"/>
    <w:rsid w:val="00BF6017"/>
    <w:rsid w:val="00BF63CD"/>
    <w:rsid w:val="00BF747C"/>
    <w:rsid w:val="00C001D2"/>
    <w:rsid w:val="00C009C0"/>
    <w:rsid w:val="00C026E9"/>
    <w:rsid w:val="00C03049"/>
    <w:rsid w:val="00C03ADE"/>
    <w:rsid w:val="00C10109"/>
    <w:rsid w:val="00C10E7C"/>
    <w:rsid w:val="00C10F23"/>
    <w:rsid w:val="00C11BC6"/>
    <w:rsid w:val="00C11CD0"/>
    <w:rsid w:val="00C1215A"/>
    <w:rsid w:val="00C1280A"/>
    <w:rsid w:val="00C12CAF"/>
    <w:rsid w:val="00C136FF"/>
    <w:rsid w:val="00C13EB2"/>
    <w:rsid w:val="00C14387"/>
    <w:rsid w:val="00C14504"/>
    <w:rsid w:val="00C15D3D"/>
    <w:rsid w:val="00C1633E"/>
    <w:rsid w:val="00C17451"/>
    <w:rsid w:val="00C177A9"/>
    <w:rsid w:val="00C17C5F"/>
    <w:rsid w:val="00C20AB0"/>
    <w:rsid w:val="00C20E93"/>
    <w:rsid w:val="00C21A19"/>
    <w:rsid w:val="00C21BB7"/>
    <w:rsid w:val="00C224B6"/>
    <w:rsid w:val="00C22AA5"/>
    <w:rsid w:val="00C2347B"/>
    <w:rsid w:val="00C237FD"/>
    <w:rsid w:val="00C2391E"/>
    <w:rsid w:val="00C245D0"/>
    <w:rsid w:val="00C246BE"/>
    <w:rsid w:val="00C24A98"/>
    <w:rsid w:val="00C25410"/>
    <w:rsid w:val="00C26EAC"/>
    <w:rsid w:val="00C2781C"/>
    <w:rsid w:val="00C31E0B"/>
    <w:rsid w:val="00C3232D"/>
    <w:rsid w:val="00C33671"/>
    <w:rsid w:val="00C33D64"/>
    <w:rsid w:val="00C34E07"/>
    <w:rsid w:val="00C369C3"/>
    <w:rsid w:val="00C402BD"/>
    <w:rsid w:val="00C4081E"/>
    <w:rsid w:val="00C40BB9"/>
    <w:rsid w:val="00C415B8"/>
    <w:rsid w:val="00C42302"/>
    <w:rsid w:val="00C4355E"/>
    <w:rsid w:val="00C43737"/>
    <w:rsid w:val="00C45935"/>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676B4"/>
    <w:rsid w:val="00C7064B"/>
    <w:rsid w:val="00C71082"/>
    <w:rsid w:val="00C74F94"/>
    <w:rsid w:val="00C75834"/>
    <w:rsid w:val="00C768FC"/>
    <w:rsid w:val="00C77001"/>
    <w:rsid w:val="00C80267"/>
    <w:rsid w:val="00C81BC3"/>
    <w:rsid w:val="00C82A65"/>
    <w:rsid w:val="00C83E7E"/>
    <w:rsid w:val="00C8497B"/>
    <w:rsid w:val="00C84BB6"/>
    <w:rsid w:val="00C860B1"/>
    <w:rsid w:val="00C861A6"/>
    <w:rsid w:val="00C863A4"/>
    <w:rsid w:val="00C86D04"/>
    <w:rsid w:val="00C87537"/>
    <w:rsid w:val="00C901EA"/>
    <w:rsid w:val="00C9065A"/>
    <w:rsid w:val="00C9254E"/>
    <w:rsid w:val="00C934EB"/>
    <w:rsid w:val="00C943EE"/>
    <w:rsid w:val="00C95468"/>
    <w:rsid w:val="00C964F0"/>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2AA4"/>
    <w:rsid w:val="00CB310E"/>
    <w:rsid w:val="00CB527C"/>
    <w:rsid w:val="00CB5A79"/>
    <w:rsid w:val="00CB7DC6"/>
    <w:rsid w:val="00CC100D"/>
    <w:rsid w:val="00CC1883"/>
    <w:rsid w:val="00CC1EFA"/>
    <w:rsid w:val="00CC25E2"/>
    <w:rsid w:val="00CC2A0B"/>
    <w:rsid w:val="00CC366C"/>
    <w:rsid w:val="00CC5BEB"/>
    <w:rsid w:val="00CC6BAC"/>
    <w:rsid w:val="00CC741D"/>
    <w:rsid w:val="00CD0C80"/>
    <w:rsid w:val="00CD0E3F"/>
    <w:rsid w:val="00CD32AE"/>
    <w:rsid w:val="00CD4064"/>
    <w:rsid w:val="00CD56FC"/>
    <w:rsid w:val="00CD6056"/>
    <w:rsid w:val="00CD60D3"/>
    <w:rsid w:val="00CD6277"/>
    <w:rsid w:val="00CD676B"/>
    <w:rsid w:val="00CD7ACD"/>
    <w:rsid w:val="00CE0E6E"/>
    <w:rsid w:val="00CE0F74"/>
    <w:rsid w:val="00CE1134"/>
    <w:rsid w:val="00CE13E5"/>
    <w:rsid w:val="00CE2A67"/>
    <w:rsid w:val="00CE2E0D"/>
    <w:rsid w:val="00CE3D74"/>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6F3B"/>
    <w:rsid w:val="00D0725E"/>
    <w:rsid w:val="00D122FD"/>
    <w:rsid w:val="00D13883"/>
    <w:rsid w:val="00D1451D"/>
    <w:rsid w:val="00D1637C"/>
    <w:rsid w:val="00D20E59"/>
    <w:rsid w:val="00D2186E"/>
    <w:rsid w:val="00D2336B"/>
    <w:rsid w:val="00D238D9"/>
    <w:rsid w:val="00D246D2"/>
    <w:rsid w:val="00D24D31"/>
    <w:rsid w:val="00D2510E"/>
    <w:rsid w:val="00D252C3"/>
    <w:rsid w:val="00D2680B"/>
    <w:rsid w:val="00D273B0"/>
    <w:rsid w:val="00D27E53"/>
    <w:rsid w:val="00D315F4"/>
    <w:rsid w:val="00D31683"/>
    <w:rsid w:val="00D31C73"/>
    <w:rsid w:val="00D31DCE"/>
    <w:rsid w:val="00D33099"/>
    <w:rsid w:val="00D33674"/>
    <w:rsid w:val="00D33B5F"/>
    <w:rsid w:val="00D34530"/>
    <w:rsid w:val="00D34EF0"/>
    <w:rsid w:val="00D37D98"/>
    <w:rsid w:val="00D4047F"/>
    <w:rsid w:val="00D4174B"/>
    <w:rsid w:val="00D41A68"/>
    <w:rsid w:val="00D42217"/>
    <w:rsid w:val="00D43274"/>
    <w:rsid w:val="00D43809"/>
    <w:rsid w:val="00D45C42"/>
    <w:rsid w:val="00D460D0"/>
    <w:rsid w:val="00D47633"/>
    <w:rsid w:val="00D51194"/>
    <w:rsid w:val="00D514D0"/>
    <w:rsid w:val="00D51945"/>
    <w:rsid w:val="00D51E52"/>
    <w:rsid w:val="00D52298"/>
    <w:rsid w:val="00D52A97"/>
    <w:rsid w:val="00D52AA1"/>
    <w:rsid w:val="00D53C0E"/>
    <w:rsid w:val="00D5414B"/>
    <w:rsid w:val="00D54E90"/>
    <w:rsid w:val="00D5551A"/>
    <w:rsid w:val="00D55C45"/>
    <w:rsid w:val="00D56EB5"/>
    <w:rsid w:val="00D574CB"/>
    <w:rsid w:val="00D577F8"/>
    <w:rsid w:val="00D604EE"/>
    <w:rsid w:val="00D60B48"/>
    <w:rsid w:val="00D61266"/>
    <w:rsid w:val="00D626D9"/>
    <w:rsid w:val="00D63BB9"/>
    <w:rsid w:val="00D63C67"/>
    <w:rsid w:val="00D63D21"/>
    <w:rsid w:val="00D641A2"/>
    <w:rsid w:val="00D64878"/>
    <w:rsid w:val="00D64DFA"/>
    <w:rsid w:val="00D6659F"/>
    <w:rsid w:val="00D678D0"/>
    <w:rsid w:val="00D67D06"/>
    <w:rsid w:val="00D70543"/>
    <w:rsid w:val="00D729FD"/>
    <w:rsid w:val="00D759FD"/>
    <w:rsid w:val="00D764AC"/>
    <w:rsid w:val="00D76B9F"/>
    <w:rsid w:val="00D76DA2"/>
    <w:rsid w:val="00D77283"/>
    <w:rsid w:val="00D77F14"/>
    <w:rsid w:val="00D80780"/>
    <w:rsid w:val="00D81915"/>
    <w:rsid w:val="00D81F79"/>
    <w:rsid w:val="00D836BC"/>
    <w:rsid w:val="00D83B5B"/>
    <w:rsid w:val="00D847CC"/>
    <w:rsid w:val="00D85FB1"/>
    <w:rsid w:val="00D862AF"/>
    <w:rsid w:val="00D86480"/>
    <w:rsid w:val="00D8741A"/>
    <w:rsid w:val="00D92268"/>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B2A"/>
    <w:rsid w:val="00DA3F3C"/>
    <w:rsid w:val="00DA5E9F"/>
    <w:rsid w:val="00DA5FE9"/>
    <w:rsid w:val="00DA6C36"/>
    <w:rsid w:val="00DA6D52"/>
    <w:rsid w:val="00DA6DE2"/>
    <w:rsid w:val="00DA7692"/>
    <w:rsid w:val="00DA76D5"/>
    <w:rsid w:val="00DB0D79"/>
    <w:rsid w:val="00DB0E6E"/>
    <w:rsid w:val="00DB4412"/>
    <w:rsid w:val="00DB4761"/>
    <w:rsid w:val="00DB5C8D"/>
    <w:rsid w:val="00DB78F7"/>
    <w:rsid w:val="00DC08D6"/>
    <w:rsid w:val="00DC14A1"/>
    <w:rsid w:val="00DC286A"/>
    <w:rsid w:val="00DC3C88"/>
    <w:rsid w:val="00DC400F"/>
    <w:rsid w:val="00DC4D6D"/>
    <w:rsid w:val="00DC5C51"/>
    <w:rsid w:val="00DC6F2F"/>
    <w:rsid w:val="00DD009C"/>
    <w:rsid w:val="00DD099E"/>
    <w:rsid w:val="00DD27C4"/>
    <w:rsid w:val="00DD2911"/>
    <w:rsid w:val="00DD3358"/>
    <w:rsid w:val="00DD3983"/>
    <w:rsid w:val="00DD3E75"/>
    <w:rsid w:val="00DD4621"/>
    <w:rsid w:val="00DD4D39"/>
    <w:rsid w:val="00DD53C3"/>
    <w:rsid w:val="00DD6173"/>
    <w:rsid w:val="00DE0521"/>
    <w:rsid w:val="00DE1AA2"/>
    <w:rsid w:val="00DE1AAD"/>
    <w:rsid w:val="00DE256D"/>
    <w:rsid w:val="00DE31D3"/>
    <w:rsid w:val="00DE39C1"/>
    <w:rsid w:val="00DE454F"/>
    <w:rsid w:val="00DE4E38"/>
    <w:rsid w:val="00DE548A"/>
    <w:rsid w:val="00DE79DD"/>
    <w:rsid w:val="00DF08C0"/>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4F6F"/>
    <w:rsid w:val="00E161CE"/>
    <w:rsid w:val="00E16222"/>
    <w:rsid w:val="00E167C3"/>
    <w:rsid w:val="00E1735E"/>
    <w:rsid w:val="00E17F05"/>
    <w:rsid w:val="00E20B95"/>
    <w:rsid w:val="00E20C38"/>
    <w:rsid w:val="00E20CCB"/>
    <w:rsid w:val="00E22841"/>
    <w:rsid w:val="00E22E1C"/>
    <w:rsid w:val="00E23933"/>
    <w:rsid w:val="00E23EAC"/>
    <w:rsid w:val="00E24A39"/>
    <w:rsid w:val="00E2620F"/>
    <w:rsid w:val="00E30D60"/>
    <w:rsid w:val="00E30F27"/>
    <w:rsid w:val="00E31C1C"/>
    <w:rsid w:val="00E32646"/>
    <w:rsid w:val="00E33AD1"/>
    <w:rsid w:val="00E356B6"/>
    <w:rsid w:val="00E35BBC"/>
    <w:rsid w:val="00E416C6"/>
    <w:rsid w:val="00E42500"/>
    <w:rsid w:val="00E428D8"/>
    <w:rsid w:val="00E43EED"/>
    <w:rsid w:val="00E43FAE"/>
    <w:rsid w:val="00E44FC8"/>
    <w:rsid w:val="00E45640"/>
    <w:rsid w:val="00E45F1F"/>
    <w:rsid w:val="00E47631"/>
    <w:rsid w:val="00E479F4"/>
    <w:rsid w:val="00E50569"/>
    <w:rsid w:val="00E50EAC"/>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0EA"/>
    <w:rsid w:val="00E721A3"/>
    <w:rsid w:val="00E72321"/>
    <w:rsid w:val="00E729D3"/>
    <w:rsid w:val="00E72DC7"/>
    <w:rsid w:val="00E73BAF"/>
    <w:rsid w:val="00E74807"/>
    <w:rsid w:val="00E74AAD"/>
    <w:rsid w:val="00E750FE"/>
    <w:rsid w:val="00E7563D"/>
    <w:rsid w:val="00E7571F"/>
    <w:rsid w:val="00E75DCB"/>
    <w:rsid w:val="00E7689B"/>
    <w:rsid w:val="00E77054"/>
    <w:rsid w:val="00E7765B"/>
    <w:rsid w:val="00E77F32"/>
    <w:rsid w:val="00E80653"/>
    <w:rsid w:val="00E8121E"/>
    <w:rsid w:val="00E8206F"/>
    <w:rsid w:val="00E8239F"/>
    <w:rsid w:val="00E8313E"/>
    <w:rsid w:val="00E8462F"/>
    <w:rsid w:val="00E846E5"/>
    <w:rsid w:val="00E85249"/>
    <w:rsid w:val="00E8542B"/>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C89"/>
    <w:rsid w:val="00EA1DE8"/>
    <w:rsid w:val="00EA3083"/>
    <w:rsid w:val="00EA31DC"/>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543C"/>
    <w:rsid w:val="00EB6B00"/>
    <w:rsid w:val="00EC12C4"/>
    <w:rsid w:val="00EC19BC"/>
    <w:rsid w:val="00EC475A"/>
    <w:rsid w:val="00EC5232"/>
    <w:rsid w:val="00EC5A58"/>
    <w:rsid w:val="00EC6771"/>
    <w:rsid w:val="00EC6DCA"/>
    <w:rsid w:val="00EC6DFD"/>
    <w:rsid w:val="00EC7C0D"/>
    <w:rsid w:val="00EC7C17"/>
    <w:rsid w:val="00ED01C3"/>
    <w:rsid w:val="00ED0386"/>
    <w:rsid w:val="00ED153D"/>
    <w:rsid w:val="00ED2588"/>
    <w:rsid w:val="00ED2D2C"/>
    <w:rsid w:val="00ED3975"/>
    <w:rsid w:val="00ED39EB"/>
    <w:rsid w:val="00ED4A8D"/>
    <w:rsid w:val="00ED5D87"/>
    <w:rsid w:val="00ED5E53"/>
    <w:rsid w:val="00ED610F"/>
    <w:rsid w:val="00ED615D"/>
    <w:rsid w:val="00ED62BE"/>
    <w:rsid w:val="00ED6396"/>
    <w:rsid w:val="00ED7988"/>
    <w:rsid w:val="00EE0F92"/>
    <w:rsid w:val="00EE1AE7"/>
    <w:rsid w:val="00EE2BE5"/>
    <w:rsid w:val="00EE307C"/>
    <w:rsid w:val="00EE3E97"/>
    <w:rsid w:val="00EE406D"/>
    <w:rsid w:val="00EE52E9"/>
    <w:rsid w:val="00EE6451"/>
    <w:rsid w:val="00EE6B95"/>
    <w:rsid w:val="00EE6D33"/>
    <w:rsid w:val="00EF27BF"/>
    <w:rsid w:val="00EF2AC3"/>
    <w:rsid w:val="00EF466B"/>
    <w:rsid w:val="00EF4F10"/>
    <w:rsid w:val="00EF512D"/>
    <w:rsid w:val="00EF5517"/>
    <w:rsid w:val="00EF57B9"/>
    <w:rsid w:val="00EF6B58"/>
    <w:rsid w:val="00EF6B5E"/>
    <w:rsid w:val="00EF7FE9"/>
    <w:rsid w:val="00F00EAD"/>
    <w:rsid w:val="00F0178C"/>
    <w:rsid w:val="00F032AE"/>
    <w:rsid w:val="00F035CB"/>
    <w:rsid w:val="00F03633"/>
    <w:rsid w:val="00F04FDD"/>
    <w:rsid w:val="00F0595D"/>
    <w:rsid w:val="00F1008E"/>
    <w:rsid w:val="00F100D0"/>
    <w:rsid w:val="00F10EFC"/>
    <w:rsid w:val="00F11073"/>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6ED"/>
    <w:rsid w:val="00F249CE"/>
    <w:rsid w:val="00F24D86"/>
    <w:rsid w:val="00F26BCB"/>
    <w:rsid w:val="00F27258"/>
    <w:rsid w:val="00F27C3E"/>
    <w:rsid w:val="00F31421"/>
    <w:rsid w:val="00F32A7F"/>
    <w:rsid w:val="00F33B01"/>
    <w:rsid w:val="00F340C7"/>
    <w:rsid w:val="00F345EE"/>
    <w:rsid w:val="00F354EF"/>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1DDF"/>
    <w:rsid w:val="00F53741"/>
    <w:rsid w:val="00F53DC9"/>
    <w:rsid w:val="00F54E9F"/>
    <w:rsid w:val="00F55568"/>
    <w:rsid w:val="00F557B9"/>
    <w:rsid w:val="00F6082C"/>
    <w:rsid w:val="00F60862"/>
    <w:rsid w:val="00F60DF8"/>
    <w:rsid w:val="00F6167C"/>
    <w:rsid w:val="00F62D8C"/>
    <w:rsid w:val="00F63ECB"/>
    <w:rsid w:val="00F650D4"/>
    <w:rsid w:val="00F6534C"/>
    <w:rsid w:val="00F66BD3"/>
    <w:rsid w:val="00F67193"/>
    <w:rsid w:val="00F672EA"/>
    <w:rsid w:val="00F67BDA"/>
    <w:rsid w:val="00F726E2"/>
    <w:rsid w:val="00F733FB"/>
    <w:rsid w:val="00F75D9E"/>
    <w:rsid w:val="00F809CB"/>
    <w:rsid w:val="00F80EF4"/>
    <w:rsid w:val="00F82B85"/>
    <w:rsid w:val="00F82EAA"/>
    <w:rsid w:val="00F831A0"/>
    <w:rsid w:val="00F83E2A"/>
    <w:rsid w:val="00F85070"/>
    <w:rsid w:val="00F85647"/>
    <w:rsid w:val="00F857A8"/>
    <w:rsid w:val="00F87167"/>
    <w:rsid w:val="00F91EFF"/>
    <w:rsid w:val="00F9313D"/>
    <w:rsid w:val="00F9482B"/>
    <w:rsid w:val="00F96112"/>
    <w:rsid w:val="00F969FC"/>
    <w:rsid w:val="00F9791E"/>
    <w:rsid w:val="00F97E65"/>
    <w:rsid w:val="00FA08AD"/>
    <w:rsid w:val="00FA0D57"/>
    <w:rsid w:val="00FA4B63"/>
    <w:rsid w:val="00FA4F9C"/>
    <w:rsid w:val="00FA5008"/>
    <w:rsid w:val="00FA67C2"/>
    <w:rsid w:val="00FA6C98"/>
    <w:rsid w:val="00FA71C9"/>
    <w:rsid w:val="00FB040D"/>
    <w:rsid w:val="00FB0A2E"/>
    <w:rsid w:val="00FB0BC7"/>
    <w:rsid w:val="00FB2CDF"/>
    <w:rsid w:val="00FB4834"/>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046"/>
    <w:rsid w:val="00FC761E"/>
    <w:rsid w:val="00FC7EB5"/>
    <w:rsid w:val="00FD07DB"/>
    <w:rsid w:val="00FD0DC1"/>
    <w:rsid w:val="00FD1740"/>
    <w:rsid w:val="00FD2EEA"/>
    <w:rsid w:val="00FD33C2"/>
    <w:rsid w:val="00FD3521"/>
    <w:rsid w:val="00FD5BB0"/>
    <w:rsid w:val="00FE0238"/>
    <w:rsid w:val="00FE037C"/>
    <w:rsid w:val="00FE0B83"/>
    <w:rsid w:val="00FE1A6D"/>
    <w:rsid w:val="00FE2514"/>
    <w:rsid w:val="00FE2D78"/>
    <w:rsid w:val="00FE2DB5"/>
    <w:rsid w:val="00FE3CF2"/>
    <w:rsid w:val="00FE4234"/>
    <w:rsid w:val="00FE4DB8"/>
    <w:rsid w:val="00FE61AC"/>
    <w:rsid w:val="00FE63A0"/>
    <w:rsid w:val="00FE7236"/>
    <w:rsid w:val="00FE7A27"/>
    <w:rsid w:val="00FE7D05"/>
    <w:rsid w:val="00FF09C5"/>
    <w:rsid w:val="00FF1E0A"/>
    <w:rsid w:val="00FF203B"/>
    <w:rsid w:val="00FF2101"/>
    <w:rsid w:val="00FF2C65"/>
    <w:rsid w:val="00FF389D"/>
    <w:rsid w:val="00FF457C"/>
    <w:rsid w:val="00FF4929"/>
    <w:rsid w:val="00FF51CE"/>
    <w:rsid w:val="00FF652A"/>
    <w:rsid w:val="00FF6E1B"/>
    <w:rsid w:val="00FF6E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2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uiPriority w:val="99"/>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customStyle="1" w:styleId="font5">
    <w:name w:val="font5"/>
    <w:basedOn w:val="Normal"/>
    <w:rsid w:val="006D5E2F"/>
    <w:pPr>
      <w:spacing w:before="100" w:beforeAutospacing="1" w:after="100" w:afterAutospacing="1"/>
    </w:pPr>
    <w:rPr>
      <w:rFonts w:ascii="Calibri" w:hAnsi="Calibri" w:cs="Calibri"/>
      <w:sz w:val="22"/>
      <w:szCs w:val="22"/>
    </w:rPr>
  </w:style>
  <w:style w:type="paragraph" w:customStyle="1" w:styleId="font6">
    <w:name w:val="font6"/>
    <w:basedOn w:val="Normal"/>
    <w:rsid w:val="006D5E2F"/>
    <w:pPr>
      <w:spacing w:before="100" w:beforeAutospacing="1" w:after="100" w:afterAutospacing="1"/>
    </w:pPr>
    <w:rPr>
      <w:rFonts w:ascii="Calibri" w:hAnsi="Calibri" w:cs="Calibri"/>
      <w:b/>
      <w:bCs/>
      <w:sz w:val="22"/>
      <w:szCs w:val="22"/>
    </w:rPr>
  </w:style>
  <w:style w:type="paragraph" w:customStyle="1" w:styleId="font7">
    <w:name w:val="font7"/>
    <w:basedOn w:val="Normal"/>
    <w:rsid w:val="006D5E2F"/>
    <w:pPr>
      <w:spacing w:before="100" w:beforeAutospacing="1" w:after="100" w:afterAutospacing="1"/>
    </w:pPr>
    <w:rPr>
      <w:rFonts w:ascii="Calibri" w:hAnsi="Calibri" w:cs="Calibri"/>
      <w:b/>
      <w:bCs/>
      <w:i/>
      <w:iCs/>
      <w:sz w:val="22"/>
      <w:szCs w:val="22"/>
    </w:rPr>
  </w:style>
  <w:style w:type="paragraph" w:customStyle="1" w:styleId="font8">
    <w:name w:val="font8"/>
    <w:basedOn w:val="Normal"/>
    <w:rsid w:val="006D5E2F"/>
    <w:pPr>
      <w:spacing w:before="100" w:beforeAutospacing="1" w:after="100" w:afterAutospacing="1"/>
    </w:pPr>
    <w:rPr>
      <w:rFonts w:ascii="Calibri" w:hAnsi="Calibri" w:cs="Calibri"/>
      <w:sz w:val="14"/>
      <w:szCs w:val="14"/>
    </w:rPr>
  </w:style>
  <w:style w:type="paragraph" w:customStyle="1" w:styleId="font9">
    <w:name w:val="font9"/>
    <w:basedOn w:val="Normal"/>
    <w:rsid w:val="006D5E2F"/>
    <w:pPr>
      <w:spacing w:before="100" w:beforeAutospacing="1" w:after="100" w:afterAutospacing="1"/>
    </w:pPr>
    <w:rPr>
      <w:rFonts w:ascii="Calibri" w:hAnsi="Calibri" w:cs="Calibri"/>
      <w:sz w:val="22"/>
      <w:szCs w:val="22"/>
    </w:rPr>
  </w:style>
  <w:style w:type="paragraph" w:customStyle="1" w:styleId="font10">
    <w:name w:val="font10"/>
    <w:basedOn w:val="Normal"/>
    <w:rsid w:val="006D5E2F"/>
    <w:pPr>
      <w:spacing w:before="100" w:beforeAutospacing="1" w:after="100" w:afterAutospacing="1"/>
    </w:pPr>
    <w:rPr>
      <w:rFonts w:ascii="Calibri" w:hAnsi="Calibri" w:cs="Calibri"/>
      <w:sz w:val="14"/>
      <w:szCs w:val="14"/>
    </w:rPr>
  </w:style>
  <w:style w:type="paragraph" w:customStyle="1" w:styleId="xl70">
    <w:name w:val="xl70"/>
    <w:basedOn w:val="Normal"/>
    <w:rsid w:val="006D5E2F"/>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1">
    <w:name w:val="xl71"/>
    <w:basedOn w:val="Normal"/>
    <w:rsid w:val="006D5E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72">
    <w:name w:val="xl72"/>
    <w:basedOn w:val="Normal"/>
    <w:rsid w:val="006D5E2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bottom"/>
    </w:pPr>
    <w:rPr>
      <w:rFonts w:ascii="Calibri" w:hAnsi="Calibri" w:cs="Calibri"/>
      <w:b/>
      <w:bCs/>
      <w:sz w:val="22"/>
      <w:szCs w:val="22"/>
    </w:rPr>
  </w:style>
  <w:style w:type="paragraph" w:customStyle="1" w:styleId="xl73">
    <w:name w:val="xl73"/>
    <w:basedOn w:val="Normal"/>
    <w:rsid w:val="006D5E2F"/>
    <w:pPr>
      <w:pBdr>
        <w:top w:val="single" w:sz="4" w:space="0" w:color="000000"/>
        <w:left w:val="single" w:sz="4" w:space="0" w:color="000000"/>
        <w:bottom w:val="single" w:sz="4" w:space="0" w:color="000000"/>
        <w:right w:val="single" w:sz="4" w:space="14" w:color="000000"/>
      </w:pBdr>
      <w:spacing w:before="100" w:beforeAutospacing="1" w:after="100" w:afterAutospacing="1"/>
      <w:ind w:firstLineChars="200" w:firstLine="200"/>
      <w:jc w:val="right"/>
    </w:pPr>
    <w:rPr>
      <w:rFonts w:ascii="Calibri" w:hAnsi="Calibri" w:cs="Calibri"/>
      <w:i/>
      <w:iCs/>
      <w:sz w:val="22"/>
      <w:szCs w:val="22"/>
    </w:rPr>
  </w:style>
  <w:style w:type="paragraph" w:customStyle="1" w:styleId="xl74">
    <w:name w:val="xl74"/>
    <w:basedOn w:val="Normal"/>
    <w:rsid w:val="006D5E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hAnsi="Calibri" w:cs="Calibri"/>
      <w:i/>
      <w:iCs/>
      <w:sz w:val="22"/>
      <w:szCs w:val="22"/>
    </w:rPr>
  </w:style>
  <w:style w:type="paragraph" w:customStyle="1" w:styleId="xl75">
    <w:name w:val="xl75"/>
    <w:basedOn w:val="Normal"/>
    <w:rsid w:val="006D5E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hAnsi="Calibri" w:cs="Calibri"/>
      <w:sz w:val="22"/>
      <w:szCs w:val="22"/>
    </w:rPr>
  </w:style>
  <w:style w:type="paragraph" w:customStyle="1" w:styleId="xl76">
    <w:name w:val="xl76"/>
    <w:basedOn w:val="Normal"/>
    <w:rsid w:val="006D5E2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sz w:val="22"/>
      <w:szCs w:val="22"/>
    </w:rPr>
  </w:style>
  <w:style w:type="paragraph" w:customStyle="1" w:styleId="xl77">
    <w:name w:val="xl77"/>
    <w:basedOn w:val="Normal"/>
    <w:rsid w:val="006D5E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hAnsi="Calibri" w:cs="Calibri"/>
      <w:sz w:val="22"/>
      <w:szCs w:val="22"/>
    </w:rPr>
  </w:style>
  <w:style w:type="paragraph" w:customStyle="1" w:styleId="xl78">
    <w:name w:val="xl78"/>
    <w:basedOn w:val="Normal"/>
    <w:rsid w:val="006D5E2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9">
    <w:name w:val="xl79"/>
    <w:basedOn w:val="Normal"/>
    <w:rsid w:val="006D5E2F"/>
    <w:pPr>
      <w:pBdr>
        <w:top w:val="single" w:sz="4" w:space="0" w:color="000000"/>
        <w:left w:val="single" w:sz="4" w:space="7" w:color="000000"/>
        <w:bottom w:val="single" w:sz="4" w:space="0" w:color="000000"/>
        <w:right w:val="single" w:sz="4" w:space="0" w:color="000000"/>
      </w:pBdr>
      <w:spacing w:before="100" w:beforeAutospacing="1" w:after="100" w:afterAutospacing="1"/>
      <w:ind w:firstLineChars="100" w:firstLine="100"/>
    </w:pPr>
    <w:rPr>
      <w:rFonts w:ascii="Calibri" w:hAnsi="Calibri" w:cs="Calibri"/>
      <w:sz w:val="22"/>
      <w:szCs w:val="22"/>
    </w:rPr>
  </w:style>
  <w:style w:type="paragraph" w:customStyle="1" w:styleId="xl80">
    <w:name w:val="xl80"/>
    <w:basedOn w:val="Normal"/>
    <w:rsid w:val="006D5E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hAnsi="Calibri" w:cs="Calibri"/>
      <w:sz w:val="22"/>
      <w:szCs w:val="22"/>
    </w:rPr>
  </w:style>
  <w:style w:type="paragraph" w:customStyle="1" w:styleId="xl81">
    <w:name w:val="xl81"/>
    <w:basedOn w:val="Normal"/>
    <w:rsid w:val="006D5E2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sz w:val="22"/>
      <w:szCs w:val="22"/>
    </w:rPr>
  </w:style>
  <w:style w:type="paragraph" w:customStyle="1" w:styleId="xl82">
    <w:name w:val="xl82"/>
    <w:basedOn w:val="Normal"/>
    <w:rsid w:val="006D5E2F"/>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pPr>
  </w:style>
  <w:style w:type="paragraph" w:customStyle="1" w:styleId="xl83">
    <w:name w:val="xl83"/>
    <w:basedOn w:val="Normal"/>
    <w:rsid w:val="006D5E2F"/>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pPr>
    <w:rPr>
      <w:rFonts w:ascii="Calibri" w:hAnsi="Calibri" w:cs="Calibri"/>
      <w:b/>
      <w:bCs/>
      <w:sz w:val="22"/>
      <w:szCs w:val="22"/>
    </w:rPr>
  </w:style>
  <w:style w:type="paragraph" w:customStyle="1" w:styleId="xl84">
    <w:name w:val="xl84"/>
    <w:basedOn w:val="Normal"/>
    <w:rsid w:val="006D5E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hAnsi="Calibri" w:cs="Calibri"/>
      <w:b/>
      <w:bCs/>
      <w:i/>
      <w:iCs/>
      <w:sz w:val="22"/>
      <w:szCs w:val="22"/>
    </w:rPr>
  </w:style>
  <w:style w:type="paragraph" w:customStyle="1" w:styleId="xl85">
    <w:name w:val="xl85"/>
    <w:basedOn w:val="Normal"/>
    <w:rsid w:val="006D5E2F"/>
    <w:pPr>
      <w:pBdr>
        <w:top w:val="single" w:sz="4" w:space="0" w:color="000000"/>
        <w:left w:val="single" w:sz="4" w:space="0" w:color="000000"/>
        <w:bottom w:val="single" w:sz="4" w:space="0" w:color="1F1C1B"/>
        <w:right w:val="single" w:sz="4" w:space="0" w:color="000000"/>
      </w:pBdr>
      <w:spacing w:before="100" w:beforeAutospacing="1" w:after="100" w:afterAutospacing="1"/>
    </w:pPr>
  </w:style>
  <w:style w:type="paragraph" w:customStyle="1" w:styleId="xl86">
    <w:name w:val="xl86"/>
    <w:basedOn w:val="Normal"/>
    <w:rsid w:val="006D5E2F"/>
    <w:pPr>
      <w:pBdr>
        <w:top w:val="single" w:sz="4" w:space="0" w:color="000000"/>
        <w:left w:val="single" w:sz="4" w:space="7" w:color="000000"/>
        <w:bottom w:val="single" w:sz="4" w:space="0" w:color="000000"/>
        <w:right w:val="single" w:sz="4" w:space="0" w:color="000000"/>
      </w:pBdr>
      <w:spacing w:before="100" w:beforeAutospacing="1" w:after="100" w:afterAutospacing="1"/>
      <w:ind w:firstLineChars="100" w:firstLine="100"/>
    </w:pPr>
    <w:rPr>
      <w:rFonts w:ascii="Calibri" w:hAnsi="Calibri" w:cs="Calibri"/>
      <w:sz w:val="22"/>
      <w:szCs w:val="22"/>
    </w:rPr>
  </w:style>
  <w:style w:type="paragraph" w:customStyle="1" w:styleId="xl87">
    <w:name w:val="xl87"/>
    <w:basedOn w:val="Normal"/>
    <w:rsid w:val="006D5E2F"/>
    <w:pPr>
      <w:spacing w:before="100" w:beforeAutospacing="1" w:after="100" w:afterAutospacing="1"/>
      <w:jc w:val="center"/>
      <w:textAlignment w:val="center"/>
    </w:pPr>
  </w:style>
  <w:style w:type="paragraph" w:customStyle="1" w:styleId="xl88">
    <w:name w:val="xl88"/>
    <w:basedOn w:val="Normal"/>
    <w:rsid w:val="006D5E2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i/>
      <w:iCs/>
      <w:sz w:val="22"/>
      <w:szCs w:val="22"/>
    </w:rPr>
  </w:style>
  <w:style w:type="paragraph" w:customStyle="1" w:styleId="xl89">
    <w:name w:val="xl89"/>
    <w:basedOn w:val="Normal"/>
    <w:rsid w:val="006D5E2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bottom"/>
    </w:pPr>
  </w:style>
  <w:style w:type="paragraph" w:customStyle="1" w:styleId="xl90">
    <w:name w:val="xl90"/>
    <w:basedOn w:val="Normal"/>
    <w:rsid w:val="006D5E2F"/>
    <w:pPr>
      <w:spacing w:before="100" w:beforeAutospacing="1" w:after="100" w:afterAutospacing="1"/>
      <w:textAlignment w:val="bottom"/>
    </w:pPr>
  </w:style>
  <w:style w:type="paragraph" w:customStyle="1" w:styleId="xl91">
    <w:name w:val="xl91"/>
    <w:basedOn w:val="Normal"/>
    <w:rsid w:val="006D5E2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Calibri" w:hAnsi="Calibri" w:cs="Calibri"/>
      <w:b/>
      <w:bCs/>
      <w:sz w:val="22"/>
      <w:szCs w:val="22"/>
    </w:rPr>
  </w:style>
  <w:style w:type="paragraph" w:customStyle="1" w:styleId="xl92">
    <w:name w:val="xl92"/>
    <w:basedOn w:val="Normal"/>
    <w:rsid w:val="006D5E2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bottom"/>
    </w:pPr>
    <w:rPr>
      <w:rFonts w:ascii="Calibri" w:hAnsi="Calibri" w:cs="Calibri"/>
      <w:i/>
      <w:iCs/>
      <w:sz w:val="22"/>
      <w:szCs w:val="22"/>
    </w:rPr>
  </w:style>
  <w:style w:type="paragraph" w:customStyle="1" w:styleId="xl93">
    <w:name w:val="xl93"/>
    <w:basedOn w:val="Normal"/>
    <w:rsid w:val="006D5E2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style>
  <w:style w:type="paragraph" w:customStyle="1" w:styleId="xl94">
    <w:name w:val="xl94"/>
    <w:basedOn w:val="Normal"/>
    <w:rsid w:val="006D5E2F"/>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textAlignment w:val="bottom"/>
    </w:pPr>
  </w:style>
  <w:style w:type="paragraph" w:customStyle="1" w:styleId="xl95">
    <w:name w:val="xl95"/>
    <w:basedOn w:val="Normal"/>
    <w:rsid w:val="006D5E2F"/>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textAlignment w:val="bottom"/>
    </w:pPr>
    <w:rPr>
      <w:b/>
      <w:bCs/>
    </w:rPr>
  </w:style>
  <w:style w:type="paragraph" w:customStyle="1" w:styleId="xl96">
    <w:name w:val="xl96"/>
    <w:basedOn w:val="Normal"/>
    <w:rsid w:val="006D5E2F"/>
    <w:pPr>
      <w:pBdr>
        <w:top w:val="single" w:sz="4" w:space="0" w:color="000000"/>
        <w:left w:val="single" w:sz="4" w:space="0" w:color="000000"/>
        <w:right w:val="single" w:sz="4" w:space="0" w:color="000000"/>
      </w:pBdr>
      <w:spacing w:before="100" w:beforeAutospacing="1" w:after="100" w:afterAutospacing="1"/>
      <w:jc w:val="center"/>
    </w:pPr>
    <w:rPr>
      <w:rFonts w:ascii="Calibri" w:hAnsi="Calibri" w:cs="Calibri"/>
      <w:sz w:val="22"/>
      <w:szCs w:val="22"/>
    </w:rPr>
  </w:style>
  <w:style w:type="paragraph" w:customStyle="1" w:styleId="xl97">
    <w:name w:val="xl97"/>
    <w:basedOn w:val="Normal"/>
    <w:rsid w:val="006D5E2F"/>
    <w:pPr>
      <w:pBdr>
        <w:top w:val="single" w:sz="4" w:space="0" w:color="000000"/>
        <w:bottom w:val="single" w:sz="4" w:space="0" w:color="000000"/>
        <w:right w:val="single" w:sz="4" w:space="0" w:color="000000"/>
      </w:pBdr>
      <w:shd w:val="clear" w:color="000000" w:fill="D9D9D9"/>
      <w:spacing w:before="100" w:beforeAutospacing="1" w:after="100" w:afterAutospacing="1"/>
    </w:pPr>
  </w:style>
  <w:style w:type="paragraph" w:customStyle="1" w:styleId="xl98">
    <w:name w:val="xl98"/>
    <w:basedOn w:val="Normal"/>
    <w:rsid w:val="006D5E2F"/>
    <w:pPr>
      <w:pBdr>
        <w:top w:val="single" w:sz="4" w:space="0" w:color="000000"/>
        <w:bottom w:val="single" w:sz="4" w:space="0" w:color="000000"/>
        <w:right w:val="single" w:sz="4" w:space="0" w:color="000000"/>
      </w:pBdr>
      <w:spacing w:before="100" w:beforeAutospacing="1" w:after="100" w:afterAutospacing="1"/>
    </w:pPr>
    <w:rPr>
      <w:rFonts w:ascii="Calibri" w:hAnsi="Calibri" w:cs="Calibri"/>
      <w:sz w:val="22"/>
      <w:szCs w:val="22"/>
    </w:rPr>
  </w:style>
  <w:style w:type="paragraph" w:customStyle="1" w:styleId="xl99">
    <w:name w:val="xl99"/>
    <w:basedOn w:val="Normal"/>
    <w:rsid w:val="006D5E2F"/>
    <w:pPr>
      <w:pBdr>
        <w:top w:val="single" w:sz="4" w:space="0" w:color="000000"/>
        <w:bottom w:val="single" w:sz="4" w:space="0" w:color="000000"/>
        <w:right w:val="single" w:sz="4" w:space="0" w:color="000000"/>
      </w:pBdr>
      <w:shd w:val="clear" w:color="000000" w:fill="D9D9D9"/>
      <w:spacing w:before="100" w:beforeAutospacing="1" w:after="100" w:afterAutospacing="1"/>
    </w:pPr>
    <w:rPr>
      <w:rFonts w:ascii="Calibri" w:hAnsi="Calibri" w:cs="Calibri"/>
      <w:b/>
      <w:bCs/>
      <w:sz w:val="22"/>
      <w:szCs w:val="22"/>
    </w:rPr>
  </w:style>
  <w:style w:type="paragraph" w:customStyle="1" w:styleId="xl100">
    <w:name w:val="xl100"/>
    <w:basedOn w:val="Normal"/>
    <w:rsid w:val="006D5E2F"/>
    <w:pPr>
      <w:pBdr>
        <w:top w:val="single" w:sz="4" w:space="0" w:color="000000"/>
        <w:left w:val="single" w:sz="4" w:space="0" w:color="000000"/>
        <w:bottom w:val="single" w:sz="4" w:space="0" w:color="000000"/>
      </w:pBdr>
      <w:spacing w:before="100" w:beforeAutospacing="1" w:after="100" w:afterAutospacing="1"/>
    </w:pPr>
  </w:style>
  <w:style w:type="paragraph" w:customStyle="1" w:styleId="xl101">
    <w:name w:val="xl101"/>
    <w:basedOn w:val="Normal"/>
    <w:rsid w:val="006D5E2F"/>
    <w:pPr>
      <w:pBdr>
        <w:top w:val="single" w:sz="4" w:space="0" w:color="000000"/>
        <w:bottom w:val="single" w:sz="4" w:space="0" w:color="000000"/>
      </w:pBdr>
      <w:spacing w:before="100" w:beforeAutospacing="1" w:after="100" w:afterAutospacing="1"/>
    </w:pPr>
  </w:style>
  <w:style w:type="paragraph" w:customStyle="1" w:styleId="xl102">
    <w:name w:val="xl102"/>
    <w:basedOn w:val="Normal"/>
    <w:rsid w:val="006D5E2F"/>
    <w:pPr>
      <w:pBdr>
        <w:top w:val="single" w:sz="4" w:space="0" w:color="000000"/>
        <w:bottom w:val="single" w:sz="4" w:space="0" w:color="000000"/>
        <w:right w:val="single" w:sz="4" w:space="0" w:color="000000"/>
      </w:pBdr>
      <w:spacing w:before="100" w:beforeAutospacing="1" w:after="100" w:afterAutospacing="1"/>
    </w:pPr>
  </w:style>
  <w:style w:type="paragraph" w:customStyle="1" w:styleId="xl103">
    <w:name w:val="xl103"/>
    <w:basedOn w:val="Normal"/>
    <w:rsid w:val="006D5E2F"/>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4">
    <w:name w:val="xl104"/>
    <w:basedOn w:val="Normal"/>
    <w:rsid w:val="006D5E2F"/>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05">
    <w:name w:val="xl105"/>
    <w:basedOn w:val="Normal"/>
    <w:rsid w:val="006D5E2F"/>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Normal"/>
    <w:rsid w:val="006D5E2F"/>
    <w:pPr>
      <w:pBdr>
        <w:top w:val="single" w:sz="4" w:space="0" w:color="auto"/>
        <w:left w:val="single" w:sz="4" w:space="0" w:color="000000"/>
        <w:bottom w:val="single" w:sz="4" w:space="0" w:color="000000"/>
      </w:pBdr>
      <w:spacing w:before="100" w:beforeAutospacing="1" w:after="100" w:afterAutospacing="1"/>
      <w:jc w:val="center"/>
    </w:pPr>
    <w:rPr>
      <w:rFonts w:ascii="Calibri" w:hAnsi="Calibri" w:cs="Calibri"/>
      <w:b/>
      <w:bCs/>
      <w:sz w:val="22"/>
      <w:szCs w:val="22"/>
    </w:rPr>
  </w:style>
  <w:style w:type="paragraph" w:customStyle="1" w:styleId="xl107">
    <w:name w:val="xl107"/>
    <w:basedOn w:val="Normal"/>
    <w:rsid w:val="006D5E2F"/>
    <w:pPr>
      <w:pBdr>
        <w:top w:val="single" w:sz="4" w:space="0" w:color="auto"/>
        <w:bottom w:val="single" w:sz="4" w:space="0" w:color="000000"/>
      </w:pBdr>
      <w:spacing w:before="100" w:beforeAutospacing="1" w:after="100" w:afterAutospacing="1"/>
      <w:jc w:val="center"/>
    </w:pPr>
    <w:rPr>
      <w:rFonts w:ascii="Calibri" w:hAnsi="Calibri" w:cs="Calibri"/>
      <w:b/>
      <w:bCs/>
      <w:sz w:val="22"/>
      <w:szCs w:val="22"/>
    </w:rPr>
  </w:style>
  <w:style w:type="paragraph" w:customStyle="1" w:styleId="xl108">
    <w:name w:val="xl108"/>
    <w:basedOn w:val="Normal"/>
    <w:rsid w:val="006D5E2F"/>
    <w:pPr>
      <w:pBdr>
        <w:top w:val="single" w:sz="4" w:space="0" w:color="auto"/>
        <w:bottom w:val="single" w:sz="4" w:space="0" w:color="000000"/>
        <w:right w:val="single" w:sz="4" w:space="0" w:color="000000"/>
      </w:pBdr>
      <w:spacing w:before="100" w:beforeAutospacing="1" w:after="100" w:afterAutospacing="1"/>
      <w:jc w:val="center"/>
    </w:pPr>
    <w:rPr>
      <w:rFonts w:ascii="Calibri" w:hAnsi="Calibri" w:cs="Calibri"/>
      <w:b/>
      <w:bCs/>
      <w:sz w:val="22"/>
      <w:szCs w:val="22"/>
    </w:rPr>
  </w:style>
  <w:style w:type="paragraph" w:customStyle="1" w:styleId="xl109">
    <w:name w:val="xl109"/>
    <w:basedOn w:val="Normal"/>
    <w:rsid w:val="006D5E2F"/>
    <w:pPr>
      <w:pBdr>
        <w:top w:val="single" w:sz="4" w:space="0" w:color="000000"/>
        <w:left w:val="single" w:sz="4" w:space="7" w:color="000000"/>
        <w:right w:val="single" w:sz="4" w:space="0" w:color="000000"/>
      </w:pBdr>
      <w:spacing w:before="100" w:beforeAutospacing="1" w:after="100" w:afterAutospacing="1"/>
      <w:ind w:firstLineChars="100" w:firstLine="100"/>
      <w:textAlignment w:val="bottom"/>
    </w:pPr>
    <w:rPr>
      <w:rFonts w:ascii="Calibri" w:hAnsi="Calibri" w:cs="Calibri"/>
      <w:b/>
      <w:bCs/>
      <w:sz w:val="22"/>
      <w:szCs w:val="22"/>
    </w:rPr>
  </w:style>
  <w:style w:type="paragraph" w:customStyle="1" w:styleId="xl110">
    <w:name w:val="xl110"/>
    <w:basedOn w:val="Normal"/>
    <w:rsid w:val="006D5E2F"/>
    <w:pPr>
      <w:pBdr>
        <w:left w:val="single" w:sz="4" w:space="7" w:color="000000"/>
        <w:bottom w:val="single" w:sz="4" w:space="0" w:color="000000"/>
        <w:right w:val="single" w:sz="4" w:space="0" w:color="000000"/>
      </w:pBdr>
      <w:spacing w:before="100" w:beforeAutospacing="1" w:after="100" w:afterAutospacing="1"/>
      <w:ind w:firstLineChars="100" w:firstLine="100"/>
      <w:textAlignment w:val="bottom"/>
    </w:pPr>
    <w:rPr>
      <w:rFonts w:ascii="Calibri" w:hAnsi="Calibri" w:cs="Calibri"/>
      <w:b/>
      <w:bCs/>
      <w:sz w:val="22"/>
      <w:szCs w:val="22"/>
    </w:rPr>
  </w:style>
  <w:style w:type="paragraph" w:customStyle="1" w:styleId="xl111">
    <w:name w:val="xl111"/>
    <w:basedOn w:val="Normal"/>
    <w:rsid w:val="006D5E2F"/>
    <w:pPr>
      <w:pBdr>
        <w:top w:val="single" w:sz="4" w:space="0" w:color="000000"/>
        <w:left w:val="single" w:sz="4" w:space="0" w:color="000000"/>
        <w:right w:val="single" w:sz="4" w:space="0" w:color="000000"/>
      </w:pBdr>
      <w:spacing w:before="100" w:beforeAutospacing="1" w:after="100" w:afterAutospacing="1"/>
      <w:jc w:val="center"/>
      <w:textAlignment w:val="bottom"/>
    </w:pPr>
    <w:rPr>
      <w:rFonts w:ascii="Calibri" w:hAnsi="Calibri" w:cs="Calibri"/>
      <w:b/>
      <w:bCs/>
      <w:sz w:val="22"/>
      <w:szCs w:val="22"/>
    </w:rPr>
  </w:style>
  <w:style w:type="paragraph" w:customStyle="1" w:styleId="xl112">
    <w:name w:val="xl112"/>
    <w:basedOn w:val="Normal"/>
    <w:rsid w:val="006D5E2F"/>
    <w:pPr>
      <w:pBdr>
        <w:left w:val="single" w:sz="4" w:space="0" w:color="000000"/>
        <w:bottom w:val="single" w:sz="4" w:space="0" w:color="000000"/>
        <w:right w:val="single" w:sz="4" w:space="0" w:color="000000"/>
      </w:pBdr>
      <w:spacing w:before="100" w:beforeAutospacing="1" w:after="100" w:afterAutospacing="1"/>
      <w:jc w:val="center"/>
      <w:textAlignment w:val="bottom"/>
    </w:pPr>
    <w:rPr>
      <w:rFonts w:ascii="Calibri" w:hAnsi="Calibri" w:cs="Calibri"/>
      <w:b/>
      <w:bCs/>
      <w:sz w:val="22"/>
      <w:szCs w:val="22"/>
    </w:rPr>
  </w:style>
  <w:style w:type="paragraph" w:customStyle="1" w:styleId="xl113">
    <w:name w:val="xl113"/>
    <w:basedOn w:val="Normal"/>
    <w:rsid w:val="006D5E2F"/>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alibri" w:hAnsi="Calibri" w:cs="Calibri"/>
      <w:b/>
      <w:bCs/>
      <w:sz w:val="22"/>
      <w:szCs w:val="22"/>
    </w:rPr>
  </w:style>
  <w:style w:type="paragraph" w:customStyle="1" w:styleId="xl114">
    <w:name w:val="xl114"/>
    <w:basedOn w:val="Normal"/>
    <w:rsid w:val="006D5E2F"/>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sz w:val="22"/>
      <w:szCs w:val="22"/>
    </w:rPr>
  </w:style>
  <w:style w:type="paragraph" w:customStyle="1" w:styleId="xl115">
    <w:name w:val="xl115"/>
    <w:basedOn w:val="Normal"/>
    <w:rsid w:val="006D5E2F"/>
    <w:pPr>
      <w:pBdr>
        <w:top w:val="single" w:sz="4" w:space="0" w:color="000000"/>
        <w:left w:val="single" w:sz="4" w:space="0" w:color="000000"/>
        <w:bottom w:val="single" w:sz="4" w:space="0" w:color="000000"/>
      </w:pBdr>
      <w:spacing w:before="100" w:beforeAutospacing="1" w:after="100" w:afterAutospacing="1"/>
      <w:textAlignment w:val="bottom"/>
    </w:pPr>
    <w:rPr>
      <w:rFonts w:ascii="Calibri" w:hAnsi="Calibri" w:cs="Calibri"/>
      <w:b/>
      <w:bCs/>
      <w:sz w:val="22"/>
      <w:szCs w:val="22"/>
    </w:rPr>
  </w:style>
  <w:style w:type="paragraph" w:customStyle="1" w:styleId="xl116">
    <w:name w:val="xl116"/>
    <w:basedOn w:val="Normal"/>
    <w:rsid w:val="006D5E2F"/>
    <w:pPr>
      <w:pBdr>
        <w:top w:val="single" w:sz="4" w:space="0" w:color="000000"/>
        <w:bottom w:val="single" w:sz="4" w:space="0" w:color="000000"/>
        <w:right w:val="single" w:sz="4" w:space="0" w:color="000000"/>
      </w:pBdr>
      <w:spacing w:before="100" w:beforeAutospacing="1" w:after="100" w:afterAutospacing="1"/>
      <w:textAlignment w:val="bottom"/>
    </w:pPr>
    <w:rPr>
      <w:rFonts w:ascii="Calibri" w:hAnsi="Calibri" w:cs="Calibri"/>
      <w:b/>
      <w:bCs/>
      <w:sz w:val="22"/>
      <w:szCs w:val="22"/>
    </w:rPr>
  </w:style>
  <w:style w:type="paragraph" w:customStyle="1" w:styleId="xl117">
    <w:name w:val="xl117"/>
    <w:basedOn w:val="Normal"/>
    <w:rsid w:val="006D5E2F"/>
    <w:pPr>
      <w:pBdr>
        <w:top w:val="single" w:sz="4" w:space="0" w:color="000000"/>
        <w:left w:val="single" w:sz="4" w:space="0" w:color="000000"/>
        <w:bottom w:val="single" w:sz="4" w:space="0" w:color="000000"/>
      </w:pBdr>
      <w:spacing w:before="100" w:beforeAutospacing="1" w:after="100" w:afterAutospacing="1"/>
      <w:jc w:val="center"/>
      <w:textAlignment w:val="bottom"/>
    </w:pPr>
    <w:rPr>
      <w:rFonts w:ascii="Calibri" w:hAnsi="Calibri" w:cs="Calibri"/>
      <w:b/>
      <w:bCs/>
      <w:sz w:val="22"/>
      <w:szCs w:val="22"/>
    </w:rPr>
  </w:style>
  <w:style w:type="paragraph" w:customStyle="1" w:styleId="xl118">
    <w:name w:val="xl118"/>
    <w:basedOn w:val="Normal"/>
    <w:rsid w:val="006D5E2F"/>
    <w:pPr>
      <w:pBdr>
        <w:top w:val="single" w:sz="4" w:space="0" w:color="000000"/>
        <w:bottom w:val="single" w:sz="4" w:space="0" w:color="000000"/>
        <w:right w:val="single" w:sz="4" w:space="0" w:color="000000"/>
      </w:pBdr>
      <w:spacing w:before="100" w:beforeAutospacing="1" w:after="100" w:afterAutospacing="1"/>
      <w:jc w:val="center"/>
      <w:textAlignment w:val="bottom"/>
    </w:pPr>
    <w:rPr>
      <w:rFonts w:ascii="Calibri" w:hAnsi="Calibri" w:cs="Calibri"/>
      <w:b/>
      <w:bCs/>
      <w:sz w:val="22"/>
      <w:szCs w:val="22"/>
    </w:rPr>
  </w:style>
  <w:style w:type="paragraph" w:customStyle="1" w:styleId="xl119">
    <w:name w:val="xl119"/>
    <w:basedOn w:val="Normal"/>
    <w:rsid w:val="006D5E2F"/>
    <w:pPr>
      <w:pBdr>
        <w:top w:val="single" w:sz="4" w:space="0" w:color="000000"/>
        <w:left w:val="single" w:sz="4" w:space="0" w:color="000000"/>
        <w:right w:val="single" w:sz="4" w:space="0" w:color="000000"/>
      </w:pBdr>
      <w:spacing w:before="100" w:beforeAutospacing="1" w:after="100" w:afterAutospacing="1"/>
      <w:jc w:val="center"/>
      <w:textAlignment w:val="bottom"/>
    </w:pPr>
  </w:style>
  <w:style w:type="paragraph" w:customStyle="1" w:styleId="xl120">
    <w:name w:val="xl120"/>
    <w:basedOn w:val="Normal"/>
    <w:rsid w:val="006D5E2F"/>
    <w:pPr>
      <w:pBdr>
        <w:left w:val="single" w:sz="4" w:space="0" w:color="000000"/>
        <w:bottom w:val="single" w:sz="4" w:space="0" w:color="000000"/>
        <w:right w:val="single" w:sz="4" w:space="0" w:color="000000"/>
      </w:pBdr>
      <w:spacing w:before="100" w:beforeAutospacing="1" w:after="100" w:afterAutospacing="1"/>
      <w:jc w:val="center"/>
      <w:textAlignment w:val="bottom"/>
    </w:pPr>
  </w:style>
  <w:style w:type="paragraph" w:customStyle="1" w:styleId="xl121">
    <w:name w:val="xl121"/>
    <w:basedOn w:val="Normal"/>
    <w:rsid w:val="006D5E2F"/>
    <w:pPr>
      <w:pBdr>
        <w:top w:val="single" w:sz="4" w:space="0" w:color="000000"/>
        <w:left w:val="single" w:sz="4" w:space="0" w:color="000000"/>
        <w:right w:val="single" w:sz="4" w:space="0" w:color="000000"/>
      </w:pBdr>
      <w:spacing w:before="100" w:beforeAutospacing="1" w:after="100" w:afterAutospacing="1"/>
    </w:pPr>
  </w:style>
  <w:style w:type="paragraph" w:customStyle="1" w:styleId="xl122">
    <w:name w:val="xl122"/>
    <w:basedOn w:val="Normal"/>
    <w:rsid w:val="006D5E2F"/>
    <w:pPr>
      <w:pBdr>
        <w:left w:val="single" w:sz="4" w:space="0" w:color="000000"/>
        <w:right w:val="single" w:sz="4" w:space="0" w:color="000000"/>
      </w:pBdr>
      <w:spacing w:before="100" w:beforeAutospacing="1" w:after="100" w:afterAutospacing="1"/>
    </w:pPr>
  </w:style>
  <w:style w:type="paragraph" w:customStyle="1" w:styleId="xl123">
    <w:name w:val="xl123"/>
    <w:basedOn w:val="Normal"/>
    <w:rsid w:val="006D5E2F"/>
    <w:pPr>
      <w:pBdr>
        <w:left w:val="single" w:sz="4" w:space="0" w:color="000000"/>
        <w:bottom w:val="single" w:sz="4" w:space="0" w:color="000000"/>
        <w:right w:val="single" w:sz="4" w:space="0" w:color="000000"/>
      </w:pBdr>
      <w:spacing w:before="100" w:beforeAutospacing="1" w:after="100" w:afterAutospacing="1"/>
    </w:pPr>
  </w:style>
  <w:style w:type="paragraph" w:customStyle="1" w:styleId="xl124">
    <w:name w:val="xl124"/>
    <w:basedOn w:val="Normal"/>
    <w:rsid w:val="006D5E2F"/>
    <w:pPr>
      <w:pBdr>
        <w:top w:val="single" w:sz="4" w:space="0" w:color="000000"/>
        <w:left w:val="single" w:sz="4" w:space="0" w:color="000000"/>
        <w:bottom w:val="single" w:sz="4" w:space="0" w:color="000000"/>
      </w:pBdr>
      <w:shd w:val="clear" w:color="000000" w:fill="D9D9D9"/>
      <w:spacing w:before="100" w:beforeAutospacing="1" w:after="100" w:afterAutospacing="1"/>
    </w:pPr>
  </w:style>
  <w:style w:type="paragraph" w:customStyle="1" w:styleId="xl125">
    <w:name w:val="xl125"/>
    <w:basedOn w:val="Normal"/>
    <w:rsid w:val="006D5E2F"/>
    <w:pPr>
      <w:pBdr>
        <w:top w:val="single" w:sz="4" w:space="0" w:color="000000"/>
        <w:bottom w:val="single" w:sz="4" w:space="0" w:color="000000"/>
      </w:pBdr>
      <w:shd w:val="clear" w:color="000000" w:fill="D9D9D9"/>
      <w:spacing w:before="100" w:beforeAutospacing="1" w:after="100" w:afterAutospacing="1"/>
    </w:pPr>
  </w:style>
  <w:style w:type="paragraph" w:customStyle="1" w:styleId="xl126">
    <w:name w:val="xl126"/>
    <w:basedOn w:val="Normal"/>
    <w:rsid w:val="006D5E2F"/>
    <w:pPr>
      <w:pBdr>
        <w:top w:val="single" w:sz="4" w:space="0" w:color="000000"/>
        <w:left w:val="single" w:sz="4" w:space="0" w:color="000000"/>
        <w:bottom w:val="single" w:sz="4" w:space="0" w:color="000000"/>
      </w:pBdr>
      <w:spacing w:before="100" w:beforeAutospacing="1" w:after="100" w:afterAutospacing="1"/>
    </w:pPr>
    <w:rPr>
      <w:rFonts w:ascii="Calibri" w:hAnsi="Calibri" w:cs="Calibri"/>
      <w:sz w:val="22"/>
      <w:szCs w:val="22"/>
    </w:rPr>
  </w:style>
  <w:style w:type="paragraph" w:customStyle="1" w:styleId="xl127">
    <w:name w:val="xl127"/>
    <w:basedOn w:val="Normal"/>
    <w:rsid w:val="006D5E2F"/>
    <w:pPr>
      <w:pBdr>
        <w:top w:val="single" w:sz="4" w:space="0" w:color="000000"/>
        <w:bottom w:val="single" w:sz="4" w:space="0" w:color="000000"/>
      </w:pBdr>
      <w:spacing w:before="100" w:beforeAutospacing="1" w:after="100" w:afterAutospacing="1"/>
    </w:pPr>
    <w:rPr>
      <w:rFonts w:ascii="Calibri" w:hAnsi="Calibri" w:cs="Calibri"/>
      <w:sz w:val="22"/>
      <w:szCs w:val="22"/>
    </w:rPr>
  </w:style>
  <w:style w:type="paragraph" w:customStyle="1" w:styleId="xl128">
    <w:name w:val="xl128"/>
    <w:basedOn w:val="Normal"/>
    <w:rsid w:val="006D5E2F"/>
    <w:pPr>
      <w:pBdr>
        <w:top w:val="single" w:sz="4" w:space="0" w:color="000000"/>
        <w:left w:val="single" w:sz="4" w:space="0" w:color="000000"/>
        <w:bottom w:val="single" w:sz="4" w:space="0" w:color="000000"/>
      </w:pBdr>
      <w:shd w:val="clear" w:color="000000" w:fill="D9D9D9"/>
      <w:spacing w:before="100" w:beforeAutospacing="1" w:after="100" w:afterAutospacing="1"/>
    </w:pPr>
    <w:rPr>
      <w:rFonts w:ascii="Calibri" w:hAnsi="Calibri" w:cs="Calibri"/>
      <w:b/>
      <w:bCs/>
      <w:sz w:val="22"/>
      <w:szCs w:val="22"/>
    </w:rPr>
  </w:style>
  <w:style w:type="paragraph" w:customStyle="1" w:styleId="xl129">
    <w:name w:val="xl129"/>
    <w:basedOn w:val="Normal"/>
    <w:rsid w:val="006D5E2F"/>
    <w:pPr>
      <w:pBdr>
        <w:top w:val="single" w:sz="4" w:space="0" w:color="000000"/>
        <w:bottom w:val="single" w:sz="4" w:space="0" w:color="000000"/>
      </w:pBdr>
      <w:shd w:val="clear" w:color="000000" w:fill="D9D9D9"/>
      <w:spacing w:before="100" w:beforeAutospacing="1" w:after="100" w:afterAutospacing="1"/>
    </w:pPr>
    <w:rPr>
      <w:rFonts w:ascii="Calibri" w:hAnsi="Calibri" w:cs="Calibri"/>
      <w:b/>
      <w:bCs/>
      <w:sz w:val="22"/>
      <w:szCs w:val="22"/>
    </w:rPr>
  </w:style>
  <w:style w:type="paragraph" w:customStyle="1" w:styleId="xl130">
    <w:name w:val="xl130"/>
    <w:basedOn w:val="Normal"/>
    <w:rsid w:val="006D5E2F"/>
    <w:pPr>
      <w:pBdr>
        <w:top w:val="single" w:sz="4" w:space="0" w:color="000000"/>
        <w:left w:val="single" w:sz="4" w:space="31" w:color="000000"/>
        <w:bottom w:val="single" w:sz="4" w:space="0" w:color="000000"/>
      </w:pBdr>
      <w:spacing w:before="100" w:beforeAutospacing="1" w:after="100" w:afterAutospacing="1"/>
      <w:ind w:firstLineChars="3100" w:firstLine="3100"/>
    </w:pPr>
    <w:rPr>
      <w:rFonts w:ascii="Calibri" w:hAnsi="Calibri" w:cs="Calibri"/>
      <w:b/>
      <w:bCs/>
      <w:sz w:val="22"/>
      <w:szCs w:val="22"/>
    </w:rPr>
  </w:style>
  <w:style w:type="paragraph" w:customStyle="1" w:styleId="xl131">
    <w:name w:val="xl131"/>
    <w:basedOn w:val="Normal"/>
    <w:rsid w:val="006D5E2F"/>
    <w:pPr>
      <w:pBdr>
        <w:top w:val="single" w:sz="4" w:space="0" w:color="000000"/>
        <w:bottom w:val="single" w:sz="4" w:space="0" w:color="000000"/>
      </w:pBdr>
      <w:spacing w:before="100" w:beforeAutospacing="1" w:after="100" w:afterAutospacing="1"/>
      <w:ind w:firstLineChars="3100" w:firstLine="3100"/>
    </w:pPr>
    <w:rPr>
      <w:rFonts w:ascii="Calibri" w:hAnsi="Calibri" w:cs="Calibri"/>
      <w:b/>
      <w:bCs/>
      <w:sz w:val="22"/>
      <w:szCs w:val="22"/>
    </w:rPr>
  </w:style>
  <w:style w:type="paragraph" w:customStyle="1" w:styleId="xl132">
    <w:name w:val="xl132"/>
    <w:basedOn w:val="Normal"/>
    <w:rsid w:val="006D5E2F"/>
    <w:pPr>
      <w:pBdr>
        <w:top w:val="single" w:sz="4" w:space="0" w:color="000000"/>
        <w:bottom w:val="single" w:sz="4" w:space="0" w:color="000000"/>
        <w:right w:val="single" w:sz="4" w:space="0" w:color="000000"/>
      </w:pBdr>
      <w:spacing w:before="100" w:beforeAutospacing="1" w:after="100" w:afterAutospacing="1"/>
      <w:ind w:firstLineChars="3100" w:firstLine="3100"/>
    </w:pPr>
    <w:rPr>
      <w:rFonts w:ascii="Calibri" w:hAnsi="Calibri" w:cs="Calibri"/>
      <w:b/>
      <w:bCs/>
      <w:sz w:val="22"/>
      <w:szCs w:val="22"/>
    </w:rPr>
  </w:style>
  <w:style w:type="paragraph" w:customStyle="1" w:styleId="xl133">
    <w:name w:val="xl133"/>
    <w:basedOn w:val="Normal"/>
    <w:rsid w:val="006D5E2F"/>
    <w:pPr>
      <w:pBdr>
        <w:top w:val="single" w:sz="4" w:space="0" w:color="000000"/>
        <w:left w:val="single" w:sz="4" w:space="7" w:color="000000"/>
        <w:right w:val="single" w:sz="4" w:space="0" w:color="000000"/>
      </w:pBdr>
      <w:spacing w:before="100" w:beforeAutospacing="1" w:after="100" w:afterAutospacing="1"/>
      <w:ind w:firstLineChars="100" w:firstLine="100"/>
    </w:pPr>
    <w:rPr>
      <w:rFonts w:ascii="Calibri" w:hAnsi="Calibri" w:cs="Calibri"/>
      <w:sz w:val="22"/>
      <w:szCs w:val="22"/>
    </w:rPr>
  </w:style>
  <w:style w:type="paragraph" w:customStyle="1" w:styleId="xl134">
    <w:name w:val="xl134"/>
    <w:basedOn w:val="Normal"/>
    <w:rsid w:val="006D5E2F"/>
    <w:pPr>
      <w:pBdr>
        <w:left w:val="single" w:sz="4" w:space="7" w:color="000000"/>
        <w:right w:val="single" w:sz="4" w:space="0" w:color="000000"/>
      </w:pBdr>
      <w:spacing w:before="100" w:beforeAutospacing="1" w:after="100" w:afterAutospacing="1"/>
      <w:ind w:firstLineChars="100" w:firstLine="100"/>
    </w:pPr>
    <w:rPr>
      <w:rFonts w:ascii="Calibri" w:hAnsi="Calibri" w:cs="Calibri"/>
      <w:sz w:val="22"/>
      <w:szCs w:val="22"/>
    </w:rPr>
  </w:style>
  <w:style w:type="paragraph" w:customStyle="1" w:styleId="xl135">
    <w:name w:val="xl135"/>
    <w:basedOn w:val="Normal"/>
    <w:rsid w:val="006D5E2F"/>
    <w:pPr>
      <w:pBdr>
        <w:left w:val="single" w:sz="4" w:space="7" w:color="000000"/>
        <w:bottom w:val="single" w:sz="4" w:space="0" w:color="000000"/>
        <w:right w:val="single" w:sz="4" w:space="0" w:color="000000"/>
      </w:pBdr>
      <w:spacing w:before="100" w:beforeAutospacing="1" w:after="100" w:afterAutospacing="1"/>
      <w:ind w:firstLineChars="100" w:firstLine="100"/>
    </w:pPr>
    <w:rPr>
      <w:rFonts w:ascii="Calibri" w:hAnsi="Calibri" w:cs="Calibri"/>
      <w:sz w:val="22"/>
      <w:szCs w:val="22"/>
    </w:rPr>
  </w:style>
  <w:style w:type="paragraph" w:customStyle="1" w:styleId="xl136">
    <w:name w:val="xl136"/>
    <w:basedOn w:val="Normal"/>
    <w:rsid w:val="006D5E2F"/>
    <w:pPr>
      <w:pBdr>
        <w:left w:val="single" w:sz="4" w:space="0" w:color="000000"/>
        <w:right w:val="single" w:sz="4" w:space="0" w:color="000000"/>
      </w:pBdr>
      <w:spacing w:before="100" w:beforeAutospacing="1" w:after="100" w:afterAutospacing="1"/>
      <w:jc w:val="center"/>
    </w:pPr>
    <w:rPr>
      <w:rFonts w:ascii="Calibri" w:hAnsi="Calibri" w:cs="Calibri"/>
      <w:sz w:val="22"/>
      <w:szCs w:val="22"/>
    </w:rPr>
  </w:style>
  <w:style w:type="paragraph" w:customStyle="1" w:styleId="xl137">
    <w:name w:val="xl137"/>
    <w:basedOn w:val="Normal"/>
    <w:rsid w:val="006D5E2F"/>
    <w:pPr>
      <w:pBdr>
        <w:left w:val="single" w:sz="4" w:space="0" w:color="000000"/>
        <w:bottom w:val="single" w:sz="4" w:space="0" w:color="000000"/>
        <w:right w:val="single" w:sz="4" w:space="0" w:color="000000"/>
      </w:pBdr>
      <w:spacing w:before="100" w:beforeAutospacing="1" w:after="100" w:afterAutospacing="1"/>
      <w:jc w:val="center"/>
    </w:pPr>
    <w:rPr>
      <w:rFonts w:ascii="Calibri" w:hAnsi="Calibri" w:cs="Calibri"/>
      <w:sz w:val="22"/>
      <w:szCs w:val="22"/>
    </w:rPr>
  </w:style>
  <w:style w:type="paragraph" w:styleId="NoSpacing">
    <w:name w:val="No Spacing"/>
    <w:uiPriority w:val="1"/>
    <w:qFormat/>
    <w:rsid w:val="00E8542B"/>
    <w:rPr>
      <w:sz w:val="24"/>
      <w:szCs w:val="24"/>
      <w:lang w:val="en-GB"/>
    </w:rPr>
  </w:style>
  <w:style w:type="paragraph" w:customStyle="1" w:styleId="Normal1">
    <w:name w:val="Normal1"/>
    <w:basedOn w:val="Normal"/>
    <w:rsid w:val="00E8542B"/>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80880410">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34503293">
      <w:bodyDiv w:val="1"/>
      <w:marLeft w:val="0"/>
      <w:marRight w:val="0"/>
      <w:marTop w:val="0"/>
      <w:marBottom w:val="0"/>
      <w:divBdr>
        <w:top w:val="none" w:sz="0" w:space="0" w:color="auto"/>
        <w:left w:val="none" w:sz="0" w:space="0" w:color="auto"/>
        <w:bottom w:val="none" w:sz="0" w:space="0" w:color="auto"/>
        <w:right w:val="none" w:sz="0" w:space="0" w:color="auto"/>
      </w:divBdr>
    </w:div>
    <w:div w:id="1804076621">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1065"/>
    <w:rsid w:val="00342777"/>
    <w:rsid w:val="00394CE8"/>
    <w:rsid w:val="003A04B8"/>
    <w:rsid w:val="003B29A3"/>
    <w:rsid w:val="0040556F"/>
    <w:rsid w:val="00421344"/>
    <w:rsid w:val="00426910"/>
    <w:rsid w:val="00426EC7"/>
    <w:rsid w:val="00445263"/>
    <w:rsid w:val="00467F82"/>
    <w:rsid w:val="004878A7"/>
    <w:rsid w:val="004B2731"/>
    <w:rsid w:val="004F33C8"/>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06AA2"/>
    <w:rsid w:val="00706DF4"/>
    <w:rsid w:val="007154AB"/>
    <w:rsid w:val="00766BAF"/>
    <w:rsid w:val="007A7591"/>
    <w:rsid w:val="007C15C2"/>
    <w:rsid w:val="007C5EBF"/>
    <w:rsid w:val="007E4B9D"/>
    <w:rsid w:val="007F4E2B"/>
    <w:rsid w:val="0081626E"/>
    <w:rsid w:val="00823B77"/>
    <w:rsid w:val="0087353A"/>
    <w:rsid w:val="008772BD"/>
    <w:rsid w:val="00897A9D"/>
    <w:rsid w:val="008C355C"/>
    <w:rsid w:val="008F5780"/>
    <w:rsid w:val="00901B58"/>
    <w:rsid w:val="009172D5"/>
    <w:rsid w:val="009702D7"/>
    <w:rsid w:val="009857EF"/>
    <w:rsid w:val="009E4B29"/>
    <w:rsid w:val="009F0AFF"/>
    <w:rsid w:val="00A56A6F"/>
    <w:rsid w:val="00A71514"/>
    <w:rsid w:val="00A75B26"/>
    <w:rsid w:val="00A77D1F"/>
    <w:rsid w:val="00A93C93"/>
    <w:rsid w:val="00AA5EC1"/>
    <w:rsid w:val="00AB0F27"/>
    <w:rsid w:val="00AB68D7"/>
    <w:rsid w:val="00AC2F13"/>
    <w:rsid w:val="00AE4D0C"/>
    <w:rsid w:val="00B51765"/>
    <w:rsid w:val="00B566CF"/>
    <w:rsid w:val="00B61906"/>
    <w:rsid w:val="00B646DA"/>
    <w:rsid w:val="00BA70DB"/>
    <w:rsid w:val="00BD19BF"/>
    <w:rsid w:val="00BE20C1"/>
    <w:rsid w:val="00BF571A"/>
    <w:rsid w:val="00BF58C4"/>
    <w:rsid w:val="00C15C5E"/>
    <w:rsid w:val="00C45E0B"/>
    <w:rsid w:val="00C4766B"/>
    <w:rsid w:val="00C65B98"/>
    <w:rsid w:val="00C722B6"/>
    <w:rsid w:val="00C836BD"/>
    <w:rsid w:val="00C91F80"/>
    <w:rsid w:val="00CC5DB6"/>
    <w:rsid w:val="00CE64DE"/>
    <w:rsid w:val="00D30DAA"/>
    <w:rsid w:val="00D32C40"/>
    <w:rsid w:val="00DA597E"/>
    <w:rsid w:val="00DB3BAA"/>
    <w:rsid w:val="00DD16AB"/>
    <w:rsid w:val="00DD3CA1"/>
    <w:rsid w:val="00DD5585"/>
    <w:rsid w:val="00DE44FC"/>
    <w:rsid w:val="00DF0636"/>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style>
  <w:style w:type="paragraph" w:customStyle="1" w:styleId="8C0E68511E67445A99363ED0717F3FDF">
    <w:name w:val="8C0E68511E67445A99363ED0717F3FDF"/>
    <w:rsid w:val="00DF0636"/>
    <w:pPr>
      <w:spacing w:after="160" w:line="259" w:lineRule="auto"/>
    </w:pPr>
  </w:style>
  <w:style w:type="paragraph" w:customStyle="1" w:styleId="260BBC34C2254354BE1833A843FF566F">
    <w:name w:val="260BBC34C2254354BE1833A843FF566F"/>
    <w:rsid w:val="00DF0636"/>
    <w:pPr>
      <w:spacing w:after="160" w:line="259" w:lineRule="auto"/>
    </w:pPr>
  </w:style>
  <w:style w:type="paragraph" w:customStyle="1" w:styleId="DF3B7FE9DD6E48FAA4BCCB57B0E76788">
    <w:name w:val="DF3B7FE9DD6E48FAA4BCCB57B0E76788"/>
    <w:rsid w:val="00D30DAA"/>
    <w:pPr>
      <w:spacing w:after="160" w:line="259" w:lineRule="auto"/>
    </w:pPr>
  </w:style>
  <w:style w:type="paragraph" w:customStyle="1" w:styleId="400B1857A10842349770E12A0C5B5A5C">
    <w:name w:val="400B1857A10842349770E12A0C5B5A5C"/>
    <w:rsid w:val="00D30DAA"/>
    <w:pPr>
      <w:spacing w:after="160" w:line="259" w:lineRule="auto"/>
    </w:pPr>
  </w:style>
  <w:style w:type="paragraph" w:customStyle="1" w:styleId="A4CEDAF994D54D6094FF43589AB8EE8A">
    <w:name w:val="A4CEDAF994D54D6094FF43589AB8EE8A"/>
    <w:rsid w:val="00D30DAA"/>
    <w:pPr>
      <w:spacing w:after="160" w:line="259" w:lineRule="auto"/>
    </w:pPr>
  </w:style>
  <w:style w:type="paragraph" w:customStyle="1" w:styleId="281D346E5F8D46118799DEB521128BB6">
    <w:name w:val="281D346E5F8D46118799DEB521128BB6"/>
    <w:rsid w:val="0081626E"/>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4AF0C-DBDB-4C82-AE0B-2A3CC47E8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64</Pages>
  <Words>11862</Words>
  <Characters>72665</Characters>
  <Application>Microsoft Office Word</Application>
  <DocSecurity>0</DocSecurity>
  <Lines>605</Lines>
  <Paragraphs>168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84359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77</cp:revision>
  <cp:lastPrinted>2015-08-24T10:45:00Z</cp:lastPrinted>
  <dcterms:created xsi:type="dcterms:W3CDTF">2018-05-22T06:30:00Z</dcterms:created>
  <dcterms:modified xsi:type="dcterms:W3CDTF">2018-05-25T09:15:00Z</dcterms:modified>
</cp:coreProperties>
</file>