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0998159" r:id="rId10"/>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431A5A75" w:rsidR="002D5B2C" w:rsidRPr="00444F4E" w:rsidRDefault="005A2A7D" w:rsidP="002D5B2C">
      <w:pPr>
        <w:pStyle w:val="Footer"/>
        <w:tabs>
          <w:tab w:val="left" w:pos="720"/>
        </w:tabs>
        <w:rPr>
          <w:noProof/>
          <w:lang w:val="sr-Cyrl-RS"/>
        </w:rPr>
      </w:pPr>
      <w:r w:rsidRPr="00444F4E">
        <w:rPr>
          <w:noProof/>
          <w:lang w:val="sr-Cyrl-RS"/>
        </w:rPr>
        <w:t xml:space="preserve">Број: </w:t>
      </w:r>
      <w:r w:rsidR="00563E61" w:rsidRPr="00444F4E">
        <w:rPr>
          <w:noProof/>
          <w:lang w:val="sr-Cyrl-RS"/>
        </w:rPr>
        <w:t>137-18-П</w:t>
      </w:r>
      <w:r w:rsidRPr="00444F4E">
        <w:rPr>
          <w:noProof/>
          <w:lang w:val="sr-Cyrl-RS"/>
        </w:rPr>
        <w:t>/1</w:t>
      </w:r>
    </w:p>
    <w:p w14:paraId="06C086CA" w14:textId="3A6D4086" w:rsidR="002D5B2C" w:rsidRPr="00444F4E" w:rsidRDefault="005A2A7D" w:rsidP="002D5B2C">
      <w:pPr>
        <w:pStyle w:val="Footer"/>
        <w:tabs>
          <w:tab w:val="left" w:pos="720"/>
        </w:tabs>
        <w:rPr>
          <w:noProof/>
          <w:lang w:val="sr-Cyrl-RS"/>
        </w:rPr>
      </w:pPr>
      <w:r w:rsidRPr="00444F4E">
        <w:rPr>
          <w:noProof/>
          <w:lang w:val="sr-Cyrl-RS"/>
        </w:rPr>
        <w:t xml:space="preserve">Дана: </w:t>
      </w:r>
      <w:r w:rsidR="006A0796">
        <w:rPr>
          <w:noProof/>
          <w:lang w:val="en-US"/>
        </w:rPr>
        <w:t>20</w:t>
      </w:r>
      <w:bookmarkStart w:id="0" w:name="_GoBack"/>
      <w:bookmarkEnd w:id="0"/>
      <w:r w:rsidR="00D06716" w:rsidRPr="00444F4E">
        <w:rPr>
          <w:noProof/>
          <w:lang w:val="en-US"/>
        </w:rPr>
        <w:t>.06.2018.</w:t>
      </w:r>
      <w:r w:rsidR="00D06716" w:rsidRPr="00444F4E">
        <w:rPr>
          <w:noProof/>
          <w:lang w:val="sr-Cyrl-RS"/>
        </w:rPr>
        <w:t xml:space="preserve">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24B7CFCB" w14:textId="77777777" w:rsidR="00563E61" w:rsidRPr="00D06716" w:rsidRDefault="00563E61" w:rsidP="00563E61">
      <w:pPr>
        <w:pStyle w:val="Footer"/>
        <w:jc w:val="center"/>
        <w:rPr>
          <w:b/>
        </w:rPr>
      </w:pPr>
      <w:r>
        <w:rPr>
          <w:b/>
        </w:rPr>
        <w:t xml:space="preserve">Реконструкција дела објекта телефонске централе за потребе формирања простора за пријемно одељење Клиничког центра Војводине са потребним рушењем старог </w:t>
      </w:r>
      <w:r w:rsidRPr="00D06716">
        <w:rPr>
          <w:b/>
        </w:rPr>
        <w:t>бетонског бункера кобалтног зрачења</w:t>
      </w:r>
    </w:p>
    <w:p w14:paraId="102CF2AF" w14:textId="77777777" w:rsidR="008B2119" w:rsidRPr="00D06716" w:rsidRDefault="008B2119" w:rsidP="008B2119">
      <w:pPr>
        <w:pStyle w:val="Footer"/>
        <w:jc w:val="center"/>
        <w:rPr>
          <w:b/>
          <w:noProof/>
        </w:rPr>
      </w:pPr>
    </w:p>
    <w:p w14:paraId="5F9D6031" w14:textId="77777777" w:rsidR="00563E61" w:rsidRPr="00DE4CE7" w:rsidRDefault="00563E61" w:rsidP="00563E61">
      <w:pPr>
        <w:pStyle w:val="Footer"/>
        <w:tabs>
          <w:tab w:val="left" w:pos="720"/>
        </w:tabs>
        <w:jc w:val="center"/>
      </w:pPr>
      <w:r w:rsidRPr="00DE4CE7">
        <w:t>ПРЕГОВАРАЧКИ ПОСТУПАК БЕЗ ОБЈАВЉИВАЊА ПОЗИВА ЗА ПОДНОШЕЊЕ ПОНУДА</w:t>
      </w:r>
    </w:p>
    <w:p w14:paraId="33802AE4" w14:textId="77777777" w:rsidR="00563E61" w:rsidRPr="00DE4CE7" w:rsidRDefault="00563E61" w:rsidP="00563E61">
      <w:pPr>
        <w:pStyle w:val="Footer"/>
        <w:jc w:val="center"/>
      </w:pPr>
      <w:r w:rsidRPr="00DE4CE7">
        <w:t xml:space="preserve">БРОЈ </w:t>
      </w:r>
      <w:r w:rsidRPr="00DE4CE7">
        <w:rPr>
          <w:lang w:val="sr-Cyrl-RS"/>
        </w:rPr>
        <w:t>137-18</w:t>
      </w:r>
      <w:r w:rsidRPr="00DE4CE7">
        <w:t>-П</w:t>
      </w:r>
    </w:p>
    <w:p w14:paraId="3020F637" w14:textId="77777777" w:rsidR="008B2119" w:rsidRPr="00DE4CE7" w:rsidRDefault="008B2119" w:rsidP="008B2119">
      <w:pPr>
        <w:pStyle w:val="Footer"/>
        <w:tabs>
          <w:tab w:val="left" w:pos="720"/>
        </w:tabs>
        <w:jc w:val="center"/>
        <w:rPr>
          <w:noProof/>
        </w:rPr>
      </w:pP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533734F0"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563E61" w:rsidRPr="00D06716">
        <w:rPr>
          <w:b/>
          <w:noProof/>
          <w:lang w:val="sr-Cyrl-CS"/>
        </w:rPr>
        <w:t xml:space="preserve">јун </w:t>
      </w:r>
      <w:r w:rsidRPr="00D06716">
        <w:rPr>
          <w:b/>
          <w:noProof/>
          <w:lang w:val="sr-Cyrl-CS"/>
        </w:rPr>
        <w:t>2018. година</w:t>
      </w:r>
    </w:p>
    <w:p w14:paraId="32E50C68" w14:textId="5EB10745" w:rsidR="002D5B2C" w:rsidRPr="005A2A7D" w:rsidRDefault="002D5B2C" w:rsidP="002D5B2C">
      <w:pPr>
        <w:pStyle w:val="Footer"/>
        <w:tabs>
          <w:tab w:val="left" w:pos="720"/>
        </w:tabs>
        <w:rPr>
          <w:noProof/>
          <w:lang w:val="sr-Cyrl-RS"/>
        </w:rPr>
      </w:pPr>
    </w:p>
    <w:p w14:paraId="31BC37E4" w14:textId="4C07387A"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327AEB">
        <w:rPr>
          <w:rFonts w:eastAsia="TimesNewRomanPSMT"/>
          <w:lang w:val="sr-Cyrl-RS"/>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651031B6" w14:textId="4C560CC0" w:rsidR="00327AEB" w:rsidRPr="00D06716" w:rsidRDefault="00327AEB" w:rsidP="00327AEB">
      <w:pPr>
        <w:pStyle w:val="Footer"/>
        <w:tabs>
          <w:tab w:val="left" w:pos="720"/>
        </w:tabs>
        <w:jc w:val="center"/>
      </w:pPr>
      <w:r w:rsidRPr="00D06716">
        <w:t>преговарачки поступак без објављивања позива за подношење понуда</w:t>
      </w:r>
    </w:p>
    <w:p w14:paraId="44727310" w14:textId="7DC34687" w:rsidR="008A6C5B" w:rsidRPr="00D06716" w:rsidRDefault="008B2119" w:rsidP="00327AEB">
      <w:pPr>
        <w:pStyle w:val="Footer"/>
        <w:jc w:val="center"/>
        <w:rPr>
          <w:b/>
          <w:lang w:val="sr-Cyrl-RS"/>
        </w:rPr>
      </w:pPr>
      <w:r w:rsidRPr="00D06716">
        <w:rPr>
          <w:noProof/>
        </w:rPr>
        <w:t xml:space="preserve">бр. </w:t>
      </w:r>
      <w:bookmarkEnd w:id="1"/>
      <w:bookmarkEnd w:id="2"/>
      <w:bookmarkEnd w:id="3"/>
      <w:bookmarkEnd w:id="4"/>
      <w:r w:rsidR="008A6C5B" w:rsidRPr="00D06716">
        <w:rPr>
          <w:noProof/>
          <w:lang w:val="sr-Cyrl-RS"/>
        </w:rPr>
        <w:t xml:space="preserve">137-18-П- </w:t>
      </w:r>
      <w:r w:rsidR="008A6C5B" w:rsidRPr="00D06716">
        <w:t>Реконструкција дела објекта телефонске централе за потребе формирања простора за пријемно одељење Клиничког центра Војводине са потребним рушењем старог бетонског бункера кобалтног зрачења</w:t>
      </w:r>
    </w:p>
    <w:p w14:paraId="3A50FDA5" w14:textId="77777777" w:rsidR="008A6C5B" w:rsidRPr="00D06716" w:rsidRDefault="008A6C5B" w:rsidP="008A6C5B">
      <w:pPr>
        <w:pStyle w:val="Footer"/>
        <w:jc w:val="center"/>
        <w:rPr>
          <w:b/>
          <w:lang w:val="sr-Cyrl-RS"/>
        </w:rPr>
      </w:pPr>
    </w:p>
    <w:p w14:paraId="63CEFB8D" w14:textId="44D89900" w:rsidR="00DA1BB7" w:rsidRDefault="001366BB" w:rsidP="00327AEB">
      <w:pPr>
        <w:rPr>
          <w:noProof/>
          <w:sz w:val="28"/>
          <w:lang w:val="sr-Cyrl-RS"/>
        </w:rPr>
      </w:pPr>
      <w:r w:rsidRPr="00AE1407">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Pr>
          <w:noProof/>
          <w:sz w:val="28"/>
          <w:lang w:val="sr-Latn-CS"/>
        </w:rPr>
        <w:t xml:space="preserve"> </w:t>
      </w:r>
      <w:bookmarkStart w:id="10" w:name="_Toc389030809"/>
      <w:bookmarkStart w:id="11" w:name="_Toc448222233"/>
      <w:bookmarkStart w:id="12" w:name="_Toc477327705"/>
      <w:bookmarkStart w:id="13" w:name="_Toc477327988"/>
    </w:p>
    <w:p w14:paraId="07F6CD4F" w14:textId="77777777" w:rsidR="00563E61" w:rsidRDefault="00563E61" w:rsidP="00A139C4">
      <w:pPr>
        <w:jc w:val="both"/>
        <w:rPr>
          <w:noProof/>
          <w:sz w:val="28"/>
          <w:lang w:val="sr-Cyrl-RS"/>
        </w:rPr>
      </w:pPr>
    </w:p>
    <w:p w14:paraId="30D5C0EA" w14:textId="77777777" w:rsidR="009F5402" w:rsidRPr="00FC34A8" w:rsidRDefault="00563E61" w:rsidP="002E78FE">
      <w:pPr>
        <w:pStyle w:val="TOC1"/>
        <w:rPr>
          <w:rFonts w:ascii="Times New Roman" w:eastAsiaTheme="minorEastAsia" w:hAnsi="Times New Roman"/>
          <w:b w:val="0"/>
          <w:noProof/>
          <w:sz w:val="22"/>
          <w:szCs w:val="22"/>
          <w:lang w:val="en-US"/>
        </w:rPr>
      </w:pPr>
      <w:r w:rsidRPr="002E78FE">
        <w:rPr>
          <w:rFonts w:ascii="Times New Roman" w:hAnsi="Times New Roman"/>
          <w:b w:val="0"/>
          <w:noProof/>
          <w:sz w:val="24"/>
          <w:szCs w:val="24"/>
        </w:rPr>
        <w:fldChar w:fldCharType="begin"/>
      </w:r>
      <w:r w:rsidRPr="002E78FE">
        <w:rPr>
          <w:rFonts w:ascii="Times New Roman" w:hAnsi="Times New Roman"/>
          <w:b w:val="0"/>
          <w:noProof/>
          <w:sz w:val="24"/>
          <w:szCs w:val="24"/>
        </w:rPr>
        <w:instrText xml:space="preserve"> TOC \o "1-1" \h \z \u </w:instrText>
      </w:r>
      <w:r w:rsidRPr="002E78FE">
        <w:rPr>
          <w:rFonts w:ascii="Times New Roman" w:hAnsi="Times New Roman"/>
          <w:b w:val="0"/>
          <w:noProof/>
          <w:sz w:val="24"/>
          <w:szCs w:val="24"/>
        </w:rPr>
        <w:fldChar w:fldCharType="separate"/>
      </w:r>
      <w:hyperlink w:anchor="_Toc516490721" w:history="1">
        <w:r w:rsidR="009F5402" w:rsidRPr="00FC34A8">
          <w:rPr>
            <w:rStyle w:val="Hyperlink"/>
            <w:rFonts w:ascii="Times New Roman" w:hAnsi="Times New Roman"/>
            <w:b w:val="0"/>
            <w:noProof/>
          </w:rPr>
          <w:t>1.</w:t>
        </w:r>
        <w:r w:rsidR="009F5402" w:rsidRPr="00FC34A8">
          <w:rPr>
            <w:rFonts w:ascii="Times New Roman" w:eastAsiaTheme="minorEastAsia" w:hAnsi="Times New Roman"/>
            <w:b w:val="0"/>
            <w:noProof/>
            <w:sz w:val="22"/>
            <w:szCs w:val="22"/>
            <w:lang w:val="en-US"/>
          </w:rPr>
          <w:tab/>
        </w:r>
        <w:r w:rsidR="009F5402" w:rsidRPr="00FC34A8">
          <w:rPr>
            <w:rStyle w:val="Hyperlink"/>
            <w:rFonts w:ascii="Times New Roman" w:hAnsi="Times New Roman"/>
            <w:b w:val="0"/>
            <w:noProof/>
          </w:rPr>
          <w:t>ОПШТИ ПОДАЦИ О НАБАВЦИ</w:t>
        </w:r>
        <w:r w:rsidR="009F5402" w:rsidRPr="00FC34A8">
          <w:rPr>
            <w:rFonts w:ascii="Times New Roman" w:hAnsi="Times New Roman"/>
            <w:b w:val="0"/>
            <w:noProof/>
            <w:webHidden/>
          </w:rPr>
          <w:tab/>
        </w:r>
        <w:r w:rsidR="009F5402" w:rsidRPr="00FC34A8">
          <w:rPr>
            <w:rFonts w:ascii="Times New Roman" w:hAnsi="Times New Roman"/>
            <w:b w:val="0"/>
            <w:noProof/>
            <w:webHidden/>
          </w:rPr>
          <w:fldChar w:fldCharType="begin"/>
        </w:r>
        <w:r w:rsidR="009F5402" w:rsidRPr="00FC34A8">
          <w:rPr>
            <w:rFonts w:ascii="Times New Roman" w:hAnsi="Times New Roman"/>
            <w:b w:val="0"/>
            <w:noProof/>
            <w:webHidden/>
          </w:rPr>
          <w:instrText xml:space="preserve"> PAGEREF _Toc516490721 \h </w:instrText>
        </w:r>
        <w:r w:rsidR="009F5402" w:rsidRPr="00FC34A8">
          <w:rPr>
            <w:rFonts w:ascii="Times New Roman" w:hAnsi="Times New Roman"/>
            <w:b w:val="0"/>
            <w:noProof/>
            <w:webHidden/>
          </w:rPr>
        </w:r>
        <w:r w:rsidR="009F5402" w:rsidRPr="00FC34A8">
          <w:rPr>
            <w:rFonts w:ascii="Times New Roman" w:hAnsi="Times New Roman"/>
            <w:b w:val="0"/>
            <w:noProof/>
            <w:webHidden/>
          </w:rPr>
          <w:fldChar w:fldCharType="separate"/>
        </w:r>
        <w:r w:rsidR="00234C3B">
          <w:rPr>
            <w:rFonts w:ascii="Times New Roman" w:hAnsi="Times New Roman"/>
            <w:b w:val="0"/>
            <w:noProof/>
            <w:webHidden/>
          </w:rPr>
          <w:t>3</w:t>
        </w:r>
        <w:r w:rsidR="009F5402" w:rsidRPr="00FC34A8">
          <w:rPr>
            <w:rFonts w:ascii="Times New Roman" w:hAnsi="Times New Roman"/>
            <w:b w:val="0"/>
            <w:noProof/>
            <w:webHidden/>
          </w:rPr>
          <w:fldChar w:fldCharType="end"/>
        </w:r>
      </w:hyperlink>
    </w:p>
    <w:p w14:paraId="1356A827" w14:textId="77777777" w:rsidR="009F5402" w:rsidRPr="00FC34A8" w:rsidRDefault="006A0796" w:rsidP="002E78FE">
      <w:pPr>
        <w:pStyle w:val="TOC1"/>
        <w:rPr>
          <w:rFonts w:ascii="Times New Roman" w:eastAsiaTheme="minorEastAsia" w:hAnsi="Times New Roman"/>
          <w:b w:val="0"/>
          <w:noProof/>
          <w:sz w:val="22"/>
          <w:szCs w:val="22"/>
          <w:lang w:val="en-US"/>
        </w:rPr>
      </w:pPr>
      <w:hyperlink w:anchor="_Toc516490722" w:history="1">
        <w:r w:rsidR="009F5402" w:rsidRPr="00FC34A8">
          <w:rPr>
            <w:rStyle w:val="Hyperlink"/>
            <w:rFonts w:ascii="Times New Roman" w:hAnsi="Times New Roman"/>
            <w:b w:val="0"/>
            <w:noProof/>
          </w:rPr>
          <w:t>2.</w:t>
        </w:r>
        <w:r w:rsidR="009F5402" w:rsidRPr="00FC34A8">
          <w:rPr>
            <w:rFonts w:ascii="Times New Roman" w:eastAsiaTheme="minorEastAsia" w:hAnsi="Times New Roman"/>
            <w:b w:val="0"/>
            <w:noProof/>
            <w:sz w:val="22"/>
            <w:szCs w:val="22"/>
            <w:lang w:val="en-US"/>
          </w:rPr>
          <w:tab/>
        </w:r>
        <w:r w:rsidR="009F5402" w:rsidRPr="00FC34A8">
          <w:rPr>
            <w:rStyle w:val="Hyperlink"/>
            <w:rFonts w:ascii="Times New Roman" w:hAnsi="Times New Roman"/>
            <w:b w:val="0"/>
            <w:noProof/>
          </w:rPr>
          <w:t>ОПИС ПРЕДМЕТА ЈАВНЕ НАБАВКЕ</w:t>
        </w:r>
        <w:r w:rsidR="009F5402" w:rsidRPr="00FC34A8">
          <w:rPr>
            <w:rFonts w:ascii="Times New Roman" w:hAnsi="Times New Roman"/>
            <w:b w:val="0"/>
            <w:noProof/>
            <w:webHidden/>
          </w:rPr>
          <w:tab/>
        </w:r>
        <w:r w:rsidR="009F5402" w:rsidRPr="00FC34A8">
          <w:rPr>
            <w:rFonts w:ascii="Times New Roman" w:hAnsi="Times New Roman"/>
            <w:b w:val="0"/>
            <w:noProof/>
            <w:webHidden/>
          </w:rPr>
          <w:fldChar w:fldCharType="begin"/>
        </w:r>
        <w:r w:rsidR="009F5402" w:rsidRPr="00FC34A8">
          <w:rPr>
            <w:rFonts w:ascii="Times New Roman" w:hAnsi="Times New Roman"/>
            <w:b w:val="0"/>
            <w:noProof/>
            <w:webHidden/>
          </w:rPr>
          <w:instrText xml:space="preserve"> PAGEREF _Toc516490722 \h </w:instrText>
        </w:r>
        <w:r w:rsidR="009F5402" w:rsidRPr="00FC34A8">
          <w:rPr>
            <w:rFonts w:ascii="Times New Roman" w:hAnsi="Times New Roman"/>
            <w:b w:val="0"/>
            <w:noProof/>
            <w:webHidden/>
          </w:rPr>
        </w:r>
        <w:r w:rsidR="009F5402" w:rsidRPr="00FC34A8">
          <w:rPr>
            <w:rFonts w:ascii="Times New Roman" w:hAnsi="Times New Roman"/>
            <w:b w:val="0"/>
            <w:noProof/>
            <w:webHidden/>
          </w:rPr>
          <w:fldChar w:fldCharType="separate"/>
        </w:r>
        <w:r w:rsidR="00234C3B">
          <w:rPr>
            <w:rFonts w:ascii="Times New Roman" w:hAnsi="Times New Roman"/>
            <w:b w:val="0"/>
            <w:noProof/>
            <w:webHidden/>
          </w:rPr>
          <w:t>4</w:t>
        </w:r>
        <w:r w:rsidR="009F5402" w:rsidRPr="00FC34A8">
          <w:rPr>
            <w:rFonts w:ascii="Times New Roman" w:hAnsi="Times New Roman"/>
            <w:b w:val="0"/>
            <w:noProof/>
            <w:webHidden/>
          </w:rPr>
          <w:fldChar w:fldCharType="end"/>
        </w:r>
      </w:hyperlink>
    </w:p>
    <w:p w14:paraId="7E7D9D28" w14:textId="77777777" w:rsidR="009F5402" w:rsidRPr="00FC34A8" w:rsidRDefault="006A0796" w:rsidP="002E78FE">
      <w:pPr>
        <w:pStyle w:val="TOC1"/>
        <w:rPr>
          <w:rFonts w:ascii="Times New Roman" w:eastAsiaTheme="minorEastAsia" w:hAnsi="Times New Roman"/>
          <w:b w:val="0"/>
          <w:noProof/>
          <w:sz w:val="22"/>
          <w:szCs w:val="22"/>
          <w:lang w:val="en-US"/>
        </w:rPr>
      </w:pPr>
      <w:hyperlink w:anchor="_Toc516490723" w:history="1">
        <w:r w:rsidR="009F5402" w:rsidRPr="00FC34A8">
          <w:rPr>
            <w:rStyle w:val="Hyperlink"/>
            <w:rFonts w:ascii="Times New Roman" w:hAnsi="Times New Roman"/>
            <w:b w:val="0"/>
            <w:noProof/>
          </w:rPr>
          <w:t>3.</w:t>
        </w:r>
        <w:r w:rsidR="009F5402" w:rsidRPr="00FC34A8">
          <w:rPr>
            <w:rFonts w:ascii="Times New Roman" w:eastAsiaTheme="minorEastAsia" w:hAnsi="Times New Roman"/>
            <w:b w:val="0"/>
            <w:noProof/>
            <w:sz w:val="22"/>
            <w:szCs w:val="22"/>
            <w:lang w:val="en-US"/>
          </w:rPr>
          <w:tab/>
        </w:r>
        <w:r w:rsidR="009F5402" w:rsidRPr="00FC34A8">
          <w:rPr>
            <w:rStyle w:val="Hyperlink"/>
            <w:rFonts w:ascii="Times New Roman" w:hAnsi="Times New Roman"/>
            <w:b w:val="0"/>
            <w:noProof/>
          </w:rPr>
          <w:t>ТЕХНИЧКА ДОКУМЕНТАЦИЈА ПРЕДМЕТА ЈАВНЕ НАБАВКЕ</w:t>
        </w:r>
        <w:r w:rsidR="009F5402" w:rsidRPr="00FC34A8">
          <w:rPr>
            <w:rFonts w:ascii="Times New Roman" w:hAnsi="Times New Roman"/>
            <w:b w:val="0"/>
            <w:noProof/>
            <w:webHidden/>
          </w:rPr>
          <w:tab/>
        </w:r>
        <w:r w:rsidR="009F5402" w:rsidRPr="00FC34A8">
          <w:rPr>
            <w:rFonts w:ascii="Times New Roman" w:hAnsi="Times New Roman"/>
            <w:b w:val="0"/>
            <w:noProof/>
            <w:webHidden/>
          </w:rPr>
          <w:fldChar w:fldCharType="begin"/>
        </w:r>
        <w:r w:rsidR="009F5402" w:rsidRPr="00FC34A8">
          <w:rPr>
            <w:rFonts w:ascii="Times New Roman" w:hAnsi="Times New Roman"/>
            <w:b w:val="0"/>
            <w:noProof/>
            <w:webHidden/>
          </w:rPr>
          <w:instrText xml:space="preserve"> PAGEREF _Toc516490723 \h </w:instrText>
        </w:r>
        <w:r w:rsidR="009F5402" w:rsidRPr="00FC34A8">
          <w:rPr>
            <w:rFonts w:ascii="Times New Roman" w:hAnsi="Times New Roman"/>
            <w:b w:val="0"/>
            <w:noProof/>
            <w:webHidden/>
          </w:rPr>
        </w:r>
        <w:r w:rsidR="009F5402" w:rsidRPr="00FC34A8">
          <w:rPr>
            <w:rFonts w:ascii="Times New Roman" w:hAnsi="Times New Roman"/>
            <w:b w:val="0"/>
            <w:noProof/>
            <w:webHidden/>
          </w:rPr>
          <w:fldChar w:fldCharType="separate"/>
        </w:r>
        <w:r w:rsidR="00234C3B">
          <w:rPr>
            <w:rFonts w:ascii="Times New Roman" w:hAnsi="Times New Roman"/>
            <w:b w:val="0"/>
            <w:noProof/>
            <w:webHidden/>
          </w:rPr>
          <w:t>6</w:t>
        </w:r>
        <w:r w:rsidR="009F5402" w:rsidRPr="00FC34A8">
          <w:rPr>
            <w:rFonts w:ascii="Times New Roman" w:hAnsi="Times New Roman"/>
            <w:b w:val="0"/>
            <w:noProof/>
            <w:webHidden/>
          </w:rPr>
          <w:fldChar w:fldCharType="end"/>
        </w:r>
      </w:hyperlink>
    </w:p>
    <w:p w14:paraId="34030231" w14:textId="77777777" w:rsidR="009F5402" w:rsidRPr="00FC34A8" w:rsidRDefault="006A0796" w:rsidP="002E78FE">
      <w:pPr>
        <w:pStyle w:val="TOC1"/>
        <w:rPr>
          <w:rFonts w:ascii="Times New Roman" w:eastAsiaTheme="minorEastAsia" w:hAnsi="Times New Roman"/>
          <w:b w:val="0"/>
          <w:noProof/>
          <w:sz w:val="22"/>
          <w:szCs w:val="22"/>
          <w:lang w:val="en-US"/>
        </w:rPr>
      </w:pPr>
      <w:hyperlink w:anchor="_Toc516490724" w:history="1">
        <w:r w:rsidR="009F5402" w:rsidRPr="00FC34A8">
          <w:rPr>
            <w:rStyle w:val="Hyperlink"/>
            <w:rFonts w:ascii="Times New Roman" w:hAnsi="Times New Roman"/>
            <w:b w:val="0"/>
            <w:noProof/>
          </w:rPr>
          <w:t>4.</w:t>
        </w:r>
        <w:r w:rsidR="009F5402" w:rsidRPr="00FC34A8">
          <w:rPr>
            <w:rFonts w:ascii="Times New Roman" w:eastAsiaTheme="minorEastAsia" w:hAnsi="Times New Roman"/>
            <w:b w:val="0"/>
            <w:noProof/>
            <w:sz w:val="22"/>
            <w:szCs w:val="22"/>
            <w:lang w:val="en-US"/>
          </w:rPr>
          <w:tab/>
        </w:r>
        <w:r w:rsidR="009F5402" w:rsidRPr="00FC34A8">
          <w:rPr>
            <w:rStyle w:val="Hyperlink"/>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009F5402" w:rsidRPr="00FC34A8">
          <w:rPr>
            <w:rFonts w:ascii="Times New Roman" w:hAnsi="Times New Roman"/>
            <w:b w:val="0"/>
            <w:noProof/>
            <w:webHidden/>
          </w:rPr>
          <w:tab/>
        </w:r>
        <w:r w:rsidR="009F5402" w:rsidRPr="00FC34A8">
          <w:rPr>
            <w:rFonts w:ascii="Times New Roman" w:hAnsi="Times New Roman"/>
            <w:b w:val="0"/>
            <w:noProof/>
            <w:webHidden/>
          </w:rPr>
          <w:fldChar w:fldCharType="begin"/>
        </w:r>
        <w:r w:rsidR="009F5402" w:rsidRPr="00FC34A8">
          <w:rPr>
            <w:rFonts w:ascii="Times New Roman" w:hAnsi="Times New Roman"/>
            <w:b w:val="0"/>
            <w:noProof/>
            <w:webHidden/>
          </w:rPr>
          <w:instrText xml:space="preserve"> PAGEREF _Toc516490724 \h </w:instrText>
        </w:r>
        <w:r w:rsidR="009F5402" w:rsidRPr="00FC34A8">
          <w:rPr>
            <w:rFonts w:ascii="Times New Roman" w:hAnsi="Times New Roman"/>
            <w:b w:val="0"/>
            <w:noProof/>
            <w:webHidden/>
          </w:rPr>
        </w:r>
        <w:r w:rsidR="009F5402" w:rsidRPr="00FC34A8">
          <w:rPr>
            <w:rFonts w:ascii="Times New Roman" w:hAnsi="Times New Roman"/>
            <w:b w:val="0"/>
            <w:noProof/>
            <w:webHidden/>
          </w:rPr>
          <w:fldChar w:fldCharType="separate"/>
        </w:r>
        <w:r w:rsidR="00234C3B">
          <w:rPr>
            <w:rFonts w:ascii="Times New Roman" w:hAnsi="Times New Roman"/>
            <w:b w:val="0"/>
            <w:noProof/>
            <w:webHidden/>
          </w:rPr>
          <w:t>7</w:t>
        </w:r>
        <w:r w:rsidR="009F5402" w:rsidRPr="00FC34A8">
          <w:rPr>
            <w:rFonts w:ascii="Times New Roman" w:hAnsi="Times New Roman"/>
            <w:b w:val="0"/>
            <w:noProof/>
            <w:webHidden/>
          </w:rPr>
          <w:fldChar w:fldCharType="end"/>
        </w:r>
      </w:hyperlink>
    </w:p>
    <w:p w14:paraId="7277D29C" w14:textId="77777777" w:rsidR="009F5402" w:rsidRPr="00FC34A8" w:rsidRDefault="006A0796" w:rsidP="002E78FE">
      <w:pPr>
        <w:pStyle w:val="TOC1"/>
        <w:rPr>
          <w:rFonts w:ascii="Times New Roman" w:eastAsiaTheme="minorEastAsia" w:hAnsi="Times New Roman"/>
          <w:b w:val="0"/>
          <w:noProof/>
          <w:sz w:val="22"/>
          <w:szCs w:val="22"/>
          <w:lang w:val="en-US"/>
        </w:rPr>
      </w:pPr>
      <w:hyperlink w:anchor="_Toc516490725" w:history="1">
        <w:r w:rsidR="009F5402" w:rsidRPr="00FC34A8">
          <w:rPr>
            <w:rStyle w:val="Hyperlink"/>
            <w:rFonts w:ascii="Times New Roman" w:hAnsi="Times New Roman"/>
            <w:b w:val="0"/>
            <w:noProof/>
          </w:rPr>
          <w:t>4.</w:t>
        </w:r>
        <w:r w:rsidR="009F5402" w:rsidRPr="00FC34A8">
          <w:rPr>
            <w:rFonts w:ascii="Times New Roman" w:eastAsiaTheme="minorEastAsia" w:hAnsi="Times New Roman"/>
            <w:b w:val="0"/>
            <w:noProof/>
            <w:sz w:val="22"/>
            <w:szCs w:val="22"/>
            <w:lang w:val="en-US"/>
          </w:rPr>
          <w:tab/>
        </w:r>
        <w:r w:rsidR="009F5402" w:rsidRPr="00FC34A8">
          <w:rPr>
            <w:rStyle w:val="Hyperlink"/>
            <w:rFonts w:ascii="Times New Roman" w:hAnsi="Times New Roman"/>
            <w:b w:val="0"/>
            <w:noProof/>
          </w:rPr>
          <w:t>ЕЛЕМЕНТИ УГОВОРА О КОЈИМА ЋЕ СЕ ПРЕГОВАРАТИ</w:t>
        </w:r>
        <w:r w:rsidR="009F5402" w:rsidRPr="00FC34A8">
          <w:rPr>
            <w:rFonts w:ascii="Times New Roman" w:hAnsi="Times New Roman"/>
            <w:b w:val="0"/>
            <w:noProof/>
            <w:webHidden/>
          </w:rPr>
          <w:tab/>
        </w:r>
        <w:r w:rsidR="009F5402" w:rsidRPr="00FC34A8">
          <w:rPr>
            <w:rFonts w:ascii="Times New Roman" w:hAnsi="Times New Roman"/>
            <w:b w:val="0"/>
            <w:noProof/>
            <w:webHidden/>
          </w:rPr>
          <w:fldChar w:fldCharType="begin"/>
        </w:r>
        <w:r w:rsidR="009F5402" w:rsidRPr="00FC34A8">
          <w:rPr>
            <w:rFonts w:ascii="Times New Roman" w:hAnsi="Times New Roman"/>
            <w:b w:val="0"/>
            <w:noProof/>
            <w:webHidden/>
          </w:rPr>
          <w:instrText xml:space="preserve"> PAGEREF _Toc516490725 \h </w:instrText>
        </w:r>
        <w:r w:rsidR="009F5402" w:rsidRPr="00FC34A8">
          <w:rPr>
            <w:rFonts w:ascii="Times New Roman" w:hAnsi="Times New Roman"/>
            <w:b w:val="0"/>
            <w:noProof/>
            <w:webHidden/>
          </w:rPr>
        </w:r>
        <w:r w:rsidR="009F5402" w:rsidRPr="00FC34A8">
          <w:rPr>
            <w:rFonts w:ascii="Times New Roman" w:hAnsi="Times New Roman"/>
            <w:b w:val="0"/>
            <w:noProof/>
            <w:webHidden/>
          </w:rPr>
          <w:fldChar w:fldCharType="separate"/>
        </w:r>
        <w:r w:rsidR="00234C3B">
          <w:rPr>
            <w:rFonts w:ascii="Times New Roman" w:hAnsi="Times New Roman"/>
            <w:b w:val="0"/>
            <w:noProof/>
            <w:webHidden/>
          </w:rPr>
          <w:t>11</w:t>
        </w:r>
        <w:r w:rsidR="009F5402" w:rsidRPr="00FC34A8">
          <w:rPr>
            <w:rFonts w:ascii="Times New Roman" w:hAnsi="Times New Roman"/>
            <w:b w:val="0"/>
            <w:noProof/>
            <w:webHidden/>
          </w:rPr>
          <w:fldChar w:fldCharType="end"/>
        </w:r>
      </w:hyperlink>
    </w:p>
    <w:p w14:paraId="79D7AF71" w14:textId="77777777" w:rsidR="009F5402" w:rsidRPr="00FC34A8" w:rsidRDefault="006A0796" w:rsidP="002E78FE">
      <w:pPr>
        <w:pStyle w:val="TOC1"/>
        <w:rPr>
          <w:rFonts w:ascii="Times New Roman" w:eastAsiaTheme="minorEastAsia" w:hAnsi="Times New Roman"/>
          <w:b w:val="0"/>
          <w:noProof/>
          <w:sz w:val="22"/>
          <w:szCs w:val="22"/>
          <w:lang w:val="en-US"/>
        </w:rPr>
      </w:pPr>
      <w:hyperlink w:anchor="_Toc516490726" w:history="1">
        <w:r w:rsidR="009F5402" w:rsidRPr="00FC34A8">
          <w:rPr>
            <w:rStyle w:val="Hyperlink"/>
            <w:rFonts w:ascii="Times New Roman" w:hAnsi="Times New Roman"/>
            <w:b w:val="0"/>
            <w:noProof/>
          </w:rPr>
          <w:t>5.</w:t>
        </w:r>
        <w:r w:rsidR="009F5402" w:rsidRPr="00FC34A8">
          <w:rPr>
            <w:rFonts w:ascii="Times New Roman" w:eastAsiaTheme="minorEastAsia" w:hAnsi="Times New Roman"/>
            <w:b w:val="0"/>
            <w:noProof/>
            <w:sz w:val="22"/>
            <w:szCs w:val="22"/>
            <w:lang w:val="en-US"/>
          </w:rPr>
          <w:tab/>
        </w:r>
        <w:r w:rsidR="009F5402" w:rsidRPr="00FC34A8">
          <w:rPr>
            <w:rStyle w:val="Hyperlink"/>
            <w:rFonts w:ascii="Times New Roman" w:hAnsi="Times New Roman"/>
            <w:b w:val="0"/>
            <w:noProof/>
          </w:rPr>
          <w:t>УПУТСТВО ПОНУЂАЧИМА КАКО ДА САЧИНЕ ПОНУДУ</w:t>
        </w:r>
        <w:r w:rsidR="009F5402" w:rsidRPr="00FC34A8">
          <w:rPr>
            <w:rFonts w:ascii="Times New Roman" w:hAnsi="Times New Roman"/>
            <w:b w:val="0"/>
            <w:noProof/>
            <w:webHidden/>
          </w:rPr>
          <w:tab/>
        </w:r>
        <w:r w:rsidR="009F5402" w:rsidRPr="00FC34A8">
          <w:rPr>
            <w:rFonts w:ascii="Times New Roman" w:hAnsi="Times New Roman"/>
            <w:b w:val="0"/>
            <w:noProof/>
            <w:webHidden/>
          </w:rPr>
          <w:fldChar w:fldCharType="begin"/>
        </w:r>
        <w:r w:rsidR="009F5402" w:rsidRPr="00FC34A8">
          <w:rPr>
            <w:rFonts w:ascii="Times New Roman" w:hAnsi="Times New Roman"/>
            <w:b w:val="0"/>
            <w:noProof/>
            <w:webHidden/>
          </w:rPr>
          <w:instrText xml:space="preserve"> PAGEREF _Toc516490726 \h </w:instrText>
        </w:r>
        <w:r w:rsidR="009F5402" w:rsidRPr="00FC34A8">
          <w:rPr>
            <w:rFonts w:ascii="Times New Roman" w:hAnsi="Times New Roman"/>
            <w:b w:val="0"/>
            <w:noProof/>
            <w:webHidden/>
          </w:rPr>
        </w:r>
        <w:r w:rsidR="009F5402" w:rsidRPr="00FC34A8">
          <w:rPr>
            <w:rFonts w:ascii="Times New Roman" w:hAnsi="Times New Roman"/>
            <w:b w:val="0"/>
            <w:noProof/>
            <w:webHidden/>
          </w:rPr>
          <w:fldChar w:fldCharType="separate"/>
        </w:r>
        <w:r w:rsidR="00234C3B">
          <w:rPr>
            <w:rFonts w:ascii="Times New Roman" w:hAnsi="Times New Roman"/>
            <w:b w:val="0"/>
            <w:noProof/>
            <w:webHidden/>
          </w:rPr>
          <w:t>12</w:t>
        </w:r>
        <w:r w:rsidR="009F5402" w:rsidRPr="00FC34A8">
          <w:rPr>
            <w:rFonts w:ascii="Times New Roman" w:hAnsi="Times New Roman"/>
            <w:b w:val="0"/>
            <w:noProof/>
            <w:webHidden/>
          </w:rPr>
          <w:fldChar w:fldCharType="end"/>
        </w:r>
      </w:hyperlink>
    </w:p>
    <w:p w14:paraId="62727D28" w14:textId="77777777" w:rsidR="009F5402" w:rsidRPr="00FC34A8" w:rsidRDefault="006A0796" w:rsidP="002E78FE">
      <w:pPr>
        <w:pStyle w:val="TOC1"/>
        <w:rPr>
          <w:rFonts w:ascii="Times New Roman" w:eastAsiaTheme="minorEastAsia" w:hAnsi="Times New Roman"/>
          <w:b w:val="0"/>
          <w:noProof/>
          <w:sz w:val="22"/>
          <w:szCs w:val="22"/>
          <w:lang w:val="en-US"/>
        </w:rPr>
      </w:pPr>
      <w:hyperlink w:anchor="_Toc516490727" w:history="1">
        <w:r w:rsidR="009F5402" w:rsidRPr="00FC34A8">
          <w:rPr>
            <w:rStyle w:val="Hyperlink"/>
            <w:rFonts w:ascii="Times New Roman" w:hAnsi="Times New Roman"/>
            <w:b w:val="0"/>
            <w:noProof/>
          </w:rPr>
          <w:t>6.</w:t>
        </w:r>
        <w:r w:rsidR="009F5402" w:rsidRPr="00FC34A8">
          <w:rPr>
            <w:rFonts w:ascii="Times New Roman" w:eastAsiaTheme="minorEastAsia" w:hAnsi="Times New Roman"/>
            <w:b w:val="0"/>
            <w:noProof/>
            <w:sz w:val="22"/>
            <w:szCs w:val="22"/>
            <w:lang w:val="en-US"/>
          </w:rPr>
          <w:tab/>
        </w:r>
        <w:r w:rsidR="009F5402" w:rsidRPr="00FC34A8">
          <w:rPr>
            <w:rStyle w:val="Hyperlink"/>
            <w:rFonts w:ascii="Times New Roman" w:hAnsi="Times New Roman"/>
            <w:b w:val="0"/>
            <w:noProof/>
          </w:rPr>
          <w:t>РАЗРАДА КРИТЕРИЈУМА</w:t>
        </w:r>
        <w:r w:rsidR="009F5402" w:rsidRPr="00FC34A8">
          <w:rPr>
            <w:rFonts w:ascii="Times New Roman" w:hAnsi="Times New Roman"/>
            <w:b w:val="0"/>
            <w:noProof/>
            <w:webHidden/>
          </w:rPr>
          <w:tab/>
        </w:r>
        <w:r w:rsidR="009F5402" w:rsidRPr="00FC34A8">
          <w:rPr>
            <w:rFonts w:ascii="Times New Roman" w:hAnsi="Times New Roman"/>
            <w:b w:val="0"/>
            <w:noProof/>
            <w:webHidden/>
          </w:rPr>
          <w:fldChar w:fldCharType="begin"/>
        </w:r>
        <w:r w:rsidR="009F5402" w:rsidRPr="00FC34A8">
          <w:rPr>
            <w:rFonts w:ascii="Times New Roman" w:hAnsi="Times New Roman"/>
            <w:b w:val="0"/>
            <w:noProof/>
            <w:webHidden/>
          </w:rPr>
          <w:instrText xml:space="preserve"> PAGEREF _Toc516490727 \h </w:instrText>
        </w:r>
        <w:r w:rsidR="009F5402" w:rsidRPr="00FC34A8">
          <w:rPr>
            <w:rFonts w:ascii="Times New Roman" w:hAnsi="Times New Roman"/>
            <w:b w:val="0"/>
            <w:noProof/>
            <w:webHidden/>
          </w:rPr>
        </w:r>
        <w:r w:rsidR="009F5402" w:rsidRPr="00FC34A8">
          <w:rPr>
            <w:rFonts w:ascii="Times New Roman" w:hAnsi="Times New Roman"/>
            <w:b w:val="0"/>
            <w:noProof/>
            <w:webHidden/>
          </w:rPr>
          <w:fldChar w:fldCharType="separate"/>
        </w:r>
        <w:r w:rsidR="00234C3B">
          <w:rPr>
            <w:rFonts w:ascii="Times New Roman" w:hAnsi="Times New Roman"/>
            <w:b w:val="0"/>
            <w:noProof/>
            <w:webHidden/>
          </w:rPr>
          <w:t>23</w:t>
        </w:r>
        <w:r w:rsidR="009F5402" w:rsidRPr="00FC34A8">
          <w:rPr>
            <w:rFonts w:ascii="Times New Roman" w:hAnsi="Times New Roman"/>
            <w:b w:val="0"/>
            <w:noProof/>
            <w:webHidden/>
          </w:rPr>
          <w:fldChar w:fldCharType="end"/>
        </w:r>
      </w:hyperlink>
    </w:p>
    <w:p w14:paraId="5D385227" w14:textId="77777777" w:rsidR="009F5402" w:rsidRPr="00FC34A8" w:rsidRDefault="006A0796" w:rsidP="002E78FE">
      <w:pPr>
        <w:pStyle w:val="TOC1"/>
        <w:rPr>
          <w:rFonts w:ascii="Times New Roman" w:eastAsiaTheme="minorEastAsia" w:hAnsi="Times New Roman"/>
          <w:b w:val="0"/>
          <w:noProof/>
          <w:sz w:val="22"/>
          <w:szCs w:val="22"/>
          <w:lang w:val="en-US"/>
        </w:rPr>
      </w:pPr>
      <w:hyperlink w:anchor="_Toc516490728" w:history="1">
        <w:r w:rsidR="009F5402" w:rsidRPr="00FC34A8">
          <w:rPr>
            <w:rStyle w:val="Hyperlink"/>
            <w:rFonts w:ascii="Times New Roman" w:hAnsi="Times New Roman"/>
            <w:b w:val="0"/>
            <w:noProof/>
          </w:rPr>
          <w:t>7.</w:t>
        </w:r>
        <w:r w:rsidR="009F5402" w:rsidRPr="00FC34A8">
          <w:rPr>
            <w:rFonts w:ascii="Times New Roman" w:eastAsiaTheme="minorEastAsia" w:hAnsi="Times New Roman"/>
            <w:b w:val="0"/>
            <w:noProof/>
            <w:sz w:val="22"/>
            <w:szCs w:val="22"/>
            <w:lang w:val="en-US"/>
          </w:rPr>
          <w:tab/>
        </w:r>
        <w:r w:rsidR="009F5402" w:rsidRPr="00FC34A8">
          <w:rPr>
            <w:rStyle w:val="Hyperlink"/>
            <w:rFonts w:ascii="Times New Roman" w:hAnsi="Times New Roman"/>
            <w:b w:val="0"/>
            <w:noProof/>
          </w:rPr>
          <w:t>МОДЕЛ УГОВОРА</w:t>
        </w:r>
        <w:r w:rsidR="009F5402" w:rsidRPr="00FC34A8">
          <w:rPr>
            <w:rFonts w:ascii="Times New Roman" w:hAnsi="Times New Roman"/>
            <w:b w:val="0"/>
            <w:noProof/>
            <w:webHidden/>
          </w:rPr>
          <w:tab/>
        </w:r>
        <w:r w:rsidR="009F5402" w:rsidRPr="00FC34A8">
          <w:rPr>
            <w:rFonts w:ascii="Times New Roman" w:hAnsi="Times New Roman"/>
            <w:b w:val="0"/>
            <w:noProof/>
            <w:webHidden/>
          </w:rPr>
          <w:fldChar w:fldCharType="begin"/>
        </w:r>
        <w:r w:rsidR="009F5402" w:rsidRPr="00FC34A8">
          <w:rPr>
            <w:rFonts w:ascii="Times New Roman" w:hAnsi="Times New Roman"/>
            <w:b w:val="0"/>
            <w:noProof/>
            <w:webHidden/>
          </w:rPr>
          <w:instrText xml:space="preserve"> PAGEREF _Toc516490728 \h </w:instrText>
        </w:r>
        <w:r w:rsidR="009F5402" w:rsidRPr="00FC34A8">
          <w:rPr>
            <w:rFonts w:ascii="Times New Roman" w:hAnsi="Times New Roman"/>
            <w:b w:val="0"/>
            <w:noProof/>
            <w:webHidden/>
          </w:rPr>
        </w:r>
        <w:r w:rsidR="009F5402" w:rsidRPr="00FC34A8">
          <w:rPr>
            <w:rFonts w:ascii="Times New Roman" w:hAnsi="Times New Roman"/>
            <w:b w:val="0"/>
            <w:noProof/>
            <w:webHidden/>
          </w:rPr>
          <w:fldChar w:fldCharType="separate"/>
        </w:r>
        <w:r w:rsidR="00234C3B">
          <w:rPr>
            <w:rFonts w:ascii="Times New Roman" w:hAnsi="Times New Roman"/>
            <w:b w:val="0"/>
            <w:noProof/>
            <w:webHidden/>
          </w:rPr>
          <w:t>24</w:t>
        </w:r>
        <w:r w:rsidR="009F5402" w:rsidRPr="00FC34A8">
          <w:rPr>
            <w:rFonts w:ascii="Times New Roman" w:hAnsi="Times New Roman"/>
            <w:b w:val="0"/>
            <w:noProof/>
            <w:webHidden/>
          </w:rPr>
          <w:fldChar w:fldCharType="end"/>
        </w:r>
      </w:hyperlink>
    </w:p>
    <w:p w14:paraId="54B48E37" w14:textId="77777777" w:rsidR="009F5402" w:rsidRPr="002E78FE" w:rsidRDefault="006A0796" w:rsidP="002E78FE">
      <w:pPr>
        <w:pStyle w:val="TOC1"/>
        <w:rPr>
          <w:rFonts w:ascii="Times New Roman" w:eastAsiaTheme="minorEastAsia" w:hAnsi="Times New Roman"/>
          <w:b w:val="0"/>
          <w:noProof/>
          <w:sz w:val="22"/>
          <w:szCs w:val="22"/>
          <w:lang w:val="en-US"/>
        </w:rPr>
      </w:pPr>
      <w:hyperlink w:anchor="_Toc516490729" w:history="1">
        <w:r w:rsidR="009F5402" w:rsidRPr="00FC34A8">
          <w:rPr>
            <w:rStyle w:val="Hyperlink"/>
            <w:rFonts w:ascii="Times New Roman" w:hAnsi="Times New Roman"/>
            <w:b w:val="0"/>
            <w:noProof/>
          </w:rPr>
          <w:t>8.</w:t>
        </w:r>
        <w:r w:rsidR="009F5402" w:rsidRPr="00FC34A8">
          <w:rPr>
            <w:rFonts w:ascii="Times New Roman" w:eastAsiaTheme="minorEastAsia" w:hAnsi="Times New Roman"/>
            <w:b w:val="0"/>
            <w:noProof/>
            <w:sz w:val="22"/>
            <w:szCs w:val="22"/>
            <w:lang w:val="en-US"/>
          </w:rPr>
          <w:tab/>
        </w:r>
        <w:r w:rsidR="009F5402" w:rsidRPr="00FC34A8">
          <w:rPr>
            <w:rStyle w:val="Hyperlink"/>
            <w:rFonts w:ascii="Times New Roman" w:hAnsi="Times New Roman"/>
            <w:b w:val="0"/>
            <w:noProof/>
          </w:rPr>
          <w:t>ИЗЈАВА О НЕЗАВИСНОЈ ПОНУДИ</w:t>
        </w:r>
        <w:r w:rsidR="009F5402" w:rsidRPr="00FC34A8">
          <w:rPr>
            <w:rFonts w:ascii="Times New Roman" w:hAnsi="Times New Roman"/>
            <w:b w:val="0"/>
            <w:noProof/>
            <w:webHidden/>
          </w:rPr>
          <w:tab/>
        </w:r>
        <w:r w:rsidR="009F5402" w:rsidRPr="00FC34A8">
          <w:rPr>
            <w:rFonts w:ascii="Times New Roman" w:hAnsi="Times New Roman"/>
            <w:b w:val="0"/>
            <w:noProof/>
            <w:webHidden/>
          </w:rPr>
          <w:fldChar w:fldCharType="begin"/>
        </w:r>
        <w:r w:rsidR="009F5402" w:rsidRPr="00FC34A8">
          <w:rPr>
            <w:rFonts w:ascii="Times New Roman" w:hAnsi="Times New Roman"/>
            <w:b w:val="0"/>
            <w:noProof/>
            <w:webHidden/>
          </w:rPr>
          <w:instrText xml:space="preserve"> PAGEREF _Toc516490729 \h </w:instrText>
        </w:r>
        <w:r w:rsidR="009F5402" w:rsidRPr="00FC34A8">
          <w:rPr>
            <w:rFonts w:ascii="Times New Roman" w:hAnsi="Times New Roman"/>
            <w:b w:val="0"/>
            <w:noProof/>
            <w:webHidden/>
          </w:rPr>
        </w:r>
        <w:r w:rsidR="009F5402" w:rsidRPr="00FC34A8">
          <w:rPr>
            <w:rFonts w:ascii="Times New Roman" w:hAnsi="Times New Roman"/>
            <w:b w:val="0"/>
            <w:noProof/>
            <w:webHidden/>
          </w:rPr>
          <w:fldChar w:fldCharType="separate"/>
        </w:r>
        <w:r w:rsidR="00234C3B">
          <w:rPr>
            <w:rFonts w:ascii="Times New Roman" w:hAnsi="Times New Roman"/>
            <w:b w:val="0"/>
            <w:noProof/>
            <w:webHidden/>
          </w:rPr>
          <w:t>30</w:t>
        </w:r>
        <w:r w:rsidR="009F5402" w:rsidRPr="00FC34A8">
          <w:rPr>
            <w:rFonts w:ascii="Times New Roman" w:hAnsi="Times New Roman"/>
            <w:b w:val="0"/>
            <w:noProof/>
            <w:webHidden/>
          </w:rPr>
          <w:fldChar w:fldCharType="end"/>
        </w:r>
      </w:hyperlink>
    </w:p>
    <w:p w14:paraId="2DC0AAF9" w14:textId="77777777" w:rsidR="009F5402" w:rsidRPr="002E78FE" w:rsidRDefault="006A0796" w:rsidP="002E78FE">
      <w:pPr>
        <w:pStyle w:val="TOC1"/>
        <w:rPr>
          <w:rFonts w:ascii="Times New Roman" w:eastAsiaTheme="minorEastAsia" w:hAnsi="Times New Roman"/>
          <w:b w:val="0"/>
          <w:noProof/>
          <w:sz w:val="22"/>
          <w:szCs w:val="22"/>
          <w:lang w:val="en-US"/>
        </w:rPr>
      </w:pPr>
      <w:hyperlink w:anchor="_Toc516490730" w:history="1">
        <w:r w:rsidR="009F5402" w:rsidRPr="002E78FE">
          <w:rPr>
            <w:rStyle w:val="Hyperlink"/>
            <w:rFonts w:ascii="Times New Roman" w:hAnsi="Times New Roman"/>
            <w:b w:val="0"/>
            <w:noProof/>
          </w:rPr>
          <w:t>9.</w:t>
        </w:r>
        <w:r w:rsidR="009F5402" w:rsidRPr="002E78FE">
          <w:rPr>
            <w:rFonts w:ascii="Times New Roman" w:eastAsiaTheme="minorEastAsia" w:hAnsi="Times New Roman"/>
            <w:b w:val="0"/>
            <w:noProof/>
            <w:sz w:val="22"/>
            <w:szCs w:val="22"/>
            <w:lang w:val="en-US"/>
          </w:rPr>
          <w:tab/>
        </w:r>
        <w:r w:rsidR="009F5402" w:rsidRPr="002E78FE">
          <w:rPr>
            <w:rStyle w:val="Hyperlink"/>
            <w:rFonts w:ascii="Times New Roman" w:hAnsi="Times New Roman"/>
            <w:b w:val="0"/>
            <w:noProof/>
          </w:rPr>
          <w:t>ОБРАЗАЦ ИЗЈАВЕ О ПОШТОВАЊУ ОБАВЕЗА</w:t>
        </w:r>
        <w:r w:rsidR="009F5402" w:rsidRPr="002E78FE">
          <w:rPr>
            <w:rFonts w:ascii="Times New Roman" w:hAnsi="Times New Roman"/>
            <w:b w:val="0"/>
            <w:noProof/>
            <w:webHidden/>
          </w:rPr>
          <w:tab/>
        </w:r>
        <w:r w:rsidR="009F5402" w:rsidRPr="002E78FE">
          <w:rPr>
            <w:rFonts w:ascii="Times New Roman" w:hAnsi="Times New Roman"/>
            <w:b w:val="0"/>
            <w:noProof/>
            <w:webHidden/>
          </w:rPr>
          <w:fldChar w:fldCharType="begin"/>
        </w:r>
        <w:r w:rsidR="009F5402" w:rsidRPr="002E78FE">
          <w:rPr>
            <w:rFonts w:ascii="Times New Roman" w:hAnsi="Times New Roman"/>
            <w:b w:val="0"/>
            <w:noProof/>
            <w:webHidden/>
          </w:rPr>
          <w:instrText xml:space="preserve"> PAGEREF _Toc516490730 \h </w:instrText>
        </w:r>
        <w:r w:rsidR="009F5402" w:rsidRPr="002E78FE">
          <w:rPr>
            <w:rFonts w:ascii="Times New Roman" w:hAnsi="Times New Roman"/>
            <w:b w:val="0"/>
            <w:noProof/>
            <w:webHidden/>
          </w:rPr>
        </w:r>
        <w:r w:rsidR="009F5402" w:rsidRPr="002E78FE">
          <w:rPr>
            <w:rFonts w:ascii="Times New Roman" w:hAnsi="Times New Roman"/>
            <w:b w:val="0"/>
            <w:noProof/>
            <w:webHidden/>
          </w:rPr>
          <w:fldChar w:fldCharType="separate"/>
        </w:r>
        <w:r w:rsidR="00234C3B">
          <w:rPr>
            <w:rFonts w:ascii="Times New Roman" w:hAnsi="Times New Roman"/>
            <w:b w:val="0"/>
            <w:noProof/>
            <w:webHidden/>
          </w:rPr>
          <w:t>31</w:t>
        </w:r>
        <w:r w:rsidR="009F5402" w:rsidRPr="002E78FE">
          <w:rPr>
            <w:rFonts w:ascii="Times New Roman" w:hAnsi="Times New Roman"/>
            <w:b w:val="0"/>
            <w:noProof/>
            <w:webHidden/>
          </w:rPr>
          <w:fldChar w:fldCharType="end"/>
        </w:r>
      </w:hyperlink>
    </w:p>
    <w:p w14:paraId="536BE7E0" w14:textId="77777777" w:rsidR="009F5402" w:rsidRPr="002E78FE" w:rsidRDefault="006A0796" w:rsidP="002E78FE">
      <w:pPr>
        <w:pStyle w:val="TOC1"/>
        <w:rPr>
          <w:rFonts w:ascii="Times New Roman" w:eastAsiaTheme="minorEastAsia" w:hAnsi="Times New Roman"/>
          <w:b w:val="0"/>
          <w:noProof/>
          <w:sz w:val="22"/>
          <w:szCs w:val="22"/>
          <w:lang w:val="en-US"/>
        </w:rPr>
      </w:pPr>
      <w:hyperlink w:anchor="_Toc516490731" w:history="1">
        <w:r w:rsidR="009F5402" w:rsidRPr="002E78FE">
          <w:rPr>
            <w:rStyle w:val="Hyperlink"/>
            <w:rFonts w:ascii="Times New Roman" w:hAnsi="Times New Roman"/>
            <w:b w:val="0"/>
            <w:noProof/>
          </w:rPr>
          <w:t>10.</w:t>
        </w:r>
        <w:r w:rsidR="009F5402" w:rsidRPr="002E78FE">
          <w:rPr>
            <w:rFonts w:ascii="Times New Roman" w:eastAsiaTheme="minorEastAsia" w:hAnsi="Times New Roman"/>
            <w:b w:val="0"/>
            <w:noProof/>
            <w:sz w:val="22"/>
            <w:szCs w:val="22"/>
            <w:lang w:val="en-US"/>
          </w:rPr>
          <w:tab/>
        </w:r>
        <w:r w:rsidR="009F5402" w:rsidRPr="002E78FE">
          <w:rPr>
            <w:rStyle w:val="Hyperlink"/>
            <w:rFonts w:ascii="Times New Roman" w:hAnsi="Times New Roman"/>
            <w:b w:val="0"/>
            <w:noProof/>
          </w:rPr>
          <w:t>ОБРАЗАЦ ТРОШКОВА ПРИПРЕМЕ ПОНУДЕ</w:t>
        </w:r>
        <w:r w:rsidR="009F5402" w:rsidRPr="002E78FE">
          <w:rPr>
            <w:rFonts w:ascii="Times New Roman" w:hAnsi="Times New Roman"/>
            <w:b w:val="0"/>
            <w:noProof/>
            <w:webHidden/>
          </w:rPr>
          <w:tab/>
        </w:r>
        <w:r w:rsidR="009F5402" w:rsidRPr="002E78FE">
          <w:rPr>
            <w:rFonts w:ascii="Times New Roman" w:hAnsi="Times New Roman"/>
            <w:b w:val="0"/>
            <w:noProof/>
            <w:webHidden/>
          </w:rPr>
          <w:fldChar w:fldCharType="begin"/>
        </w:r>
        <w:r w:rsidR="009F5402" w:rsidRPr="002E78FE">
          <w:rPr>
            <w:rFonts w:ascii="Times New Roman" w:hAnsi="Times New Roman"/>
            <w:b w:val="0"/>
            <w:noProof/>
            <w:webHidden/>
          </w:rPr>
          <w:instrText xml:space="preserve"> PAGEREF _Toc516490731 \h </w:instrText>
        </w:r>
        <w:r w:rsidR="009F5402" w:rsidRPr="002E78FE">
          <w:rPr>
            <w:rFonts w:ascii="Times New Roman" w:hAnsi="Times New Roman"/>
            <w:b w:val="0"/>
            <w:noProof/>
            <w:webHidden/>
          </w:rPr>
        </w:r>
        <w:r w:rsidR="009F5402" w:rsidRPr="002E78FE">
          <w:rPr>
            <w:rFonts w:ascii="Times New Roman" w:hAnsi="Times New Roman"/>
            <w:b w:val="0"/>
            <w:noProof/>
            <w:webHidden/>
          </w:rPr>
          <w:fldChar w:fldCharType="separate"/>
        </w:r>
        <w:r w:rsidR="00234C3B">
          <w:rPr>
            <w:rFonts w:ascii="Times New Roman" w:hAnsi="Times New Roman"/>
            <w:b w:val="0"/>
            <w:noProof/>
            <w:webHidden/>
          </w:rPr>
          <w:t>32</w:t>
        </w:r>
        <w:r w:rsidR="009F5402" w:rsidRPr="002E78FE">
          <w:rPr>
            <w:rFonts w:ascii="Times New Roman" w:hAnsi="Times New Roman"/>
            <w:b w:val="0"/>
            <w:noProof/>
            <w:webHidden/>
          </w:rPr>
          <w:fldChar w:fldCharType="end"/>
        </w:r>
      </w:hyperlink>
    </w:p>
    <w:p w14:paraId="6DAB58E9" w14:textId="77777777" w:rsidR="009F5402" w:rsidRPr="002E78FE" w:rsidRDefault="006A0796" w:rsidP="002E78FE">
      <w:pPr>
        <w:pStyle w:val="TOC1"/>
        <w:rPr>
          <w:rFonts w:ascii="Times New Roman" w:eastAsiaTheme="minorEastAsia" w:hAnsi="Times New Roman"/>
          <w:b w:val="0"/>
          <w:noProof/>
          <w:sz w:val="22"/>
          <w:szCs w:val="22"/>
          <w:lang w:val="en-US"/>
        </w:rPr>
      </w:pPr>
      <w:hyperlink w:anchor="_Toc516490732" w:history="1">
        <w:r w:rsidR="009F5402" w:rsidRPr="002E78FE">
          <w:rPr>
            <w:rStyle w:val="Hyperlink"/>
            <w:rFonts w:ascii="Times New Roman" w:hAnsi="Times New Roman"/>
            <w:b w:val="0"/>
            <w:noProof/>
          </w:rPr>
          <w:t>11.</w:t>
        </w:r>
        <w:r w:rsidR="009F5402" w:rsidRPr="002E78FE">
          <w:rPr>
            <w:rFonts w:ascii="Times New Roman" w:eastAsiaTheme="minorEastAsia" w:hAnsi="Times New Roman"/>
            <w:b w:val="0"/>
            <w:noProof/>
            <w:sz w:val="22"/>
            <w:szCs w:val="22"/>
            <w:lang w:val="en-US"/>
          </w:rPr>
          <w:tab/>
        </w:r>
        <w:r w:rsidR="009F5402" w:rsidRPr="002E78FE">
          <w:rPr>
            <w:rStyle w:val="Hyperlink"/>
            <w:rFonts w:ascii="Times New Roman" w:hAnsi="Times New Roman"/>
            <w:b w:val="0"/>
            <w:noProof/>
          </w:rPr>
          <w:t>ОБРАЗАЦ ПОНУДЕ</w:t>
        </w:r>
        <w:r w:rsidR="009F5402" w:rsidRPr="002E78FE">
          <w:rPr>
            <w:rFonts w:ascii="Times New Roman" w:hAnsi="Times New Roman"/>
            <w:b w:val="0"/>
            <w:noProof/>
            <w:webHidden/>
          </w:rPr>
          <w:tab/>
        </w:r>
        <w:r w:rsidR="009F5402" w:rsidRPr="002E78FE">
          <w:rPr>
            <w:rFonts w:ascii="Times New Roman" w:hAnsi="Times New Roman"/>
            <w:b w:val="0"/>
            <w:noProof/>
            <w:webHidden/>
          </w:rPr>
          <w:fldChar w:fldCharType="begin"/>
        </w:r>
        <w:r w:rsidR="009F5402" w:rsidRPr="002E78FE">
          <w:rPr>
            <w:rFonts w:ascii="Times New Roman" w:hAnsi="Times New Roman"/>
            <w:b w:val="0"/>
            <w:noProof/>
            <w:webHidden/>
          </w:rPr>
          <w:instrText xml:space="preserve"> PAGEREF _Toc516490732 \h </w:instrText>
        </w:r>
        <w:r w:rsidR="009F5402" w:rsidRPr="002E78FE">
          <w:rPr>
            <w:rFonts w:ascii="Times New Roman" w:hAnsi="Times New Roman"/>
            <w:b w:val="0"/>
            <w:noProof/>
            <w:webHidden/>
          </w:rPr>
        </w:r>
        <w:r w:rsidR="009F5402" w:rsidRPr="002E78FE">
          <w:rPr>
            <w:rFonts w:ascii="Times New Roman" w:hAnsi="Times New Roman"/>
            <w:b w:val="0"/>
            <w:noProof/>
            <w:webHidden/>
          </w:rPr>
          <w:fldChar w:fldCharType="separate"/>
        </w:r>
        <w:r w:rsidR="00234C3B">
          <w:rPr>
            <w:rFonts w:ascii="Times New Roman" w:hAnsi="Times New Roman"/>
            <w:b w:val="0"/>
            <w:noProof/>
            <w:webHidden/>
          </w:rPr>
          <w:t>33</w:t>
        </w:r>
        <w:r w:rsidR="009F5402" w:rsidRPr="002E78FE">
          <w:rPr>
            <w:rFonts w:ascii="Times New Roman" w:hAnsi="Times New Roman"/>
            <w:b w:val="0"/>
            <w:noProof/>
            <w:webHidden/>
          </w:rPr>
          <w:fldChar w:fldCharType="end"/>
        </w:r>
      </w:hyperlink>
    </w:p>
    <w:p w14:paraId="0CB93439" w14:textId="53FF03AE" w:rsidR="00563E61" w:rsidRPr="00563E61" w:rsidRDefault="00563E61" w:rsidP="00563E61">
      <w:pPr>
        <w:rPr>
          <w:b/>
          <w:bCs/>
          <w:noProof/>
          <w:lang w:val="sr-Cyrl-RS"/>
        </w:rPr>
      </w:pPr>
      <w:r w:rsidRPr="002E78FE">
        <w:rPr>
          <w:noProof/>
        </w:rPr>
        <w:fldChar w:fldCharType="end"/>
      </w:r>
    </w:p>
    <w:p w14:paraId="1DF2DB73" w14:textId="77777777" w:rsidR="00563E61" w:rsidRDefault="00563E61" w:rsidP="00A139C4">
      <w:pPr>
        <w:jc w:val="both"/>
        <w:rPr>
          <w:noProof/>
          <w:sz w:val="28"/>
          <w:lang w:val="sr-Cyrl-RS"/>
        </w:rPr>
      </w:pPr>
    </w:p>
    <w:p w14:paraId="3ABBEFF8" w14:textId="77777777" w:rsidR="00563E61" w:rsidRDefault="00563E61" w:rsidP="00A139C4">
      <w:pPr>
        <w:jc w:val="both"/>
        <w:rPr>
          <w:noProof/>
          <w:sz w:val="28"/>
          <w:lang w:val="sr-Cyrl-RS"/>
        </w:rPr>
      </w:pPr>
    </w:p>
    <w:p w14:paraId="56F1E23F" w14:textId="77777777" w:rsidR="00563E61" w:rsidRDefault="00563E61" w:rsidP="00A139C4">
      <w:pPr>
        <w:jc w:val="both"/>
        <w:rPr>
          <w:noProof/>
          <w:sz w:val="28"/>
          <w:lang w:val="sr-Cyrl-RS"/>
        </w:rPr>
      </w:pPr>
    </w:p>
    <w:p w14:paraId="18816CF8" w14:textId="77777777" w:rsidR="00563E61" w:rsidRDefault="00563E61" w:rsidP="00A139C4">
      <w:pPr>
        <w:jc w:val="both"/>
        <w:rPr>
          <w:noProof/>
          <w:sz w:val="28"/>
          <w:lang w:val="sr-Cyrl-RS"/>
        </w:rPr>
      </w:pPr>
    </w:p>
    <w:p w14:paraId="383E3704" w14:textId="77777777" w:rsidR="00563E61" w:rsidRDefault="00563E61" w:rsidP="00A139C4">
      <w:pPr>
        <w:jc w:val="both"/>
        <w:rPr>
          <w:noProof/>
          <w:sz w:val="28"/>
          <w:lang w:val="sr-Cyrl-RS"/>
        </w:rPr>
      </w:pPr>
    </w:p>
    <w:p w14:paraId="45D174E3" w14:textId="77777777" w:rsidR="00563E61" w:rsidRDefault="00563E61" w:rsidP="00A139C4">
      <w:pPr>
        <w:jc w:val="both"/>
        <w:rPr>
          <w:noProof/>
          <w:sz w:val="28"/>
          <w:lang w:val="sr-Cyrl-RS"/>
        </w:rPr>
      </w:pPr>
    </w:p>
    <w:p w14:paraId="0F7DF98A" w14:textId="77777777" w:rsidR="00563E61" w:rsidRDefault="00563E61" w:rsidP="00A139C4">
      <w:pPr>
        <w:jc w:val="both"/>
        <w:rPr>
          <w:noProof/>
          <w:sz w:val="28"/>
          <w:lang w:val="sr-Cyrl-RS"/>
        </w:rPr>
      </w:pPr>
    </w:p>
    <w:p w14:paraId="6EDAEB23" w14:textId="77777777" w:rsidR="00563E61" w:rsidRDefault="00563E61" w:rsidP="00A139C4">
      <w:pPr>
        <w:jc w:val="both"/>
        <w:rPr>
          <w:noProof/>
          <w:sz w:val="28"/>
          <w:lang w:val="sr-Cyrl-RS"/>
        </w:rPr>
      </w:pPr>
    </w:p>
    <w:p w14:paraId="5F7B8CE8" w14:textId="77777777" w:rsidR="00563E61" w:rsidRDefault="00563E61" w:rsidP="00A139C4">
      <w:pPr>
        <w:jc w:val="both"/>
        <w:rPr>
          <w:noProof/>
          <w:sz w:val="28"/>
          <w:lang w:val="sr-Cyrl-RS"/>
        </w:rPr>
      </w:pPr>
    </w:p>
    <w:p w14:paraId="21D98F67" w14:textId="77777777" w:rsidR="00563E61" w:rsidRDefault="00563E61" w:rsidP="00A139C4">
      <w:pPr>
        <w:jc w:val="both"/>
        <w:rPr>
          <w:noProof/>
          <w:sz w:val="28"/>
          <w:lang w:val="sr-Cyrl-RS"/>
        </w:rPr>
      </w:pPr>
    </w:p>
    <w:p w14:paraId="325F2435" w14:textId="77777777" w:rsidR="00563E61" w:rsidRDefault="00563E61" w:rsidP="00A139C4">
      <w:pPr>
        <w:jc w:val="both"/>
        <w:rPr>
          <w:noProof/>
          <w:sz w:val="28"/>
          <w:lang w:val="sr-Cyrl-RS"/>
        </w:rPr>
      </w:pPr>
    </w:p>
    <w:p w14:paraId="2B0ACFCB" w14:textId="77777777" w:rsidR="00563E61" w:rsidRDefault="00563E61" w:rsidP="00A139C4">
      <w:pPr>
        <w:jc w:val="both"/>
        <w:rPr>
          <w:noProof/>
          <w:sz w:val="28"/>
          <w:lang w:val="sr-Cyrl-RS"/>
        </w:rPr>
      </w:pPr>
    </w:p>
    <w:p w14:paraId="4C0E840D" w14:textId="77777777" w:rsidR="00327AEB" w:rsidRDefault="00327AEB" w:rsidP="00A139C4">
      <w:pPr>
        <w:jc w:val="both"/>
        <w:rPr>
          <w:noProof/>
          <w:sz w:val="28"/>
          <w:lang w:val="sr-Cyrl-RS"/>
        </w:rPr>
      </w:pPr>
    </w:p>
    <w:p w14:paraId="63ECB77E" w14:textId="77777777" w:rsidR="00327AEB" w:rsidRDefault="00327AEB" w:rsidP="00A139C4">
      <w:pPr>
        <w:jc w:val="both"/>
        <w:rPr>
          <w:noProof/>
          <w:sz w:val="28"/>
          <w:lang w:val="sr-Cyrl-RS"/>
        </w:rPr>
      </w:pPr>
    </w:p>
    <w:p w14:paraId="389B2D39" w14:textId="77777777" w:rsidR="00563E61" w:rsidRPr="00563E61" w:rsidRDefault="00563E61" w:rsidP="00A139C4">
      <w:pPr>
        <w:jc w:val="both"/>
        <w:rPr>
          <w:lang w:val="sr-Cyrl-RS"/>
        </w:rPr>
      </w:pPr>
    </w:p>
    <w:p w14:paraId="659483C9" w14:textId="63DCA538" w:rsidR="002D5B2C" w:rsidRPr="00BD205C" w:rsidRDefault="002D5B2C" w:rsidP="002E78FE">
      <w:pPr>
        <w:pStyle w:val="Heading1"/>
      </w:pPr>
      <w:bookmarkStart w:id="14" w:name="_Toc477328717"/>
      <w:bookmarkStart w:id="15" w:name="_Toc477329188"/>
      <w:bookmarkStart w:id="16" w:name="_Toc479747421"/>
      <w:bookmarkStart w:id="17" w:name="_Toc516490721"/>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bookmarkEnd w:id="17"/>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556DF9FC" w:rsidR="00D51194" w:rsidRPr="00DA0553" w:rsidRDefault="006A0796" w:rsidP="00D51194">
            <w:pPr>
              <w:rPr>
                <w:noProof/>
              </w:rPr>
            </w:pPr>
            <w:sdt>
              <w:sdtPr>
                <w:rPr>
                  <w:noProof/>
                </w:rPr>
                <w:alias w:val="Vrsta predmeta"/>
                <w:tag w:val="Vrsta predmeta"/>
                <w:id w:val="13491622"/>
                <w:placeholder>
                  <w:docPart w:val="FFD726DEA3D040F18B28E3A7956F48A7"/>
                </w:placeholder>
                <w:dropDownList>
                  <w:listItem w:displayText="Добра" w:value="Добра"/>
                  <w:listItem w:displayText="Услуге" w:value="Услуге"/>
                  <w:listItem w:displayText="Радови" w:value="Радови"/>
                </w:dropDownList>
              </w:sdtPr>
              <w:sdtEndPr/>
              <w:sdtContent>
                <w:r w:rsidR="00563E61">
                  <w:rPr>
                    <w:noProof/>
                  </w:rPr>
                  <w:t>Радови</w:t>
                </w:r>
              </w:sdtContent>
            </w:sdt>
            <w:r w:rsidR="00563E61">
              <w:rPr>
                <w:noProof/>
              </w:rPr>
              <w:t xml:space="preserve"> бр. 48-18-O – Реконструкција дела објекта телефонске централе за потребе формирања простора за пријемно одељење Клиничког центра Војводине са потребним рушењем старог бетонског бункера кобалтног зрачења</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2FC8A798" w14:textId="611293A5" w:rsidR="00563E61" w:rsidRPr="00D06716" w:rsidRDefault="00563E61" w:rsidP="00563E61">
            <w:pPr>
              <w:jc w:val="both"/>
            </w:pPr>
            <w:r w:rsidRPr="00D06716">
              <w:t xml:space="preserve">Предметна јавна набавка се спроводи у </w:t>
            </w:r>
            <w:r w:rsidRPr="00D06716">
              <w:rPr>
                <w:lang w:val="sr-Cyrl-CS"/>
              </w:rPr>
              <w:t xml:space="preserve">преговарачком поступку без објављивања позива за подношење понуда, </w:t>
            </w:r>
            <w:r w:rsidRPr="00D06716">
              <w:t xml:space="preserve">у складу са Законом и подзаконским актима којима се уређују јавне набавке. </w:t>
            </w:r>
          </w:p>
          <w:p w14:paraId="3FD2452A" w14:textId="77777777" w:rsidR="00563E61" w:rsidRPr="00D06716" w:rsidRDefault="00563E61" w:rsidP="00563E61">
            <w:pPr>
              <w:jc w:val="both"/>
            </w:pPr>
            <w:r w:rsidRPr="00D06716">
              <w:t>Основ за примену преговарачког поступка са објављивањем позива за подношење понуда:</w:t>
            </w:r>
          </w:p>
          <w:p w14:paraId="00B43906" w14:textId="12AB167C" w:rsidR="00563E61" w:rsidRPr="00D06716" w:rsidRDefault="00563E61" w:rsidP="00563E61">
            <w:pPr>
              <w:jc w:val="both"/>
              <w:rPr>
                <w:lang w:val="en-US"/>
              </w:rPr>
            </w:pPr>
            <w:r w:rsidRPr="00D06716">
              <w:rPr>
                <w:b/>
                <w:lang w:val="en-US"/>
              </w:rPr>
              <w:t>1)</w:t>
            </w:r>
            <w:r w:rsidRPr="00D06716">
              <w:rPr>
                <w:lang w:val="en-US"/>
              </w:rPr>
              <w:t>ако у отвореном, односно рестриктивном поступку није добио ниједну понуду,под условом да се првобитно</w:t>
            </w:r>
            <w:r w:rsidRPr="00D06716">
              <w:t xml:space="preserve"> </w:t>
            </w:r>
            <w:r w:rsidRPr="00D06716">
              <w:rPr>
                <w:lang w:val="en-US"/>
              </w:rPr>
              <w:t>одређен предмет јавне набавке и услови за учешће у поступку, техничке спецификације и</w:t>
            </w:r>
            <w:r w:rsidRPr="00D06716">
              <w:t xml:space="preserve"> </w:t>
            </w:r>
            <w:r w:rsidRPr="00D06716">
              <w:rPr>
                <w:lang w:val="en-US"/>
              </w:rPr>
              <w:t>критеријуми за доделу уговора не мењају;</w:t>
            </w:r>
          </w:p>
          <w:p w14:paraId="5F51D527" w14:textId="37C58694" w:rsidR="00B331BC" w:rsidRPr="00D06716" w:rsidRDefault="00B331BC" w:rsidP="00115B82">
            <w:pPr>
              <w:pStyle w:val="Footer"/>
              <w:tabs>
                <w:tab w:val="left" w:pos="720"/>
              </w:tabs>
              <w:rPr>
                <w:noProof/>
              </w:rPr>
            </w:pP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D06716" w:rsidRDefault="00B331BC" w:rsidP="00B331BC">
            <w:pPr>
              <w:jc w:val="both"/>
              <w:rPr>
                <w:i/>
                <w:iCs/>
              </w:rPr>
            </w:pPr>
            <w:r w:rsidRPr="00D06716">
              <w:rPr>
                <w:lang w:val="sr-Cyrl-CS"/>
              </w:rPr>
              <w:t>Поступак јавне набавке се спроводи ради закључења</w:t>
            </w:r>
            <w:r w:rsidRPr="00D0671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D06716">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Pr="00D06716" w:rsidRDefault="00B331BC" w:rsidP="00B331BC">
            <w:pPr>
              <w:rPr>
                <w:noProof/>
              </w:rPr>
            </w:pPr>
            <w:r w:rsidRPr="00D06716">
              <w:rPr>
                <w:noProof/>
              </w:rPr>
              <w:t>Служба за немедицинске јавне набавке</w:t>
            </w:r>
            <w:r w:rsidR="00990B72" w:rsidRPr="00D06716">
              <w:rPr>
                <w:noProof/>
              </w:rPr>
              <w:t xml:space="preserve">, </w:t>
            </w:r>
          </w:p>
          <w:p w14:paraId="7ED50C34" w14:textId="2192D851" w:rsidR="00B331BC" w:rsidRPr="00D06716" w:rsidRDefault="00990B72" w:rsidP="00B331BC">
            <w:pPr>
              <w:rPr>
                <w:noProof/>
              </w:rPr>
            </w:pPr>
            <w:r w:rsidRPr="00D06716">
              <w:rPr>
                <w:noProof/>
              </w:rPr>
              <w:t>e-mail: 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8" w:name="_Toc375826004"/>
      <w:bookmarkStart w:id="19" w:name="_Toc389030811"/>
      <w:bookmarkStart w:id="20" w:name="_Toc448222235"/>
      <w:bookmarkStart w:id="21" w:name="_Toc477327707"/>
      <w:bookmarkStart w:id="22" w:name="_Toc477327990"/>
      <w:bookmarkStart w:id="23" w:name="_Toc477328719"/>
      <w:bookmarkStart w:id="24" w:name="_Toc477329190"/>
      <w:r>
        <w:br w:type="page"/>
      </w:r>
    </w:p>
    <w:p w14:paraId="7B75B61A" w14:textId="2F0E200E" w:rsidR="00E43FAE" w:rsidRPr="00CC366C" w:rsidRDefault="00E43FAE" w:rsidP="002E78FE">
      <w:pPr>
        <w:pStyle w:val="Heading1"/>
      </w:pPr>
      <w:bookmarkStart w:id="25" w:name="_Toc479747422"/>
      <w:bookmarkStart w:id="26" w:name="_Toc516490722"/>
      <w:r w:rsidRPr="00CC366C">
        <w:lastRenderedPageBreak/>
        <w:t>ОПИС ПРЕДМЕТА ЈАВНЕ НАБАВКЕ</w:t>
      </w:r>
      <w:bookmarkEnd w:id="18"/>
      <w:bookmarkEnd w:id="19"/>
      <w:bookmarkEnd w:id="20"/>
      <w:bookmarkEnd w:id="21"/>
      <w:bookmarkEnd w:id="22"/>
      <w:bookmarkEnd w:id="23"/>
      <w:bookmarkEnd w:id="24"/>
      <w:bookmarkEnd w:id="25"/>
      <w:bookmarkEnd w:id="26"/>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4E5A6AC2" w14:textId="77777777" w:rsidR="00563E61" w:rsidRDefault="00563E61" w:rsidP="00563E61">
      <w:pPr>
        <w:pStyle w:val="Footer"/>
      </w:pPr>
      <w:r>
        <w:rPr>
          <w:noProof/>
        </w:rPr>
        <w:t>Предмет јавне набавке је</w:t>
      </w:r>
      <w:r>
        <w:rPr>
          <w:noProof/>
          <w:lang w:val="sr-Cyrl-RS"/>
        </w:rPr>
        <w:t xml:space="preserve"> </w:t>
      </w:r>
      <w:r>
        <w:rPr>
          <w:noProof/>
        </w:rPr>
        <w:t>Реконструкција дела објекта телефонске централе за потребе формирања простора за пријемно одељење Клиничког центра Војводине са потребним рушењем старог бетонског бункера кобалтног зрачења</w:t>
      </w:r>
      <w:r>
        <w:t>.</w:t>
      </w:r>
    </w:p>
    <w:p w14:paraId="7DBE73A2" w14:textId="77777777" w:rsidR="00563E61" w:rsidRDefault="00563E61" w:rsidP="00563E61">
      <w:pPr>
        <w:pStyle w:val="BodyTextIndent"/>
        <w:spacing w:line="276" w:lineRule="auto"/>
        <w:ind w:left="0" w:firstLine="720"/>
        <w:jc w:val="both"/>
        <w:rPr>
          <w:b w:val="0"/>
          <w:bCs w:val="0"/>
          <w:noProof/>
          <w:lang w:val="en-GB"/>
        </w:rPr>
      </w:pPr>
    </w:p>
    <w:p w14:paraId="0E6701EB" w14:textId="77777777" w:rsidR="00563E61" w:rsidRDefault="00563E61" w:rsidP="00563E61">
      <w:pPr>
        <w:pStyle w:val="BodyTextIndent"/>
        <w:spacing w:line="276" w:lineRule="auto"/>
        <w:ind w:left="0" w:firstLine="0"/>
        <w:jc w:val="both"/>
        <w:rPr>
          <w:noProof/>
          <w:lang w:val="sr-Latn-RS"/>
        </w:rPr>
      </w:pPr>
      <w:r>
        <w:rPr>
          <w:b w:val="0"/>
          <w:noProof/>
          <w:lang w:val="sr-Latn-RS"/>
        </w:rPr>
        <w:t>Понуђач се обавезује да изврши радове у свему према конкурсној документацији и својој понуди која ће бити саставни део уговора</w:t>
      </w:r>
      <w:r>
        <w:rPr>
          <w:noProof/>
          <w:lang w:val="sr-Latn-RS"/>
        </w:rPr>
        <w:t>.</w:t>
      </w:r>
    </w:p>
    <w:p w14:paraId="20C155C9" w14:textId="77777777" w:rsidR="00563E61" w:rsidRDefault="00563E61" w:rsidP="00563E61">
      <w:pPr>
        <w:pStyle w:val="BodyTextIndent"/>
        <w:spacing w:line="276" w:lineRule="auto"/>
        <w:ind w:left="0" w:firstLine="720"/>
        <w:jc w:val="both"/>
        <w:rPr>
          <w:noProof/>
          <w:lang w:val="sr-Latn-RS"/>
        </w:rPr>
      </w:pPr>
    </w:p>
    <w:p w14:paraId="3404C973" w14:textId="77777777" w:rsidR="00563E61" w:rsidRDefault="00563E61" w:rsidP="00563E61">
      <w:pPr>
        <w:pStyle w:val="BodyTextIndent"/>
        <w:spacing w:line="276" w:lineRule="auto"/>
        <w:ind w:left="0" w:firstLine="0"/>
        <w:jc w:val="both"/>
        <w:rPr>
          <w:noProof/>
          <w:lang w:val="en-US"/>
        </w:rPr>
      </w:pPr>
      <w:r>
        <w:rPr>
          <w:noProof/>
          <w:lang w:val="sr-Latn-RS"/>
        </w:rPr>
        <w:t>У поглављу бр. 1</w:t>
      </w:r>
      <w:r>
        <w:rPr>
          <w:noProof/>
          <w:lang w:val="sr-Cyrl-RS"/>
        </w:rPr>
        <w:t>3</w:t>
      </w:r>
      <w:r>
        <w:rPr>
          <w:noProof/>
          <w:lang w:val="sr-Latn-RS"/>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4362708E" w14:textId="77777777" w:rsidR="00563E61" w:rsidRDefault="00563E61" w:rsidP="00563E61">
      <w:pPr>
        <w:rPr>
          <w:noProof/>
          <w:lang w:val="sr-Cyrl-RS"/>
        </w:rPr>
      </w:pPr>
    </w:p>
    <w:p w14:paraId="3284C07E" w14:textId="77777777" w:rsidR="00563E61" w:rsidRDefault="00563E61" w:rsidP="00563E61">
      <w:pPr>
        <w:rPr>
          <w:noProof/>
          <w:lang w:val="sr-Cyrl-RS"/>
        </w:rPr>
      </w:pPr>
      <w:r>
        <w:rPr>
          <w:noProof/>
          <w:lang w:val="sr-Cyrl-RS"/>
        </w:rPr>
        <w:t>Посебна део спецификације за електротехничке радове је даље у тексту.</w:t>
      </w:r>
    </w:p>
    <w:p w14:paraId="29D97180" w14:textId="77777777" w:rsidR="00563E61" w:rsidRDefault="00563E61" w:rsidP="00563E61"/>
    <w:p w14:paraId="15E3F92B" w14:textId="77777777" w:rsidR="00563E61" w:rsidRDefault="00563E61" w:rsidP="00563E61">
      <w:pPr>
        <w:jc w:val="both"/>
        <w:rPr>
          <w:b/>
          <w:noProof/>
        </w:rPr>
      </w:pPr>
      <w:r>
        <w:rPr>
          <w:b/>
          <w:noProof/>
        </w:rPr>
        <w:t>УВОДНЕ НАПОМЕНЕ:</w:t>
      </w:r>
      <w:r>
        <w:rPr>
          <w:b/>
          <w:noProof/>
        </w:rPr>
        <w:tab/>
      </w:r>
      <w:r>
        <w:rPr>
          <w:b/>
          <w:noProof/>
        </w:rPr>
        <w:tab/>
      </w:r>
      <w:r>
        <w:rPr>
          <w:b/>
          <w:noProof/>
        </w:rPr>
        <w:tab/>
      </w:r>
      <w:r>
        <w:rPr>
          <w:b/>
          <w:noProof/>
        </w:rPr>
        <w:tab/>
      </w:r>
      <w:r>
        <w:rPr>
          <w:b/>
          <w:noProof/>
        </w:rPr>
        <w:tab/>
      </w:r>
      <w:r>
        <w:rPr>
          <w:b/>
          <w:noProof/>
        </w:rPr>
        <w:tab/>
      </w:r>
    </w:p>
    <w:p w14:paraId="65DAACE7" w14:textId="77777777" w:rsidR="00563E61" w:rsidRDefault="00563E61" w:rsidP="00563E61">
      <w:pPr>
        <w:jc w:val="both"/>
        <w:rPr>
          <w:noProof/>
        </w:rPr>
      </w:pPr>
      <w:r>
        <w:rPr>
          <w:noProof/>
        </w:rPr>
        <w:t xml:space="preserve">Пре почетка извођења радова извођач треба да упореди пројектну документацију са стварним стањем на лицу места и да о свим неслагањима извести инвеститора. Уколико ово не учини, извођач преузима ризик за накнадне радове услед неслагања. Све одредбе ових општих услова сматрају се саставним делом описа сваке позиције ове спецификације. </w:t>
      </w:r>
    </w:p>
    <w:p w14:paraId="1128024C" w14:textId="77777777" w:rsidR="00563E61" w:rsidRDefault="00563E61" w:rsidP="00563E61">
      <w:pPr>
        <w:jc w:val="both"/>
        <w:rPr>
          <w:noProof/>
        </w:rPr>
      </w:pPr>
      <w:r>
        <w:rPr>
          <w:noProof/>
        </w:rPr>
        <w:t>Предвиђене радове извести у целости према техничким прописима, нормативима и стандардима који важе за грађење ове врсте објеката, опису појединих ставки ове спецификације, описа за поједине групе радова, техничком опису, техничким и другим детаљима из пројеката, упутствима представника Послодавца и Надзорних органа и другим елементима из Уговора. Јединичном ценом сваке позиције трошкова обухватити све потребне елементе за њено формирање, тако да оне буду коначне и то:</w:t>
      </w:r>
      <w:r>
        <w:rPr>
          <w:noProof/>
        </w:rPr>
        <w:tab/>
      </w:r>
      <w:r>
        <w:rPr>
          <w:noProof/>
        </w:rPr>
        <w:tab/>
      </w:r>
      <w:r>
        <w:rPr>
          <w:noProof/>
        </w:rPr>
        <w:tab/>
      </w:r>
      <w:r>
        <w:rPr>
          <w:noProof/>
        </w:rPr>
        <w:tab/>
      </w:r>
      <w:r>
        <w:rPr>
          <w:noProof/>
        </w:rPr>
        <w:tab/>
      </w:r>
      <w:r>
        <w:rPr>
          <w:noProof/>
        </w:rPr>
        <w:tab/>
      </w:r>
    </w:p>
    <w:p w14:paraId="46ECD20F" w14:textId="77777777" w:rsidR="00563E61" w:rsidRDefault="00563E61" w:rsidP="00563E61">
      <w:pPr>
        <w:jc w:val="both"/>
        <w:rPr>
          <w:b/>
          <w:noProof/>
        </w:rPr>
      </w:pPr>
      <w:r>
        <w:rPr>
          <w:b/>
          <w:noProof/>
        </w:rPr>
        <w:t>Материјал</w:t>
      </w:r>
      <w:r>
        <w:rPr>
          <w:b/>
          <w:noProof/>
        </w:rPr>
        <w:tab/>
      </w:r>
      <w:r>
        <w:rPr>
          <w:b/>
          <w:noProof/>
        </w:rPr>
        <w:tab/>
      </w:r>
      <w:r>
        <w:rPr>
          <w:b/>
          <w:noProof/>
        </w:rPr>
        <w:tab/>
      </w:r>
      <w:r>
        <w:rPr>
          <w:b/>
          <w:noProof/>
        </w:rPr>
        <w:tab/>
      </w:r>
      <w:r>
        <w:rPr>
          <w:b/>
          <w:noProof/>
        </w:rPr>
        <w:tab/>
      </w:r>
      <w:r>
        <w:rPr>
          <w:b/>
          <w:noProof/>
        </w:rPr>
        <w:tab/>
      </w:r>
    </w:p>
    <w:p w14:paraId="064368FD" w14:textId="77777777" w:rsidR="00563E61" w:rsidRDefault="00563E61" w:rsidP="00563E61">
      <w:pPr>
        <w:jc w:val="both"/>
        <w:rPr>
          <w:noProof/>
        </w:rPr>
      </w:pPr>
      <w:r>
        <w:rPr>
          <w:noProof/>
        </w:rPr>
        <w:t>Под ценом материјала/опреме подразумева се набавна цена главног, помоћног  материјала и слично заједно са трошковима набавке, ценом спољњег и унутрашњег транспорта, без обзира на превозно средство које је употребљено , са свим потребним пратећим трошковима, паковањем, утоваром, истоваром, складиштењем и чувањем на градилишту од кварења и пропадања, са потребном манипулацијом, узимањем потребних узорака на испитивање, трошковима испитивања, израде атеста, итд.</w:t>
      </w:r>
      <w:r>
        <w:rPr>
          <w:noProof/>
        </w:rPr>
        <w:tab/>
      </w:r>
      <w:r>
        <w:rPr>
          <w:noProof/>
        </w:rPr>
        <w:tab/>
      </w:r>
      <w:r>
        <w:rPr>
          <w:noProof/>
        </w:rPr>
        <w:tab/>
      </w:r>
      <w:r>
        <w:rPr>
          <w:noProof/>
        </w:rPr>
        <w:tab/>
      </w:r>
      <w:r>
        <w:rPr>
          <w:noProof/>
        </w:rPr>
        <w:tab/>
      </w:r>
      <w:r>
        <w:rPr>
          <w:noProof/>
        </w:rPr>
        <w:tab/>
      </w:r>
    </w:p>
    <w:p w14:paraId="631F55B9" w14:textId="77777777" w:rsidR="00563E61" w:rsidRDefault="00563E61" w:rsidP="00563E61">
      <w:pPr>
        <w:jc w:val="both"/>
        <w:rPr>
          <w:noProof/>
        </w:rPr>
      </w:pPr>
      <w:r>
        <w:rPr>
          <w:noProof/>
        </w:rPr>
        <w:t>За квалитет и остале прописане карактеристике материјала/опреме одговара Извођач радова, без обзира на то да ли је био одобрен од стране Надзора или Послодавца. Ово се нарочито односи на скривене мане материјала (постојаност, отпорност на хабање, квалитет боје и остало).</w:t>
      </w:r>
    </w:p>
    <w:p w14:paraId="442893AA" w14:textId="77777777" w:rsidR="00563E61" w:rsidRDefault="00563E61" w:rsidP="00563E61">
      <w:pPr>
        <w:jc w:val="both"/>
        <w:rPr>
          <w:noProof/>
        </w:rPr>
      </w:pPr>
      <w:r>
        <w:rPr>
          <w:noProof/>
        </w:rPr>
        <w:tab/>
      </w:r>
      <w:r>
        <w:rPr>
          <w:noProof/>
        </w:rPr>
        <w:tab/>
      </w:r>
      <w:r>
        <w:rPr>
          <w:noProof/>
        </w:rPr>
        <w:tab/>
      </w:r>
      <w:r>
        <w:rPr>
          <w:noProof/>
        </w:rPr>
        <w:tab/>
      </w:r>
      <w:r>
        <w:rPr>
          <w:noProof/>
        </w:rPr>
        <w:tab/>
      </w:r>
    </w:p>
    <w:p w14:paraId="63B5CB74" w14:textId="77777777" w:rsidR="00563E61" w:rsidRDefault="00563E61" w:rsidP="00563E61">
      <w:pPr>
        <w:jc w:val="both"/>
        <w:rPr>
          <w:b/>
          <w:noProof/>
        </w:rPr>
      </w:pPr>
      <w:r>
        <w:rPr>
          <w:b/>
          <w:noProof/>
        </w:rPr>
        <w:t>Рад:</w:t>
      </w:r>
      <w:r>
        <w:rPr>
          <w:b/>
          <w:noProof/>
        </w:rPr>
        <w:tab/>
      </w:r>
      <w:r>
        <w:rPr>
          <w:b/>
          <w:noProof/>
        </w:rPr>
        <w:tab/>
      </w:r>
      <w:r>
        <w:rPr>
          <w:b/>
          <w:noProof/>
        </w:rPr>
        <w:tab/>
      </w:r>
      <w:r>
        <w:rPr>
          <w:b/>
          <w:noProof/>
        </w:rPr>
        <w:tab/>
      </w:r>
      <w:r>
        <w:rPr>
          <w:b/>
          <w:noProof/>
        </w:rPr>
        <w:tab/>
      </w:r>
      <w:r>
        <w:rPr>
          <w:b/>
          <w:noProof/>
        </w:rPr>
        <w:tab/>
      </w:r>
    </w:p>
    <w:p w14:paraId="504B1428" w14:textId="77777777" w:rsidR="00563E61" w:rsidRDefault="00563E61" w:rsidP="00563E61">
      <w:pPr>
        <w:jc w:val="both"/>
        <w:rPr>
          <w:noProof/>
        </w:rPr>
      </w:pPr>
      <w:r>
        <w:rPr>
          <w:noProof/>
        </w:rPr>
        <w:t xml:space="preserve">Вредност радова обухвата сав главни и помоћни рад свих потребних операција било које позиције спецификације, сав рад на унутрашњем хоризонталном и вертикалном транспорту и сав рад око заштите изведених инсталација од штетних утицаја за време грађења. У цени сваке позиције је и израда одговарајуће документације која прати ту </w:t>
      </w:r>
      <w:r>
        <w:rPr>
          <w:noProof/>
        </w:rPr>
        <w:lastRenderedPageBreak/>
        <w:t>позицију, у складу са важећим техничким прописима и нормама, као и снимци изведеног стања и сл.</w:t>
      </w:r>
      <w:r>
        <w:rPr>
          <w:noProof/>
        </w:rPr>
        <w:tab/>
      </w:r>
      <w:r>
        <w:rPr>
          <w:noProof/>
        </w:rPr>
        <w:tab/>
      </w:r>
      <w:r>
        <w:rPr>
          <w:noProof/>
        </w:rPr>
        <w:tab/>
      </w:r>
      <w:r>
        <w:rPr>
          <w:noProof/>
        </w:rPr>
        <w:tab/>
      </w:r>
      <w:r>
        <w:rPr>
          <w:noProof/>
        </w:rPr>
        <w:tab/>
      </w:r>
      <w:r>
        <w:rPr>
          <w:noProof/>
        </w:rPr>
        <w:tab/>
      </w:r>
    </w:p>
    <w:p w14:paraId="6B511566" w14:textId="77777777" w:rsidR="00563E61" w:rsidRDefault="00563E61" w:rsidP="00563E61">
      <w:pPr>
        <w:jc w:val="both"/>
        <w:rPr>
          <w:noProof/>
        </w:rPr>
      </w:pPr>
      <w:r>
        <w:rPr>
          <w:noProof/>
        </w:rPr>
        <w:t>Уколико Извођач без сагласности Послодавца приликом извођења радова одступи од димензија предвиђених пројектом, све последице у вези са тим падају на терет Извођача.</w:t>
      </w:r>
      <w:r>
        <w:rPr>
          <w:noProof/>
        </w:rPr>
        <w:tab/>
      </w:r>
      <w:r>
        <w:rPr>
          <w:noProof/>
        </w:rPr>
        <w:tab/>
      </w:r>
      <w:r>
        <w:rPr>
          <w:noProof/>
        </w:rPr>
        <w:tab/>
      </w:r>
      <w:r>
        <w:rPr>
          <w:noProof/>
        </w:rPr>
        <w:tab/>
      </w:r>
      <w:r>
        <w:rPr>
          <w:noProof/>
        </w:rPr>
        <w:tab/>
      </w:r>
      <w:r>
        <w:rPr>
          <w:noProof/>
        </w:rPr>
        <w:tab/>
      </w:r>
    </w:p>
    <w:p w14:paraId="20AEE637" w14:textId="77777777" w:rsidR="00563E61" w:rsidRDefault="00563E61" w:rsidP="00563E61">
      <w:pPr>
        <w:jc w:val="both"/>
        <w:rPr>
          <w:noProof/>
        </w:rPr>
      </w:pPr>
    </w:p>
    <w:p w14:paraId="70C27EB4" w14:textId="77777777" w:rsidR="00563E61" w:rsidRDefault="00563E61" w:rsidP="00563E61">
      <w:pPr>
        <w:jc w:val="both"/>
        <w:rPr>
          <w:b/>
          <w:noProof/>
        </w:rPr>
      </w:pPr>
      <w:r>
        <w:rPr>
          <w:b/>
          <w:noProof/>
        </w:rPr>
        <w:t>Остали  трошкови и дажбине</w:t>
      </w:r>
      <w:r>
        <w:rPr>
          <w:b/>
          <w:noProof/>
        </w:rPr>
        <w:tab/>
      </w:r>
      <w:r>
        <w:rPr>
          <w:b/>
          <w:noProof/>
        </w:rPr>
        <w:tab/>
      </w:r>
      <w:r>
        <w:rPr>
          <w:b/>
          <w:noProof/>
        </w:rPr>
        <w:tab/>
      </w:r>
      <w:r>
        <w:rPr>
          <w:b/>
          <w:noProof/>
        </w:rPr>
        <w:tab/>
      </w:r>
      <w:r>
        <w:rPr>
          <w:b/>
          <w:noProof/>
        </w:rPr>
        <w:tab/>
      </w:r>
      <w:r>
        <w:rPr>
          <w:b/>
          <w:noProof/>
        </w:rPr>
        <w:tab/>
      </w:r>
    </w:p>
    <w:p w14:paraId="7083BE77" w14:textId="77777777" w:rsidR="00563E61" w:rsidRDefault="00563E61" w:rsidP="00563E61">
      <w:pPr>
        <w:jc w:val="both"/>
        <w:rPr>
          <w:noProof/>
        </w:rPr>
      </w:pPr>
      <w:r>
        <w:rPr>
          <w:noProof/>
        </w:rPr>
        <w:t>У једничну цену радне снаге Извођач радова зарачунава и свој фактор који се формира на бази постојећих прописа и инструмената као и сопственим особеним начином привређивања, (разни порези, камате, осигурање,таксе, зарада, фондови, основна средства, плате, смештај и исхрана радника, превоз,и т.д.).</w:t>
      </w:r>
      <w:r>
        <w:rPr>
          <w:noProof/>
        </w:rPr>
        <w:tab/>
      </w:r>
      <w:r>
        <w:rPr>
          <w:noProof/>
        </w:rPr>
        <w:tab/>
      </w:r>
      <w:r>
        <w:rPr>
          <w:noProof/>
        </w:rPr>
        <w:tab/>
      </w:r>
      <w:r>
        <w:rPr>
          <w:noProof/>
        </w:rPr>
        <w:tab/>
      </w:r>
      <w:r>
        <w:rPr>
          <w:noProof/>
        </w:rPr>
        <w:tab/>
      </w:r>
      <w:r>
        <w:rPr>
          <w:noProof/>
        </w:rPr>
        <w:tab/>
      </w:r>
    </w:p>
    <w:p w14:paraId="092EDDD6" w14:textId="77777777" w:rsidR="00563E61" w:rsidRDefault="00563E61" w:rsidP="00563E61">
      <w:pPr>
        <w:jc w:val="both"/>
        <w:rPr>
          <w:b/>
          <w:noProof/>
        </w:rPr>
      </w:pPr>
      <w:r>
        <w:rPr>
          <w:b/>
          <w:noProof/>
        </w:rPr>
        <w:t>Поред тога Извођач ценом обухвата и следеће:</w:t>
      </w:r>
      <w:r>
        <w:rPr>
          <w:b/>
          <w:noProof/>
        </w:rPr>
        <w:tab/>
      </w:r>
      <w:r>
        <w:rPr>
          <w:b/>
          <w:noProof/>
        </w:rPr>
        <w:tab/>
      </w:r>
      <w:r>
        <w:rPr>
          <w:b/>
          <w:noProof/>
        </w:rPr>
        <w:tab/>
      </w:r>
      <w:r>
        <w:rPr>
          <w:b/>
          <w:noProof/>
        </w:rPr>
        <w:tab/>
      </w:r>
      <w:r>
        <w:rPr>
          <w:b/>
          <w:noProof/>
        </w:rPr>
        <w:tab/>
      </w:r>
    </w:p>
    <w:p w14:paraId="6600FEEE" w14:textId="77777777" w:rsidR="00563E61" w:rsidRDefault="00563E61" w:rsidP="00563E61">
      <w:pPr>
        <w:jc w:val="both"/>
        <w:rPr>
          <w:noProof/>
        </w:rPr>
      </w:pPr>
      <w:r>
        <w:rPr>
          <w:noProof/>
        </w:rPr>
        <w:t>а) све хигијенско-техничке мере за личну заштиту радника и заштиту на објекту и на околини (ограде, надстрешнице, разне помоћне и санитарне објекте и др.</w:t>
      </w:r>
      <w:r>
        <w:rPr>
          <w:noProof/>
        </w:rPr>
        <w:tab/>
      </w:r>
      <w:r>
        <w:rPr>
          <w:noProof/>
        </w:rPr>
        <w:tab/>
      </w:r>
    </w:p>
    <w:p w14:paraId="4F40E666" w14:textId="77777777" w:rsidR="00563E61" w:rsidRDefault="00563E61" w:rsidP="00563E61">
      <w:pPr>
        <w:jc w:val="both"/>
        <w:rPr>
          <w:noProof/>
        </w:rPr>
      </w:pPr>
      <w:r>
        <w:rPr>
          <w:noProof/>
        </w:rPr>
        <w:t>б) заштите постојећег зеленила на градилишту,</w:t>
      </w:r>
      <w:r>
        <w:rPr>
          <w:noProof/>
        </w:rPr>
        <w:tab/>
      </w:r>
      <w:r>
        <w:rPr>
          <w:noProof/>
        </w:rPr>
        <w:tab/>
      </w:r>
      <w:r>
        <w:rPr>
          <w:noProof/>
        </w:rPr>
        <w:tab/>
      </w:r>
      <w:r>
        <w:rPr>
          <w:noProof/>
        </w:rPr>
        <w:tab/>
      </w:r>
      <w:r>
        <w:rPr>
          <w:noProof/>
        </w:rPr>
        <w:tab/>
      </w:r>
      <w:r>
        <w:rPr>
          <w:noProof/>
        </w:rPr>
        <w:tab/>
      </w:r>
    </w:p>
    <w:p w14:paraId="07D3AD27" w14:textId="77777777" w:rsidR="00563E61" w:rsidRDefault="00563E61" w:rsidP="00563E61">
      <w:pPr>
        <w:jc w:val="both"/>
        <w:rPr>
          <w:noProof/>
        </w:rPr>
      </w:pPr>
      <w:r>
        <w:rPr>
          <w:noProof/>
        </w:rPr>
        <w:t>ц) трошкове рада механизације или најамнина позајмљене ако није из сопственог погона,</w:t>
      </w:r>
      <w:r>
        <w:rPr>
          <w:noProof/>
        </w:rPr>
        <w:tab/>
      </w:r>
      <w:r>
        <w:rPr>
          <w:noProof/>
        </w:rPr>
        <w:tab/>
      </w:r>
      <w:r>
        <w:rPr>
          <w:noProof/>
        </w:rPr>
        <w:tab/>
      </w:r>
      <w:r>
        <w:rPr>
          <w:noProof/>
        </w:rPr>
        <w:tab/>
      </w:r>
      <w:r>
        <w:rPr>
          <w:noProof/>
        </w:rPr>
        <w:tab/>
      </w:r>
      <w:r>
        <w:rPr>
          <w:noProof/>
        </w:rPr>
        <w:tab/>
      </w:r>
    </w:p>
    <w:p w14:paraId="5EA65954" w14:textId="77777777" w:rsidR="00563E61" w:rsidRDefault="00563E61" w:rsidP="00563E61">
      <w:pPr>
        <w:jc w:val="both"/>
        <w:rPr>
          <w:noProof/>
        </w:rPr>
      </w:pPr>
      <w:r>
        <w:rPr>
          <w:noProof/>
        </w:rPr>
        <w:t>д) све вишкове материјала потребне за украјање и формирање готове позиције, сав везни, помоћни и остали материјал укључен у јединичну цену.</w:t>
      </w:r>
      <w:r>
        <w:rPr>
          <w:noProof/>
        </w:rPr>
        <w:tab/>
      </w:r>
      <w:r>
        <w:rPr>
          <w:noProof/>
        </w:rPr>
        <w:tab/>
      </w:r>
      <w:r>
        <w:rPr>
          <w:noProof/>
        </w:rPr>
        <w:tab/>
      </w:r>
      <w:r>
        <w:rPr>
          <w:noProof/>
        </w:rPr>
        <w:tab/>
      </w:r>
    </w:p>
    <w:p w14:paraId="2EBDD325" w14:textId="77777777" w:rsidR="00563E61" w:rsidRDefault="00563E61" w:rsidP="00563E61">
      <w:pPr>
        <w:jc w:val="both"/>
        <w:rPr>
          <w:noProof/>
        </w:rPr>
      </w:pPr>
      <w:r>
        <w:rPr>
          <w:noProof/>
        </w:rPr>
        <w:t>е) чишћење и одржавање реда на Локацији за време извођења радова, са одвозом смећа, шута и отпадака укључујући и одговарајуће таксе за депоновани материјал, уз напомену да се само завршно чишћење објекта пред усељење обрачунава као посебна позиција,</w:t>
      </w:r>
      <w:r>
        <w:rPr>
          <w:noProof/>
        </w:rPr>
        <w:tab/>
      </w:r>
      <w:r>
        <w:rPr>
          <w:noProof/>
        </w:rPr>
        <w:tab/>
      </w:r>
      <w:r>
        <w:rPr>
          <w:noProof/>
        </w:rPr>
        <w:tab/>
      </w:r>
      <w:r>
        <w:rPr>
          <w:noProof/>
        </w:rPr>
        <w:tab/>
      </w:r>
      <w:r>
        <w:rPr>
          <w:noProof/>
        </w:rPr>
        <w:tab/>
      </w:r>
      <w:r>
        <w:rPr>
          <w:noProof/>
        </w:rPr>
        <w:tab/>
      </w:r>
    </w:p>
    <w:p w14:paraId="4359EDEF" w14:textId="77777777" w:rsidR="00563E61" w:rsidRDefault="00563E61" w:rsidP="00563E61">
      <w:pPr>
        <w:jc w:val="both"/>
        <w:rPr>
          <w:noProof/>
        </w:rPr>
      </w:pPr>
      <w:r>
        <w:rPr>
          <w:noProof/>
        </w:rPr>
        <w:t>ф) сва потребна испитивања материјала и изведених радова, функционалана и остала испитивања инсталација и уграђене опреме и исправности истих, те прибављање одговарајућим атеста, сертфиката, дозвола и сл.</w:t>
      </w:r>
      <w:r>
        <w:rPr>
          <w:noProof/>
        </w:rPr>
        <w:tab/>
      </w:r>
      <w:r>
        <w:rPr>
          <w:noProof/>
        </w:rPr>
        <w:tab/>
      </w:r>
      <w:r>
        <w:rPr>
          <w:noProof/>
        </w:rPr>
        <w:tab/>
      </w:r>
      <w:r>
        <w:rPr>
          <w:noProof/>
        </w:rPr>
        <w:tab/>
      </w:r>
      <w:r>
        <w:rPr>
          <w:noProof/>
        </w:rPr>
        <w:tab/>
      </w:r>
      <w:r>
        <w:rPr>
          <w:noProof/>
        </w:rPr>
        <w:tab/>
      </w:r>
    </w:p>
    <w:p w14:paraId="6C09CC34" w14:textId="77777777" w:rsidR="00563E61" w:rsidRDefault="00563E61" w:rsidP="00563E61">
      <w:pPr>
        <w:jc w:val="both"/>
        <w:rPr>
          <w:noProof/>
        </w:rPr>
      </w:pPr>
      <w:r>
        <w:rPr>
          <w:noProof/>
        </w:rPr>
        <w:t>г) уређење грађевинског земљишта локације и простора око објекта и око локације, које је коришћено за градилиште, без остатка материјала, отпадака, трагова прекопавања и трагова помоћних зграда, и сл.</w:t>
      </w:r>
      <w:r>
        <w:rPr>
          <w:noProof/>
        </w:rPr>
        <w:tab/>
      </w:r>
      <w:r>
        <w:rPr>
          <w:noProof/>
        </w:rPr>
        <w:tab/>
      </w:r>
      <w:r>
        <w:rPr>
          <w:noProof/>
        </w:rPr>
        <w:tab/>
      </w:r>
      <w:r>
        <w:rPr>
          <w:noProof/>
        </w:rPr>
        <w:tab/>
      </w:r>
      <w:r>
        <w:rPr>
          <w:noProof/>
        </w:rPr>
        <w:tab/>
      </w:r>
      <w:r>
        <w:rPr>
          <w:noProof/>
        </w:rPr>
        <w:tab/>
      </w:r>
    </w:p>
    <w:p w14:paraId="4EEBD3B0" w14:textId="77777777" w:rsidR="00563E61" w:rsidRDefault="00563E61" w:rsidP="00563E61">
      <w:pPr>
        <w:jc w:val="both"/>
        <w:rPr>
          <w:noProof/>
        </w:rPr>
      </w:pPr>
      <w:r>
        <w:rPr>
          <w:noProof/>
        </w:rPr>
        <w:t>х) уколико је потребно ограђивање и перманентна контрола зоне градилишта (са контролом на улазно/излазним капијама), израда помоћних просторија за администрацију градилишта, Надзор, представнике Послодавца, раднике и обезбеђење услова за ускладиштење материјала, механизације и алата за сопствене потребе и потребе коопераната, занатлија и инсталатера,</w:t>
      </w:r>
      <w:r>
        <w:rPr>
          <w:noProof/>
        </w:rPr>
        <w:tab/>
      </w:r>
      <w:r>
        <w:rPr>
          <w:noProof/>
        </w:rPr>
        <w:tab/>
      </w:r>
      <w:r>
        <w:rPr>
          <w:noProof/>
        </w:rPr>
        <w:tab/>
      </w:r>
      <w:r>
        <w:rPr>
          <w:noProof/>
        </w:rPr>
        <w:tab/>
      </w:r>
      <w:r>
        <w:rPr>
          <w:noProof/>
        </w:rPr>
        <w:tab/>
      </w:r>
      <w:r>
        <w:rPr>
          <w:noProof/>
        </w:rPr>
        <w:tab/>
      </w:r>
    </w:p>
    <w:p w14:paraId="4824D6E3" w14:textId="77777777" w:rsidR="00563E61" w:rsidRDefault="00563E61" w:rsidP="00563E61">
      <w:pPr>
        <w:jc w:val="both"/>
        <w:rPr>
          <w:noProof/>
        </w:rPr>
      </w:pPr>
      <w:r>
        <w:rPr>
          <w:noProof/>
        </w:rPr>
        <w:t>и) евентуална заштита објекта (конзервирање) у екстремним условима,</w:t>
      </w:r>
      <w:r>
        <w:rPr>
          <w:noProof/>
        </w:rPr>
        <w:tab/>
      </w:r>
      <w:r>
        <w:rPr>
          <w:noProof/>
        </w:rPr>
        <w:tab/>
      </w:r>
    </w:p>
    <w:p w14:paraId="48549509" w14:textId="77777777" w:rsidR="00563E61" w:rsidRDefault="00563E61" w:rsidP="00563E61">
      <w:pPr>
        <w:jc w:val="both"/>
        <w:rPr>
          <w:noProof/>
          <w:lang w:val="sr-Cyrl-RS"/>
        </w:rPr>
      </w:pPr>
      <w:r>
        <w:rPr>
          <w:noProof/>
        </w:rPr>
        <w:t>ј) осигурање уговорених радова код осигуравајуће куће.</w:t>
      </w:r>
    </w:p>
    <w:p w14:paraId="6FE65A8D" w14:textId="77777777" w:rsidR="00563E61" w:rsidRDefault="00563E61" w:rsidP="00563E61">
      <w:pPr>
        <w:jc w:val="both"/>
        <w:rPr>
          <w:noProof/>
          <w:lang w:val="sr-Cyrl-RS"/>
        </w:rPr>
      </w:pPr>
      <w:r>
        <w:rPr>
          <w:noProof/>
        </w:rPr>
        <w:tab/>
      </w:r>
      <w:r>
        <w:rPr>
          <w:noProof/>
        </w:rPr>
        <w:tab/>
      </w:r>
      <w:r>
        <w:rPr>
          <w:noProof/>
        </w:rPr>
        <w:tab/>
      </w:r>
      <w:r>
        <w:rPr>
          <w:noProof/>
        </w:rPr>
        <w:tab/>
      </w:r>
    </w:p>
    <w:p w14:paraId="732CBCB8" w14:textId="77777777" w:rsidR="00563E61" w:rsidRDefault="00563E61" w:rsidP="00563E61">
      <w:pPr>
        <w:jc w:val="both"/>
        <w:rPr>
          <w:noProof/>
          <w:lang w:val="sr-Cyrl-RS"/>
        </w:rPr>
      </w:pPr>
      <w:r>
        <w:rPr>
          <w:b/>
          <w:bCs/>
          <w:iCs/>
          <w:lang w:val="sr-Cyrl-RS"/>
        </w:rPr>
        <w:t>НАПОМЕНА:</w:t>
      </w:r>
      <w:r>
        <w:rPr>
          <w:bCs/>
          <w:iCs/>
          <w:lang w:val="sr-Cyrl-RS"/>
        </w:rPr>
        <w:t xml:space="preserve"> Наручилац захтева од изабраног понуђача да за јавну набавку бр. 48-18-О - </w:t>
      </w:r>
      <w:r>
        <w:rPr>
          <w:noProof/>
        </w:rPr>
        <w:t>Реконструкција дела објекта телефонске централе за потребе формирања простора за пријемно одељење Клиничког центра Војводине са потребним рушењем старог бетонског бункера кобалтног зрачења</w:t>
      </w:r>
      <w:r>
        <w:rPr>
          <w:noProof/>
          <w:lang w:val="sr-Cyrl-RS"/>
        </w:rPr>
        <w:t>, достави предлог Динамичког плана извођења радова у моменту потписивања уговора.</w:t>
      </w:r>
    </w:p>
    <w:p w14:paraId="1650D575" w14:textId="77777777" w:rsidR="00563E61" w:rsidRDefault="00563E61" w:rsidP="00563E61">
      <w:pPr>
        <w:jc w:val="both"/>
        <w:rPr>
          <w:bCs/>
          <w:iCs/>
          <w:lang w:val="sr-Cyrl-RS"/>
        </w:rPr>
      </w:pPr>
      <w:r>
        <w:t>Направити детаљан Динамички план извођења радова, којим ће бити дефинисан</w:t>
      </w:r>
      <w:r>
        <w:rPr>
          <w:lang w:val="sr-Cyrl-RS"/>
        </w:rPr>
        <w:t>а</w:t>
      </w:r>
      <w:r>
        <w:t xml:space="preserve">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w:t>
      </w:r>
      <w:r>
        <w:rPr>
          <w:lang w:val="sr-Cyrl-RS"/>
        </w:rPr>
        <w:t xml:space="preserve"> понуђача. Наручилац ће након достављеног Динамчког план за </w:t>
      </w:r>
      <w:r>
        <w:rPr>
          <w:lang w:val="sr-Cyrl-CS"/>
        </w:rPr>
        <w:t>извођења радова након што прегледа дати своје мишљење и сагласност за усвајање</w:t>
      </w:r>
    </w:p>
    <w:p w14:paraId="77F71B24" w14:textId="77777777" w:rsidR="00C95468" w:rsidRDefault="00C95468" w:rsidP="00C95468">
      <w:pPr>
        <w:jc w:val="both"/>
        <w:rPr>
          <w:bCs/>
          <w:iCs/>
        </w:rPr>
      </w:pPr>
    </w:p>
    <w:p w14:paraId="163CFB88" w14:textId="61DBA181" w:rsidR="00E43FAE" w:rsidRPr="00CC366C" w:rsidRDefault="00E43FAE" w:rsidP="002E78FE">
      <w:pPr>
        <w:pStyle w:val="Heading1"/>
      </w:pPr>
      <w:bookmarkStart w:id="27" w:name="_Toc389030812"/>
      <w:bookmarkStart w:id="28" w:name="_Toc375826005"/>
      <w:bookmarkStart w:id="29" w:name="_Toc448222236"/>
      <w:bookmarkStart w:id="30" w:name="_Toc477327708"/>
      <w:bookmarkStart w:id="31" w:name="_Toc477327991"/>
      <w:bookmarkStart w:id="32" w:name="_Toc477328720"/>
      <w:bookmarkStart w:id="33" w:name="_Toc477329191"/>
      <w:bookmarkStart w:id="34" w:name="_Toc479747423"/>
      <w:bookmarkStart w:id="35" w:name="_Toc516490723"/>
      <w:r w:rsidRPr="00CC366C">
        <w:t>ТЕХНИЧКА ДОКУМЕНТАЦИЈА</w:t>
      </w:r>
      <w:r w:rsidR="00A0769E" w:rsidRPr="00CC366C">
        <w:t xml:space="preserve"> </w:t>
      </w:r>
      <w:r w:rsidRPr="00CC366C">
        <w:t>ПРЕДМЕТА ЈАВНЕ</w:t>
      </w:r>
      <w:bookmarkEnd w:id="27"/>
      <w:r w:rsidRPr="00CC366C">
        <w:t xml:space="preserve"> НАБАВКЕ</w:t>
      </w:r>
      <w:bookmarkEnd w:id="28"/>
      <w:bookmarkEnd w:id="29"/>
      <w:bookmarkEnd w:id="30"/>
      <w:bookmarkEnd w:id="31"/>
      <w:bookmarkEnd w:id="32"/>
      <w:bookmarkEnd w:id="33"/>
      <w:bookmarkEnd w:id="34"/>
      <w:bookmarkEnd w:id="35"/>
    </w:p>
    <w:p w14:paraId="3C8A5351" w14:textId="77777777"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428AE47B" w14:textId="77777777" w:rsidR="00563E61" w:rsidRDefault="00563E61" w:rsidP="00563E61">
            <w:pPr>
              <w:jc w:val="both"/>
              <w:rPr>
                <w:noProof/>
                <w:lang w:val="sr-Cyrl-CS"/>
              </w:rPr>
            </w:pPr>
            <w:r>
              <w:rPr>
                <w:noProof/>
                <w:lang w:val="sr-Cyrl-CS"/>
              </w:rPr>
              <w:t>Конкурсна документација не садржи техничку документацију – пројекат.</w:t>
            </w:r>
          </w:p>
          <w:p w14:paraId="656C2031" w14:textId="77777777" w:rsidR="00563E61" w:rsidRDefault="00563E61" w:rsidP="00563E61">
            <w:pPr>
              <w:jc w:val="both"/>
              <w:rPr>
                <w:noProof/>
                <w:lang w:val="en-US"/>
              </w:rPr>
            </w:pPr>
          </w:p>
          <w:p w14:paraId="001BEC05" w14:textId="77777777" w:rsidR="00563E61" w:rsidRDefault="00563E61" w:rsidP="00563E61">
            <w:pPr>
              <w:jc w:val="both"/>
              <w:rPr>
                <w:noProof/>
                <w:lang w:val="sr-Cyrl-RS"/>
              </w:rPr>
            </w:pPr>
            <w:r>
              <w:rPr>
                <w:noProof/>
                <w:lang w:val="sr-Cyrl-CS"/>
              </w:rPr>
              <w:t xml:space="preserve">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w:t>
            </w:r>
            <w:r>
              <w:rPr>
                <w:noProof/>
                <w:lang w:val="sr-Cyrl-RS"/>
              </w:rPr>
              <w:t>Александру Пространу</w:t>
            </w:r>
            <w:r>
              <w:rPr>
                <w:noProof/>
              </w:rPr>
              <w:t xml:space="preserve">  дипл. </w:t>
            </w:r>
            <w:r>
              <w:rPr>
                <w:noProof/>
                <w:lang w:val="sr-Cyrl-RS"/>
              </w:rPr>
              <w:t>грађ</w:t>
            </w:r>
            <w:r>
              <w:rPr>
                <w:noProof/>
              </w:rPr>
              <w:t>. инг., на тел: 064/805</w:t>
            </w:r>
            <w:r>
              <w:rPr>
                <w:noProof/>
                <w:lang w:val="sr-Cyrl-RS"/>
              </w:rPr>
              <w:t>9902</w:t>
            </w:r>
            <w:r>
              <w:rPr>
                <w:noProof/>
                <w:lang w:val="sr-Cyrl-CS"/>
              </w:rPr>
              <w:t xml:space="preserve"> сваког радног дана од 10-12 часова. Писани захтев да изврше увид ће упутити </w:t>
            </w:r>
            <w:r>
              <w:rPr>
                <w:rFonts w:eastAsia="TimesNewRomanPSMT"/>
                <w:bCs/>
                <w:iCs/>
                <w:color w:val="000000"/>
              </w:rPr>
              <w:t xml:space="preserve">електронском поштом, на адресу: </w:t>
            </w:r>
            <w:hyperlink r:id="rId12" w:history="1">
              <w:r>
                <w:rPr>
                  <w:rStyle w:val="Hyperlink"/>
                  <w:rFonts w:eastAsia="TimesNewRomanPSMT"/>
                </w:rPr>
                <w:t>nabavke@kcv.rs</w:t>
              </w:r>
            </w:hyperlink>
            <w:r>
              <w:rPr>
                <w:rFonts w:eastAsia="TimesNewRomanPSMT"/>
                <w:bCs/>
                <w:iCs/>
                <w:color w:val="000000"/>
                <w:lang w:val="sr-Cyrl-RS"/>
              </w:rPr>
              <w:t>.</w:t>
            </w:r>
          </w:p>
          <w:p w14:paraId="4A3A24BA" w14:textId="77777777" w:rsidR="00563E61" w:rsidRDefault="00563E61" w:rsidP="00563E61">
            <w:pPr>
              <w:jc w:val="both"/>
              <w:rPr>
                <w:noProof/>
                <w:lang w:val="en-US"/>
              </w:rPr>
            </w:pPr>
          </w:p>
          <w:p w14:paraId="339FD428" w14:textId="77777777" w:rsidR="00563E61" w:rsidRDefault="00563E61" w:rsidP="00563E61">
            <w:pPr>
              <w:jc w:val="both"/>
              <w:rPr>
                <w:noProof/>
              </w:rPr>
            </w:pPr>
            <w:r>
              <w:rPr>
                <w:noProof/>
              </w:rPr>
              <w:t xml:space="preserve">Наручилац ће омогућити увид у пројекат предмета јавне набавке као и обилазак  места радова у року од </w:t>
            </w:r>
            <w:r>
              <w:rPr>
                <w:b/>
                <w:noProof/>
              </w:rPr>
              <w:t>2 (два)</w:t>
            </w:r>
            <w:r>
              <w:rPr>
                <w:noProof/>
              </w:rPr>
              <w:t xml:space="preserve"> </w:t>
            </w:r>
            <w:r>
              <w:rPr>
                <w:b/>
                <w:noProof/>
              </w:rPr>
              <w:t>дана</w:t>
            </w:r>
            <w:r>
              <w:rPr>
                <w:noProof/>
              </w:rPr>
              <w:t xml:space="preserve"> од момента најаве заинтересованог понуђача. </w:t>
            </w:r>
          </w:p>
          <w:p w14:paraId="159AC991" w14:textId="77777777" w:rsidR="00563E61" w:rsidRDefault="00563E61" w:rsidP="00563E61">
            <w:pPr>
              <w:ind w:firstLine="360"/>
              <w:jc w:val="both"/>
              <w:rPr>
                <w:noProof/>
              </w:rPr>
            </w:pPr>
          </w:p>
          <w:p w14:paraId="21AB2C22" w14:textId="77777777" w:rsidR="00E43FAE" w:rsidRPr="00AE1407" w:rsidRDefault="00E43FAE" w:rsidP="00A37566">
            <w:pPr>
              <w:jc w:val="both"/>
            </w:pPr>
          </w:p>
        </w:tc>
      </w:tr>
    </w:tbl>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6E337AA4" w:rsidR="00E43FAE" w:rsidRPr="00563E61" w:rsidRDefault="00E43FAE" w:rsidP="00563E61">
      <w:pPr>
        <w:rPr>
          <w:noProof/>
          <w:lang w:val="sr-Cyrl-RS"/>
        </w:rPr>
      </w:pPr>
    </w:p>
    <w:p w14:paraId="3C990FE9" w14:textId="23A68813" w:rsidR="00127AFC" w:rsidRPr="00CC366C" w:rsidRDefault="002D5B2C" w:rsidP="002E78FE">
      <w:pPr>
        <w:pStyle w:val="Heading1"/>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479747424"/>
      <w:bookmarkStart w:id="44" w:name="_Toc516490724"/>
      <w:r w:rsidRPr="00CC366C">
        <w:t>УСЛОВИ ЗА УЧЕШЋЕ У ПОСТУПКУ ЈАВНЕ НАБАВКЕ</w:t>
      </w:r>
      <w:bookmarkEnd w:id="36"/>
      <w:bookmarkEnd w:id="37"/>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8"/>
      <w:bookmarkEnd w:id="39"/>
      <w:bookmarkEnd w:id="40"/>
      <w:bookmarkEnd w:id="41"/>
      <w:bookmarkEnd w:id="42"/>
      <w:bookmarkEnd w:id="43"/>
      <w:bookmarkEnd w:id="44"/>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53"/>
        <w:gridCol w:w="3616"/>
        <w:gridCol w:w="169"/>
        <w:gridCol w:w="4548"/>
      </w:tblGrid>
      <w:tr w:rsidR="00563E61" w14:paraId="0804952E" w14:textId="77777777" w:rsidTr="00563E61">
        <w:trPr>
          <w:trHeight w:val="972"/>
        </w:trPr>
        <w:tc>
          <w:tcPr>
            <w:tcW w:w="513" w:type="pct"/>
            <w:tcBorders>
              <w:top w:val="double" w:sz="4" w:space="0" w:color="auto"/>
              <w:left w:val="double" w:sz="4" w:space="0" w:color="auto"/>
              <w:bottom w:val="single" w:sz="4" w:space="0" w:color="auto"/>
              <w:right w:val="single" w:sz="4" w:space="0" w:color="auto"/>
            </w:tcBorders>
            <w:vAlign w:val="center"/>
            <w:hideMark/>
          </w:tcPr>
          <w:p w14:paraId="5624A95E" w14:textId="77777777" w:rsidR="00563E61" w:rsidRDefault="00563E61">
            <w:pPr>
              <w:jc w:val="center"/>
              <w:rPr>
                <w:noProof/>
              </w:rPr>
            </w:pPr>
            <w:r>
              <w:rPr>
                <w:noProof/>
              </w:rPr>
              <w:t>Бр.</w:t>
            </w:r>
          </w:p>
        </w:tc>
        <w:tc>
          <w:tcPr>
            <w:tcW w:w="2038" w:type="pct"/>
            <w:gridSpan w:val="2"/>
            <w:tcBorders>
              <w:top w:val="double" w:sz="4" w:space="0" w:color="auto"/>
              <w:left w:val="single" w:sz="4" w:space="0" w:color="auto"/>
              <w:bottom w:val="single" w:sz="4" w:space="0" w:color="auto"/>
              <w:right w:val="single" w:sz="4" w:space="0" w:color="auto"/>
            </w:tcBorders>
            <w:vAlign w:val="center"/>
            <w:hideMark/>
          </w:tcPr>
          <w:p w14:paraId="57825489" w14:textId="77777777" w:rsidR="00563E61" w:rsidRDefault="00563E61">
            <w:pPr>
              <w:jc w:val="center"/>
              <w:rPr>
                <w:noProof/>
              </w:rPr>
            </w:pPr>
            <w:r>
              <w:rPr>
                <w:noProof/>
              </w:rPr>
              <w:t>УСЛОВИ</w:t>
            </w:r>
          </w:p>
        </w:tc>
        <w:tc>
          <w:tcPr>
            <w:tcW w:w="2449" w:type="pct"/>
            <w:tcBorders>
              <w:top w:val="double" w:sz="4" w:space="0" w:color="auto"/>
              <w:left w:val="single" w:sz="4" w:space="0" w:color="auto"/>
              <w:bottom w:val="single" w:sz="4" w:space="0" w:color="auto"/>
              <w:right w:val="double" w:sz="4" w:space="0" w:color="auto"/>
            </w:tcBorders>
            <w:vAlign w:val="center"/>
            <w:hideMark/>
          </w:tcPr>
          <w:p w14:paraId="3DF2005C" w14:textId="77777777" w:rsidR="00563E61" w:rsidRDefault="00563E61">
            <w:pPr>
              <w:jc w:val="center"/>
              <w:rPr>
                <w:noProof/>
              </w:rPr>
            </w:pPr>
            <w:r>
              <w:rPr>
                <w:noProof/>
              </w:rPr>
              <w:t>ДОКАЗИ</w:t>
            </w:r>
          </w:p>
        </w:tc>
      </w:tr>
      <w:tr w:rsidR="00563E61" w14:paraId="30487009" w14:textId="77777777" w:rsidTr="00563E61">
        <w:trPr>
          <w:trHeight w:val="505"/>
        </w:trPr>
        <w:tc>
          <w:tcPr>
            <w:tcW w:w="5000" w:type="pct"/>
            <w:gridSpan w:val="4"/>
            <w:tcBorders>
              <w:top w:val="single" w:sz="4" w:space="0" w:color="auto"/>
              <w:left w:val="double" w:sz="4" w:space="0" w:color="auto"/>
              <w:bottom w:val="single" w:sz="4" w:space="0" w:color="auto"/>
              <w:right w:val="double" w:sz="4" w:space="0" w:color="auto"/>
            </w:tcBorders>
            <w:hideMark/>
          </w:tcPr>
          <w:p w14:paraId="32DBAB53" w14:textId="77777777" w:rsidR="00563E61" w:rsidRDefault="00563E61">
            <w:pPr>
              <w:jc w:val="center"/>
              <w:rPr>
                <w:b/>
                <w:noProof/>
              </w:rPr>
            </w:pPr>
            <w:r>
              <w:rPr>
                <w:b/>
                <w:noProof/>
              </w:rPr>
              <w:t>ОБАВЕЗНИ УСЛОВИ ЗА УЧЕШЋЕ У ПОСТУПКУ ЈАВНЕ НАБАВКЕ ИЗ ЧЛАНА 75. ЗАКОНА</w:t>
            </w:r>
          </w:p>
        </w:tc>
      </w:tr>
      <w:tr w:rsidR="00563E61" w14:paraId="66C1E729" w14:textId="77777777" w:rsidTr="00563E61">
        <w:trPr>
          <w:trHeight w:val="505"/>
        </w:trPr>
        <w:tc>
          <w:tcPr>
            <w:tcW w:w="513" w:type="pct"/>
            <w:tcBorders>
              <w:top w:val="single" w:sz="4" w:space="0" w:color="auto"/>
              <w:left w:val="double" w:sz="4" w:space="0" w:color="auto"/>
              <w:bottom w:val="single" w:sz="4" w:space="0" w:color="auto"/>
              <w:right w:val="single" w:sz="4" w:space="0" w:color="auto"/>
            </w:tcBorders>
            <w:vAlign w:val="center"/>
          </w:tcPr>
          <w:p w14:paraId="65FEDDC9" w14:textId="77777777" w:rsidR="00563E61" w:rsidRDefault="00563E61" w:rsidP="00317588">
            <w:pPr>
              <w:pStyle w:val="ListParagraph"/>
              <w:numPr>
                <w:ilvl w:val="0"/>
                <w:numId w:val="12"/>
              </w:numPr>
              <w:rPr>
                <w:noProof/>
              </w:rPr>
            </w:pPr>
          </w:p>
        </w:tc>
        <w:tc>
          <w:tcPr>
            <w:tcW w:w="2038" w:type="pct"/>
            <w:gridSpan w:val="2"/>
            <w:tcBorders>
              <w:top w:val="single" w:sz="4" w:space="0" w:color="auto"/>
              <w:left w:val="single" w:sz="4" w:space="0" w:color="auto"/>
              <w:bottom w:val="single" w:sz="4" w:space="0" w:color="auto"/>
              <w:right w:val="single" w:sz="4" w:space="0" w:color="auto"/>
            </w:tcBorders>
            <w:hideMark/>
          </w:tcPr>
          <w:p w14:paraId="7D8F6406" w14:textId="77777777" w:rsidR="00563E61" w:rsidRDefault="00563E61">
            <w:pPr>
              <w:pStyle w:val="stil1tekst"/>
              <w:ind w:left="0" w:right="63" w:firstLine="0"/>
              <w:rPr>
                <w:noProof/>
                <w:sz w:val="24"/>
                <w:szCs w:val="24"/>
              </w:rPr>
            </w:pPr>
            <w:r>
              <w:rPr>
                <w:noProof/>
                <w:sz w:val="24"/>
                <w:szCs w:val="24"/>
              </w:rPr>
              <w:t>Понуђач је регистрован код надлежног органа, односно уписан у одговарајући регистар.</w:t>
            </w:r>
          </w:p>
        </w:tc>
        <w:tc>
          <w:tcPr>
            <w:tcW w:w="2449" w:type="pct"/>
            <w:tcBorders>
              <w:top w:val="single" w:sz="4" w:space="0" w:color="auto"/>
              <w:left w:val="single" w:sz="4" w:space="0" w:color="auto"/>
              <w:bottom w:val="single" w:sz="4" w:space="0" w:color="auto"/>
              <w:right w:val="double" w:sz="4" w:space="0" w:color="auto"/>
            </w:tcBorders>
            <w:hideMark/>
          </w:tcPr>
          <w:p w14:paraId="00FD2BA0" w14:textId="77777777" w:rsidR="00563E61" w:rsidRDefault="00563E61">
            <w:pPr>
              <w:pStyle w:val="Default"/>
              <w:jc w:val="both"/>
              <w:rPr>
                <w:rFonts w:ascii="Times New Roman" w:hAnsi="Times New Roman" w:cs="Times New Roman"/>
                <w:b/>
                <w:bCs/>
                <w:color w:val="auto"/>
                <w:lang w:val="sr-Cyrl-RS"/>
              </w:rPr>
            </w:pPr>
            <w:r>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0B7F4CC1" w14:textId="77777777" w:rsidR="00563E61" w:rsidRDefault="00563E61">
            <w:pPr>
              <w:jc w:val="both"/>
              <w:rPr>
                <w:noProof/>
                <w:lang w:val="sr-Cyrl-RS"/>
              </w:rPr>
            </w:pPr>
            <w:r>
              <w:rPr>
                <w:noProof/>
              </w:rPr>
              <w:t>Извод из регистра Агенције за привредне регистре, односно извод из регистра надлежног Привредног суда</w:t>
            </w:r>
            <w:r>
              <w:rPr>
                <w:noProof/>
                <w:lang w:val="sr-Cyrl-RS"/>
              </w:rPr>
              <w:t>.</w:t>
            </w:r>
          </w:p>
          <w:p w14:paraId="2DB0415C" w14:textId="77777777" w:rsidR="00563E61" w:rsidRDefault="00563E61">
            <w:pPr>
              <w:pStyle w:val="Default"/>
              <w:jc w:val="both"/>
              <w:rPr>
                <w:rFonts w:ascii="Times New Roman" w:hAnsi="Times New Roman" w:cs="Times New Roman"/>
                <w:b/>
                <w:color w:val="auto"/>
              </w:rPr>
            </w:pPr>
            <w:r>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Pr>
                <w:rFonts w:ascii="Times New Roman" w:hAnsi="Times New Roman" w:cs="Times New Roman"/>
                <w:b/>
                <w:iCs/>
                <w:color w:val="auto"/>
              </w:rPr>
              <w:t>:</w:t>
            </w:r>
          </w:p>
          <w:p w14:paraId="5DC84312" w14:textId="77777777" w:rsidR="00563E61" w:rsidRDefault="00563E61">
            <w:pPr>
              <w:jc w:val="both"/>
              <w:rPr>
                <w:noProof/>
                <w:lang w:val="sr-Cyrl-RS"/>
              </w:rPr>
            </w:pPr>
            <w:r>
              <w:rPr>
                <w:noProof/>
              </w:rPr>
              <w:t>Извод из регистра Агенције за привредне регистре, односно извод из одговарајућег регистра</w:t>
            </w:r>
            <w:r>
              <w:rPr>
                <w:noProof/>
                <w:lang w:val="sr-Cyrl-RS"/>
              </w:rPr>
              <w:t>.</w:t>
            </w:r>
          </w:p>
        </w:tc>
      </w:tr>
      <w:tr w:rsidR="00563E61" w14:paraId="08277EDB" w14:textId="77777777" w:rsidTr="00563E61">
        <w:trPr>
          <w:trHeight w:val="458"/>
        </w:trPr>
        <w:tc>
          <w:tcPr>
            <w:tcW w:w="513" w:type="pct"/>
            <w:tcBorders>
              <w:top w:val="single" w:sz="4" w:space="0" w:color="auto"/>
              <w:left w:val="double" w:sz="4" w:space="0" w:color="auto"/>
              <w:bottom w:val="single" w:sz="4" w:space="0" w:color="auto"/>
              <w:right w:val="single" w:sz="4" w:space="0" w:color="auto"/>
            </w:tcBorders>
            <w:vAlign w:val="center"/>
          </w:tcPr>
          <w:p w14:paraId="37CDFB6B" w14:textId="77777777" w:rsidR="00563E61" w:rsidRDefault="00563E61" w:rsidP="00317588">
            <w:pPr>
              <w:pStyle w:val="ListParagraph"/>
              <w:numPr>
                <w:ilvl w:val="0"/>
                <w:numId w:val="12"/>
              </w:numPr>
              <w:rPr>
                <w:noProof/>
              </w:rPr>
            </w:pPr>
          </w:p>
        </w:tc>
        <w:tc>
          <w:tcPr>
            <w:tcW w:w="2038" w:type="pct"/>
            <w:gridSpan w:val="2"/>
            <w:tcBorders>
              <w:top w:val="single" w:sz="4" w:space="0" w:color="auto"/>
              <w:left w:val="single" w:sz="4" w:space="0" w:color="auto"/>
              <w:bottom w:val="single" w:sz="4" w:space="0" w:color="auto"/>
              <w:right w:val="single" w:sz="4" w:space="0" w:color="auto"/>
            </w:tcBorders>
            <w:hideMark/>
          </w:tcPr>
          <w:p w14:paraId="74330472" w14:textId="77777777" w:rsidR="00563E61" w:rsidRDefault="00563E61">
            <w:pPr>
              <w:pStyle w:val="stil1tekst"/>
              <w:ind w:left="0" w:right="63" w:firstLine="0"/>
              <w:rPr>
                <w:noProof/>
                <w:sz w:val="24"/>
                <w:szCs w:val="24"/>
              </w:rPr>
            </w:pPr>
            <w:r>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449" w:type="pct"/>
            <w:tcBorders>
              <w:top w:val="single" w:sz="4" w:space="0" w:color="auto"/>
              <w:left w:val="single" w:sz="4" w:space="0" w:color="auto"/>
              <w:bottom w:val="single" w:sz="4" w:space="0" w:color="auto"/>
              <w:right w:val="double" w:sz="4" w:space="0" w:color="auto"/>
            </w:tcBorders>
            <w:hideMark/>
          </w:tcPr>
          <w:p w14:paraId="643E7BAE" w14:textId="77777777" w:rsidR="00563E61" w:rsidRDefault="00563E61">
            <w:pPr>
              <w:pStyle w:val="Default"/>
              <w:jc w:val="both"/>
              <w:rPr>
                <w:rFonts w:ascii="Times New Roman" w:hAnsi="Times New Roman" w:cs="Times New Roman"/>
                <w:b/>
                <w:color w:val="auto"/>
              </w:rPr>
            </w:pPr>
            <w:r>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iCs/>
                <w:color w:val="auto"/>
              </w:rPr>
              <w:t>:</w:t>
            </w:r>
          </w:p>
          <w:p w14:paraId="4C1B9C33" w14:textId="77777777" w:rsidR="00563E61" w:rsidRDefault="00563E6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односно уверењe </w:t>
            </w:r>
            <w:r>
              <w:rPr>
                <w:rFonts w:ascii="Times New Roman" w:hAnsi="Times New Roman" w:cs="Times New Roman"/>
                <w:b/>
                <w:color w:val="auto"/>
              </w:rPr>
              <w:t>основног суда</w:t>
            </w:r>
            <w:r>
              <w:rPr>
                <w:rFonts w:ascii="Times New Roman" w:hAnsi="Times New Roman" w:cs="Times New Roman"/>
                <w:color w:val="auto"/>
              </w:rPr>
              <w:t xml:space="preserve"> на чијем подручју се налази седиште домаћег правног лица</w:t>
            </w:r>
            <w:r>
              <w:rPr>
                <w:rFonts w:ascii="Times New Roman" w:hAnsi="Times New Roman" w:cs="Times New Roman"/>
                <w:color w:val="auto"/>
                <w:lang w:val="ru-RU"/>
              </w:rPr>
              <w:t>,</w:t>
            </w:r>
            <w:r>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5A443022" w14:textId="77777777" w:rsidR="00563E61" w:rsidRDefault="00563E61">
            <w:pPr>
              <w:pStyle w:val="Default"/>
              <w:ind w:left="33"/>
              <w:jc w:val="both"/>
              <w:rPr>
                <w:rFonts w:ascii="Times New Roman" w:hAnsi="Times New Roman" w:cs="Times New Roman"/>
                <w:color w:val="auto"/>
              </w:rPr>
            </w:pPr>
            <w:r>
              <w:rPr>
                <w:rFonts w:ascii="Times New Roman" w:hAnsi="Times New Roman" w:cs="Times New Roman"/>
                <w:color w:val="auto"/>
              </w:rPr>
              <w:t xml:space="preserve">2.Извод из казнене евиденције </w:t>
            </w:r>
            <w:r>
              <w:rPr>
                <w:rFonts w:ascii="Times New Roman" w:hAnsi="Times New Roman" w:cs="Times New Roman"/>
                <w:b/>
                <w:color w:val="auto"/>
              </w:rPr>
              <w:t xml:space="preserve">Посебног </w:t>
            </w:r>
            <w:r>
              <w:rPr>
                <w:rFonts w:ascii="Times New Roman" w:hAnsi="Times New Roman" w:cs="Times New Roman"/>
                <w:b/>
                <w:color w:val="auto"/>
              </w:rPr>
              <w:lastRenderedPageBreak/>
              <w:t>одељења за организовани криминал Вишег суда у Београду</w:t>
            </w:r>
            <w:r>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04F77FDE" w14:textId="77777777" w:rsidR="00563E61" w:rsidRDefault="00563E61">
            <w:pPr>
              <w:pStyle w:val="Default"/>
              <w:ind w:left="33"/>
              <w:jc w:val="both"/>
              <w:rPr>
                <w:rFonts w:ascii="Times New Roman" w:hAnsi="Times New Roman" w:cs="Times New Roman"/>
                <w:color w:val="auto"/>
              </w:rPr>
            </w:pPr>
            <w:r>
              <w:rPr>
                <w:rFonts w:ascii="Times New Roman" w:hAnsi="Times New Roman" w:cs="Times New Roman"/>
                <w:color w:val="auto"/>
              </w:rPr>
              <w:t xml:space="preserve">3.Извод из казнене евиденције, односно уверење </w:t>
            </w:r>
            <w:r>
              <w:rPr>
                <w:rFonts w:ascii="Times New Roman" w:hAnsi="Times New Roman" w:cs="Times New Roman"/>
                <w:b/>
                <w:color w:val="auto"/>
              </w:rPr>
              <w:t>надлежне полицијске управе МУП-а</w:t>
            </w:r>
            <w:r>
              <w:rPr>
                <w:rFonts w:ascii="Times New Roman" w:hAnsi="Times New Roman" w:cs="Times New Roman"/>
                <w:color w:val="auto"/>
              </w:rPr>
              <w:t xml:space="preserve">, којим се потврђује да законски заступник понуђача </w:t>
            </w:r>
            <w:r>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5F11043" w14:textId="77777777" w:rsidR="00563E61" w:rsidRDefault="00563E61">
            <w:pPr>
              <w:pStyle w:val="Default"/>
              <w:jc w:val="both"/>
              <w:rPr>
                <w:rFonts w:ascii="Times New Roman" w:hAnsi="Times New Roman" w:cs="Times New Roman"/>
                <w:b/>
                <w:iCs/>
                <w:color w:val="auto"/>
              </w:rPr>
            </w:pPr>
            <w:r>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Pr>
                <w:rFonts w:ascii="Times New Roman" w:hAnsi="Times New Roman" w:cs="Times New Roman"/>
                <w:b/>
                <w:iCs/>
                <w:color w:val="auto"/>
              </w:rPr>
              <w:t>:</w:t>
            </w:r>
          </w:p>
          <w:p w14:paraId="2C099F0D" w14:textId="77777777" w:rsidR="00563E61" w:rsidRDefault="00563E61">
            <w:pPr>
              <w:pStyle w:val="Default"/>
              <w:jc w:val="both"/>
              <w:rPr>
                <w:rFonts w:ascii="Times New Roman" w:hAnsi="Times New Roman" w:cs="Times New Roman"/>
                <w:iCs/>
                <w:color w:val="auto"/>
              </w:rPr>
            </w:pPr>
            <w:r>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односно уверење </w:t>
            </w:r>
            <w:r>
              <w:rPr>
                <w:rFonts w:ascii="Times New Roman" w:hAnsi="Times New Roman" w:cs="Times New Roman"/>
                <w:b/>
                <w:iCs/>
                <w:color w:val="auto"/>
              </w:rPr>
              <w:t>надлежне полицијске управе МУП</w:t>
            </w:r>
            <w:r>
              <w:rPr>
                <w:rFonts w:ascii="Times New Roman" w:hAnsi="Times New Roman" w:cs="Times New Roman"/>
                <w:b/>
                <w:iCs/>
                <w:color w:val="auto"/>
                <w:lang w:val="sr-Cyrl-RS"/>
              </w:rPr>
              <w:t>-а,</w:t>
            </w:r>
            <w:r>
              <w:rPr>
                <w:rFonts w:ascii="Times New Roman" w:hAnsi="Times New Roman" w:cs="Times New Roman"/>
                <w:iCs/>
                <w:color w:val="auto"/>
                <w:lang w:val="sr-Cyrl-RS"/>
              </w:rPr>
              <w:t xml:space="preserve"> </w:t>
            </w:r>
            <w:r>
              <w:rPr>
                <w:rFonts w:ascii="Times New Roman" w:hAnsi="Times New Roman" w:cs="Times New Roman"/>
                <w:color w:val="auto"/>
              </w:rPr>
              <w:t>којим се потврђује</w:t>
            </w:r>
            <w:r>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iCs/>
                <w:color w:val="auto"/>
              </w:rPr>
              <w:t>.</w:t>
            </w:r>
          </w:p>
        </w:tc>
      </w:tr>
      <w:tr w:rsidR="00563E61" w14:paraId="0A35552F" w14:textId="77777777" w:rsidTr="00563E61">
        <w:trPr>
          <w:trHeight w:val="789"/>
        </w:trPr>
        <w:tc>
          <w:tcPr>
            <w:tcW w:w="513" w:type="pct"/>
            <w:tcBorders>
              <w:top w:val="single" w:sz="4" w:space="0" w:color="auto"/>
              <w:left w:val="double" w:sz="4" w:space="0" w:color="auto"/>
              <w:bottom w:val="single" w:sz="4" w:space="0" w:color="auto"/>
              <w:right w:val="single" w:sz="4" w:space="0" w:color="auto"/>
            </w:tcBorders>
            <w:vAlign w:val="center"/>
          </w:tcPr>
          <w:p w14:paraId="6E3A55D2" w14:textId="77777777" w:rsidR="00563E61" w:rsidRDefault="00563E61" w:rsidP="00317588">
            <w:pPr>
              <w:pStyle w:val="ListParagraph"/>
              <w:numPr>
                <w:ilvl w:val="0"/>
                <w:numId w:val="12"/>
              </w:numPr>
              <w:rPr>
                <w:noProof/>
              </w:rPr>
            </w:pPr>
          </w:p>
        </w:tc>
        <w:tc>
          <w:tcPr>
            <w:tcW w:w="2038" w:type="pct"/>
            <w:gridSpan w:val="2"/>
            <w:tcBorders>
              <w:top w:val="single" w:sz="4" w:space="0" w:color="auto"/>
              <w:left w:val="single" w:sz="4" w:space="0" w:color="auto"/>
              <w:bottom w:val="single" w:sz="4" w:space="0" w:color="auto"/>
              <w:right w:val="single" w:sz="4" w:space="0" w:color="auto"/>
            </w:tcBorders>
            <w:hideMark/>
          </w:tcPr>
          <w:p w14:paraId="4EFB5751" w14:textId="77777777" w:rsidR="00563E61" w:rsidRDefault="00563E61">
            <w:pPr>
              <w:pStyle w:val="stil1tekst"/>
              <w:ind w:left="0" w:right="63" w:firstLine="0"/>
              <w:rPr>
                <w:noProof/>
                <w:sz w:val="24"/>
                <w:szCs w:val="24"/>
              </w:rPr>
            </w:pPr>
            <w:r>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449" w:type="pct"/>
            <w:tcBorders>
              <w:top w:val="single" w:sz="4" w:space="0" w:color="auto"/>
              <w:left w:val="single" w:sz="4" w:space="0" w:color="auto"/>
              <w:bottom w:val="single" w:sz="4" w:space="0" w:color="auto"/>
              <w:right w:val="double" w:sz="4" w:space="0" w:color="auto"/>
            </w:tcBorders>
            <w:hideMark/>
          </w:tcPr>
          <w:p w14:paraId="1B51AC33" w14:textId="77777777" w:rsidR="00563E61" w:rsidRDefault="00563E61">
            <w:pPr>
              <w:pStyle w:val="Default"/>
              <w:jc w:val="both"/>
              <w:rPr>
                <w:rFonts w:ascii="Times New Roman" w:hAnsi="Times New Roman" w:cs="Times New Roman"/>
                <w:b/>
                <w:iCs/>
                <w:color w:val="auto"/>
              </w:rPr>
            </w:pPr>
            <w:r>
              <w:rPr>
                <w:rFonts w:ascii="Times New Roman" w:hAnsi="Times New Roman" w:cs="Times New Roman"/>
                <w:iCs/>
                <w:color w:val="auto"/>
              </w:rPr>
              <w:t xml:space="preserve">Доказ за </w:t>
            </w:r>
            <w:r>
              <w:rPr>
                <w:rFonts w:ascii="Times New Roman" w:hAnsi="Times New Roman" w:cs="Times New Roman"/>
                <w:b/>
                <w:iCs/>
                <w:color w:val="auto"/>
              </w:rPr>
              <w:t>правна лица / предузетнике / физичка лица:</w:t>
            </w:r>
          </w:p>
          <w:p w14:paraId="2747D7FA" w14:textId="77777777" w:rsidR="00563E61" w:rsidRDefault="00563E61">
            <w:pPr>
              <w:pStyle w:val="Default"/>
              <w:jc w:val="both"/>
              <w:rPr>
                <w:rFonts w:ascii="Times New Roman" w:hAnsi="Times New Roman" w:cs="Times New Roman"/>
                <w:iCs/>
                <w:color w:val="auto"/>
              </w:rPr>
            </w:pPr>
            <w:r>
              <w:rPr>
                <w:rFonts w:ascii="Times New Roman" w:hAnsi="Times New Roman" w:cs="Times New Roman"/>
                <w:color w:val="auto"/>
              </w:rPr>
              <w:t>У</w:t>
            </w:r>
            <w:r>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Pr>
                <w:color w:val="auto"/>
              </w:rPr>
              <w:t>,</w:t>
            </w:r>
            <w:r>
              <w:rPr>
                <w:rFonts w:ascii="Times New Roman" w:hAnsi="Times New Roman" w:cs="Times New Roman"/>
                <w:iCs/>
                <w:color w:val="auto"/>
              </w:rPr>
              <w:t xml:space="preserve"> не старија од два месеца пре отварања понуде</w:t>
            </w:r>
            <w:r>
              <w:rPr>
                <w:rFonts w:ascii="Times New Roman" w:hAnsi="Times New Roman" w:cs="Times New Roman"/>
                <w:bCs/>
                <w:iCs/>
                <w:color w:val="auto"/>
              </w:rPr>
              <w:t>.</w:t>
            </w:r>
          </w:p>
        </w:tc>
      </w:tr>
      <w:tr w:rsidR="00563E61" w14:paraId="2FD4C25E" w14:textId="77777777" w:rsidTr="00563E61">
        <w:trPr>
          <w:trHeight w:val="848"/>
        </w:trPr>
        <w:tc>
          <w:tcPr>
            <w:tcW w:w="5000" w:type="pct"/>
            <w:gridSpan w:val="4"/>
            <w:tcBorders>
              <w:top w:val="single" w:sz="4" w:space="0" w:color="auto"/>
              <w:left w:val="double" w:sz="4" w:space="0" w:color="auto"/>
              <w:bottom w:val="single" w:sz="4" w:space="0" w:color="auto"/>
              <w:right w:val="double" w:sz="4" w:space="0" w:color="auto"/>
            </w:tcBorders>
            <w:vAlign w:val="center"/>
            <w:hideMark/>
          </w:tcPr>
          <w:p w14:paraId="3B11AADD" w14:textId="77777777" w:rsidR="00563E61" w:rsidRDefault="00563E61">
            <w:pPr>
              <w:jc w:val="center"/>
              <w:rPr>
                <w:b/>
                <w:noProof/>
              </w:rPr>
            </w:pPr>
            <w:r>
              <w:rPr>
                <w:b/>
                <w:noProof/>
              </w:rPr>
              <w:t>ДОДАТНИ УСЛОВИ ЗА УЧЕШЋЕ У ПОСТУПКУ ЈАВНЕ НАБАВКЕ ИЗ ЧЛАНА 76. ЗАКОНА</w:t>
            </w:r>
          </w:p>
        </w:tc>
      </w:tr>
      <w:tr w:rsidR="00563E61" w14:paraId="42FCDC1A" w14:textId="77777777" w:rsidTr="00563E61">
        <w:trPr>
          <w:trHeight w:val="132"/>
        </w:trPr>
        <w:tc>
          <w:tcPr>
            <w:tcW w:w="513" w:type="pct"/>
            <w:tcBorders>
              <w:top w:val="single" w:sz="4" w:space="0" w:color="auto"/>
              <w:left w:val="double" w:sz="4" w:space="0" w:color="auto"/>
              <w:bottom w:val="single" w:sz="4" w:space="0" w:color="auto"/>
              <w:right w:val="single" w:sz="4" w:space="0" w:color="auto"/>
            </w:tcBorders>
            <w:vAlign w:val="center"/>
          </w:tcPr>
          <w:p w14:paraId="10316113" w14:textId="77777777" w:rsidR="00563E61" w:rsidRDefault="00563E61" w:rsidP="00317588">
            <w:pPr>
              <w:pStyle w:val="ListParagraph"/>
              <w:numPr>
                <w:ilvl w:val="0"/>
                <w:numId w:val="13"/>
              </w:numPr>
              <w:rPr>
                <w:noProof/>
              </w:rPr>
            </w:pPr>
          </w:p>
        </w:tc>
        <w:tc>
          <w:tcPr>
            <w:tcW w:w="1947" w:type="pct"/>
            <w:tcBorders>
              <w:top w:val="single" w:sz="4" w:space="0" w:color="auto"/>
              <w:left w:val="single" w:sz="4" w:space="0" w:color="auto"/>
              <w:bottom w:val="single" w:sz="4" w:space="0" w:color="auto"/>
              <w:right w:val="single" w:sz="4" w:space="0" w:color="auto"/>
            </w:tcBorders>
            <w:hideMark/>
          </w:tcPr>
          <w:p w14:paraId="5165CFF9" w14:textId="77777777" w:rsidR="00563E61" w:rsidRDefault="00563E61">
            <w:pPr>
              <w:jc w:val="both"/>
              <w:rPr>
                <w:lang w:val="sr-Latn-CS"/>
              </w:rPr>
            </w:pPr>
            <w:r>
              <w:rPr>
                <w:lang w:val="sr-Latn-CS"/>
              </w:rPr>
              <w:t xml:space="preserve">Понуђач има </w:t>
            </w:r>
          </w:p>
          <w:p w14:paraId="49E85487" w14:textId="77777777" w:rsidR="00563E61" w:rsidRDefault="00563E61" w:rsidP="00317588">
            <w:pPr>
              <w:pStyle w:val="ListParagraph"/>
              <w:numPr>
                <w:ilvl w:val="1"/>
                <w:numId w:val="14"/>
              </w:numPr>
              <w:jc w:val="both"/>
              <w:rPr>
                <w:lang w:val="sr-Cyrl-RS"/>
              </w:rPr>
            </w:pPr>
            <w:r>
              <w:rPr>
                <w:lang w:val="sr-Latn-CS"/>
              </w:rPr>
              <w:t xml:space="preserve">минимум </w:t>
            </w:r>
            <w:r>
              <w:t>15 радно ангажован</w:t>
            </w:r>
            <w:r>
              <w:rPr>
                <w:lang w:val="sr-Cyrl-RS"/>
              </w:rPr>
              <w:t xml:space="preserve">их лица </w:t>
            </w:r>
            <w:r>
              <w:rPr>
                <w:lang w:val="sr-Cyrl-RS"/>
              </w:rPr>
              <w:lastRenderedPageBreak/>
              <w:t>грађевинске струке</w:t>
            </w:r>
          </w:p>
          <w:p w14:paraId="70FFAD69" w14:textId="77777777" w:rsidR="00563E61" w:rsidRDefault="00563E61" w:rsidP="00317588">
            <w:pPr>
              <w:pStyle w:val="ListParagraph"/>
              <w:numPr>
                <w:ilvl w:val="1"/>
                <w:numId w:val="14"/>
              </w:numPr>
              <w:jc w:val="both"/>
              <w:rPr>
                <w:lang w:val="sr-Cyrl-RS"/>
              </w:rPr>
            </w:pPr>
            <w:r>
              <w:rPr>
                <w:lang w:val="sr-Cyrl-RS"/>
              </w:rPr>
              <w:t xml:space="preserve">минимум 1 </w:t>
            </w:r>
            <w:r>
              <w:t>радно ангажован</w:t>
            </w:r>
            <w:r>
              <w:rPr>
                <w:lang w:val="sr-Cyrl-RS"/>
              </w:rPr>
              <w:t>ог дипломираног инжењера грађевинске струке са лиценцом 410 или 411</w:t>
            </w:r>
          </w:p>
        </w:tc>
        <w:tc>
          <w:tcPr>
            <w:tcW w:w="2540" w:type="pct"/>
            <w:gridSpan w:val="2"/>
            <w:tcBorders>
              <w:top w:val="single" w:sz="4" w:space="0" w:color="auto"/>
              <w:left w:val="single" w:sz="4" w:space="0" w:color="auto"/>
              <w:bottom w:val="single" w:sz="4" w:space="0" w:color="auto"/>
              <w:right w:val="double" w:sz="4" w:space="0" w:color="auto"/>
            </w:tcBorders>
            <w:vAlign w:val="center"/>
          </w:tcPr>
          <w:p w14:paraId="1BAC8457" w14:textId="77777777" w:rsidR="00563E61" w:rsidRDefault="00563E61">
            <w:pPr>
              <w:pStyle w:val="Default"/>
              <w:jc w:val="both"/>
              <w:rPr>
                <w:rFonts w:ascii="Times New Roman" w:hAnsi="Times New Roman" w:cs="Times New Roman"/>
                <w:b/>
                <w:iCs/>
                <w:color w:val="auto"/>
              </w:rPr>
            </w:pPr>
            <w:r>
              <w:rPr>
                <w:rFonts w:ascii="Times New Roman" w:hAnsi="Times New Roman" w:cs="Times New Roman"/>
                <w:iCs/>
                <w:color w:val="auto"/>
              </w:rPr>
              <w:lastRenderedPageBreak/>
              <w:t xml:space="preserve">Доказ за </w:t>
            </w:r>
            <w:r>
              <w:rPr>
                <w:rFonts w:ascii="Times New Roman" w:hAnsi="Times New Roman" w:cs="Times New Roman"/>
                <w:b/>
                <w:iCs/>
                <w:color w:val="auto"/>
              </w:rPr>
              <w:t>правна лица / предузетнике / физичка лица:</w:t>
            </w:r>
          </w:p>
          <w:p w14:paraId="445DC65C" w14:textId="77777777" w:rsidR="00563E61" w:rsidRDefault="00563E61">
            <w:pPr>
              <w:pStyle w:val="Default"/>
              <w:jc w:val="both"/>
              <w:rPr>
                <w:rFonts w:ascii="Times New Roman" w:hAnsi="Times New Roman" w:cs="Times New Roman"/>
                <w:b/>
                <w:iCs/>
                <w:color w:val="auto"/>
              </w:rPr>
            </w:pPr>
          </w:p>
          <w:p w14:paraId="5C8F9F92" w14:textId="77777777" w:rsidR="00563E61" w:rsidRDefault="00563E61">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lastRenderedPageBreak/>
              <w:t>ЗА РАДНО АНГАЖОВАЊЕ</w:t>
            </w:r>
          </w:p>
          <w:p w14:paraId="0CE99050" w14:textId="77777777" w:rsidR="00563E61" w:rsidRDefault="00563E61" w:rsidP="00317588">
            <w:pPr>
              <w:pStyle w:val="ListParagraph"/>
              <w:numPr>
                <w:ilvl w:val="0"/>
                <w:numId w:val="15"/>
              </w:numPr>
              <w:jc w:val="both"/>
              <w:rPr>
                <w:lang w:val="sr-Cyrl-RS"/>
              </w:rPr>
            </w:pPr>
            <w:r>
              <w:rPr>
                <w:lang w:val="sr-Latn-CS"/>
              </w:rPr>
              <w:t xml:space="preserve">М-А (стари М2) образац </w:t>
            </w:r>
            <w:r>
              <w:rPr>
                <w:lang w:val="sr-Cyrl-RS"/>
              </w:rPr>
              <w:t>или У</w:t>
            </w:r>
            <w:r>
              <w:rPr>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p w14:paraId="77521298" w14:textId="77777777" w:rsidR="00563E61" w:rsidRDefault="00563E61">
            <w:pPr>
              <w:pStyle w:val="ListParagraph"/>
              <w:ind w:left="360"/>
              <w:jc w:val="both"/>
              <w:rPr>
                <w:lang w:val="sr-Cyrl-RS"/>
              </w:rPr>
            </w:pPr>
          </w:p>
          <w:p w14:paraId="22A040A4" w14:textId="77777777" w:rsidR="00563E61" w:rsidRDefault="00563E61">
            <w:pPr>
              <w:rPr>
                <w:b/>
              </w:rPr>
            </w:pPr>
            <w:r>
              <w:rPr>
                <w:b/>
                <w:lang w:val="sr-Cyrl-RS"/>
              </w:rPr>
              <w:t xml:space="preserve">ЗА </w:t>
            </w:r>
            <w:r>
              <w:rPr>
                <w:b/>
              </w:rPr>
              <w:t>СТРУЧНУ СПРЕМУ</w:t>
            </w:r>
          </w:p>
          <w:p w14:paraId="78DC8AF2" w14:textId="77777777" w:rsidR="00563E61" w:rsidRDefault="00563E61" w:rsidP="00317588">
            <w:pPr>
              <w:pStyle w:val="ListParagraph"/>
              <w:numPr>
                <w:ilvl w:val="0"/>
                <w:numId w:val="15"/>
              </w:numPr>
              <w:jc w:val="both"/>
              <w:rPr>
                <w:lang w:val="sr-Cyrl-RS"/>
              </w:rPr>
            </w:pPr>
            <w:r>
              <w:rPr>
                <w:lang w:val="sr-Cyrl-RS"/>
              </w:rPr>
              <w:t xml:space="preserve">Радна књижица </w:t>
            </w:r>
            <w:r>
              <w:rPr>
                <w:lang w:val="sr-Latn-CS"/>
              </w:rPr>
              <w:t xml:space="preserve">или </w:t>
            </w:r>
            <w:r>
              <w:rPr>
                <w:lang w:val="sr-Cyrl-RS"/>
              </w:rPr>
              <w:t>диплома</w:t>
            </w:r>
            <w:r>
              <w:rPr>
                <w:lang w:val="sr-Latn-CS"/>
              </w:rPr>
              <w:t>.</w:t>
            </w:r>
          </w:p>
          <w:p w14:paraId="3FCB6F08" w14:textId="77777777" w:rsidR="00563E61" w:rsidRDefault="00563E61">
            <w:pPr>
              <w:jc w:val="both"/>
              <w:rPr>
                <w:lang w:val="sr-Latn-CS"/>
              </w:rPr>
            </w:pPr>
          </w:p>
          <w:p w14:paraId="7A6F6F2D" w14:textId="77777777" w:rsidR="00563E61" w:rsidRDefault="00563E61">
            <w:pPr>
              <w:jc w:val="both"/>
              <w:rPr>
                <w:b/>
                <w:lang w:val="sr-Cyrl-RS"/>
              </w:rPr>
            </w:pPr>
            <w:r>
              <w:rPr>
                <w:b/>
                <w:lang w:val="sr-Cyrl-RS"/>
              </w:rPr>
              <w:t>ЗА ДИПЛОМИРАНОГ ИНЖЕЊЕРА ГРАЂЕВИНСКЕ СТРУКЕ</w:t>
            </w:r>
          </w:p>
          <w:p w14:paraId="2009196B" w14:textId="77777777" w:rsidR="00563E61" w:rsidRDefault="00563E61" w:rsidP="00317588">
            <w:pPr>
              <w:pStyle w:val="ListParagraph"/>
              <w:numPr>
                <w:ilvl w:val="0"/>
                <w:numId w:val="15"/>
              </w:numPr>
              <w:jc w:val="both"/>
              <w:rPr>
                <w:lang w:val="sr-Latn-CS"/>
              </w:rPr>
            </w:pPr>
            <w:r>
              <w:rPr>
                <w:lang w:val="sr-Cyrl-RS"/>
              </w:rPr>
              <w:t>Лиценца 410 или 411.</w:t>
            </w:r>
          </w:p>
          <w:p w14:paraId="1820F251" w14:textId="77777777" w:rsidR="00563E61" w:rsidRDefault="00563E61" w:rsidP="00317588">
            <w:pPr>
              <w:pStyle w:val="ListParagraph"/>
              <w:numPr>
                <w:ilvl w:val="0"/>
                <w:numId w:val="15"/>
              </w:numPr>
              <w:jc w:val="both"/>
              <w:rPr>
                <w:lang w:val="sr-Latn-CS"/>
              </w:rPr>
            </w:pPr>
            <w:r>
              <w:rPr>
                <w:noProof/>
                <w:lang w:val="sr-Cyrl-RS"/>
              </w:rPr>
              <w:t>Потврда Инжењерске коморе Србије да су лиценце важеће</w:t>
            </w:r>
          </w:p>
        </w:tc>
      </w:tr>
      <w:tr w:rsidR="00563E61" w14:paraId="7D1077E7" w14:textId="77777777" w:rsidTr="00563E61">
        <w:trPr>
          <w:trHeight w:val="1573"/>
        </w:trPr>
        <w:tc>
          <w:tcPr>
            <w:tcW w:w="513" w:type="pct"/>
            <w:tcBorders>
              <w:top w:val="single" w:sz="4" w:space="0" w:color="auto"/>
              <w:left w:val="double" w:sz="4" w:space="0" w:color="auto"/>
              <w:bottom w:val="double" w:sz="4" w:space="0" w:color="auto"/>
              <w:right w:val="single" w:sz="4" w:space="0" w:color="auto"/>
            </w:tcBorders>
            <w:vAlign w:val="center"/>
          </w:tcPr>
          <w:p w14:paraId="7994A0A4" w14:textId="77777777" w:rsidR="00563E61" w:rsidRDefault="00563E61" w:rsidP="00317588">
            <w:pPr>
              <w:pStyle w:val="ListParagraph"/>
              <w:numPr>
                <w:ilvl w:val="0"/>
                <w:numId w:val="15"/>
              </w:numPr>
              <w:rPr>
                <w:noProof/>
              </w:rPr>
            </w:pPr>
          </w:p>
        </w:tc>
        <w:tc>
          <w:tcPr>
            <w:tcW w:w="1947" w:type="pct"/>
            <w:tcBorders>
              <w:top w:val="single" w:sz="4" w:space="0" w:color="auto"/>
              <w:left w:val="single" w:sz="4" w:space="0" w:color="auto"/>
              <w:bottom w:val="double" w:sz="4" w:space="0" w:color="auto"/>
              <w:right w:val="single" w:sz="4" w:space="0" w:color="auto"/>
            </w:tcBorders>
            <w:hideMark/>
          </w:tcPr>
          <w:p w14:paraId="55E3B38E" w14:textId="77777777" w:rsidR="00563E61" w:rsidRDefault="00563E61">
            <w:pPr>
              <w:jc w:val="both"/>
              <w:rPr>
                <w:lang w:val="sr-Latn-CS"/>
              </w:rPr>
            </w:pPr>
            <w:r>
              <w:rPr>
                <w:lang w:val="sr-Latn-CS"/>
              </w:rPr>
              <w:t>Понуђач има минимум</w:t>
            </w:r>
            <w:r>
              <w:rPr>
                <w:lang w:val="sr-Cyrl-RS"/>
              </w:rPr>
              <w:t xml:space="preserve"> 2 теретна</w:t>
            </w:r>
            <w:r>
              <w:rPr>
                <w:lang w:val="sr-Latn-CS"/>
              </w:rPr>
              <w:t xml:space="preserve"> </w:t>
            </w:r>
            <w:r>
              <w:rPr>
                <w:lang w:val="sr-Cyrl-RS"/>
              </w:rPr>
              <w:t>возила носивости 10 тона</w:t>
            </w:r>
            <w:r>
              <w:rPr>
                <w:lang w:val="sr-Latn-CS"/>
              </w:rPr>
              <w:t>.</w:t>
            </w:r>
          </w:p>
        </w:tc>
        <w:tc>
          <w:tcPr>
            <w:tcW w:w="2540" w:type="pct"/>
            <w:gridSpan w:val="2"/>
            <w:tcBorders>
              <w:top w:val="single" w:sz="4" w:space="0" w:color="auto"/>
              <w:left w:val="single" w:sz="4" w:space="0" w:color="auto"/>
              <w:bottom w:val="double" w:sz="4" w:space="0" w:color="auto"/>
              <w:right w:val="double" w:sz="4" w:space="0" w:color="auto"/>
            </w:tcBorders>
          </w:tcPr>
          <w:p w14:paraId="1B6C31B8" w14:textId="77777777" w:rsidR="00563E61" w:rsidRDefault="00563E61">
            <w:pPr>
              <w:pStyle w:val="Default"/>
              <w:jc w:val="both"/>
              <w:rPr>
                <w:rFonts w:ascii="Times New Roman" w:hAnsi="Times New Roman" w:cs="Times New Roman"/>
                <w:b/>
                <w:iCs/>
                <w:color w:val="auto"/>
              </w:rPr>
            </w:pPr>
            <w:r>
              <w:rPr>
                <w:rFonts w:ascii="Times New Roman" w:hAnsi="Times New Roman" w:cs="Times New Roman"/>
                <w:iCs/>
                <w:color w:val="auto"/>
              </w:rPr>
              <w:t xml:space="preserve">Доказ за </w:t>
            </w:r>
            <w:r>
              <w:rPr>
                <w:rFonts w:ascii="Times New Roman" w:hAnsi="Times New Roman" w:cs="Times New Roman"/>
                <w:b/>
                <w:iCs/>
                <w:color w:val="auto"/>
              </w:rPr>
              <w:t>правна лица / предузетнике / физичка лица:</w:t>
            </w:r>
          </w:p>
          <w:p w14:paraId="20BC1F3C" w14:textId="77777777" w:rsidR="00563E61" w:rsidRDefault="00563E61">
            <w:pPr>
              <w:pStyle w:val="Default"/>
              <w:jc w:val="both"/>
              <w:rPr>
                <w:rFonts w:ascii="Times New Roman" w:hAnsi="Times New Roman" w:cs="Times New Roman"/>
                <w:b/>
                <w:iCs/>
                <w:color w:val="auto"/>
              </w:rPr>
            </w:pPr>
          </w:p>
          <w:p w14:paraId="6C070DE5" w14:textId="77777777" w:rsidR="00563E61" w:rsidRDefault="00563E61">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ЗА ВОЗИЛА КОЈА СУ У ВЛАСНИШТВУ ПОНУЂАЧА</w:t>
            </w:r>
          </w:p>
          <w:p w14:paraId="65AD06DF" w14:textId="77777777" w:rsidR="00563E61" w:rsidRDefault="00563E61">
            <w:pPr>
              <w:pStyle w:val="Default"/>
              <w:jc w:val="both"/>
              <w:rPr>
                <w:rFonts w:ascii="Times New Roman" w:hAnsi="Times New Roman" w:cs="Times New Roman"/>
                <w:iCs/>
                <w:color w:val="auto"/>
                <w:lang w:val="sr-Cyrl-RS"/>
              </w:rPr>
            </w:pPr>
            <w:r>
              <w:rPr>
                <w:rFonts w:ascii="Times New Roman" w:hAnsi="Times New Roman" w:cs="Times New Roman"/>
                <w:iCs/>
                <w:color w:val="auto"/>
                <w:lang w:val="sr-Cyrl-RS"/>
              </w:rPr>
              <w:t>Очитана саобраћајна дозвола.</w:t>
            </w:r>
          </w:p>
          <w:p w14:paraId="39ED7C71" w14:textId="77777777" w:rsidR="00563E61" w:rsidRDefault="00563E61">
            <w:pPr>
              <w:pStyle w:val="Default"/>
              <w:jc w:val="both"/>
              <w:rPr>
                <w:rFonts w:ascii="Times New Roman" w:hAnsi="Times New Roman" w:cs="Times New Roman"/>
                <w:iCs/>
                <w:color w:val="auto"/>
                <w:lang w:val="sr-Cyrl-RS"/>
              </w:rPr>
            </w:pPr>
          </w:p>
          <w:p w14:paraId="66CBD650" w14:textId="77777777" w:rsidR="00563E61" w:rsidRDefault="00563E61">
            <w:pPr>
              <w:pStyle w:val="Default"/>
              <w:jc w:val="both"/>
              <w:rPr>
                <w:rFonts w:ascii="Times New Roman" w:hAnsi="Times New Roman" w:cs="Times New Roman"/>
                <w:b/>
                <w:iCs/>
                <w:color w:val="auto"/>
                <w:lang w:val="sr-Cyrl-RS"/>
              </w:rPr>
            </w:pPr>
            <w:r>
              <w:rPr>
                <w:rFonts w:ascii="Times New Roman" w:hAnsi="Times New Roman" w:cs="Times New Roman"/>
                <w:b/>
                <w:iCs/>
                <w:color w:val="auto"/>
                <w:lang w:val="sr-Cyrl-RS"/>
              </w:rPr>
              <w:t>ЗА ВОЗИЛА КОЈА НИСУ У ВЛАСНИШТВУ ПОНУЂАЧА</w:t>
            </w:r>
          </w:p>
          <w:p w14:paraId="34E99E0B" w14:textId="77777777" w:rsidR="00563E61" w:rsidRDefault="00563E61" w:rsidP="00317588">
            <w:pPr>
              <w:pStyle w:val="Default"/>
              <w:numPr>
                <w:ilvl w:val="0"/>
                <w:numId w:val="16"/>
              </w:numPr>
              <w:jc w:val="both"/>
              <w:rPr>
                <w:rFonts w:ascii="Times New Roman" w:hAnsi="Times New Roman" w:cs="Times New Roman"/>
                <w:iCs/>
                <w:color w:val="auto"/>
                <w:lang w:val="sr-Cyrl-RS"/>
              </w:rPr>
            </w:pPr>
            <w:r>
              <w:rPr>
                <w:rFonts w:ascii="Times New Roman" w:hAnsi="Times New Roman" w:cs="Times New Roman"/>
                <w:iCs/>
                <w:color w:val="auto"/>
                <w:lang w:val="sr-Cyrl-RS"/>
              </w:rPr>
              <w:t>Очитана саобраћајна дозвола.</w:t>
            </w:r>
          </w:p>
          <w:p w14:paraId="0160E3D1" w14:textId="77777777" w:rsidR="00563E61" w:rsidRDefault="00563E61" w:rsidP="00317588">
            <w:pPr>
              <w:pStyle w:val="Default"/>
              <w:numPr>
                <w:ilvl w:val="0"/>
                <w:numId w:val="16"/>
              </w:numPr>
              <w:jc w:val="both"/>
              <w:rPr>
                <w:rFonts w:ascii="Times New Roman" w:hAnsi="Times New Roman" w:cs="Times New Roman"/>
                <w:iCs/>
                <w:color w:val="auto"/>
                <w:lang w:val="sr-Cyrl-RS"/>
              </w:rPr>
            </w:pPr>
            <w:r>
              <w:rPr>
                <w:rFonts w:ascii="Times New Roman" w:hAnsi="Times New Roman" w:cs="Times New Roman"/>
                <w:lang w:val="sr-Latn-CS"/>
              </w:rPr>
              <w:t>Уговор о закупу или лизингу или други основ којим се доказује поседовање возила</w:t>
            </w:r>
            <w:r>
              <w:rPr>
                <w:rFonts w:ascii="Times New Roman" w:hAnsi="Times New Roman" w:cs="Times New Roman"/>
                <w:lang w:val="sr-Cyrl-RS"/>
              </w:rPr>
              <w:t>.</w:t>
            </w:r>
          </w:p>
        </w:tc>
      </w:tr>
    </w:tbl>
    <w:p w14:paraId="390FA15F" w14:textId="77777777" w:rsidR="00563E61" w:rsidRDefault="00563E61" w:rsidP="00563E61">
      <w:pPr>
        <w:pStyle w:val="ListParagraph"/>
        <w:ind w:left="405"/>
        <w:jc w:val="both"/>
        <w:rPr>
          <w:bCs/>
          <w:iCs/>
        </w:rPr>
      </w:pPr>
      <w:r>
        <w:rPr>
          <w:b/>
          <w:bCs/>
          <w:iCs/>
          <w:u w:val="single"/>
          <w:lang w:val="sr-Cyrl-CS"/>
        </w:rPr>
        <w:t>Доказивање испуњености услова за учешће у поступку јавне набавке и начин достављања доказа</w:t>
      </w:r>
    </w:p>
    <w:p w14:paraId="27AE7A07" w14:textId="77777777" w:rsidR="00563E61" w:rsidRDefault="00563E61" w:rsidP="00563E61">
      <w:pPr>
        <w:rPr>
          <w:noProof/>
        </w:rPr>
      </w:pPr>
    </w:p>
    <w:p w14:paraId="6B8C2114" w14:textId="77777777" w:rsidR="00563E61" w:rsidRDefault="00563E61" w:rsidP="00317588">
      <w:pPr>
        <w:pStyle w:val="ListParagraph"/>
        <w:numPr>
          <w:ilvl w:val="0"/>
          <w:numId w:val="17"/>
        </w:numPr>
        <w:jc w:val="both"/>
        <w:rPr>
          <w:noProof/>
        </w:rPr>
      </w:pPr>
      <w:r>
        <w:rPr>
          <w:noProof/>
          <w:lang w:val="sr-Cyrl-CS"/>
        </w:rPr>
        <w:t>И</w:t>
      </w:r>
      <w:r>
        <w:rPr>
          <w:noProof/>
        </w:rPr>
        <w:t>спуњеност услова понуђач доказује достављањем доказа наведених у табели.</w:t>
      </w:r>
    </w:p>
    <w:p w14:paraId="79DDE17E" w14:textId="77777777" w:rsidR="00563E61" w:rsidRDefault="00563E61" w:rsidP="00563E61">
      <w:pPr>
        <w:pStyle w:val="ListParagraph"/>
        <w:ind w:left="405"/>
        <w:jc w:val="both"/>
        <w:rPr>
          <w:noProof/>
          <w:highlight w:val="yellow"/>
        </w:rPr>
      </w:pPr>
    </w:p>
    <w:p w14:paraId="502087E6" w14:textId="77777777" w:rsidR="00563E61" w:rsidRDefault="00563E61" w:rsidP="00317588">
      <w:pPr>
        <w:pStyle w:val="ListParagraph"/>
        <w:numPr>
          <w:ilvl w:val="0"/>
          <w:numId w:val="17"/>
        </w:numPr>
        <w:tabs>
          <w:tab w:val="left" w:pos="680"/>
        </w:tabs>
        <w:jc w:val="both"/>
        <w:rPr>
          <w:rFonts w:eastAsia="TimesNewRomanPSMT"/>
          <w:bCs/>
        </w:rPr>
      </w:pPr>
      <w:r>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0B0A5667" w14:textId="77777777" w:rsidR="00563E61" w:rsidRDefault="00563E61" w:rsidP="00563E61">
      <w:pPr>
        <w:pStyle w:val="ListParagraph"/>
        <w:rPr>
          <w:rFonts w:eastAsia="TimesNewRomanPSMT"/>
          <w:bCs/>
        </w:rPr>
      </w:pPr>
    </w:p>
    <w:p w14:paraId="26A16AB6" w14:textId="77777777" w:rsidR="00563E61" w:rsidRDefault="00563E61" w:rsidP="00317588">
      <w:pPr>
        <w:pStyle w:val="ListParagraph"/>
        <w:numPr>
          <w:ilvl w:val="0"/>
          <w:numId w:val="17"/>
        </w:numPr>
        <w:tabs>
          <w:tab w:val="left" w:pos="680"/>
        </w:tabs>
        <w:jc w:val="both"/>
        <w:rPr>
          <w:bCs/>
          <w:lang w:val="sr-Cyrl-CS"/>
        </w:rPr>
      </w:pPr>
      <w:r>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Pr>
          <w:lang w:val="sr-Cyrl-RS"/>
        </w:rPr>
        <w:t xml:space="preserve">, </w:t>
      </w:r>
      <w:r>
        <w:rPr>
          <w:bCs/>
          <w:lang w:val="sr-Cyrl-CS"/>
        </w:rPr>
        <w:t>већ достављају доказ да су уписани у Регистар понуђача.</w:t>
      </w:r>
    </w:p>
    <w:p w14:paraId="198791ED" w14:textId="77777777" w:rsidR="00563E61" w:rsidRDefault="00563E61" w:rsidP="00563E61">
      <w:pPr>
        <w:pStyle w:val="ListParagraph"/>
        <w:rPr>
          <w:bCs/>
          <w:lang w:val="sr-Cyrl-CS"/>
        </w:rPr>
      </w:pPr>
    </w:p>
    <w:p w14:paraId="00F5E15B" w14:textId="77777777" w:rsidR="00563E61" w:rsidRDefault="00563E61" w:rsidP="00317588">
      <w:pPr>
        <w:pStyle w:val="ListParagraph"/>
        <w:numPr>
          <w:ilvl w:val="0"/>
          <w:numId w:val="17"/>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3D312A2" w14:textId="77777777" w:rsidR="00563E61" w:rsidRDefault="00563E61" w:rsidP="00563E61">
      <w:pPr>
        <w:pStyle w:val="ListParagraph"/>
        <w:tabs>
          <w:tab w:val="left" w:pos="680"/>
        </w:tabs>
        <w:ind w:left="405"/>
        <w:jc w:val="both"/>
        <w:rPr>
          <w:bCs/>
          <w:lang w:val="sr-Cyrl-CS"/>
        </w:rPr>
      </w:pPr>
    </w:p>
    <w:p w14:paraId="037EC200" w14:textId="77777777" w:rsidR="00563E61" w:rsidRDefault="00563E61" w:rsidP="00563E61">
      <w:pPr>
        <w:pStyle w:val="ListParagraph"/>
        <w:ind w:left="405"/>
        <w:rPr>
          <w:noProof/>
        </w:rPr>
      </w:pPr>
      <w:r>
        <w:rPr>
          <w:noProof/>
        </w:rPr>
        <w:t>Докази из тачака 2. и 3. не могу бити старији од два месеца пре отварања понуда.</w:t>
      </w:r>
    </w:p>
    <w:p w14:paraId="30E51D4B" w14:textId="77777777" w:rsidR="00563E61" w:rsidRDefault="00563E61" w:rsidP="00563E61">
      <w:pPr>
        <w:pStyle w:val="ListParagraph"/>
        <w:tabs>
          <w:tab w:val="left" w:pos="680"/>
        </w:tabs>
        <w:ind w:left="405"/>
        <w:jc w:val="both"/>
        <w:rPr>
          <w:bCs/>
          <w:lang w:val="sr-Cyrl-CS"/>
        </w:rPr>
      </w:pPr>
    </w:p>
    <w:p w14:paraId="60A18EED" w14:textId="77777777" w:rsidR="00563E61" w:rsidRDefault="00563E61" w:rsidP="00563E61">
      <w:pPr>
        <w:pStyle w:val="ListParagraph"/>
        <w:tabs>
          <w:tab w:val="left" w:pos="680"/>
        </w:tabs>
        <w:ind w:left="405"/>
        <w:jc w:val="both"/>
        <w:rPr>
          <w:b/>
          <w:bCs/>
          <w:u w:val="single"/>
          <w:lang w:val="sr-Cyrl-CS"/>
        </w:rPr>
      </w:pPr>
      <w:r>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наручилац ће његову понуду одбити као </w:t>
      </w:r>
      <w:r>
        <w:rPr>
          <w:b/>
          <w:bCs/>
          <w:u w:val="single"/>
          <w:lang w:val="sr-Cyrl-CS"/>
        </w:rPr>
        <w:t>неприхва</w:t>
      </w:r>
      <w:r>
        <w:rPr>
          <w:b/>
          <w:bCs/>
          <w:u w:val="single"/>
        </w:rPr>
        <w:t>т</w:t>
      </w:r>
      <w:r>
        <w:rPr>
          <w:b/>
          <w:bCs/>
          <w:u w:val="single"/>
          <w:lang w:val="sr-Cyrl-CS"/>
        </w:rPr>
        <w:t>љиву.</w:t>
      </w:r>
    </w:p>
    <w:p w14:paraId="30F4FB48" w14:textId="77777777" w:rsidR="00563E61" w:rsidRDefault="00563E61" w:rsidP="00563E61">
      <w:pPr>
        <w:pStyle w:val="ListParagraph"/>
        <w:tabs>
          <w:tab w:val="left" w:pos="680"/>
        </w:tabs>
        <w:ind w:left="405"/>
        <w:jc w:val="both"/>
        <w:rPr>
          <w:bCs/>
          <w:lang w:val="sr-Cyrl-CS"/>
        </w:rPr>
      </w:pPr>
    </w:p>
    <w:p w14:paraId="4158C330" w14:textId="77777777" w:rsidR="00563E61" w:rsidRDefault="00563E61" w:rsidP="00317588">
      <w:pPr>
        <w:pStyle w:val="ListParagraph"/>
        <w:numPr>
          <w:ilvl w:val="0"/>
          <w:numId w:val="17"/>
        </w:numPr>
        <w:tabs>
          <w:tab w:val="left" w:pos="680"/>
        </w:tabs>
        <w:jc w:val="both"/>
        <w:rPr>
          <w:rFonts w:eastAsia="TimesNewRomanPS-BoldMT"/>
          <w:bCs/>
        </w:rPr>
      </w:pPr>
      <w:r>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0544CD9A" w14:textId="77777777" w:rsidR="00563E61" w:rsidRDefault="00563E61" w:rsidP="00563E61">
      <w:pPr>
        <w:pStyle w:val="ListParagraph"/>
        <w:rPr>
          <w:rFonts w:eastAsia="TimesNewRomanPS-BoldMT"/>
          <w:bCs/>
        </w:rPr>
      </w:pPr>
    </w:p>
    <w:p w14:paraId="3B903329" w14:textId="77777777" w:rsidR="00563E61" w:rsidRDefault="00563E61" w:rsidP="00317588">
      <w:pPr>
        <w:pStyle w:val="ListParagraph"/>
        <w:numPr>
          <w:ilvl w:val="0"/>
          <w:numId w:val="17"/>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60777CC" w14:textId="77777777" w:rsidR="00563E61" w:rsidRDefault="00563E61" w:rsidP="00563E61">
      <w:pPr>
        <w:pStyle w:val="ListParagraph"/>
      </w:pPr>
    </w:p>
    <w:p w14:paraId="078BA707" w14:textId="77777777" w:rsidR="00563E61" w:rsidRDefault="00563E61" w:rsidP="00317588">
      <w:pPr>
        <w:pStyle w:val="ListParagraph"/>
        <w:numPr>
          <w:ilvl w:val="0"/>
          <w:numId w:val="17"/>
        </w:numPr>
        <w:jc w:val="both"/>
      </w:pPr>
      <w:r>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39369D3" w14:textId="77777777" w:rsidR="00563E61" w:rsidRDefault="00563E61" w:rsidP="00563E61">
      <w:pPr>
        <w:pStyle w:val="ListParagraph"/>
      </w:pPr>
    </w:p>
    <w:p w14:paraId="194F728F" w14:textId="77777777" w:rsidR="00563E61" w:rsidRDefault="00563E61" w:rsidP="00317588">
      <w:pPr>
        <w:pStyle w:val="ListParagraph"/>
        <w:numPr>
          <w:ilvl w:val="0"/>
          <w:numId w:val="17"/>
        </w:numPr>
        <w:jc w:val="both"/>
        <w:rPr>
          <w:rFonts w:eastAsia="TimesNewRomanPSMT"/>
          <w:b/>
          <w:bCs/>
        </w:rPr>
      </w:pPr>
      <w:r>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7EAA68D" w14:textId="77777777" w:rsidR="00563E61" w:rsidRDefault="00563E61" w:rsidP="00563E61">
      <w:pPr>
        <w:pStyle w:val="ListParagraph"/>
        <w:rPr>
          <w:lang w:val="en-US"/>
        </w:rPr>
      </w:pPr>
    </w:p>
    <w:p w14:paraId="20043775" w14:textId="77777777" w:rsidR="00563E61" w:rsidRDefault="00563E61" w:rsidP="00317588">
      <w:pPr>
        <w:pStyle w:val="ListParagraph"/>
        <w:numPr>
          <w:ilvl w:val="0"/>
          <w:numId w:val="17"/>
        </w:numPr>
        <w:jc w:val="both"/>
        <w:rPr>
          <w:rFonts w:eastAsia="TimesNewRomanPSMT"/>
          <w:b/>
          <w:bCs/>
        </w:rPr>
      </w:pPr>
      <w:r>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Pr>
          <w:rFonts w:eastAsia="TimesNewRomanPSMT"/>
          <w:bCs/>
        </w:rPr>
        <w:t>.</w:t>
      </w:r>
    </w:p>
    <w:p w14:paraId="5CD03AE0" w14:textId="77777777" w:rsidR="00563E61" w:rsidRDefault="00563E61" w:rsidP="00563E61">
      <w:pPr>
        <w:tabs>
          <w:tab w:val="left" w:pos="680"/>
        </w:tabs>
        <w:jc w:val="both"/>
        <w:rPr>
          <w:rFonts w:eastAsia="TimesNewRomanPSMT"/>
          <w:b/>
          <w:bCs/>
        </w:rPr>
      </w:pPr>
    </w:p>
    <w:p w14:paraId="3B6F8622" w14:textId="77777777" w:rsidR="00563E61" w:rsidRDefault="00563E61" w:rsidP="00317588">
      <w:pPr>
        <w:pStyle w:val="ListParagraph"/>
        <w:numPr>
          <w:ilvl w:val="0"/>
          <w:numId w:val="17"/>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3).</w:t>
      </w:r>
    </w:p>
    <w:p w14:paraId="40798943" w14:textId="77777777" w:rsidR="00563E61" w:rsidRDefault="00563E61" w:rsidP="00563E61">
      <w:pPr>
        <w:pStyle w:val="ListParagraph"/>
        <w:ind w:left="405"/>
        <w:jc w:val="both"/>
        <w:rPr>
          <w:bCs/>
          <w:iCs/>
          <w:color w:val="FF0000"/>
        </w:rPr>
      </w:pPr>
      <w:r>
        <w:rPr>
          <w:bCs/>
          <w:iCs/>
          <w:lang w:val="sr-Cyrl-CS"/>
        </w:rPr>
        <w:t>Додатне услове група понуђача испуњава заједно.</w:t>
      </w:r>
      <w:r>
        <w:rPr>
          <w:bCs/>
          <w:iCs/>
          <w:color w:val="FF0000"/>
          <w:lang w:val="sr-Cyrl-CS"/>
        </w:rPr>
        <w:t xml:space="preserve">  </w:t>
      </w:r>
    </w:p>
    <w:p w14:paraId="1193B10D" w14:textId="77777777" w:rsidR="00563E61" w:rsidRDefault="00563E61" w:rsidP="00563E61">
      <w:pPr>
        <w:pStyle w:val="ListParagraph"/>
        <w:ind w:left="405"/>
        <w:jc w:val="both"/>
        <w:rPr>
          <w:bCs/>
          <w:iCs/>
          <w:color w:val="FF0000"/>
        </w:rPr>
      </w:pPr>
    </w:p>
    <w:p w14:paraId="19A730F2" w14:textId="77777777" w:rsidR="00563E61" w:rsidRPr="00563E61" w:rsidRDefault="00563E61" w:rsidP="00317588">
      <w:pPr>
        <w:pStyle w:val="ListParagraph"/>
        <w:numPr>
          <w:ilvl w:val="0"/>
          <w:numId w:val="17"/>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 xml:space="preserve">за подизвођача достави доказе да испуњава услове из члана 75. став 1. тач. 1) до 3) Закона.  </w:t>
      </w:r>
    </w:p>
    <w:p w14:paraId="0D48962E" w14:textId="77777777" w:rsidR="00563E61" w:rsidRDefault="00563E61" w:rsidP="00563E61">
      <w:pPr>
        <w:jc w:val="both"/>
        <w:rPr>
          <w:sz w:val="28"/>
          <w:szCs w:val="28"/>
          <w:lang w:val="sr-Cyrl-RS"/>
        </w:rPr>
      </w:pPr>
    </w:p>
    <w:p w14:paraId="34B62446" w14:textId="77777777" w:rsidR="00563E61" w:rsidRDefault="00563E61" w:rsidP="00563E61">
      <w:pPr>
        <w:jc w:val="both"/>
        <w:rPr>
          <w:sz w:val="28"/>
          <w:szCs w:val="28"/>
          <w:lang w:val="sr-Cyrl-RS"/>
        </w:rPr>
      </w:pPr>
    </w:p>
    <w:p w14:paraId="6080DA30" w14:textId="77777777" w:rsidR="00563E61" w:rsidRDefault="00563E61" w:rsidP="00563E61">
      <w:pPr>
        <w:jc w:val="both"/>
        <w:rPr>
          <w:sz w:val="28"/>
          <w:szCs w:val="28"/>
          <w:lang w:val="sr-Cyrl-RS"/>
        </w:rPr>
      </w:pPr>
    </w:p>
    <w:p w14:paraId="4A3F42BF" w14:textId="77777777" w:rsidR="00563E61" w:rsidRDefault="00563E61" w:rsidP="00563E61">
      <w:pPr>
        <w:jc w:val="both"/>
        <w:rPr>
          <w:sz w:val="28"/>
          <w:szCs w:val="28"/>
          <w:lang w:val="sr-Cyrl-RS"/>
        </w:rPr>
      </w:pPr>
    </w:p>
    <w:p w14:paraId="77F07505" w14:textId="77777777" w:rsidR="00563E61" w:rsidRDefault="00563E61" w:rsidP="00563E61">
      <w:pPr>
        <w:jc w:val="both"/>
        <w:rPr>
          <w:sz w:val="28"/>
          <w:szCs w:val="28"/>
          <w:lang w:val="sr-Cyrl-RS"/>
        </w:rPr>
      </w:pPr>
    </w:p>
    <w:p w14:paraId="5EC646A3" w14:textId="77777777" w:rsidR="00563E61" w:rsidRDefault="00563E61" w:rsidP="00563E61">
      <w:pPr>
        <w:jc w:val="both"/>
        <w:rPr>
          <w:sz w:val="28"/>
          <w:szCs w:val="28"/>
          <w:lang w:val="sr-Cyrl-RS"/>
        </w:rPr>
      </w:pPr>
    </w:p>
    <w:p w14:paraId="7790C4C9" w14:textId="77777777" w:rsidR="00563E61" w:rsidRDefault="00563E61" w:rsidP="00563E61">
      <w:pPr>
        <w:jc w:val="both"/>
        <w:rPr>
          <w:sz w:val="28"/>
          <w:szCs w:val="28"/>
          <w:lang w:val="sr-Cyrl-RS"/>
        </w:rPr>
      </w:pPr>
    </w:p>
    <w:p w14:paraId="07DA509A" w14:textId="77777777" w:rsidR="00563E61" w:rsidRDefault="00563E61" w:rsidP="00563E61">
      <w:pPr>
        <w:jc w:val="both"/>
        <w:rPr>
          <w:sz w:val="28"/>
          <w:szCs w:val="28"/>
          <w:lang w:val="sr-Cyrl-RS"/>
        </w:rPr>
      </w:pPr>
    </w:p>
    <w:p w14:paraId="5D52E7E7" w14:textId="77777777" w:rsidR="00563E61" w:rsidRDefault="00563E61" w:rsidP="00563E61">
      <w:pPr>
        <w:jc w:val="both"/>
        <w:rPr>
          <w:sz w:val="28"/>
          <w:szCs w:val="28"/>
          <w:lang w:val="sr-Cyrl-RS"/>
        </w:rPr>
      </w:pPr>
    </w:p>
    <w:p w14:paraId="50977F74" w14:textId="77777777" w:rsidR="00563E61" w:rsidRDefault="00563E61" w:rsidP="00563E61">
      <w:pPr>
        <w:jc w:val="both"/>
        <w:rPr>
          <w:sz w:val="28"/>
          <w:szCs w:val="28"/>
          <w:lang w:val="sr-Cyrl-RS"/>
        </w:rPr>
      </w:pPr>
    </w:p>
    <w:p w14:paraId="4A9A68CC" w14:textId="77777777" w:rsidR="00563E61" w:rsidRDefault="00563E61" w:rsidP="00563E61">
      <w:pPr>
        <w:jc w:val="both"/>
        <w:rPr>
          <w:sz w:val="28"/>
          <w:szCs w:val="28"/>
          <w:lang w:val="sr-Cyrl-RS"/>
        </w:rPr>
      </w:pPr>
    </w:p>
    <w:p w14:paraId="58F06D4D" w14:textId="147B1BC3" w:rsidR="00563E61" w:rsidRDefault="00563E61" w:rsidP="00317588">
      <w:pPr>
        <w:pStyle w:val="Heading2"/>
        <w:numPr>
          <w:ilvl w:val="0"/>
          <w:numId w:val="12"/>
        </w:numPr>
        <w:jc w:val="left"/>
        <w:rPr>
          <w:rStyle w:val="Heading1Char"/>
          <w:b/>
          <w:bCs w:val="0"/>
          <w:noProof/>
        </w:rPr>
      </w:pPr>
      <w:bookmarkStart w:id="45" w:name="_Toc389031645"/>
      <w:bookmarkStart w:id="46" w:name="_Toc516490725"/>
      <w:r>
        <w:rPr>
          <w:rStyle w:val="Heading1Char"/>
          <w:szCs w:val="28"/>
        </w:rPr>
        <w:lastRenderedPageBreak/>
        <w:t>ЕЛЕМЕНТИ УГОВОРА О КОЈИМА ЋЕ СЕ ПРЕГОВАРАТИ</w:t>
      </w:r>
      <w:bookmarkEnd w:id="45"/>
      <w:bookmarkEnd w:id="46"/>
      <w:r>
        <w:rPr>
          <w:rStyle w:val="Heading1Char"/>
          <w:szCs w:val="28"/>
        </w:rPr>
        <w:t xml:space="preserve"> </w:t>
      </w:r>
    </w:p>
    <w:p w14:paraId="1A9E15B1" w14:textId="77777777" w:rsidR="00563E61" w:rsidRPr="007A2EE9" w:rsidRDefault="00563E61" w:rsidP="00563E61">
      <w:pPr>
        <w:jc w:val="center"/>
        <w:rPr>
          <w:sz w:val="28"/>
          <w:szCs w:val="28"/>
        </w:rPr>
      </w:pPr>
      <w:r w:rsidRPr="007A2EE9">
        <w:rPr>
          <w:sz w:val="28"/>
          <w:szCs w:val="28"/>
        </w:rPr>
        <w:t>И НАЧИН ПРЕГОВАРАЊА</w:t>
      </w:r>
    </w:p>
    <w:p w14:paraId="3DB2DE4C" w14:textId="77777777" w:rsidR="00563E61" w:rsidRDefault="00563E61" w:rsidP="00563E61"/>
    <w:p w14:paraId="09A36451" w14:textId="77777777" w:rsidR="009E79EA" w:rsidRDefault="00563E61" w:rsidP="00563E61">
      <w:pPr>
        <w:rPr>
          <w:lang w:val="sr-Cyrl-CS"/>
        </w:rPr>
      </w:pPr>
      <w:r w:rsidRPr="009E79EA">
        <w:rPr>
          <w:lang w:val="sr-Cyrl-CS"/>
        </w:rPr>
        <w:t>Предмет преговарања ће бити</w:t>
      </w:r>
      <w:r w:rsidR="009E79EA" w:rsidRPr="009E79EA">
        <w:rPr>
          <w:lang w:val="sr-Cyrl-CS"/>
        </w:rPr>
        <w:t>:</w:t>
      </w:r>
    </w:p>
    <w:p w14:paraId="12899930" w14:textId="77777777" w:rsidR="00D332E4" w:rsidRPr="009E79EA" w:rsidRDefault="00D332E4" w:rsidP="00563E61">
      <w:pPr>
        <w:rPr>
          <w:lang w:val="sr-Cyrl-CS"/>
        </w:rPr>
      </w:pPr>
    </w:p>
    <w:p w14:paraId="6F1428BD" w14:textId="33115738" w:rsidR="009E79EA" w:rsidRPr="009E79EA" w:rsidRDefault="00D332E4" w:rsidP="00563E61">
      <w:pPr>
        <w:rPr>
          <w:lang w:val="sr-Cyrl-CS"/>
        </w:rPr>
      </w:pPr>
      <w:r>
        <w:rPr>
          <w:lang w:val="sr-Cyrl-CS"/>
        </w:rPr>
        <w:t>1.</w:t>
      </w:r>
      <w:r w:rsidR="00563E61" w:rsidRPr="009E79EA">
        <w:rPr>
          <w:lang w:val="sr-Cyrl-CS"/>
        </w:rPr>
        <w:t xml:space="preserve">висина цене, </w:t>
      </w:r>
    </w:p>
    <w:p w14:paraId="7C2C93B8" w14:textId="3038CF2C" w:rsidR="009E79EA" w:rsidRPr="009E79EA" w:rsidRDefault="00D332E4" w:rsidP="00563E61">
      <w:pPr>
        <w:rPr>
          <w:lang w:val="sr-Cyrl-CS"/>
        </w:rPr>
      </w:pPr>
      <w:r>
        <w:rPr>
          <w:lang w:val="sr-Cyrl-CS"/>
        </w:rPr>
        <w:t>2.</w:t>
      </w:r>
      <w:r w:rsidR="009E79EA" w:rsidRPr="009E79EA">
        <w:rPr>
          <w:lang w:val="sr-Cyrl-CS"/>
        </w:rPr>
        <w:t xml:space="preserve">рок </w:t>
      </w:r>
      <w:r w:rsidR="009E79EA" w:rsidRPr="009E79EA">
        <w:rPr>
          <w:noProof/>
          <w:lang w:val="sr-Cyrl-RS"/>
        </w:rPr>
        <w:t>завршетка радова</w:t>
      </w:r>
      <w:r w:rsidR="009E79EA" w:rsidRPr="009E79EA">
        <w:rPr>
          <w:lang w:val="sr-Cyrl-CS"/>
        </w:rPr>
        <w:t>,</w:t>
      </w:r>
      <w:r>
        <w:rPr>
          <w:lang w:val="sr-Cyrl-CS"/>
        </w:rPr>
        <w:t xml:space="preserve"> и</w:t>
      </w:r>
    </w:p>
    <w:p w14:paraId="12F0B270" w14:textId="20F24428" w:rsidR="009E79EA" w:rsidRPr="00C62DAD" w:rsidRDefault="00D332E4" w:rsidP="00563E61">
      <w:pPr>
        <w:rPr>
          <w:lang w:val="sr-Cyrl-RS"/>
        </w:rPr>
      </w:pPr>
      <w:r>
        <w:rPr>
          <w:lang w:val="sr-Cyrl-CS"/>
        </w:rPr>
        <w:t>3.</w:t>
      </w:r>
      <w:r w:rsidR="009E79EA" w:rsidRPr="009E79EA">
        <w:rPr>
          <w:lang w:val="sr-Cyrl-CS"/>
        </w:rPr>
        <w:t xml:space="preserve">дужина </w:t>
      </w:r>
      <w:r w:rsidR="009E79EA" w:rsidRPr="00C62DAD">
        <w:t>гарантног рока</w:t>
      </w:r>
      <w:r w:rsidR="009E79EA" w:rsidRPr="00C62DAD">
        <w:rPr>
          <w:lang w:val="sr-Cyrl-RS"/>
        </w:rPr>
        <w:t>.</w:t>
      </w:r>
    </w:p>
    <w:p w14:paraId="5F2ACB1B" w14:textId="77777777" w:rsidR="009E79EA" w:rsidRDefault="009E79EA" w:rsidP="00563E61">
      <w:pPr>
        <w:rPr>
          <w:lang w:val="sr-Cyrl-RS"/>
        </w:rPr>
      </w:pPr>
    </w:p>
    <w:p w14:paraId="191F4C20" w14:textId="77777777" w:rsidR="005B199C" w:rsidRPr="00C62DAD" w:rsidRDefault="005B199C" w:rsidP="00563E61">
      <w:pPr>
        <w:rPr>
          <w:lang w:val="sr-Cyrl-RS"/>
        </w:rPr>
      </w:pPr>
    </w:p>
    <w:p w14:paraId="2F2DAEFC" w14:textId="77777777" w:rsidR="00563E61" w:rsidRPr="00C62DAD" w:rsidRDefault="00563E61" w:rsidP="00563E61">
      <w:r w:rsidRPr="00C62DAD">
        <w:t>Наручилац ће са понуђачима преговарати:</w:t>
      </w:r>
    </w:p>
    <w:p w14:paraId="069EB305" w14:textId="0E7099BD" w:rsidR="00563E61" w:rsidRPr="00C62DAD" w:rsidRDefault="00563E61" w:rsidP="00317588">
      <w:pPr>
        <w:numPr>
          <w:ilvl w:val="0"/>
          <w:numId w:val="18"/>
        </w:numPr>
      </w:pPr>
      <w:r w:rsidRPr="00C62DAD">
        <w:t>у једном кругова</w:t>
      </w:r>
    </w:p>
    <w:p w14:paraId="11468682" w14:textId="0BDD115B" w:rsidR="00563E61" w:rsidRPr="00C62DAD" w:rsidRDefault="009316A7" w:rsidP="00317588">
      <w:pPr>
        <w:numPr>
          <w:ilvl w:val="0"/>
          <w:numId w:val="18"/>
        </w:numPr>
      </w:pPr>
      <w:r>
        <w:t>у</w:t>
      </w:r>
      <w:r w:rsidR="00D06716" w:rsidRPr="00C62DAD">
        <w:t>сменим путем</w:t>
      </w:r>
    </w:p>
    <w:p w14:paraId="59A2EBD6" w14:textId="655F6EBC" w:rsidR="00563E61" w:rsidRPr="00C62DAD" w:rsidRDefault="00234C3B" w:rsidP="00317588">
      <w:pPr>
        <w:numPr>
          <w:ilvl w:val="0"/>
          <w:numId w:val="18"/>
        </w:numPr>
      </w:pPr>
      <w:r>
        <w:t xml:space="preserve">са </w:t>
      </w:r>
      <w:r>
        <w:rPr>
          <w:lang w:val="sr-Cyrl-RS"/>
        </w:rPr>
        <w:t>свим понуђачи</w:t>
      </w:r>
      <w:r w:rsidR="00F45906">
        <w:rPr>
          <w:lang w:val="sr-Cyrl-RS"/>
        </w:rPr>
        <w:t>м</w:t>
      </w:r>
      <w:r>
        <w:rPr>
          <w:lang w:val="sr-Cyrl-RS"/>
        </w:rPr>
        <w:t>а заједно</w:t>
      </w:r>
      <w:r w:rsidR="00C62DAD" w:rsidRPr="00C62DAD">
        <w:t xml:space="preserve"> </w:t>
      </w:r>
    </w:p>
    <w:p w14:paraId="526C6FC2" w14:textId="77777777" w:rsidR="00571233" w:rsidRPr="00C62DAD" w:rsidRDefault="00571233" w:rsidP="00571233">
      <w:pPr>
        <w:ind w:left="720"/>
      </w:pPr>
    </w:p>
    <w:p w14:paraId="5A3E5CF0" w14:textId="77777777" w:rsidR="00563E61" w:rsidRDefault="00563E61" w:rsidP="00563E61">
      <w:r w:rsidRPr="00C62DAD">
        <w:t>Наручилац ће у овом поступку водити записник о преговарању.</w:t>
      </w:r>
    </w:p>
    <w:p w14:paraId="2580481E" w14:textId="77777777" w:rsidR="00563E61" w:rsidRDefault="00563E61" w:rsidP="00563E61"/>
    <w:p w14:paraId="69FBEDCD" w14:textId="455B7413" w:rsidR="00563E61" w:rsidRPr="00563E61" w:rsidRDefault="00563E61" w:rsidP="00563E61">
      <w:pPr>
        <w:jc w:val="both"/>
        <w:rPr>
          <w:bCs/>
          <w:iCs/>
        </w:rPr>
      </w:pPr>
      <w:r w:rsidRPr="00563E61">
        <w:rPr>
          <w:sz w:val="28"/>
          <w:szCs w:val="28"/>
        </w:rPr>
        <w:t xml:space="preserve"> </w:t>
      </w:r>
      <w:r w:rsidRPr="00563E61">
        <w:rPr>
          <w:sz w:val="28"/>
          <w:szCs w:val="28"/>
        </w:rPr>
        <w:br w:type="page"/>
      </w:r>
    </w:p>
    <w:p w14:paraId="570433F6" w14:textId="77777777" w:rsidR="002050CA" w:rsidRDefault="002050CA" w:rsidP="002050CA">
      <w:pPr>
        <w:rPr>
          <w:lang w:val="sr-Latn-CS"/>
        </w:rPr>
      </w:pPr>
    </w:p>
    <w:p w14:paraId="574A47CC" w14:textId="47F4E3E8" w:rsidR="00CD60D3" w:rsidRPr="009937B8" w:rsidRDefault="00CD60D3" w:rsidP="009937B8">
      <w:pPr>
        <w:jc w:val="both"/>
        <w:rPr>
          <w:lang w:val="sr-Latn-CS"/>
        </w:rPr>
      </w:pPr>
    </w:p>
    <w:p w14:paraId="7BF8F383" w14:textId="77777777" w:rsidR="00CD60D3" w:rsidRDefault="00CD60D3" w:rsidP="002D5B2C">
      <w:pPr>
        <w:rPr>
          <w:noProof/>
        </w:rPr>
      </w:pPr>
    </w:p>
    <w:p w14:paraId="738B94CC" w14:textId="3AB814EF" w:rsidR="002D5B2C" w:rsidRPr="00CC366C" w:rsidRDefault="002D5B2C" w:rsidP="002E78FE">
      <w:pPr>
        <w:pStyle w:val="Heading1"/>
      </w:pPr>
      <w:bookmarkStart w:id="47" w:name="_Toc375826007"/>
      <w:bookmarkStart w:id="48" w:name="_Toc389030814"/>
      <w:bookmarkStart w:id="49" w:name="_Toc448222238"/>
      <w:bookmarkStart w:id="50" w:name="_Toc477327710"/>
      <w:bookmarkStart w:id="51" w:name="_Toc477327993"/>
      <w:bookmarkStart w:id="52" w:name="_Toc477328722"/>
      <w:bookmarkStart w:id="53" w:name="_Toc477329193"/>
      <w:bookmarkStart w:id="54" w:name="_Toc479747425"/>
      <w:bookmarkStart w:id="55" w:name="_Toc516490726"/>
      <w:r w:rsidRPr="00CC366C">
        <w:t>УПУТСТВО П</w:t>
      </w:r>
      <w:r w:rsidR="00343F79" w:rsidRPr="00CC366C">
        <w:t>ОНУЂАЧИМА КАКО ДА САЧИНЕ ПОНУДУ</w:t>
      </w:r>
      <w:bookmarkEnd w:id="47"/>
      <w:bookmarkEnd w:id="48"/>
      <w:bookmarkEnd w:id="49"/>
      <w:bookmarkEnd w:id="50"/>
      <w:bookmarkEnd w:id="51"/>
      <w:bookmarkEnd w:id="52"/>
      <w:bookmarkEnd w:id="53"/>
      <w:bookmarkEnd w:id="54"/>
      <w:bookmarkEnd w:id="55"/>
    </w:p>
    <w:p w14:paraId="4CD8515E" w14:textId="77777777" w:rsidR="00937994" w:rsidRPr="00AE1407" w:rsidRDefault="00937994" w:rsidP="00937994">
      <w:pPr>
        <w:ind w:left="540"/>
        <w:jc w:val="both"/>
        <w:rPr>
          <w:noProof/>
        </w:rPr>
      </w:pPr>
    </w:p>
    <w:p w14:paraId="5B10D48A" w14:textId="77777777" w:rsidR="00F345EE" w:rsidRDefault="00A878F3" w:rsidP="00317588">
      <w:pPr>
        <w:pStyle w:val="ListParagraph"/>
        <w:numPr>
          <w:ilvl w:val="0"/>
          <w:numId w:val="6"/>
        </w:numPr>
        <w:jc w:val="both"/>
        <w:rPr>
          <w:b/>
          <w:bCs/>
          <w:i/>
          <w:iCs/>
        </w:rPr>
      </w:pPr>
      <w:r w:rsidRPr="0068551F">
        <w:rPr>
          <w:b/>
          <w:bCs/>
          <w:i/>
          <w:iCs/>
        </w:rPr>
        <w:t>ПОДАЦИ О ЈЕЗИКУ НА КОЈЕМ ПОНУДА МОРА ДА БУДЕ САСТАВЉЕНА</w:t>
      </w:r>
    </w:p>
    <w:p w14:paraId="6FA77A59" w14:textId="77777777" w:rsidR="00563E61" w:rsidRDefault="00563E61" w:rsidP="00563E61">
      <w:pPr>
        <w:jc w:val="both"/>
      </w:pPr>
      <w:r>
        <w:rPr>
          <w:noProof/>
        </w:rPr>
        <w:t>Понуда се саставља на српском језику, ћириличним или латиничним писмом.</w:t>
      </w:r>
      <w:r>
        <w:rPr>
          <w:noProof/>
          <w:lang w:val="sr-Cyrl-RS"/>
        </w:rPr>
        <w:t xml:space="preserve"> </w:t>
      </w:r>
    </w:p>
    <w:p w14:paraId="070DACE2" w14:textId="77777777" w:rsidR="00563E61" w:rsidRDefault="00563E61" w:rsidP="00563E61">
      <w:pPr>
        <w:jc w:val="both"/>
      </w:pPr>
    </w:p>
    <w:p w14:paraId="06A86D68" w14:textId="32AE1A04" w:rsidR="00A878F3" w:rsidRPr="0068551F" w:rsidRDefault="00563E61" w:rsidP="00317588">
      <w:pPr>
        <w:pStyle w:val="ListParagraph"/>
        <w:numPr>
          <w:ilvl w:val="0"/>
          <w:numId w:val="6"/>
        </w:numPr>
        <w:jc w:val="both"/>
        <w:rPr>
          <w:rFonts w:eastAsia="TimesNewRomanPSMT"/>
          <w:bCs/>
        </w:rPr>
      </w:pPr>
      <w:r w:rsidRPr="0068551F">
        <w:rPr>
          <w:b/>
          <w:bCs/>
          <w:i/>
          <w:iCs/>
        </w:rPr>
        <w:t xml:space="preserve"> </w:t>
      </w:r>
      <w:r w:rsidR="00A878F3"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317588">
      <w:pPr>
        <w:pStyle w:val="ListParagraph"/>
        <w:numPr>
          <w:ilvl w:val="0"/>
          <w:numId w:val="6"/>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5C28E2F8" w:rsidR="00C21A19" w:rsidRPr="00563E61" w:rsidRDefault="00C21A19" w:rsidP="00C21A19">
      <w:pPr>
        <w:rPr>
          <w:noProof/>
        </w:rPr>
      </w:pPr>
      <w:r w:rsidRPr="00AE1407">
        <w:rPr>
          <w:noProof/>
        </w:rPr>
        <w:t xml:space="preserve">Предмет јавне </w:t>
      </w:r>
      <w:r w:rsidRPr="00563E61">
        <w:rPr>
          <w:noProof/>
        </w:rPr>
        <w:t>набавке није обликован по партијама.</w:t>
      </w:r>
    </w:p>
    <w:p w14:paraId="07006C23" w14:textId="77777777" w:rsidR="00A878F3" w:rsidRPr="00563E61" w:rsidRDefault="00A878F3" w:rsidP="00A878F3">
      <w:pPr>
        <w:jc w:val="both"/>
      </w:pPr>
    </w:p>
    <w:p w14:paraId="36413E27" w14:textId="77777777" w:rsidR="00A878F3" w:rsidRPr="00563E61" w:rsidRDefault="00A878F3" w:rsidP="00317588">
      <w:pPr>
        <w:pStyle w:val="ListParagraph"/>
        <w:numPr>
          <w:ilvl w:val="0"/>
          <w:numId w:val="6"/>
        </w:numPr>
        <w:jc w:val="both"/>
        <w:rPr>
          <w:bCs/>
          <w:iCs/>
        </w:rPr>
      </w:pPr>
      <w:r w:rsidRPr="00563E61">
        <w:rPr>
          <w:b/>
          <w:bCs/>
          <w:i/>
          <w:iCs/>
        </w:rPr>
        <w:t>ПОНУДА СА ВАРИЈАНТАМА</w:t>
      </w:r>
    </w:p>
    <w:p w14:paraId="7FFA23EC" w14:textId="77777777" w:rsidR="00A878F3" w:rsidRPr="00563E61" w:rsidRDefault="00A878F3" w:rsidP="00A878F3">
      <w:pPr>
        <w:jc w:val="both"/>
        <w:rPr>
          <w:bCs/>
          <w:iCs/>
        </w:rPr>
      </w:pPr>
    </w:p>
    <w:p w14:paraId="3A41190F" w14:textId="5452A763" w:rsidR="00A878F3" w:rsidRPr="00563E61" w:rsidRDefault="00A878F3" w:rsidP="00A878F3">
      <w:pPr>
        <w:jc w:val="both"/>
        <w:rPr>
          <w:b/>
          <w:bCs/>
          <w:i/>
          <w:iCs/>
        </w:rPr>
      </w:pPr>
      <w:r w:rsidRPr="00563E61">
        <w:rPr>
          <w:bCs/>
          <w:iCs/>
        </w:rPr>
        <w:t>По</w:t>
      </w:r>
      <w:r w:rsidR="00705D76" w:rsidRPr="00563E61">
        <w:rPr>
          <w:bCs/>
          <w:iCs/>
        </w:rPr>
        <w:t xml:space="preserve">дношење понуде са варијантама </w:t>
      </w:r>
      <w:r w:rsidR="002238DC" w:rsidRPr="00563E61">
        <w:rPr>
          <w:bCs/>
          <w:iCs/>
          <w:lang w:val="sr-Cyrl-RS"/>
        </w:rPr>
        <w:t>ни</w:t>
      </w:r>
      <w:r w:rsidRPr="00563E61">
        <w:rPr>
          <w:bCs/>
          <w:iCs/>
        </w:rPr>
        <w:t>је дозвољено.</w:t>
      </w:r>
    </w:p>
    <w:p w14:paraId="6E6B25E5" w14:textId="77777777" w:rsidR="00A878F3" w:rsidRPr="00563E61" w:rsidRDefault="00A878F3" w:rsidP="00A878F3">
      <w:pPr>
        <w:jc w:val="both"/>
      </w:pPr>
    </w:p>
    <w:p w14:paraId="1F99AD0B" w14:textId="77777777" w:rsidR="00A878F3" w:rsidRPr="00AE1407" w:rsidRDefault="00A878F3" w:rsidP="00317588">
      <w:pPr>
        <w:pStyle w:val="ListParagraph"/>
        <w:numPr>
          <w:ilvl w:val="0"/>
          <w:numId w:val="6"/>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317588">
      <w:pPr>
        <w:pStyle w:val="ListParagraph"/>
        <w:numPr>
          <w:ilvl w:val="0"/>
          <w:numId w:val="6"/>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317588">
      <w:pPr>
        <w:pStyle w:val="ListParagraph"/>
        <w:numPr>
          <w:ilvl w:val="0"/>
          <w:numId w:val="6"/>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629217C8"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w:t>
      </w:r>
      <w:r w:rsidR="00563E61">
        <w:rPr>
          <w:iCs/>
        </w:rPr>
        <w:t xml:space="preserve"> подизвођач ће бити наведен и у</w:t>
      </w:r>
      <w:r w:rsidR="00563E61">
        <w:rPr>
          <w:iCs/>
          <w:lang w:val="sr-Cyrl-RS"/>
        </w:rPr>
        <w:t xml:space="preserve"> </w:t>
      </w:r>
      <w:r w:rsidR="003D19C1" w:rsidRPr="008713CF">
        <w:rPr>
          <w:iCs/>
        </w:rPr>
        <w:t>уговору о јавној набавци</w:t>
      </w:r>
      <w:r w:rsidRPr="008713CF">
        <w:rPr>
          <w:iCs/>
        </w:rPr>
        <w:t>.</w:t>
      </w:r>
      <w:r w:rsidRPr="00AE1407">
        <w:rPr>
          <w:bCs/>
          <w:iCs/>
        </w:rPr>
        <w:t xml:space="preserve"> </w:t>
      </w:r>
    </w:p>
    <w:p w14:paraId="0BF8BC93" w14:textId="0432D70D" w:rsidR="008B55B5" w:rsidRPr="00563E61"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563E61">
        <w:rPr>
          <w:bCs/>
          <w:iCs/>
          <w:lang w:val="sr-Cyrl-CS"/>
        </w:rPr>
        <w:t>поглављу</w:t>
      </w:r>
      <w:r w:rsidRPr="00563E61">
        <w:rPr>
          <w:bCs/>
          <w:iCs/>
        </w:rPr>
        <w:t xml:space="preserve"> </w:t>
      </w:r>
      <w:r w:rsidR="00D51194" w:rsidRPr="00563E61">
        <w:rPr>
          <w:bCs/>
          <w:iCs/>
        </w:rPr>
        <w:t>4</w:t>
      </w:r>
      <w:r w:rsidRPr="00563E61">
        <w:rPr>
          <w:bCs/>
          <w:iCs/>
        </w:rPr>
        <w:t>. конкур</w:t>
      </w:r>
      <w:r w:rsidR="00CB5A79" w:rsidRPr="00563E61">
        <w:rPr>
          <w:bCs/>
          <w:iCs/>
        </w:rPr>
        <w:t>сне документације, у складу са у</w:t>
      </w:r>
      <w:r w:rsidRPr="00563E61">
        <w:rPr>
          <w:bCs/>
          <w:iCs/>
        </w:rPr>
        <w:t>путством како се доказује испуњеност услова.</w:t>
      </w:r>
    </w:p>
    <w:p w14:paraId="60671184" w14:textId="77777777" w:rsidR="008B55B5" w:rsidRPr="00563E61" w:rsidRDefault="008B55B5" w:rsidP="008B55B5">
      <w:pPr>
        <w:jc w:val="both"/>
        <w:rPr>
          <w:iCs/>
        </w:rPr>
      </w:pPr>
      <w:r w:rsidRPr="00563E61">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563E61" w:rsidRDefault="008B55B5" w:rsidP="008B55B5">
      <w:pPr>
        <w:jc w:val="both"/>
        <w:rPr>
          <w:iCs/>
        </w:rPr>
      </w:pPr>
      <w:r w:rsidRPr="00563E61">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563E61">
        <w:rPr>
          <w:iCs/>
        </w:rPr>
        <w:t>Наручилац не дозвољава пренос доспелих</w:t>
      </w:r>
      <w:r w:rsidRPr="00AE1407">
        <w:rPr>
          <w:iCs/>
        </w:rPr>
        <w:t xml:space="preserve">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317588">
      <w:pPr>
        <w:pStyle w:val="ListParagraph"/>
        <w:numPr>
          <w:ilvl w:val="0"/>
          <w:numId w:val="6"/>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lastRenderedPageBreak/>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317588">
      <w:pPr>
        <w:numPr>
          <w:ilvl w:val="0"/>
          <w:numId w:val="3"/>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317588">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BCCFAE2" w:rsidR="00A878F3" w:rsidRPr="00563E61" w:rsidRDefault="00A878F3" w:rsidP="00A878F3">
      <w:pPr>
        <w:jc w:val="both"/>
      </w:pPr>
      <w:r w:rsidRPr="00563E61">
        <w:rPr>
          <w:rFonts w:eastAsia="TimesNewRomanPSMT"/>
          <w:bCs/>
        </w:rPr>
        <w:t xml:space="preserve">Група понуђача је дужна да достави све доказе о испуњености услова који су наведени у </w:t>
      </w:r>
      <w:r w:rsidRPr="00563E61">
        <w:rPr>
          <w:rFonts w:eastAsia="TimesNewRomanPSMT"/>
          <w:bCs/>
          <w:lang w:val="sr-Cyrl-CS"/>
        </w:rPr>
        <w:t>поглављу</w:t>
      </w:r>
      <w:r w:rsidRPr="00563E61">
        <w:rPr>
          <w:rFonts w:eastAsia="TimesNewRomanPSMT"/>
          <w:bCs/>
        </w:rPr>
        <w:t xml:space="preserve"> </w:t>
      </w:r>
      <w:r w:rsidR="00D51194" w:rsidRPr="00563E61">
        <w:rPr>
          <w:rFonts w:eastAsia="TimesNewRomanPSMT"/>
          <w:bCs/>
          <w:color w:val="FF0000"/>
        </w:rPr>
        <w:t>4</w:t>
      </w:r>
      <w:r w:rsidR="0084500F" w:rsidRPr="00563E61">
        <w:rPr>
          <w:rFonts w:eastAsia="TimesNewRomanPSMT"/>
          <w:bCs/>
          <w:color w:val="FF0000"/>
        </w:rPr>
        <w:t>.</w:t>
      </w:r>
      <w:r w:rsidRPr="00563E61">
        <w:rPr>
          <w:rFonts w:eastAsia="TimesNewRomanPSMT"/>
          <w:bCs/>
          <w:lang w:val="ru-RU"/>
        </w:rPr>
        <w:t xml:space="preserve"> </w:t>
      </w:r>
      <w:r w:rsidRPr="00563E61">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563E61">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317588">
      <w:pPr>
        <w:pStyle w:val="ListParagraph"/>
        <w:numPr>
          <w:ilvl w:val="0"/>
          <w:numId w:val="6"/>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317588">
      <w:pPr>
        <w:pStyle w:val="ListParagraph"/>
        <w:numPr>
          <w:ilvl w:val="1"/>
          <w:numId w:val="5"/>
        </w:numPr>
        <w:rPr>
          <w:b/>
          <w:u w:val="single"/>
        </w:rPr>
      </w:pPr>
      <w:r w:rsidRPr="0068551F">
        <w:rPr>
          <w:b/>
          <w:u w:val="single"/>
        </w:rPr>
        <w:t>Захтеви у погледу начина, рока и услова плаћања</w:t>
      </w:r>
    </w:p>
    <w:p w14:paraId="3272AE00" w14:textId="77777777" w:rsidR="00563E61" w:rsidRPr="00563E61" w:rsidRDefault="00563E61" w:rsidP="00563E61">
      <w:pPr>
        <w:tabs>
          <w:tab w:val="left" w:pos="1524"/>
        </w:tabs>
        <w:jc w:val="both"/>
        <w:rPr>
          <w:iCs/>
          <w:lang w:val="sr-Cyrl-RS"/>
        </w:rPr>
      </w:pPr>
      <w:r w:rsidRPr="00563E61">
        <w:rPr>
          <w:noProof/>
          <w:lang w:val="sr-Cyrl-RS"/>
        </w:rPr>
        <w:t>Наручилац захтева одложено</w:t>
      </w:r>
      <w:r w:rsidRPr="00563E61">
        <w:rPr>
          <w:iCs/>
          <w:lang w:val="sr-Cyrl-CS"/>
        </w:rPr>
        <w:t xml:space="preserve"> плаћање </w:t>
      </w:r>
      <w:r w:rsidRPr="00563E61">
        <w:rPr>
          <w:noProof/>
          <w:lang w:val="sr-Cyrl-RS"/>
        </w:rPr>
        <w:t>са</w:t>
      </w:r>
      <w:r w:rsidRPr="00563E61">
        <w:rPr>
          <w:noProof/>
          <w:lang w:val="sr-Cyrl-CS"/>
        </w:rPr>
        <w:t xml:space="preserve"> роком до </w:t>
      </w:r>
      <w:r w:rsidRPr="00563E61">
        <w:rPr>
          <w:noProof/>
          <w:lang w:val="sr-Latn-RS"/>
        </w:rPr>
        <w:t>15</w:t>
      </w:r>
      <w:r w:rsidRPr="00563E61">
        <w:rPr>
          <w:noProof/>
          <w:lang w:val="sr-Cyrl-CS"/>
        </w:rPr>
        <w:t xml:space="preserve"> дана од дана</w:t>
      </w:r>
      <w:r w:rsidRPr="00563E61">
        <w:rPr>
          <w:noProof/>
          <w:lang w:val="sr-Latn-RS"/>
        </w:rPr>
        <w:t xml:space="preserve"> </w:t>
      </w:r>
      <w:r w:rsidRPr="00563E61">
        <w:rPr>
          <w:noProof/>
          <w:lang w:val="sr-Cyrl-RS"/>
        </w:rPr>
        <w:t>доставе исправног рачуна на основу оверене привремене или окончане ситуације и/или потписаног З</w:t>
      </w:r>
      <w:r>
        <w:rPr>
          <w:noProof/>
        </w:rPr>
        <w:t>аписник</w:t>
      </w:r>
      <w:r w:rsidRPr="00563E61">
        <w:rPr>
          <w:noProof/>
          <w:lang w:val="sr-Cyrl-RS"/>
        </w:rPr>
        <w:t xml:space="preserve">а о примопредаји извршених радова између изабраног понуђача и наручиоца, којим овлашћено лице наручиоца потврђује да је изабрани понуђач извршио радове </w:t>
      </w:r>
      <w:r w:rsidRPr="00563E61">
        <w:rPr>
          <w:iCs/>
          <w:noProof/>
        </w:rPr>
        <w:t>предвиђен</w:t>
      </w:r>
      <w:r w:rsidRPr="00563E61">
        <w:rPr>
          <w:iCs/>
          <w:noProof/>
          <w:lang w:val="sr-Cyrl-RS"/>
        </w:rPr>
        <w:t xml:space="preserve">е </w:t>
      </w:r>
      <w:r w:rsidRPr="00563E61">
        <w:rPr>
          <w:iCs/>
          <w:noProof/>
        </w:rPr>
        <w:t>овом јавном набавком</w:t>
      </w:r>
      <w:r w:rsidRPr="00563E61">
        <w:rPr>
          <w:noProof/>
          <w:lang w:val="sr-Cyrl-RS"/>
        </w:rPr>
        <w:t xml:space="preserve"> и према захтеваној спецификацији.</w:t>
      </w:r>
    </w:p>
    <w:p w14:paraId="7489F683" w14:textId="77777777" w:rsidR="00563E61" w:rsidRPr="00571233" w:rsidRDefault="00563E61" w:rsidP="00571233">
      <w:pPr>
        <w:jc w:val="both"/>
        <w:rPr>
          <w:iCs/>
        </w:rPr>
      </w:pPr>
      <w:r w:rsidRPr="00571233">
        <w:rPr>
          <w:iCs/>
        </w:rPr>
        <w:t>Плаћање се врши уплатом на рачун понуђача.</w:t>
      </w:r>
    </w:p>
    <w:p w14:paraId="6BC2E87D" w14:textId="77777777" w:rsidR="00563E61" w:rsidRPr="00571233" w:rsidRDefault="00563E61" w:rsidP="00571233">
      <w:pPr>
        <w:jc w:val="both"/>
        <w:rPr>
          <w:iCs/>
        </w:rPr>
      </w:pPr>
      <w:r w:rsidRPr="00571233">
        <w:rPr>
          <w:iCs/>
        </w:rPr>
        <w:t>Понуђачу није дозвољено да захтева аванс.</w:t>
      </w:r>
    </w:p>
    <w:p w14:paraId="2F5DE8A4" w14:textId="77777777" w:rsidR="00563E61" w:rsidRDefault="00563E61" w:rsidP="00563E61">
      <w:pPr>
        <w:pStyle w:val="ListParagraph"/>
        <w:ind w:left="360"/>
        <w:jc w:val="both"/>
        <w:rPr>
          <w:iCs/>
          <w:lang w:val="sr-Cyrl-RS"/>
        </w:rPr>
      </w:pPr>
    </w:p>
    <w:p w14:paraId="1F714361" w14:textId="453B1875" w:rsidR="00563E61" w:rsidRPr="00563E61" w:rsidRDefault="00563E61" w:rsidP="00563E61">
      <w:pPr>
        <w:jc w:val="both"/>
        <w:rPr>
          <w:iCs/>
          <w:lang w:val="sr-Cyrl-RS"/>
        </w:rPr>
      </w:pPr>
      <w:r w:rsidRPr="00563E61">
        <w:rPr>
          <w:iCs/>
        </w:rPr>
        <w:t xml:space="preserve">Рачун за извршене </w:t>
      </w:r>
      <w:r w:rsidRPr="00563E61">
        <w:rPr>
          <w:iCs/>
          <w:lang w:val="sr-Cyrl-RS"/>
        </w:rPr>
        <w:t>радове</w:t>
      </w:r>
      <w:r w:rsidRPr="00563E61">
        <w:rPr>
          <w:iCs/>
        </w:rPr>
        <w:t xml:space="preserve"> испоставља се на основу потписаног документа-</w:t>
      </w:r>
      <w:r w:rsidRPr="00563E61">
        <w:rPr>
          <w:iCs/>
          <w:lang w:val="sr-Cyrl-RS"/>
        </w:rPr>
        <w:t>привремене/коначне ситуације/</w:t>
      </w:r>
      <w:r w:rsidRPr="00563E61">
        <w:rPr>
          <w:iCs/>
        </w:rPr>
        <w:t xml:space="preserve">записника о примопредаји од стране овлашћеног лица </w:t>
      </w:r>
      <w:r w:rsidRPr="00563E61">
        <w:rPr>
          <w:bCs/>
          <w:noProof/>
        </w:rPr>
        <w:t>за техничк</w:t>
      </w:r>
      <w:r w:rsidRPr="00563E61">
        <w:rPr>
          <w:bCs/>
          <w:noProof/>
          <w:lang w:val="sr-Cyrl-RS"/>
        </w:rPr>
        <w:t xml:space="preserve">у </w:t>
      </w:r>
      <w:r w:rsidRPr="00563E61">
        <w:rPr>
          <w:bCs/>
          <w:noProof/>
        </w:rPr>
        <w:t>реализациј</w:t>
      </w:r>
      <w:r w:rsidRPr="00563E61">
        <w:rPr>
          <w:bCs/>
          <w:noProof/>
          <w:lang w:val="sr-Cyrl-RS"/>
        </w:rPr>
        <w:t xml:space="preserve">у </w:t>
      </w:r>
      <w:r w:rsidRPr="00563E61">
        <w:rPr>
          <w:iCs/>
          <w:lang w:val="sr-Cyrl-RS"/>
        </w:rPr>
        <w:t>уговора</w:t>
      </w:r>
      <w:r w:rsidRPr="00563E61">
        <w:rPr>
          <w:iCs/>
        </w:rPr>
        <w:t xml:space="preserve"> којим се верификује квалитет извршених </w:t>
      </w:r>
      <w:r w:rsidRPr="00563E61">
        <w:rPr>
          <w:iCs/>
          <w:lang w:val="sr-Cyrl-RS"/>
        </w:rPr>
        <w:t>радова</w:t>
      </w:r>
      <w:r w:rsidRPr="00563E61">
        <w:rPr>
          <w:iCs/>
        </w:rPr>
        <w:t xml:space="preserve">. </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317588">
      <w:pPr>
        <w:pStyle w:val="ListParagraph"/>
        <w:numPr>
          <w:ilvl w:val="1"/>
          <w:numId w:val="5"/>
        </w:numPr>
        <w:rPr>
          <w:b/>
          <w:u w:val="single"/>
        </w:rPr>
      </w:pPr>
      <w:r w:rsidRPr="0068551F">
        <w:rPr>
          <w:b/>
          <w:u w:val="single"/>
        </w:rPr>
        <w:t>Захтеви у погледу гарантног рока</w:t>
      </w:r>
    </w:p>
    <w:p w14:paraId="46D86FDA" w14:textId="77777777" w:rsidR="00563E61" w:rsidRDefault="00563E61" w:rsidP="00563E61">
      <w:pPr>
        <w:jc w:val="both"/>
        <w:rPr>
          <w:noProof/>
          <w:lang w:val="sr-Cyrl-CS"/>
        </w:rPr>
      </w:pPr>
      <w:r>
        <w:rPr>
          <w:iCs/>
          <w:noProof/>
          <w:lang w:val="sr-Cyrl-CS"/>
        </w:rPr>
        <w:t>Наручилац захтева гарантни рок за радове који су предмет ове јавне набавке од најкраће</w:t>
      </w:r>
      <w:r>
        <w:rPr>
          <w:b/>
          <w:iCs/>
          <w:noProof/>
          <w:lang w:val="sr-Cyrl-CS"/>
        </w:rPr>
        <w:t xml:space="preserve"> 2 године</w:t>
      </w:r>
      <w:r>
        <w:rPr>
          <w:iCs/>
          <w:noProof/>
          <w:lang w:val="sr-Cyrl-CS"/>
        </w:rPr>
        <w:t xml:space="preserve"> од дана</w:t>
      </w:r>
      <w:r>
        <w:rPr>
          <w:noProof/>
          <w:color w:val="000000"/>
          <w:lang w:val="sr-Cyrl-CS"/>
        </w:rPr>
        <w:t xml:space="preserve"> </w:t>
      </w:r>
      <w:r>
        <w:rPr>
          <w:lang w:val="sr-Cyrl-RS"/>
        </w:rPr>
        <w:t xml:space="preserve">извршеног техничког пријема објекта </w:t>
      </w:r>
      <w:r>
        <w:rPr>
          <w:noProof/>
          <w:color w:val="000000"/>
          <w:lang w:val="sr-Cyrl-CS"/>
        </w:rPr>
        <w:t>- примопредаје објекта/</w:t>
      </w:r>
      <w:r>
        <w:rPr>
          <w:iCs/>
          <w:noProof/>
          <w:lang w:val="sr-Cyrl-CS"/>
        </w:rPr>
        <w:t>Записника о примопредаји изведених радова</w:t>
      </w:r>
      <w:r>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7847DE07" w14:textId="77777777" w:rsidR="00563E61" w:rsidRDefault="00563E61" w:rsidP="00563E61">
      <w:pPr>
        <w:jc w:val="both"/>
        <w:rPr>
          <w:noProof/>
          <w:lang w:val="sr-Cyrl-CS"/>
        </w:rPr>
      </w:pPr>
      <w:r>
        <w:rPr>
          <w:noProof/>
          <w:lang w:val="sr-Cyrl-CS"/>
        </w:rPr>
        <w:t xml:space="preserve">Наручилац захтева да гарантни рок за уграђени материјал и опрему буде по препоруци произвођача. </w:t>
      </w:r>
    </w:p>
    <w:p w14:paraId="781D9898" w14:textId="77777777" w:rsidR="00563E61" w:rsidRDefault="00563E61" w:rsidP="00563E61">
      <w:pPr>
        <w:jc w:val="both"/>
        <w:rPr>
          <w:noProof/>
          <w:lang w:val="sr-Cyrl-CS"/>
        </w:rPr>
      </w:pPr>
      <w:r>
        <w:rPr>
          <w:iCs/>
          <w:noProof/>
          <w:lang w:val="sr-Cyrl-CS"/>
        </w:rPr>
        <w:t>Наручилац захтева</w:t>
      </w:r>
      <w:r>
        <w:rPr>
          <w:noProof/>
          <w:lang w:val="sr-Cyrl-CS"/>
        </w:rPr>
        <w:t xml:space="preserve">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14:paraId="54868E5C" w14:textId="77777777" w:rsidR="00563E61" w:rsidRDefault="00563E61" w:rsidP="00563E61">
      <w:pPr>
        <w:jc w:val="both"/>
        <w:rPr>
          <w:noProof/>
          <w:lang w:val="sr-Cyrl-CS"/>
        </w:rPr>
      </w:pPr>
    </w:p>
    <w:p w14:paraId="49104CD1" w14:textId="77777777" w:rsidR="00563E61" w:rsidRDefault="00563E61" w:rsidP="00563E61">
      <w:pPr>
        <w:jc w:val="both"/>
        <w:rPr>
          <w:bCs/>
          <w:noProof/>
          <w:lang w:val="sr-Cyrl-CS"/>
        </w:rPr>
      </w:pPr>
    </w:p>
    <w:p w14:paraId="086656B7" w14:textId="7FA01BC4" w:rsidR="0068551F" w:rsidRPr="009E79EA" w:rsidRDefault="00563E61" w:rsidP="00317588">
      <w:pPr>
        <w:pStyle w:val="ListParagraph"/>
        <w:numPr>
          <w:ilvl w:val="1"/>
          <w:numId w:val="5"/>
        </w:numPr>
        <w:rPr>
          <w:b/>
          <w:u w:val="single"/>
        </w:rPr>
      </w:pPr>
      <w:r w:rsidRPr="009E79EA">
        <w:rPr>
          <w:b/>
          <w:u w:val="single"/>
        </w:rPr>
        <w:lastRenderedPageBreak/>
        <w:t xml:space="preserve"> </w:t>
      </w:r>
      <w:r w:rsidR="0068551F" w:rsidRPr="009E79EA">
        <w:rPr>
          <w:b/>
          <w:u w:val="single"/>
        </w:rPr>
        <w:t>Захтев у погледу рока (испоруке добара, извршења услуге, извођења радова)</w:t>
      </w:r>
    </w:p>
    <w:p w14:paraId="6CE4A47B" w14:textId="77777777" w:rsidR="00563E61" w:rsidRDefault="00563E61" w:rsidP="00563E61">
      <w:pPr>
        <w:ind w:firstLine="720"/>
        <w:jc w:val="both"/>
        <w:rPr>
          <w:noProof/>
          <w:lang w:val="sr-Cyrl-CS"/>
        </w:rPr>
      </w:pPr>
      <w:r w:rsidRPr="009E79EA">
        <w:rPr>
          <w:noProof/>
          <w:lang w:val="sr-Cyrl-CS"/>
        </w:rPr>
        <w:t>Наручилац захтева</w:t>
      </w:r>
      <w:r>
        <w:rPr>
          <w:noProof/>
          <w:lang w:val="sr-Cyrl-CS"/>
        </w:rPr>
        <w:t xml:space="preserve"> да радове који су предмет овог уговора  понуђач отпочне у року од пет</w:t>
      </w:r>
      <w:r>
        <w:rPr>
          <w:b/>
          <w:noProof/>
          <w:lang w:val="sr-Cyrl-CS"/>
        </w:rPr>
        <w:t xml:space="preserve"> </w:t>
      </w:r>
      <w:r>
        <w:rPr>
          <w:noProof/>
          <w:lang w:val="sr-Cyrl-CS"/>
        </w:rPr>
        <w:t xml:space="preserve">календарски дана од дана пријема писаног обавештења од старне лица за праћење реализације уговора, односно од дана увођења у посао, и да исте оконча у целости у року од  </w:t>
      </w:r>
      <w:r>
        <w:rPr>
          <w:i/>
          <w:noProof/>
          <w:lang w:val="sr-Cyrl-CS"/>
        </w:rPr>
        <w:t>(најдуже 45 радних дана)</w:t>
      </w:r>
      <w:r>
        <w:rPr>
          <w:noProof/>
          <w:lang w:val="sr-Cyrl-CS"/>
        </w:rPr>
        <w:t xml:space="preserve"> од дана увођења понуђача у посао. </w:t>
      </w:r>
    </w:p>
    <w:p w14:paraId="1A8704FD" w14:textId="77777777" w:rsidR="00563E61" w:rsidRDefault="00563E61" w:rsidP="00563E61">
      <w:pPr>
        <w:pStyle w:val="tekst"/>
        <w:ind w:left="0" w:firstLine="720"/>
        <w:rPr>
          <w:rFonts w:ascii="Times New Roman" w:hAnsi="Times New Roman" w:cs="Times New Roman"/>
          <w:noProof/>
          <w:sz w:val="24"/>
          <w:szCs w:val="24"/>
          <w:lang w:val="sr-Cyrl-CS"/>
        </w:rPr>
      </w:pPr>
      <w:r>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Pr>
          <w:rFonts w:ascii="Times New Roman" w:hAnsi="Times New Roman" w:cs="Times New Roman"/>
          <w:noProof/>
          <w:sz w:val="24"/>
          <w:szCs w:val="24"/>
          <w:lang w:val="sr-Latn-RS"/>
        </w:rPr>
        <w:t xml:space="preserve"> </w:t>
      </w:r>
      <w:r>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48D70C97" w14:textId="77777777" w:rsidR="00563E61" w:rsidRDefault="00563E61" w:rsidP="00563E61">
      <w:pPr>
        <w:jc w:val="both"/>
        <w:rPr>
          <w:noProof/>
          <w:lang w:val="sr-Cyrl-CS"/>
        </w:rPr>
      </w:pPr>
      <w:r>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7D0ADCE9" w14:textId="77777777" w:rsidR="00563E61" w:rsidRDefault="00563E61" w:rsidP="00563E61">
      <w:pPr>
        <w:jc w:val="both"/>
        <w:rPr>
          <w:noProof/>
          <w:lang w:val="sr-Latn-RS"/>
        </w:rPr>
      </w:pPr>
      <w:r>
        <w:rPr>
          <w:b/>
          <w:noProof/>
          <w:lang w:val="sr-Cyrl-CS"/>
        </w:rPr>
        <w:t>Дани се рачунају као дани извођења радова - радни дани</w:t>
      </w:r>
      <w:r>
        <w:rPr>
          <w:noProof/>
          <w:lang w:val="sr-Cyrl-CS"/>
        </w:rPr>
        <w:t>, радни дан, укључујући суботе и недеље.</w:t>
      </w:r>
      <w:r>
        <w:rPr>
          <w:noProof/>
          <w:lang w:val="sr-Latn-RS"/>
        </w:rPr>
        <w:t xml:space="preserve"> </w:t>
      </w:r>
    </w:p>
    <w:p w14:paraId="24C9D19B" w14:textId="77777777" w:rsidR="00563E61" w:rsidRDefault="00563E61" w:rsidP="00563E61">
      <w:pPr>
        <w:jc w:val="both"/>
        <w:rPr>
          <w:noProof/>
          <w:lang w:val="sr-Latn-RS"/>
        </w:rPr>
      </w:pPr>
      <w:r>
        <w:rPr>
          <w:noProof/>
        </w:rPr>
        <w:t>Датум</w:t>
      </w:r>
      <w:r>
        <w:rPr>
          <w:noProof/>
          <w:lang w:val="sr-Latn-RS"/>
        </w:rPr>
        <w:t xml:space="preserve"> </w:t>
      </w:r>
      <w:r>
        <w:rPr>
          <w:noProof/>
        </w:rPr>
        <w:t>завршетка</w:t>
      </w:r>
      <w:r>
        <w:rPr>
          <w:noProof/>
          <w:lang w:val="sr-Latn-RS"/>
        </w:rPr>
        <w:t xml:space="preserve"> </w:t>
      </w:r>
      <w:r>
        <w:rPr>
          <w:noProof/>
        </w:rPr>
        <w:t>радова</w:t>
      </w:r>
      <w:r>
        <w:rPr>
          <w:noProof/>
          <w:lang w:val="sr-Latn-RS"/>
        </w:rPr>
        <w:t xml:space="preserve"> </w:t>
      </w:r>
      <w:r>
        <w:rPr>
          <w:noProof/>
        </w:rPr>
        <w:t>констатује</w:t>
      </w:r>
      <w:r>
        <w:rPr>
          <w:noProof/>
          <w:lang w:val="sr-Latn-RS"/>
        </w:rPr>
        <w:t xml:space="preserve"> </w:t>
      </w:r>
      <w:r>
        <w:rPr>
          <w:noProof/>
        </w:rPr>
        <w:t>надзорни</w:t>
      </w:r>
      <w:r>
        <w:rPr>
          <w:noProof/>
          <w:lang w:val="sr-Latn-RS"/>
        </w:rPr>
        <w:t xml:space="preserve"> </w:t>
      </w:r>
      <w:r>
        <w:rPr>
          <w:noProof/>
        </w:rPr>
        <w:t>орган</w:t>
      </w:r>
      <w:r>
        <w:rPr>
          <w:noProof/>
          <w:lang w:val="sr-Latn-RS"/>
        </w:rPr>
        <w:t xml:space="preserve"> </w:t>
      </w:r>
      <w:r>
        <w:rPr>
          <w:noProof/>
        </w:rPr>
        <w:t>у</w:t>
      </w:r>
      <w:r>
        <w:rPr>
          <w:noProof/>
          <w:lang w:val="sr-Latn-RS"/>
        </w:rPr>
        <w:t xml:space="preserve"> </w:t>
      </w:r>
      <w:r>
        <w:rPr>
          <w:noProof/>
        </w:rPr>
        <w:t>листу</w:t>
      </w:r>
      <w:r>
        <w:rPr>
          <w:noProof/>
          <w:lang w:val="sr-Latn-RS"/>
        </w:rPr>
        <w:t xml:space="preserve"> </w:t>
      </w:r>
      <w:r>
        <w:rPr>
          <w:noProof/>
        </w:rPr>
        <w:t>грађевинског</w:t>
      </w:r>
      <w:r>
        <w:rPr>
          <w:noProof/>
          <w:lang w:val="sr-Latn-RS"/>
        </w:rPr>
        <w:t xml:space="preserve"> </w:t>
      </w:r>
      <w:r>
        <w:rPr>
          <w:noProof/>
        </w:rPr>
        <w:t>дневника</w:t>
      </w:r>
      <w:r>
        <w:rPr>
          <w:noProof/>
          <w:lang w:val="sr-Latn-RS"/>
        </w:rPr>
        <w:t>.</w:t>
      </w:r>
    </w:p>
    <w:p w14:paraId="6D7ADDA1" w14:textId="77777777" w:rsidR="00563E61" w:rsidRDefault="00563E61" w:rsidP="00563E61">
      <w:pPr>
        <w:ind w:firstLine="720"/>
        <w:jc w:val="both"/>
        <w:rPr>
          <w:noProof/>
          <w:lang w:val="sr-Latn-RS"/>
        </w:rPr>
      </w:pPr>
      <w:r>
        <w:rPr>
          <w:noProof/>
          <w:lang w:val="sr-Cyrl-CS"/>
        </w:rPr>
        <w:t>Наручилац захтева</w:t>
      </w:r>
      <w:r>
        <w:rPr>
          <w:bCs/>
          <w:noProof/>
          <w:lang w:val="sr-Cyrl-CS"/>
        </w:rPr>
        <w:t xml:space="preserve"> да се </w:t>
      </w:r>
      <w:r>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D955DC8" w14:textId="77777777" w:rsidR="00563E61" w:rsidRDefault="00563E61" w:rsidP="00563E61">
      <w:pPr>
        <w:jc w:val="both"/>
        <w:rPr>
          <w:noProof/>
          <w:lang w:val="sr-Cyrl-CS"/>
        </w:rPr>
      </w:pPr>
    </w:p>
    <w:p w14:paraId="063B718A" w14:textId="77777777" w:rsidR="00563E61" w:rsidRDefault="00563E61" w:rsidP="00563E61">
      <w:pPr>
        <w:ind w:firstLine="720"/>
        <w:jc w:val="both"/>
        <w:rPr>
          <w:noProof/>
          <w:lang w:val="sr-Cyrl-CS"/>
        </w:rPr>
      </w:pPr>
      <w:r>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317F713B" w14:textId="77777777" w:rsidR="00563E61" w:rsidRDefault="00563E61" w:rsidP="00317588">
      <w:pPr>
        <w:pStyle w:val="ListParagraph"/>
        <w:numPr>
          <w:ilvl w:val="0"/>
          <w:numId w:val="19"/>
        </w:numPr>
        <w:rPr>
          <w:color w:val="000000"/>
          <w:lang w:val="sr-Cyrl-RS" w:eastAsia="sr-Latn-RS"/>
        </w:rPr>
      </w:pPr>
      <w:r>
        <w:rPr>
          <w:lang w:val="sr-Cyrl-CS"/>
        </w:rPr>
        <w:t xml:space="preserve">атест </w:t>
      </w:r>
      <w:r>
        <w:rPr>
          <w:color w:val="000000"/>
          <w:lang w:val="sr-Latn-RS" w:eastAsia="sr-Latn-RS"/>
        </w:rPr>
        <w:t>за санитарну исправност воде од овлашћене институције</w:t>
      </w:r>
    </w:p>
    <w:p w14:paraId="0127C3D2" w14:textId="77777777" w:rsidR="00563E61" w:rsidRDefault="00563E61" w:rsidP="00317588">
      <w:pPr>
        <w:pStyle w:val="ListParagraph"/>
        <w:numPr>
          <w:ilvl w:val="0"/>
          <w:numId w:val="19"/>
        </w:numPr>
        <w:rPr>
          <w:lang w:val="sr-Cyrl-RS"/>
        </w:rPr>
      </w:pPr>
      <w:r>
        <w:rPr>
          <w:lang w:val="sr-Cyrl-RS"/>
        </w:rPr>
        <w:t>комплетну атестну документацију за уграђени материјал.</w:t>
      </w:r>
    </w:p>
    <w:p w14:paraId="6D900B87" w14:textId="77777777" w:rsidR="00563E61" w:rsidRDefault="00563E61" w:rsidP="00563E61">
      <w:pPr>
        <w:jc w:val="both"/>
        <w:rPr>
          <w:noProof/>
          <w:lang w:val="sr-Cyrl-CS"/>
        </w:rPr>
      </w:pPr>
    </w:p>
    <w:p w14:paraId="4A173BBF" w14:textId="77777777" w:rsidR="00563E61" w:rsidRDefault="00563E61" w:rsidP="00563E61">
      <w:pPr>
        <w:jc w:val="both"/>
        <w:rPr>
          <w:noProof/>
          <w:color w:val="000000"/>
          <w:lang w:val="sr-Cyrl-CS"/>
        </w:rPr>
      </w:pPr>
      <w:r>
        <w:t> 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Pr>
          <w:noProof/>
          <w:color w:val="000000"/>
          <w:lang w:val="sr-Cyrl-CS"/>
        </w:rPr>
        <w:t xml:space="preserve"> да је примопредаја извршена даном почетка коришћења.</w:t>
      </w:r>
    </w:p>
    <w:p w14:paraId="785BDD6F" w14:textId="77777777" w:rsidR="00563E61" w:rsidRDefault="00563E61" w:rsidP="00563E61">
      <w:pPr>
        <w:jc w:val="both"/>
        <w:rPr>
          <w:noProof/>
          <w:color w:val="000000"/>
          <w:lang w:val="sr-Cyrl-CS"/>
        </w:rPr>
      </w:pPr>
    </w:p>
    <w:p w14:paraId="774ADD5D" w14:textId="77777777" w:rsidR="00563E61" w:rsidRDefault="00563E61" w:rsidP="00563E61">
      <w:pPr>
        <w:ind w:firstLine="720"/>
        <w:jc w:val="both"/>
        <w:rPr>
          <w:noProof/>
          <w:lang w:val="sr-Cyrl-CS"/>
        </w:rPr>
      </w:pPr>
      <w:r>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0E1B2429" w14:textId="77777777" w:rsidR="00563E61" w:rsidRDefault="00563E61" w:rsidP="00563E61">
      <w:pPr>
        <w:ind w:firstLine="360"/>
        <w:jc w:val="both"/>
        <w:rPr>
          <w:noProof/>
          <w:lang w:val="sr-Cyrl-CS"/>
        </w:rPr>
      </w:pPr>
    </w:p>
    <w:p w14:paraId="4246F79C" w14:textId="77777777" w:rsidR="00563E61" w:rsidRDefault="00563E61" w:rsidP="00563E61">
      <w:pPr>
        <w:jc w:val="both"/>
        <w:rPr>
          <w:noProof/>
          <w:color w:val="000000"/>
          <w:lang w:val="sr-Cyrl-CS"/>
        </w:rPr>
      </w:pPr>
      <w:r>
        <w:rPr>
          <w:noProof/>
          <w:color w:val="000000"/>
          <w:lang w:val="sr-Cyrl-CS"/>
        </w:rPr>
        <w:t>1) да ли су радови изведени по уговору, прописима и правилима струке;</w:t>
      </w:r>
      <w:r>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795F6C9" w14:textId="77777777" w:rsidR="00563E61" w:rsidRDefault="00563E61" w:rsidP="00563E61">
      <w:pPr>
        <w:rPr>
          <w:noProof/>
          <w:color w:val="000000"/>
          <w:lang w:val="sr-Cyrl-CS"/>
        </w:rPr>
      </w:pPr>
      <w:r>
        <w:rPr>
          <w:noProof/>
          <w:color w:val="000000"/>
          <w:lang w:val="sr-Cyrl-CS"/>
        </w:rPr>
        <w:t xml:space="preserve">3) </w:t>
      </w:r>
      <w:r>
        <w:rPr>
          <w:noProof/>
          <w:lang w:val="sr-Cyrl-CS"/>
        </w:rPr>
        <w:t xml:space="preserve">констатацију да је </w:t>
      </w:r>
      <w:r>
        <w:rPr>
          <w:noProof/>
          <w:lang w:val="sr-Cyrl-RS"/>
        </w:rPr>
        <w:t>понуђач</w:t>
      </w:r>
      <w:r>
        <w:rPr>
          <w:noProof/>
          <w:lang w:val="sr-Cyrl-CS"/>
        </w:rPr>
        <w:t xml:space="preserve"> предао гарантне листове и атесте у складу са узансом</w:t>
      </w:r>
      <w:r>
        <w:rPr>
          <w:noProof/>
          <w:color w:val="000000"/>
          <w:lang w:val="sr-Cyrl-CS"/>
        </w:rPr>
        <w:t xml:space="preserve"> 87;</w:t>
      </w:r>
      <w:r>
        <w:rPr>
          <w:noProof/>
          <w:color w:val="000000"/>
          <w:lang w:val="sr-Cyrl-CS"/>
        </w:rPr>
        <w:br/>
        <w:t>4) датум завршетка радова и датум извршења примопредаје.</w:t>
      </w:r>
    </w:p>
    <w:p w14:paraId="0F295211" w14:textId="77777777" w:rsidR="00563E61" w:rsidRDefault="00563E61" w:rsidP="00563E61">
      <w:pPr>
        <w:ind w:firstLine="720"/>
        <w:jc w:val="both"/>
        <w:rPr>
          <w:noProof/>
          <w:lang w:val="sr-Cyrl-CS"/>
        </w:rPr>
      </w:pPr>
    </w:p>
    <w:p w14:paraId="3F3E0FDF" w14:textId="77777777" w:rsidR="00563E61" w:rsidRDefault="00563E61" w:rsidP="00563E61">
      <w:pPr>
        <w:ind w:firstLine="720"/>
        <w:jc w:val="both"/>
        <w:rPr>
          <w:noProof/>
          <w:lang w:val="sr-Cyrl-CS"/>
        </w:rPr>
      </w:pPr>
      <w:r>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0F292796" w14:textId="48EF2031" w:rsidR="0068551F" w:rsidRPr="00571233" w:rsidRDefault="00563E61" w:rsidP="00571233">
      <w:pPr>
        <w:spacing w:after="200"/>
        <w:ind w:firstLine="720"/>
        <w:jc w:val="both"/>
        <w:rPr>
          <w:rFonts w:eastAsia="Calibri"/>
          <w:noProof/>
          <w:lang w:val="sr-Cyrl-CS"/>
        </w:rPr>
      </w:pPr>
      <w:r>
        <w:rPr>
          <w:rFonts w:eastAsia="Calibri"/>
          <w:noProof/>
          <w:lang w:val="sr-Cyrl-CS"/>
        </w:rPr>
        <w:t xml:space="preserve">Место извршења је телефонска централа  Клиничког центра Војводине, Нови Сад,  ул. </w:t>
      </w:r>
      <w:r w:rsidRPr="00571233">
        <w:rPr>
          <w:rFonts w:eastAsia="Calibri"/>
          <w:noProof/>
          <w:lang w:val="en-US"/>
        </w:rPr>
        <w:t>Хајдук Вељкова бр. 1</w:t>
      </w:r>
      <w:r w:rsidRPr="00571233">
        <w:rPr>
          <w:rFonts w:eastAsia="Calibri"/>
          <w:noProof/>
          <w:lang w:val="sr-Cyrl-CS"/>
        </w:rPr>
        <w:t>.</w:t>
      </w:r>
    </w:p>
    <w:p w14:paraId="3B9E2974" w14:textId="1FEF9931" w:rsidR="00563E61" w:rsidRPr="00571233" w:rsidRDefault="0068551F" w:rsidP="00317588">
      <w:pPr>
        <w:pStyle w:val="ListParagraph"/>
        <w:numPr>
          <w:ilvl w:val="1"/>
          <w:numId w:val="5"/>
        </w:numPr>
        <w:rPr>
          <w:b/>
          <w:u w:val="single"/>
        </w:rPr>
      </w:pPr>
      <w:r w:rsidRPr="00571233">
        <w:rPr>
          <w:b/>
          <w:u w:val="single"/>
        </w:rPr>
        <w:t>Захтев у погледу рока важења понуде</w:t>
      </w:r>
    </w:p>
    <w:p w14:paraId="4EB6C4F5" w14:textId="77777777" w:rsidR="00563E61" w:rsidRDefault="00563E61" w:rsidP="00563E61">
      <w:pPr>
        <w:jc w:val="both"/>
        <w:rPr>
          <w:iCs/>
        </w:rPr>
      </w:pPr>
      <w:r>
        <w:rPr>
          <w:iCs/>
        </w:rPr>
        <w:t xml:space="preserve">Наручилац захтева </w:t>
      </w:r>
      <w:r>
        <w:rPr>
          <w:iCs/>
          <w:lang w:val="sr-Cyrl-RS"/>
        </w:rPr>
        <w:t>да р</w:t>
      </w:r>
      <w:r>
        <w:rPr>
          <w:iCs/>
        </w:rPr>
        <w:t xml:space="preserve">ок важења понуде </w:t>
      </w:r>
      <w:r>
        <w:rPr>
          <w:iCs/>
          <w:lang w:val="sr-Cyrl-RS"/>
        </w:rPr>
        <w:t>буде најмање</w:t>
      </w:r>
      <w:r>
        <w:rPr>
          <w:iCs/>
        </w:rPr>
        <w:t xml:space="preserve"> 60 дана од дана отварања понуда.</w:t>
      </w:r>
    </w:p>
    <w:p w14:paraId="54AEDD1E" w14:textId="77777777" w:rsidR="00563E61" w:rsidRDefault="00563E61" w:rsidP="00563E61">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14:paraId="5365BA3D" w14:textId="77777777" w:rsidR="00563E61" w:rsidRDefault="00563E61" w:rsidP="00563E61">
      <w:pPr>
        <w:jc w:val="both"/>
        <w:rPr>
          <w:iCs/>
        </w:rPr>
      </w:pPr>
      <w:r>
        <w:rPr>
          <w:iCs/>
        </w:rPr>
        <w:t>Понуђач који прихвати захтев за продужење рока важења понуде на може мењати понуду.</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317588">
      <w:pPr>
        <w:pStyle w:val="ListParagraph"/>
        <w:numPr>
          <w:ilvl w:val="0"/>
          <w:numId w:val="6"/>
        </w:numPr>
        <w:jc w:val="both"/>
        <w:rPr>
          <w:b/>
          <w:bCs/>
          <w:i/>
          <w:iCs/>
        </w:rPr>
      </w:pPr>
      <w:r w:rsidRPr="003B2D63">
        <w:rPr>
          <w:b/>
          <w:bCs/>
          <w:i/>
          <w:iCs/>
        </w:rPr>
        <w:lastRenderedPageBreak/>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366A64E6" w14:textId="77777777" w:rsidR="00563E61" w:rsidRDefault="00563E61" w:rsidP="00563E61">
      <w:pPr>
        <w:jc w:val="both"/>
      </w:pPr>
      <w:r>
        <w:rPr>
          <w:iCs/>
        </w:rPr>
        <w:t>Цена мора бити исказана у динарима, са и без пореза на додату вредност,</w:t>
      </w:r>
      <w: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2AAD8F11" w14:textId="77777777" w:rsidR="00563E61" w:rsidRDefault="00563E61" w:rsidP="00563E61">
      <w:pPr>
        <w:jc w:val="both"/>
        <w:rPr>
          <w:iCs/>
        </w:rPr>
      </w:pPr>
      <w:r>
        <w:rPr>
          <w:noProof/>
          <w:lang w:val="sr-Cyrl-RS"/>
        </w:rPr>
        <w:t>Понуђачи цене у својим понудама треба да заокруже на 2 децимале.</w:t>
      </w:r>
    </w:p>
    <w:p w14:paraId="5F564BE7" w14:textId="77777777" w:rsidR="00563E61" w:rsidRDefault="00563E61" w:rsidP="00563E61">
      <w:pPr>
        <w:jc w:val="both"/>
        <w:rPr>
          <w:iCs/>
        </w:rPr>
      </w:pPr>
      <w:r>
        <w:rPr>
          <w:iCs/>
        </w:rPr>
        <w:t>Цена је фиксна и не може се мењати</w:t>
      </w:r>
      <w:r>
        <w:rPr>
          <w:iCs/>
          <w:lang w:val="sr-Cyrl-RS"/>
        </w:rPr>
        <w:t>, осим у случајевима наведеним у делу ИЗМЕНЕ ТОКОМ ТРАЈАЊА УГОВОРА овог упутства</w:t>
      </w:r>
      <w:r>
        <w:rPr>
          <w:iCs/>
        </w:rPr>
        <w:t>.</w:t>
      </w:r>
    </w:p>
    <w:p w14:paraId="0CAAB6C3" w14:textId="77777777" w:rsidR="00563E61" w:rsidRDefault="00563E61" w:rsidP="00563E61">
      <w:pPr>
        <w:jc w:val="both"/>
      </w:pPr>
      <w:r>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317588" w:rsidRDefault="00A878F3" w:rsidP="00317588">
      <w:pPr>
        <w:pStyle w:val="ListParagraph"/>
        <w:numPr>
          <w:ilvl w:val="0"/>
          <w:numId w:val="6"/>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67DCC673" w14:textId="77777777" w:rsidR="00317588" w:rsidRPr="0068551F" w:rsidRDefault="00317588" w:rsidP="00317588">
      <w:pPr>
        <w:pStyle w:val="ListParagraph"/>
        <w:ind w:left="360"/>
        <w:jc w:val="both"/>
        <w:rPr>
          <w:b/>
          <w:i/>
          <w:iCs/>
        </w:rPr>
      </w:pPr>
    </w:p>
    <w:p w14:paraId="44219E8E" w14:textId="77777777" w:rsidR="00317588" w:rsidRDefault="00317588" w:rsidP="00317588">
      <w:pPr>
        <w:jc w:val="both"/>
        <w:rPr>
          <w:noProof/>
        </w:rPr>
      </w:pPr>
      <w:r>
        <w:t xml:space="preserve">Понуђач је дужан да уз понуду достави </w:t>
      </w:r>
      <w:r>
        <w:rPr>
          <w:b/>
        </w:rPr>
        <w:t>регистровану бланко меницу и менично овлашћење</w:t>
      </w:r>
      <w:r>
        <w:rPr>
          <w:b/>
          <w:noProof/>
        </w:rPr>
        <w:t xml:space="preserve"> за озбиљност понуде</w:t>
      </w:r>
      <w:r>
        <w:rPr>
          <w:noProof/>
        </w:rPr>
        <w:t>,  попуњено на износ од 10% од укупне вредности понуде без ПДВ-а, којом понуђач гарантује испуњење својих обавеза у поступку јавне набавке.</w:t>
      </w:r>
    </w:p>
    <w:p w14:paraId="58CC86AD" w14:textId="77777777" w:rsidR="00317588" w:rsidRDefault="00317588" w:rsidP="00317588">
      <w:pPr>
        <w:jc w:val="both"/>
        <w:rPr>
          <w:color w:val="000000"/>
        </w:rPr>
      </w:pPr>
      <w:r>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Pr>
          <w:iCs/>
          <w:color w:val="000000"/>
          <w:lang w:val="sr-Cyrl-CS"/>
        </w:rPr>
        <w:t>не поднесе средства обезбеђења у складу са захтевима из конкурсне документације.</w:t>
      </w:r>
    </w:p>
    <w:p w14:paraId="39577390" w14:textId="77777777" w:rsidR="00317588" w:rsidRDefault="00317588" w:rsidP="00317588">
      <w:pPr>
        <w:jc w:val="both"/>
        <w:rPr>
          <w:rFonts w:eastAsia="TimesNewRomanPSMT"/>
          <w:bCs/>
          <w:iCs/>
          <w:color w:val="000000"/>
          <w:lang w:val="sr-Latn-RS"/>
        </w:rPr>
      </w:pPr>
      <w:r>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6AF9378C" w14:textId="77777777" w:rsidR="00317588" w:rsidRDefault="00317588" w:rsidP="00317588">
      <w:pPr>
        <w:jc w:val="both"/>
        <w:rPr>
          <w:rStyle w:val="Strong"/>
          <w:rFonts w:eastAsia="TimesNewRomanPSMT"/>
          <w:b w:val="0"/>
          <w:highlight w:val="green"/>
        </w:rPr>
      </w:pPr>
    </w:p>
    <w:p w14:paraId="75D4E6B3" w14:textId="77777777" w:rsidR="00317588" w:rsidRDefault="00317588" w:rsidP="00317588">
      <w:pPr>
        <w:jc w:val="both"/>
        <w:rPr>
          <w:lang w:val="sr-Cyrl-CS"/>
        </w:rPr>
      </w:pPr>
      <w:r>
        <w:rPr>
          <w:rStyle w:val="Strong"/>
          <w:rFonts w:eastAsia="TimesNewRomanPSMT"/>
          <w:iCs/>
          <w:color w:val="000000"/>
          <w:lang w:val="sr-Cyrl-CS"/>
        </w:rPr>
        <w:t>Понуђач је дужан да уз понуду достави о</w:t>
      </w:r>
      <w:r>
        <w:rPr>
          <w:rFonts w:eastAsia="TimesNewRomanPSMT"/>
          <w:b/>
          <w:bCs/>
          <w:iCs/>
          <w:color w:val="000000"/>
        </w:rPr>
        <w:t xml:space="preserve">ригинал </w:t>
      </w:r>
      <w:r>
        <w:rPr>
          <w:rFonts w:eastAsia="TimesNewRomanPSMT"/>
          <w:b/>
          <w:bCs/>
          <w:iCs/>
          <w:color w:val="000000"/>
          <w:lang w:val="sr-Cyrl-CS"/>
        </w:rPr>
        <w:t>обавезујућа писма о намерама</w:t>
      </w:r>
      <w:r>
        <w:rPr>
          <w:rFonts w:eastAsia="TimesNewRomanPSMT"/>
          <w:bCs/>
          <w:iCs/>
          <w:color w:val="000000"/>
          <w:lang w:val="sr-Cyrl-CS"/>
        </w:rPr>
        <w:t xml:space="preserve"> пословне банке понуђача за издавање банкарских гаранција за добро извршење посла и </w:t>
      </w:r>
      <w:r>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Pr>
          <w:iCs/>
          <w:color w:val="000000"/>
          <w:lang w:val="sr-Cyrl-CS"/>
        </w:rPr>
        <w:t>колико је важење понуде</w:t>
      </w:r>
      <w:r>
        <w:rPr>
          <w:color w:val="000000"/>
          <w:lang w:val="sr-Cyrl-CS"/>
        </w:rPr>
        <w:t>.</w:t>
      </w:r>
    </w:p>
    <w:p w14:paraId="2B40C3ED" w14:textId="77777777" w:rsidR="00317588" w:rsidRPr="00571233" w:rsidRDefault="00317588" w:rsidP="00571233">
      <w:pPr>
        <w:jc w:val="both"/>
        <w:rPr>
          <w:noProof/>
          <w:highlight w:val="yellow"/>
          <w:lang w:val="sr-Cyrl-RS"/>
        </w:rPr>
      </w:pPr>
    </w:p>
    <w:p w14:paraId="6EA93037" w14:textId="77777777" w:rsidR="00317588" w:rsidRDefault="00317588" w:rsidP="00317588">
      <w:pPr>
        <w:ind w:left="87"/>
        <w:jc w:val="both"/>
        <w:rPr>
          <w:noProof/>
        </w:rPr>
      </w:pPr>
      <w:r>
        <w:rPr>
          <w:noProof/>
        </w:rPr>
        <w:t>Понуђач који је изабран као најповољнији је дужан да</w:t>
      </w:r>
      <w:r>
        <w:rPr>
          <w:noProof/>
          <w:lang w:val="sr-Cyrl-RS"/>
        </w:rPr>
        <w:t xml:space="preserve"> у року од најдуже 7 дана од дана потписивања уговора </w:t>
      </w:r>
      <w:r>
        <w:rPr>
          <w:noProof/>
        </w:rPr>
        <w:t>достави:</w:t>
      </w:r>
    </w:p>
    <w:p w14:paraId="6BAB9501" w14:textId="77777777" w:rsidR="00317588" w:rsidRDefault="00317588" w:rsidP="00317588">
      <w:pPr>
        <w:jc w:val="both"/>
        <w:rPr>
          <w:lang w:val="sr-Cyrl-CS"/>
        </w:rPr>
      </w:pPr>
    </w:p>
    <w:p w14:paraId="30803E47" w14:textId="77777777" w:rsidR="00317588" w:rsidRDefault="00317588" w:rsidP="00317588">
      <w:pPr>
        <w:pStyle w:val="ListParagraph"/>
        <w:numPr>
          <w:ilvl w:val="0"/>
          <w:numId w:val="20"/>
        </w:numPr>
        <w:jc w:val="both"/>
        <w:rPr>
          <w:lang w:val="sr-Cyrl-CS"/>
        </w:rPr>
      </w:pPr>
      <w:r>
        <w:rPr>
          <w:b/>
          <w:lang w:val="sr-Cyrl-CS"/>
        </w:rPr>
        <w:t>банкарску гаранцију за добро извршење посла</w:t>
      </w:r>
      <w:r>
        <w:rPr>
          <w:lang w:val="sr-Cyrl-CS"/>
        </w:rPr>
        <w:t xml:space="preserve"> у</w:t>
      </w:r>
      <w:r>
        <w:rPr>
          <w:lang w:val="sr-Latn-CS"/>
        </w:rPr>
        <w:t xml:space="preserve"> </w:t>
      </w:r>
      <w:r>
        <w:rPr>
          <w:lang w:val="sr-Cyrl-CS"/>
        </w:rPr>
        <w:t>висини</w:t>
      </w:r>
      <w:r>
        <w:rPr>
          <w:lang w:val="sr-Latn-CS"/>
        </w:rPr>
        <w:t xml:space="preserve"> </w:t>
      </w:r>
      <w:r>
        <w:rPr>
          <w:lang w:val="sr-Cyrl-CS"/>
        </w:rPr>
        <w:t>10% од укупне вредности уговора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изабрани понуђач</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2E1E776" w14:textId="77777777" w:rsidR="00317588" w:rsidRDefault="00317588" w:rsidP="00317588">
      <w:pPr>
        <w:pStyle w:val="ListParagraph"/>
        <w:numPr>
          <w:ilvl w:val="0"/>
          <w:numId w:val="20"/>
        </w:numPr>
        <w:jc w:val="both"/>
        <w:rPr>
          <w:lang w:val="sr-Cyrl-CS"/>
        </w:rPr>
      </w:pPr>
      <w:r>
        <w:rPr>
          <w:lang w:val="sr-Cyrl-CS"/>
        </w:rPr>
        <w:t xml:space="preserve">Понуђач који је изабран као најповољнији је дужан да, по окончању, а приликом примопредаје опреме која је предмет овог поступка, достави </w:t>
      </w:r>
      <w:r>
        <w:rPr>
          <w:b/>
          <w:lang w:val="sr-Cyrl-CS"/>
        </w:rPr>
        <w:t>банкарску гаранцију за отклањање недостатака у гарантном року</w:t>
      </w:r>
      <w:r>
        <w:rPr>
          <w:lang w:val="sr-Cyrl-CS"/>
        </w:rPr>
        <w:t>, у</w:t>
      </w:r>
      <w:r>
        <w:rPr>
          <w:lang w:val="sr-Latn-CS"/>
        </w:rPr>
        <w:t xml:space="preserve"> </w:t>
      </w:r>
      <w:r>
        <w:rPr>
          <w:lang w:val="sr-Cyrl-CS"/>
        </w:rPr>
        <w:t>висини</w:t>
      </w:r>
      <w:r>
        <w:rPr>
          <w:lang w:val="sr-Latn-CS"/>
        </w:rPr>
        <w:t xml:space="preserve"> </w:t>
      </w:r>
      <w:r>
        <w:rPr>
          <w:lang w:val="sr-Cyrl-CS"/>
        </w:rPr>
        <w:t>10% од укупне вредности уговора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изабрани понуђач</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6F796026" w14:textId="77777777" w:rsidR="00317588" w:rsidRDefault="00317588" w:rsidP="00317588">
      <w:pPr>
        <w:pStyle w:val="ListParagraph"/>
        <w:ind w:left="87" w:firstLine="453"/>
        <w:jc w:val="both"/>
        <w:rPr>
          <w:noProof/>
        </w:rPr>
      </w:pPr>
    </w:p>
    <w:p w14:paraId="1E6A7A2F" w14:textId="77777777" w:rsidR="00317588" w:rsidRDefault="00317588" w:rsidP="00317588">
      <w:pPr>
        <w:jc w:val="both"/>
        <w:rPr>
          <w:bCs/>
          <w:iCs/>
          <w:lang w:val="sr-Cyrl-CS"/>
        </w:rPr>
      </w:pPr>
      <w:r>
        <w:rPr>
          <w:bCs/>
          <w:iCs/>
        </w:rPr>
        <w:lastRenderedPageBreak/>
        <w:t xml:space="preserve">Уколико </w:t>
      </w:r>
      <w:r>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75DE1199" w14:textId="77777777" w:rsidR="00317588" w:rsidRDefault="00317588" w:rsidP="00317588">
      <w:pPr>
        <w:jc w:val="both"/>
        <w:rPr>
          <w:bCs/>
          <w:iCs/>
          <w:lang w:val="sr-Cyrl-CS"/>
        </w:rPr>
      </w:pPr>
      <w:r>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63560115" w14:textId="77777777" w:rsidR="00317588" w:rsidRDefault="00317588" w:rsidP="00317588">
      <w:pPr>
        <w:ind w:firstLine="720"/>
        <w:jc w:val="both"/>
        <w:rPr>
          <w:bCs/>
          <w:iCs/>
          <w:lang w:val="sr-Cyrl-CS"/>
        </w:rPr>
      </w:pPr>
    </w:p>
    <w:p w14:paraId="75746F0C" w14:textId="77777777" w:rsidR="00317588" w:rsidRDefault="00317588" w:rsidP="00317588">
      <w:pPr>
        <w:jc w:val="both"/>
        <w:rPr>
          <w:bCs/>
          <w:iCs/>
          <w:lang w:val="sr-Cyrl-CS"/>
        </w:rPr>
      </w:pPr>
      <w:r>
        <w:rPr>
          <w:bCs/>
          <w:iCs/>
          <w:lang w:val="sr-Cyrl-CS"/>
        </w:rPr>
        <w:t>Банкарска гаранција мора садржати клаузуле: безусловна и наплатива на први позив.</w:t>
      </w:r>
    </w:p>
    <w:p w14:paraId="0ED51932" w14:textId="77777777" w:rsidR="00317588" w:rsidRDefault="00317588" w:rsidP="00317588">
      <w:pPr>
        <w:pStyle w:val="ListParagraph"/>
        <w:ind w:left="87" w:firstLine="453"/>
        <w:jc w:val="both"/>
        <w:rPr>
          <w:noProof/>
        </w:rPr>
      </w:pPr>
    </w:p>
    <w:p w14:paraId="203453FB" w14:textId="77777777" w:rsidR="00317588" w:rsidRDefault="00317588" w:rsidP="00317588">
      <w:pPr>
        <w:jc w:val="both"/>
      </w:pPr>
      <w:r>
        <w:t>Средство обезбеђења</w:t>
      </w:r>
      <w:r>
        <w:rPr>
          <w:lang w:val="sr-Cyrl-RS"/>
        </w:rPr>
        <w:t xml:space="preserve"> треба да </w:t>
      </w:r>
      <w:r>
        <w:t xml:space="preserve">траје </w:t>
      </w:r>
      <w:r>
        <w:rPr>
          <w:lang w:val="sr-Cyrl-RS"/>
        </w:rPr>
        <w:t xml:space="preserve">најмање </w:t>
      </w:r>
      <w:r>
        <w:rPr>
          <w:rFonts w:eastAsia="TimesNewRomanPSMT"/>
        </w:rPr>
        <w:t xml:space="preserve">тридесет дана дуже од дана рока за коначно извршење </w:t>
      </w:r>
      <w:r>
        <w:t>обавезе понуђача која је предмет обезбеђења (</w:t>
      </w:r>
      <w:r>
        <w:rPr>
          <w:lang w:val="sr-Cyrl-RS"/>
        </w:rPr>
        <w:t>озбиљност понуде</w:t>
      </w:r>
      <w:r>
        <w:t xml:space="preserve">, извршење уговорне обавезе, </w:t>
      </w:r>
      <w:r>
        <w:rPr>
          <w:noProof/>
        </w:rPr>
        <w:t>отклањање недостатака у гарантном року</w:t>
      </w:r>
      <w:r>
        <w:t xml:space="preserve"> и сл.).</w:t>
      </w:r>
    </w:p>
    <w:p w14:paraId="12867C3C" w14:textId="77777777" w:rsidR="00317588" w:rsidRDefault="00317588" w:rsidP="00317588">
      <w:pPr>
        <w:jc w:val="both"/>
      </w:pPr>
      <w:r>
        <w:t>Средство обезбеђења не може се вратити понуђачу пре истека рока трајања.</w:t>
      </w:r>
    </w:p>
    <w:p w14:paraId="4C58B82D" w14:textId="77777777" w:rsidR="00317588" w:rsidRDefault="00317588" w:rsidP="00317588">
      <w:pPr>
        <w:jc w:val="both"/>
      </w:pPr>
    </w:p>
    <w:p w14:paraId="546FB3E6" w14:textId="77777777" w:rsidR="002A53A4" w:rsidRDefault="002A53A4" w:rsidP="00A878F3">
      <w:pPr>
        <w:jc w:val="both"/>
        <w:rPr>
          <w:b/>
          <w:i/>
          <w:iCs/>
          <w:lang w:val="sr-Cyrl-RS"/>
        </w:rPr>
      </w:pPr>
    </w:p>
    <w:p w14:paraId="1BB61DD8" w14:textId="77777777" w:rsidR="00317588" w:rsidRDefault="00317588" w:rsidP="00A878F3">
      <w:pPr>
        <w:jc w:val="both"/>
        <w:rPr>
          <w:b/>
          <w:i/>
          <w:iCs/>
          <w:lang w:val="sr-Cyrl-RS"/>
        </w:rPr>
      </w:pPr>
    </w:p>
    <w:p w14:paraId="34A3A8CF" w14:textId="77777777" w:rsidR="00317588" w:rsidRDefault="00317588" w:rsidP="00A878F3">
      <w:pPr>
        <w:jc w:val="both"/>
        <w:rPr>
          <w:b/>
          <w:i/>
          <w:iCs/>
          <w:lang w:val="sr-Cyrl-RS"/>
        </w:rPr>
      </w:pPr>
    </w:p>
    <w:p w14:paraId="058FCFAA" w14:textId="77777777" w:rsidR="00317588" w:rsidRDefault="00317588" w:rsidP="00A878F3">
      <w:pPr>
        <w:jc w:val="both"/>
        <w:rPr>
          <w:b/>
          <w:i/>
          <w:iCs/>
          <w:lang w:val="sr-Cyrl-RS"/>
        </w:rPr>
      </w:pPr>
    </w:p>
    <w:p w14:paraId="791E64A7" w14:textId="77777777" w:rsidR="00317588" w:rsidRDefault="00317588" w:rsidP="00A878F3">
      <w:pPr>
        <w:jc w:val="both"/>
        <w:rPr>
          <w:b/>
          <w:i/>
          <w:iCs/>
          <w:lang w:val="sr-Cyrl-RS"/>
        </w:rPr>
      </w:pPr>
    </w:p>
    <w:p w14:paraId="1E0847D7" w14:textId="77777777" w:rsidR="00317588" w:rsidRDefault="00317588" w:rsidP="00A878F3">
      <w:pPr>
        <w:jc w:val="both"/>
        <w:rPr>
          <w:b/>
          <w:i/>
          <w:iCs/>
          <w:lang w:val="sr-Cyrl-RS"/>
        </w:rPr>
      </w:pPr>
    </w:p>
    <w:p w14:paraId="3EB8CF9C" w14:textId="77777777" w:rsidR="00317588" w:rsidRDefault="00317588" w:rsidP="00A878F3">
      <w:pPr>
        <w:jc w:val="both"/>
        <w:rPr>
          <w:b/>
          <w:i/>
          <w:iCs/>
          <w:lang w:val="sr-Cyrl-RS"/>
        </w:rPr>
      </w:pPr>
    </w:p>
    <w:p w14:paraId="5301589B" w14:textId="77777777" w:rsidR="00317588" w:rsidRDefault="00317588" w:rsidP="00A878F3">
      <w:pPr>
        <w:jc w:val="both"/>
        <w:rPr>
          <w:b/>
          <w:i/>
          <w:iCs/>
          <w:lang w:val="sr-Cyrl-RS"/>
        </w:rPr>
      </w:pPr>
    </w:p>
    <w:p w14:paraId="75B11057" w14:textId="77777777" w:rsidR="00317588" w:rsidRDefault="00317588" w:rsidP="00A878F3">
      <w:pPr>
        <w:jc w:val="both"/>
        <w:rPr>
          <w:b/>
          <w:i/>
          <w:iCs/>
          <w:lang w:val="sr-Cyrl-RS"/>
        </w:rPr>
      </w:pPr>
    </w:p>
    <w:p w14:paraId="24CCD83C" w14:textId="77777777" w:rsidR="00317588" w:rsidRDefault="00317588" w:rsidP="00A878F3">
      <w:pPr>
        <w:jc w:val="both"/>
        <w:rPr>
          <w:b/>
          <w:i/>
          <w:iCs/>
          <w:lang w:val="sr-Cyrl-RS"/>
        </w:rPr>
      </w:pPr>
    </w:p>
    <w:p w14:paraId="61904E96" w14:textId="77777777" w:rsidR="00317588" w:rsidRDefault="00317588" w:rsidP="00A878F3">
      <w:pPr>
        <w:jc w:val="both"/>
        <w:rPr>
          <w:b/>
          <w:i/>
          <w:iCs/>
          <w:lang w:val="sr-Cyrl-RS"/>
        </w:rPr>
      </w:pPr>
    </w:p>
    <w:p w14:paraId="7823B3B2" w14:textId="77777777" w:rsidR="00317588" w:rsidRDefault="00317588" w:rsidP="00A878F3">
      <w:pPr>
        <w:jc w:val="both"/>
        <w:rPr>
          <w:b/>
          <w:i/>
          <w:iCs/>
          <w:lang w:val="sr-Cyrl-RS"/>
        </w:rPr>
      </w:pPr>
    </w:p>
    <w:p w14:paraId="0CB1A063" w14:textId="77777777" w:rsidR="00317588" w:rsidRDefault="00317588" w:rsidP="00A878F3">
      <w:pPr>
        <w:jc w:val="both"/>
        <w:rPr>
          <w:b/>
          <w:i/>
          <w:iCs/>
          <w:lang w:val="sr-Cyrl-RS"/>
        </w:rPr>
      </w:pPr>
    </w:p>
    <w:p w14:paraId="1562BF06" w14:textId="77777777" w:rsidR="00317588" w:rsidRDefault="00317588" w:rsidP="00A878F3">
      <w:pPr>
        <w:jc w:val="both"/>
        <w:rPr>
          <w:b/>
          <w:i/>
          <w:iCs/>
          <w:lang w:val="sr-Cyrl-RS"/>
        </w:rPr>
      </w:pPr>
    </w:p>
    <w:p w14:paraId="0847007B" w14:textId="77777777" w:rsidR="00317588" w:rsidRDefault="00317588" w:rsidP="00A878F3">
      <w:pPr>
        <w:jc w:val="both"/>
        <w:rPr>
          <w:b/>
          <w:i/>
          <w:iCs/>
          <w:lang w:val="sr-Cyrl-RS"/>
        </w:rPr>
      </w:pPr>
    </w:p>
    <w:p w14:paraId="26EA241C" w14:textId="77777777" w:rsidR="00317588" w:rsidRDefault="00317588" w:rsidP="00A878F3">
      <w:pPr>
        <w:jc w:val="both"/>
        <w:rPr>
          <w:b/>
          <w:i/>
          <w:iCs/>
          <w:lang w:val="sr-Cyrl-RS"/>
        </w:rPr>
      </w:pPr>
    </w:p>
    <w:p w14:paraId="7F780D33" w14:textId="77777777" w:rsidR="00317588" w:rsidRDefault="00317588" w:rsidP="00A878F3">
      <w:pPr>
        <w:jc w:val="both"/>
        <w:rPr>
          <w:b/>
          <w:i/>
          <w:iCs/>
          <w:lang w:val="sr-Cyrl-RS"/>
        </w:rPr>
      </w:pPr>
    </w:p>
    <w:p w14:paraId="3B9F6539" w14:textId="77777777" w:rsidR="00317588" w:rsidRDefault="00317588" w:rsidP="00A878F3">
      <w:pPr>
        <w:jc w:val="both"/>
        <w:rPr>
          <w:b/>
          <w:i/>
          <w:iCs/>
          <w:lang w:val="sr-Cyrl-RS"/>
        </w:rPr>
      </w:pPr>
    </w:p>
    <w:p w14:paraId="6CFB13BF" w14:textId="77777777" w:rsidR="00317588" w:rsidRDefault="00317588" w:rsidP="00A878F3">
      <w:pPr>
        <w:jc w:val="both"/>
        <w:rPr>
          <w:b/>
          <w:i/>
          <w:iCs/>
          <w:lang w:val="sr-Cyrl-RS"/>
        </w:rPr>
      </w:pPr>
    </w:p>
    <w:p w14:paraId="773170A2" w14:textId="77777777" w:rsidR="00317588" w:rsidRDefault="00317588" w:rsidP="00A878F3">
      <w:pPr>
        <w:jc w:val="both"/>
        <w:rPr>
          <w:b/>
          <w:i/>
          <w:iCs/>
          <w:lang w:val="sr-Cyrl-RS"/>
        </w:rPr>
      </w:pPr>
    </w:p>
    <w:p w14:paraId="3EBAE66C" w14:textId="77777777" w:rsidR="00317588" w:rsidRDefault="00317588" w:rsidP="00A878F3">
      <w:pPr>
        <w:jc w:val="both"/>
        <w:rPr>
          <w:b/>
          <w:i/>
          <w:iCs/>
          <w:lang w:val="sr-Cyrl-RS"/>
        </w:rPr>
      </w:pPr>
    </w:p>
    <w:p w14:paraId="2326828C" w14:textId="77777777" w:rsidR="00317588" w:rsidRDefault="00317588" w:rsidP="00A878F3">
      <w:pPr>
        <w:jc w:val="both"/>
        <w:rPr>
          <w:b/>
          <w:i/>
          <w:iCs/>
          <w:lang w:val="sr-Cyrl-RS"/>
        </w:rPr>
      </w:pPr>
    </w:p>
    <w:p w14:paraId="176AE903" w14:textId="77777777" w:rsidR="00317588" w:rsidRDefault="00317588" w:rsidP="00A878F3">
      <w:pPr>
        <w:jc w:val="both"/>
        <w:rPr>
          <w:b/>
          <w:i/>
          <w:iCs/>
          <w:lang w:val="sr-Cyrl-RS"/>
        </w:rPr>
      </w:pPr>
    </w:p>
    <w:p w14:paraId="7B79DBBF" w14:textId="77777777" w:rsidR="00317588" w:rsidRDefault="00317588" w:rsidP="00A878F3">
      <w:pPr>
        <w:jc w:val="both"/>
        <w:rPr>
          <w:b/>
          <w:i/>
          <w:iCs/>
          <w:lang w:val="sr-Cyrl-RS"/>
        </w:rPr>
      </w:pPr>
    </w:p>
    <w:p w14:paraId="0CF02F6B" w14:textId="77777777" w:rsidR="00317588" w:rsidRDefault="00317588" w:rsidP="00A878F3">
      <w:pPr>
        <w:jc w:val="both"/>
        <w:rPr>
          <w:b/>
          <w:i/>
          <w:iCs/>
          <w:lang w:val="sr-Cyrl-RS"/>
        </w:rPr>
      </w:pPr>
    </w:p>
    <w:p w14:paraId="7557C71A" w14:textId="77777777" w:rsidR="00317588" w:rsidRDefault="00317588" w:rsidP="00A878F3">
      <w:pPr>
        <w:jc w:val="both"/>
        <w:rPr>
          <w:b/>
          <w:i/>
          <w:iCs/>
          <w:lang w:val="sr-Cyrl-RS"/>
        </w:rPr>
      </w:pPr>
    </w:p>
    <w:p w14:paraId="437E293B" w14:textId="77777777" w:rsidR="00317588" w:rsidRDefault="00317588" w:rsidP="00A878F3">
      <w:pPr>
        <w:jc w:val="both"/>
        <w:rPr>
          <w:b/>
          <w:i/>
          <w:iCs/>
          <w:lang w:val="sr-Cyrl-RS"/>
        </w:rPr>
      </w:pPr>
    </w:p>
    <w:p w14:paraId="5A008EC7" w14:textId="77777777" w:rsidR="00317588" w:rsidRDefault="00317588" w:rsidP="00A878F3">
      <w:pPr>
        <w:jc w:val="both"/>
        <w:rPr>
          <w:b/>
          <w:i/>
          <w:iCs/>
          <w:lang w:val="sr-Cyrl-RS"/>
        </w:rPr>
      </w:pPr>
    </w:p>
    <w:p w14:paraId="62725A08" w14:textId="77777777" w:rsidR="00317588" w:rsidRDefault="00317588" w:rsidP="00A878F3">
      <w:pPr>
        <w:jc w:val="both"/>
        <w:rPr>
          <w:b/>
          <w:i/>
          <w:iCs/>
          <w:lang w:val="sr-Cyrl-RS"/>
        </w:rPr>
      </w:pPr>
    </w:p>
    <w:p w14:paraId="57F4DAC4" w14:textId="77777777" w:rsidR="00317588" w:rsidRDefault="00317588" w:rsidP="00A878F3">
      <w:pPr>
        <w:jc w:val="both"/>
        <w:rPr>
          <w:b/>
          <w:i/>
          <w:iCs/>
          <w:lang w:val="sr-Cyrl-RS"/>
        </w:rPr>
      </w:pPr>
    </w:p>
    <w:p w14:paraId="677986B0" w14:textId="77777777" w:rsidR="00317588" w:rsidRDefault="00317588" w:rsidP="00A878F3">
      <w:pPr>
        <w:jc w:val="both"/>
        <w:rPr>
          <w:b/>
          <w:i/>
          <w:iCs/>
          <w:lang w:val="sr-Cyrl-RS"/>
        </w:rPr>
      </w:pPr>
    </w:p>
    <w:p w14:paraId="3C3106F2" w14:textId="77777777" w:rsidR="00317588" w:rsidRDefault="00317588" w:rsidP="00A878F3">
      <w:pPr>
        <w:jc w:val="both"/>
        <w:rPr>
          <w:b/>
          <w:i/>
          <w:iCs/>
          <w:lang w:val="sr-Cyrl-RS"/>
        </w:rPr>
      </w:pPr>
    </w:p>
    <w:p w14:paraId="3FE4592A" w14:textId="77777777" w:rsidR="00317588" w:rsidRDefault="00317588" w:rsidP="00A878F3">
      <w:pPr>
        <w:jc w:val="both"/>
        <w:rPr>
          <w:b/>
          <w:i/>
          <w:iCs/>
          <w:lang w:val="sr-Cyrl-RS"/>
        </w:rPr>
      </w:pPr>
    </w:p>
    <w:p w14:paraId="363D85A3" w14:textId="77777777" w:rsidR="00317588" w:rsidRDefault="00317588" w:rsidP="00A878F3">
      <w:pPr>
        <w:jc w:val="both"/>
        <w:rPr>
          <w:b/>
          <w:i/>
          <w:iCs/>
          <w:lang w:val="sr-Cyrl-RS"/>
        </w:rPr>
      </w:pPr>
    </w:p>
    <w:p w14:paraId="713C8ED6" w14:textId="77777777" w:rsidR="00317588" w:rsidRDefault="00317588" w:rsidP="00A878F3">
      <w:pPr>
        <w:jc w:val="both"/>
        <w:rPr>
          <w:b/>
          <w:i/>
          <w:iCs/>
          <w:lang w:val="sr-Cyrl-RS"/>
        </w:rPr>
      </w:pPr>
    </w:p>
    <w:p w14:paraId="3B4092AA" w14:textId="77777777" w:rsidR="00317588" w:rsidRPr="00317588" w:rsidRDefault="00317588" w:rsidP="00A878F3">
      <w:pPr>
        <w:jc w:val="both"/>
        <w:rPr>
          <w:b/>
          <w:i/>
          <w:iCs/>
          <w:lang w:val="sr-Cyrl-RS"/>
        </w:rPr>
      </w:pPr>
    </w:p>
    <w:p w14:paraId="2AC7BFF3" w14:textId="2E305D64" w:rsidR="00E92C0B" w:rsidRPr="00317588" w:rsidRDefault="00E92C0B" w:rsidP="00E92C0B">
      <w:pPr>
        <w:ind w:firstLine="720"/>
        <w:rPr>
          <w:sz w:val="22"/>
          <w:szCs w:val="22"/>
          <w:lang w:val="sr-Cyrl-CS"/>
        </w:rPr>
      </w:pPr>
      <w:r w:rsidRPr="00317588">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317588"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317588" w14:paraId="32BB20A9" w14:textId="77777777" w:rsidTr="008B636C">
        <w:tc>
          <w:tcPr>
            <w:tcW w:w="1548" w:type="dxa"/>
            <w:shd w:val="clear" w:color="auto" w:fill="auto"/>
          </w:tcPr>
          <w:p w14:paraId="56A2D839" w14:textId="77777777" w:rsidR="00E92C0B" w:rsidRPr="00317588" w:rsidRDefault="00E92C0B" w:rsidP="008B636C">
            <w:pPr>
              <w:rPr>
                <w:b/>
                <w:sz w:val="22"/>
                <w:szCs w:val="22"/>
                <w:lang w:val="sr-Cyrl-CS"/>
              </w:rPr>
            </w:pPr>
            <w:r w:rsidRPr="00317588">
              <w:rPr>
                <w:b/>
                <w:sz w:val="22"/>
                <w:szCs w:val="22"/>
                <w:lang w:val="sr-Cyrl-CS"/>
              </w:rPr>
              <w:t>ДУЖНИК:</w:t>
            </w:r>
          </w:p>
        </w:tc>
        <w:tc>
          <w:tcPr>
            <w:tcW w:w="8100" w:type="dxa"/>
            <w:shd w:val="clear" w:color="auto" w:fill="auto"/>
          </w:tcPr>
          <w:p w14:paraId="404DEAB5" w14:textId="77777777" w:rsidR="00E92C0B" w:rsidRPr="00317588" w:rsidRDefault="00E92C0B" w:rsidP="008B636C">
            <w:pPr>
              <w:rPr>
                <w:b/>
                <w:sz w:val="22"/>
                <w:szCs w:val="22"/>
                <w:lang w:val="sr-Cyrl-CS"/>
              </w:rPr>
            </w:pPr>
            <w:r w:rsidRPr="00317588">
              <w:rPr>
                <w:b/>
                <w:sz w:val="22"/>
                <w:szCs w:val="22"/>
                <w:lang w:val="sr-Cyrl-CS"/>
              </w:rPr>
              <w:t>Пун назив и седиште:__________________________________________________</w:t>
            </w:r>
          </w:p>
          <w:p w14:paraId="08320018" w14:textId="77777777" w:rsidR="00E92C0B" w:rsidRPr="00317588" w:rsidRDefault="00E92C0B" w:rsidP="008B636C">
            <w:pPr>
              <w:rPr>
                <w:b/>
                <w:sz w:val="22"/>
                <w:szCs w:val="22"/>
                <w:lang w:val="sr-Cyrl-CS"/>
              </w:rPr>
            </w:pPr>
            <w:r w:rsidRPr="00317588">
              <w:rPr>
                <w:b/>
                <w:sz w:val="22"/>
                <w:szCs w:val="22"/>
                <w:lang w:val="sr-Cyrl-CS"/>
              </w:rPr>
              <w:t>ПИБ</w:t>
            </w:r>
            <w:r w:rsidRPr="00317588">
              <w:rPr>
                <w:b/>
                <w:sz w:val="22"/>
                <w:szCs w:val="22"/>
                <w:lang w:val="sr-Latn-CS"/>
              </w:rPr>
              <w:t>:</w:t>
            </w:r>
            <w:r w:rsidRPr="00317588">
              <w:rPr>
                <w:b/>
                <w:sz w:val="22"/>
                <w:szCs w:val="22"/>
                <w:lang w:val="sr-Cyrl-CS"/>
              </w:rPr>
              <w:t xml:space="preserve"> </w:t>
            </w:r>
            <w:r w:rsidRPr="00317588">
              <w:rPr>
                <w:b/>
                <w:sz w:val="22"/>
                <w:szCs w:val="22"/>
                <w:lang w:val="sr-Latn-CS"/>
              </w:rPr>
              <w:t>_________________</w:t>
            </w:r>
            <w:r w:rsidRPr="00317588">
              <w:rPr>
                <w:b/>
                <w:sz w:val="22"/>
                <w:szCs w:val="22"/>
                <w:lang w:val="sr-Cyrl-CS"/>
              </w:rPr>
              <w:t>______  Матични број:___________________________</w:t>
            </w:r>
          </w:p>
          <w:p w14:paraId="013A4023" w14:textId="77777777" w:rsidR="00E92C0B" w:rsidRPr="00317588" w:rsidRDefault="00E92C0B" w:rsidP="008B636C">
            <w:pPr>
              <w:rPr>
                <w:b/>
                <w:sz w:val="22"/>
                <w:szCs w:val="22"/>
                <w:lang w:val="sr-Cyrl-CS"/>
              </w:rPr>
            </w:pPr>
            <w:r w:rsidRPr="00317588">
              <w:rPr>
                <w:b/>
                <w:sz w:val="22"/>
                <w:szCs w:val="22"/>
                <w:lang w:val="sr-Cyrl-CS"/>
              </w:rPr>
              <w:t>Текући рачун:____________________код: _____________________(назив банке),</w:t>
            </w:r>
          </w:p>
        </w:tc>
      </w:tr>
      <w:tr w:rsidR="00E92C0B" w:rsidRPr="00317588" w14:paraId="3B666B4C" w14:textId="77777777" w:rsidTr="008B636C">
        <w:tc>
          <w:tcPr>
            <w:tcW w:w="9648" w:type="dxa"/>
            <w:gridSpan w:val="2"/>
            <w:shd w:val="clear" w:color="auto" w:fill="auto"/>
          </w:tcPr>
          <w:p w14:paraId="4FE0B1BC" w14:textId="77777777" w:rsidR="00E92C0B" w:rsidRPr="00317588" w:rsidRDefault="00E92C0B" w:rsidP="008B636C">
            <w:pPr>
              <w:jc w:val="center"/>
              <w:rPr>
                <w:b/>
                <w:sz w:val="22"/>
                <w:szCs w:val="22"/>
                <w:lang w:val="sr-Cyrl-CS"/>
              </w:rPr>
            </w:pPr>
          </w:p>
          <w:p w14:paraId="7A0F636E" w14:textId="77777777" w:rsidR="00E92C0B" w:rsidRPr="00317588" w:rsidRDefault="00E92C0B" w:rsidP="008B636C">
            <w:pPr>
              <w:jc w:val="center"/>
              <w:rPr>
                <w:b/>
                <w:sz w:val="22"/>
                <w:szCs w:val="22"/>
                <w:lang w:val="sr-Cyrl-CS"/>
              </w:rPr>
            </w:pPr>
            <w:r w:rsidRPr="00317588">
              <w:rPr>
                <w:b/>
                <w:sz w:val="22"/>
                <w:szCs w:val="22"/>
                <w:lang w:val="sr-Cyrl-CS"/>
              </w:rPr>
              <w:t>И з д а ј е</w:t>
            </w:r>
          </w:p>
        </w:tc>
      </w:tr>
    </w:tbl>
    <w:p w14:paraId="632F11A8" w14:textId="77777777" w:rsidR="00E92C0B" w:rsidRPr="00317588" w:rsidRDefault="00E92C0B" w:rsidP="00E92C0B">
      <w:pPr>
        <w:rPr>
          <w:b/>
          <w:sz w:val="22"/>
          <w:szCs w:val="22"/>
          <w:lang w:val="sr-Cyrl-CS"/>
        </w:rPr>
      </w:pPr>
    </w:p>
    <w:p w14:paraId="1FC54C13" w14:textId="77777777" w:rsidR="00E92C0B" w:rsidRPr="00317588" w:rsidRDefault="00E92C0B" w:rsidP="00E92C0B">
      <w:pPr>
        <w:jc w:val="center"/>
        <w:rPr>
          <w:b/>
          <w:sz w:val="28"/>
          <w:szCs w:val="28"/>
          <w:lang w:val="sr-Cyrl-CS"/>
        </w:rPr>
      </w:pPr>
      <w:r w:rsidRPr="00317588">
        <w:rPr>
          <w:b/>
          <w:sz w:val="28"/>
          <w:szCs w:val="28"/>
          <w:lang w:val="sr-Cyrl-CS"/>
        </w:rPr>
        <w:t>МЕНИЧНО ПИСМО – ОВЛАШЋЕЊЕ</w:t>
      </w:r>
    </w:p>
    <w:p w14:paraId="6F0439E9" w14:textId="77777777" w:rsidR="00E92C0B" w:rsidRPr="00317588" w:rsidRDefault="00E92C0B" w:rsidP="00E92C0B">
      <w:pPr>
        <w:jc w:val="center"/>
        <w:rPr>
          <w:b/>
          <w:sz w:val="22"/>
          <w:szCs w:val="22"/>
          <w:lang w:val="sr-Cyrl-CS"/>
        </w:rPr>
      </w:pPr>
      <w:r w:rsidRPr="00317588">
        <w:rPr>
          <w:b/>
          <w:sz w:val="22"/>
          <w:szCs w:val="22"/>
          <w:lang w:val="sr-Cyrl-CS"/>
        </w:rPr>
        <w:t>ЗА КОРИСНИКА БЛАНКО СОЛО МЕНИЦЕ</w:t>
      </w:r>
    </w:p>
    <w:p w14:paraId="102E84A7" w14:textId="77777777" w:rsidR="00E92C0B" w:rsidRPr="00317588"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317588" w14:paraId="4F5FEDFD" w14:textId="77777777" w:rsidTr="008B636C">
        <w:tc>
          <w:tcPr>
            <w:tcW w:w="1548" w:type="dxa"/>
            <w:shd w:val="clear" w:color="auto" w:fill="auto"/>
          </w:tcPr>
          <w:p w14:paraId="63A3A873" w14:textId="77777777" w:rsidR="00E92C0B" w:rsidRPr="00317588" w:rsidRDefault="00E92C0B" w:rsidP="008B636C">
            <w:pPr>
              <w:rPr>
                <w:b/>
                <w:sz w:val="22"/>
                <w:szCs w:val="22"/>
                <w:lang w:val="sr-Cyrl-CS"/>
              </w:rPr>
            </w:pPr>
            <w:r w:rsidRPr="00317588">
              <w:rPr>
                <w:b/>
                <w:sz w:val="22"/>
                <w:szCs w:val="22"/>
                <w:lang w:val="sr-Cyrl-CS"/>
              </w:rPr>
              <w:t>КОРИСНИК:</w:t>
            </w:r>
          </w:p>
          <w:p w14:paraId="18821CF2" w14:textId="77777777" w:rsidR="00E92C0B" w:rsidRPr="00317588" w:rsidRDefault="00E92C0B" w:rsidP="008B636C">
            <w:pPr>
              <w:rPr>
                <w:b/>
                <w:sz w:val="22"/>
                <w:szCs w:val="22"/>
                <w:lang w:val="sr-Cyrl-CS"/>
              </w:rPr>
            </w:pPr>
            <w:r w:rsidRPr="00317588">
              <w:rPr>
                <w:b/>
                <w:sz w:val="22"/>
                <w:szCs w:val="22"/>
                <w:lang w:val="sr-Cyrl-CS"/>
              </w:rPr>
              <w:t>(поверилац)</w:t>
            </w:r>
          </w:p>
        </w:tc>
        <w:tc>
          <w:tcPr>
            <w:tcW w:w="8100" w:type="dxa"/>
            <w:shd w:val="clear" w:color="auto" w:fill="auto"/>
          </w:tcPr>
          <w:p w14:paraId="529D293C" w14:textId="77777777" w:rsidR="00E92C0B" w:rsidRPr="00317588" w:rsidRDefault="00E92C0B" w:rsidP="008B636C">
            <w:pPr>
              <w:jc w:val="both"/>
              <w:rPr>
                <w:sz w:val="22"/>
                <w:szCs w:val="22"/>
                <w:lang w:val="sr-Cyrl-CS"/>
              </w:rPr>
            </w:pPr>
            <w:r w:rsidRPr="00317588">
              <w:rPr>
                <w:b/>
                <w:sz w:val="22"/>
                <w:szCs w:val="22"/>
                <w:lang w:val="sr-Cyrl-CS"/>
              </w:rPr>
              <w:t>Пун назив и седиште:</w:t>
            </w:r>
            <w:r w:rsidRPr="00317588">
              <w:rPr>
                <w:sz w:val="22"/>
                <w:szCs w:val="22"/>
              </w:rPr>
              <w:t xml:space="preserve"> </w:t>
            </w:r>
            <w:r w:rsidRPr="00317588">
              <w:rPr>
                <w:sz w:val="22"/>
                <w:szCs w:val="22"/>
                <w:lang w:val="sr-Cyrl-CS"/>
              </w:rPr>
              <w:t>КЛИНИЧКИ ЦЕНТАР ВОЈВОДИНЕ, ул. Хајдук Вељкова бр. 1, Нови Сад</w:t>
            </w:r>
          </w:p>
          <w:p w14:paraId="7243BAE9" w14:textId="77777777" w:rsidR="00E92C0B" w:rsidRPr="00317588" w:rsidRDefault="00E92C0B" w:rsidP="008B636C">
            <w:pPr>
              <w:jc w:val="both"/>
              <w:rPr>
                <w:b/>
                <w:sz w:val="22"/>
                <w:szCs w:val="22"/>
                <w:lang w:val="sr-Cyrl-CS"/>
              </w:rPr>
            </w:pPr>
            <w:r w:rsidRPr="00317588">
              <w:rPr>
                <w:b/>
                <w:sz w:val="22"/>
                <w:szCs w:val="22"/>
                <w:lang w:val="sr-Cyrl-CS"/>
              </w:rPr>
              <w:t>ПИБ</w:t>
            </w:r>
            <w:r w:rsidRPr="00317588">
              <w:rPr>
                <w:b/>
                <w:sz w:val="22"/>
                <w:szCs w:val="22"/>
                <w:lang w:val="sr-Latn-CS"/>
              </w:rPr>
              <w:t>:</w:t>
            </w:r>
            <w:r w:rsidRPr="00317588">
              <w:rPr>
                <w:b/>
                <w:sz w:val="22"/>
                <w:szCs w:val="22"/>
                <w:lang w:val="sr-Cyrl-CS"/>
              </w:rPr>
              <w:t xml:space="preserve"> </w:t>
            </w:r>
            <w:r w:rsidRPr="00317588">
              <w:rPr>
                <w:sz w:val="22"/>
                <w:szCs w:val="22"/>
                <w:lang w:val="sr-Latn-CS"/>
              </w:rPr>
              <w:t>101696893</w:t>
            </w:r>
            <w:r w:rsidRPr="00317588">
              <w:rPr>
                <w:b/>
                <w:sz w:val="22"/>
                <w:szCs w:val="22"/>
                <w:lang w:val="sr-Cyrl-CS"/>
              </w:rPr>
              <w:t xml:space="preserve">  Матични број:</w:t>
            </w:r>
            <w:r w:rsidRPr="00317588">
              <w:rPr>
                <w:sz w:val="22"/>
                <w:szCs w:val="22"/>
              </w:rPr>
              <w:t xml:space="preserve"> </w:t>
            </w:r>
            <w:r w:rsidRPr="00317588">
              <w:rPr>
                <w:sz w:val="22"/>
                <w:szCs w:val="22"/>
                <w:lang w:val="sr-Cyrl-CS"/>
              </w:rPr>
              <w:t>08664161</w:t>
            </w:r>
          </w:p>
          <w:p w14:paraId="2B666DDD" w14:textId="77777777" w:rsidR="00E92C0B" w:rsidRPr="00317588" w:rsidRDefault="00E92C0B" w:rsidP="008B636C">
            <w:pPr>
              <w:jc w:val="both"/>
              <w:rPr>
                <w:sz w:val="22"/>
                <w:szCs w:val="22"/>
                <w:lang w:val="sr-Cyrl-CS"/>
              </w:rPr>
            </w:pPr>
            <w:r w:rsidRPr="00317588">
              <w:rPr>
                <w:b/>
                <w:sz w:val="22"/>
                <w:szCs w:val="22"/>
                <w:lang w:val="sr-Cyrl-CS"/>
              </w:rPr>
              <w:t xml:space="preserve">Текући рачун: </w:t>
            </w:r>
            <w:r w:rsidRPr="00317588">
              <w:rPr>
                <w:sz w:val="22"/>
                <w:szCs w:val="22"/>
                <w:lang w:val="sr-Cyrl-CS"/>
              </w:rPr>
              <w:t>840-577661-50,</w:t>
            </w:r>
            <w:r w:rsidRPr="00317588">
              <w:rPr>
                <w:b/>
                <w:sz w:val="22"/>
                <w:szCs w:val="22"/>
                <w:lang w:val="sr-Cyrl-CS"/>
              </w:rPr>
              <w:t xml:space="preserve">  код : </w:t>
            </w:r>
            <w:r w:rsidRPr="00317588">
              <w:rPr>
                <w:sz w:val="22"/>
                <w:szCs w:val="22"/>
                <w:lang w:val="sr-Cyrl-CS"/>
              </w:rPr>
              <w:t>Управа за трезор –Република Србија,</w:t>
            </w:r>
          </w:p>
          <w:p w14:paraId="13917C72" w14:textId="77777777" w:rsidR="00E92C0B" w:rsidRPr="00317588" w:rsidRDefault="00E92C0B" w:rsidP="008B636C">
            <w:pPr>
              <w:jc w:val="both"/>
              <w:rPr>
                <w:b/>
                <w:sz w:val="22"/>
                <w:szCs w:val="22"/>
                <w:lang w:val="sr-Cyrl-CS"/>
              </w:rPr>
            </w:pPr>
            <w:r w:rsidRPr="00317588">
              <w:rPr>
                <w:sz w:val="22"/>
                <w:szCs w:val="22"/>
                <w:lang w:val="sr-Cyrl-CS"/>
              </w:rPr>
              <w:t xml:space="preserve">Министарство финансија, </w:t>
            </w:r>
          </w:p>
        </w:tc>
      </w:tr>
    </w:tbl>
    <w:p w14:paraId="2E39F52D" w14:textId="77777777" w:rsidR="00E92C0B" w:rsidRPr="00317588" w:rsidRDefault="00E92C0B" w:rsidP="00E92C0B">
      <w:pPr>
        <w:jc w:val="both"/>
        <w:rPr>
          <w:sz w:val="22"/>
          <w:szCs w:val="22"/>
          <w:lang w:val="sr-Cyrl-CS"/>
        </w:rPr>
      </w:pPr>
    </w:p>
    <w:p w14:paraId="49097ACE" w14:textId="77777777" w:rsidR="00317588" w:rsidRPr="00317588" w:rsidRDefault="007060F0" w:rsidP="007060F0">
      <w:pPr>
        <w:ind w:firstLine="720"/>
        <w:jc w:val="both"/>
        <w:rPr>
          <w:sz w:val="22"/>
          <w:szCs w:val="22"/>
          <w:lang w:val="sr-Cyrl-RS"/>
        </w:rPr>
      </w:pPr>
      <w:r w:rsidRPr="00317588">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317588">
        <w:rPr>
          <w:b/>
          <w:sz w:val="22"/>
          <w:szCs w:val="22"/>
          <w:lang w:val="sr-Cyrl-CS"/>
        </w:rPr>
        <w:t xml:space="preserve"> за озбиљност понуде, </w:t>
      </w:r>
      <w:r w:rsidRPr="00317588">
        <w:rPr>
          <w:sz w:val="22"/>
          <w:szCs w:val="22"/>
          <w:lang w:val="sr-Cyrl-CS"/>
        </w:rPr>
        <w:t>назив јавне набавке _________________</w:t>
      </w:r>
      <w:r w:rsidR="00673D33" w:rsidRPr="00317588">
        <w:rPr>
          <w:sz w:val="22"/>
          <w:szCs w:val="22"/>
          <w:lang w:val="sr-Cyrl-CS"/>
        </w:rPr>
        <w:t>_____________________________</w:t>
      </w:r>
      <w:r w:rsidRPr="00317588">
        <w:rPr>
          <w:sz w:val="22"/>
          <w:szCs w:val="22"/>
          <w:lang w:val="sr-Cyrl-CS"/>
        </w:rPr>
        <w:t xml:space="preserve">, </w:t>
      </w:r>
    </w:p>
    <w:p w14:paraId="4830F74A" w14:textId="32A630E7" w:rsidR="007060F0" w:rsidRPr="00317588" w:rsidRDefault="007060F0" w:rsidP="00317588">
      <w:pPr>
        <w:jc w:val="both"/>
        <w:rPr>
          <w:noProof/>
          <w:sz w:val="22"/>
          <w:szCs w:val="22"/>
          <w:lang w:val="sr-Cyrl-RS"/>
        </w:rPr>
      </w:pPr>
      <w:r w:rsidRPr="00317588">
        <w:rPr>
          <w:sz w:val="22"/>
          <w:szCs w:val="22"/>
          <w:lang w:val="sr-Cyrl-RS"/>
        </w:rPr>
        <w:t>_________________,</w:t>
      </w:r>
      <w:r w:rsidRPr="00317588">
        <w:rPr>
          <w:sz w:val="22"/>
          <w:szCs w:val="22"/>
          <w:lang w:val="sr-Cyrl-CS"/>
        </w:rPr>
        <w:t xml:space="preserve"> и овлашћује меничног повериоца да предату меницу може попунити на износ од 10%</w:t>
      </w:r>
      <w:r w:rsidRPr="00317588">
        <w:rPr>
          <w:b/>
          <w:sz w:val="22"/>
          <w:szCs w:val="22"/>
          <w:lang w:val="sr-Cyrl-CS"/>
        </w:rPr>
        <w:t xml:space="preserve"> </w:t>
      </w:r>
      <w:r w:rsidRPr="00317588">
        <w:rPr>
          <w:sz w:val="22"/>
          <w:szCs w:val="22"/>
          <w:lang w:val="sr-Cyrl-CS"/>
        </w:rPr>
        <w:t xml:space="preserve">од </w:t>
      </w:r>
      <w:r w:rsidRPr="00317588">
        <w:rPr>
          <w:noProof/>
          <w:sz w:val="22"/>
          <w:szCs w:val="22"/>
        </w:rPr>
        <w:t>укупне вредности понуде</w:t>
      </w:r>
      <w:r w:rsidR="00317588" w:rsidRPr="00317588">
        <w:rPr>
          <w:noProof/>
          <w:sz w:val="22"/>
          <w:szCs w:val="22"/>
          <w:lang w:val="sr-Cyrl-RS"/>
        </w:rPr>
        <w:t xml:space="preserve"> </w:t>
      </w:r>
      <w:r w:rsidRPr="00317588">
        <w:rPr>
          <w:noProof/>
          <w:sz w:val="22"/>
          <w:szCs w:val="22"/>
        </w:rPr>
        <w:t>без ПДВ-а</w:t>
      </w:r>
      <w:r w:rsidRPr="00317588">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317588" w:rsidRDefault="001A5464" w:rsidP="001A5464">
      <w:pPr>
        <w:ind w:firstLine="720"/>
        <w:jc w:val="both"/>
        <w:rPr>
          <w:sz w:val="22"/>
          <w:szCs w:val="22"/>
          <w:lang w:val="sr-Cyrl-CS"/>
        </w:rPr>
      </w:pPr>
      <w:r w:rsidRPr="00317588">
        <w:rPr>
          <w:sz w:val="22"/>
          <w:szCs w:val="22"/>
          <w:lang w:val="sr-Cyrl-CS"/>
        </w:rPr>
        <w:t xml:space="preserve">Рок важности менице и меничног овлашћења _________________ (најмање </w:t>
      </w:r>
      <w:r w:rsidR="0041105F" w:rsidRPr="00317588">
        <w:rPr>
          <w:sz w:val="22"/>
          <w:szCs w:val="22"/>
          <w:lang w:val="sr-Latn-RS"/>
        </w:rPr>
        <w:t>30</w:t>
      </w:r>
      <w:r w:rsidRPr="00317588">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317588" w:rsidRDefault="00E92C0B" w:rsidP="00E92C0B">
      <w:pPr>
        <w:ind w:firstLine="720"/>
        <w:jc w:val="both"/>
        <w:rPr>
          <w:sz w:val="22"/>
          <w:szCs w:val="22"/>
          <w:lang w:val="ru-RU"/>
        </w:rPr>
      </w:pPr>
      <w:r w:rsidRPr="00317588">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317588" w:rsidRDefault="00E92C0B" w:rsidP="00E92C0B">
      <w:pPr>
        <w:jc w:val="both"/>
        <w:rPr>
          <w:color w:val="FF0000"/>
          <w:sz w:val="22"/>
          <w:szCs w:val="22"/>
          <w:lang w:val="sr-Cyrl-CS"/>
        </w:rPr>
      </w:pPr>
    </w:p>
    <w:p w14:paraId="56B57E18" w14:textId="1F8459D3" w:rsidR="00E92C0B" w:rsidRPr="00317588" w:rsidRDefault="00782C2C" w:rsidP="00E92C0B">
      <w:pPr>
        <w:jc w:val="both"/>
        <w:rPr>
          <w:sz w:val="22"/>
          <w:szCs w:val="22"/>
          <w:lang w:val="sr-Cyrl-CS"/>
        </w:rPr>
      </w:pPr>
      <w:r w:rsidRPr="00317588">
        <w:rPr>
          <w:sz w:val="22"/>
          <w:szCs w:val="22"/>
          <w:lang w:val="ru-RU"/>
        </w:rPr>
        <w:t xml:space="preserve">Прилог: </w:t>
      </w:r>
      <w:r w:rsidR="00E92C0B" w:rsidRPr="00317588">
        <w:rPr>
          <w:sz w:val="22"/>
          <w:szCs w:val="22"/>
          <w:lang w:val="ru-RU"/>
        </w:rPr>
        <w:t xml:space="preserve">- </w:t>
      </w:r>
      <w:r w:rsidRPr="00317588">
        <w:rPr>
          <w:sz w:val="22"/>
          <w:szCs w:val="22"/>
          <w:lang w:val="ru-RU"/>
        </w:rPr>
        <w:t>М</w:t>
      </w:r>
      <w:r w:rsidR="00E92C0B" w:rsidRPr="00317588">
        <w:rPr>
          <w:sz w:val="22"/>
          <w:szCs w:val="22"/>
          <w:lang w:val="ru-RU"/>
        </w:rPr>
        <w:t xml:space="preserve">еница серијски број </w:t>
      </w:r>
      <w:r w:rsidR="00E92C0B" w:rsidRPr="00317588">
        <w:rPr>
          <w:sz w:val="22"/>
          <w:szCs w:val="22"/>
          <w:lang w:val="sr-Cyrl-CS"/>
        </w:rPr>
        <w:t xml:space="preserve">_____________________  </w:t>
      </w:r>
    </w:p>
    <w:p w14:paraId="0BB34539" w14:textId="3376AEFF" w:rsidR="00E92C0B" w:rsidRPr="00317588" w:rsidRDefault="00E92C0B" w:rsidP="00E92C0B">
      <w:pPr>
        <w:jc w:val="both"/>
        <w:rPr>
          <w:sz w:val="22"/>
          <w:szCs w:val="22"/>
          <w:lang w:val="sr-Cyrl-CS"/>
        </w:rPr>
      </w:pPr>
      <w:r w:rsidRPr="00317588">
        <w:rPr>
          <w:sz w:val="22"/>
          <w:szCs w:val="22"/>
          <w:lang w:val="sr-Cyrl-CS"/>
        </w:rPr>
        <w:t xml:space="preserve">              </w:t>
      </w:r>
      <w:r w:rsidR="00782C2C" w:rsidRPr="00317588">
        <w:rPr>
          <w:sz w:val="22"/>
          <w:szCs w:val="22"/>
          <w:lang w:val="sr-Cyrl-CS"/>
        </w:rPr>
        <w:t xml:space="preserve"> </w:t>
      </w:r>
      <w:r w:rsidRPr="00317588">
        <w:rPr>
          <w:sz w:val="22"/>
          <w:szCs w:val="22"/>
          <w:lang w:val="sr-Cyrl-CS"/>
        </w:rPr>
        <w:t xml:space="preserve">- </w:t>
      </w:r>
      <w:r w:rsidR="00782C2C" w:rsidRPr="00317588">
        <w:rPr>
          <w:sz w:val="22"/>
          <w:szCs w:val="22"/>
          <w:lang w:val="sr-Cyrl-CS"/>
        </w:rPr>
        <w:t xml:space="preserve">Копија </w:t>
      </w:r>
      <w:r w:rsidRPr="00317588">
        <w:rPr>
          <w:sz w:val="22"/>
          <w:szCs w:val="22"/>
          <w:lang w:val="sr-Cyrl-CS"/>
        </w:rPr>
        <w:t>картон</w:t>
      </w:r>
      <w:r w:rsidR="00782C2C" w:rsidRPr="00317588">
        <w:rPr>
          <w:sz w:val="22"/>
          <w:szCs w:val="22"/>
          <w:lang w:val="sr-Cyrl-CS"/>
        </w:rPr>
        <w:t>а</w:t>
      </w:r>
      <w:r w:rsidRPr="00317588">
        <w:rPr>
          <w:sz w:val="22"/>
          <w:szCs w:val="22"/>
          <w:lang w:val="sr-Cyrl-CS"/>
        </w:rPr>
        <w:t xml:space="preserve"> депонованих потписа</w:t>
      </w:r>
    </w:p>
    <w:p w14:paraId="777361C3" w14:textId="6B244114" w:rsidR="00E92C0B" w:rsidRPr="00317588" w:rsidRDefault="00E92C0B" w:rsidP="00E92C0B">
      <w:pPr>
        <w:jc w:val="both"/>
        <w:rPr>
          <w:sz w:val="22"/>
          <w:szCs w:val="22"/>
          <w:lang w:val="sr-Cyrl-CS"/>
        </w:rPr>
      </w:pPr>
      <w:r w:rsidRPr="00317588">
        <w:rPr>
          <w:sz w:val="22"/>
          <w:szCs w:val="22"/>
          <w:lang w:val="sr-Cyrl-CS"/>
        </w:rPr>
        <w:t xml:space="preserve">              </w:t>
      </w:r>
      <w:r w:rsidR="00782C2C" w:rsidRPr="00317588">
        <w:rPr>
          <w:sz w:val="22"/>
          <w:szCs w:val="22"/>
          <w:lang w:val="sr-Cyrl-CS"/>
        </w:rPr>
        <w:t xml:space="preserve"> </w:t>
      </w:r>
      <w:r w:rsidRPr="00317588">
        <w:rPr>
          <w:sz w:val="22"/>
          <w:szCs w:val="22"/>
          <w:lang w:val="sr-Cyrl-CS"/>
        </w:rPr>
        <w:t xml:space="preserve">- </w:t>
      </w:r>
      <w:r w:rsidR="00782C2C" w:rsidRPr="00317588">
        <w:rPr>
          <w:rFonts w:eastAsia="TimesNewRomanPSMT"/>
          <w:bCs/>
          <w:iCs/>
          <w:sz w:val="22"/>
          <w:szCs w:val="22"/>
          <w:lang w:val="sr-Cyrl-CS"/>
        </w:rPr>
        <w:t>ОП образац</w:t>
      </w:r>
    </w:p>
    <w:p w14:paraId="207A6FAD" w14:textId="177E2413" w:rsidR="00E92C0B" w:rsidRPr="00317588" w:rsidRDefault="00782C2C" w:rsidP="00E92C0B">
      <w:pPr>
        <w:jc w:val="both"/>
        <w:rPr>
          <w:sz w:val="22"/>
          <w:szCs w:val="22"/>
          <w:lang w:val="sr-Cyrl-CS"/>
        </w:rPr>
      </w:pPr>
      <w:r w:rsidRPr="00317588">
        <w:rPr>
          <w:sz w:val="22"/>
          <w:szCs w:val="22"/>
          <w:lang w:val="sr-Cyrl-CS"/>
        </w:rPr>
        <w:t xml:space="preserve">               - </w:t>
      </w:r>
      <w:r w:rsidR="00C415B8" w:rsidRPr="00317588">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317588" w14:paraId="6735A8BF" w14:textId="77777777" w:rsidTr="008B636C">
        <w:tc>
          <w:tcPr>
            <w:tcW w:w="4428" w:type="dxa"/>
            <w:shd w:val="clear" w:color="auto" w:fill="auto"/>
          </w:tcPr>
          <w:p w14:paraId="141B00D0" w14:textId="77777777" w:rsidR="00E92C0B" w:rsidRPr="00317588" w:rsidRDefault="00E92C0B" w:rsidP="008B636C">
            <w:pPr>
              <w:jc w:val="both"/>
              <w:rPr>
                <w:b/>
                <w:sz w:val="22"/>
                <w:szCs w:val="22"/>
                <w:lang w:val="sr-Cyrl-CS"/>
              </w:rPr>
            </w:pPr>
          </w:p>
          <w:p w14:paraId="6AFAF18B" w14:textId="77777777" w:rsidR="00E92C0B" w:rsidRPr="00317588" w:rsidRDefault="00E92C0B" w:rsidP="008B636C">
            <w:pPr>
              <w:jc w:val="both"/>
              <w:rPr>
                <w:b/>
                <w:sz w:val="22"/>
                <w:szCs w:val="22"/>
                <w:lang w:val="sr-Cyrl-CS"/>
              </w:rPr>
            </w:pPr>
          </w:p>
        </w:tc>
        <w:tc>
          <w:tcPr>
            <w:tcW w:w="1260" w:type="dxa"/>
            <w:shd w:val="clear" w:color="auto" w:fill="auto"/>
          </w:tcPr>
          <w:p w14:paraId="3811545D" w14:textId="77777777" w:rsidR="00E92C0B" w:rsidRPr="00317588" w:rsidRDefault="00E92C0B" w:rsidP="008B636C">
            <w:pPr>
              <w:jc w:val="both"/>
              <w:rPr>
                <w:b/>
                <w:sz w:val="22"/>
                <w:szCs w:val="22"/>
                <w:lang w:val="sr-Cyrl-CS"/>
              </w:rPr>
            </w:pPr>
          </w:p>
        </w:tc>
        <w:tc>
          <w:tcPr>
            <w:tcW w:w="4140" w:type="dxa"/>
            <w:shd w:val="clear" w:color="auto" w:fill="auto"/>
          </w:tcPr>
          <w:p w14:paraId="0BDE38CC" w14:textId="77777777" w:rsidR="00E92C0B" w:rsidRPr="00317588" w:rsidRDefault="00E92C0B" w:rsidP="008B636C">
            <w:pPr>
              <w:jc w:val="center"/>
              <w:rPr>
                <w:b/>
                <w:sz w:val="22"/>
                <w:szCs w:val="22"/>
                <w:lang w:val="sr-Cyrl-CS"/>
              </w:rPr>
            </w:pPr>
          </w:p>
        </w:tc>
      </w:tr>
      <w:tr w:rsidR="00E92C0B" w:rsidRPr="00317588" w14:paraId="1F31F1EF" w14:textId="77777777" w:rsidTr="008B636C">
        <w:trPr>
          <w:trHeight w:val="212"/>
        </w:trPr>
        <w:tc>
          <w:tcPr>
            <w:tcW w:w="4428" w:type="dxa"/>
            <w:shd w:val="clear" w:color="auto" w:fill="auto"/>
          </w:tcPr>
          <w:p w14:paraId="1097A1E6" w14:textId="77777777" w:rsidR="00E92C0B" w:rsidRPr="00317588" w:rsidRDefault="00E92C0B" w:rsidP="008B636C">
            <w:pPr>
              <w:jc w:val="center"/>
              <w:rPr>
                <w:b/>
                <w:sz w:val="22"/>
                <w:szCs w:val="22"/>
                <w:lang w:val="sr-Cyrl-CS"/>
              </w:rPr>
            </w:pPr>
            <w:r w:rsidRPr="00317588">
              <w:rPr>
                <w:b/>
                <w:sz w:val="22"/>
                <w:szCs w:val="22"/>
                <w:lang w:val="sr-Cyrl-CS"/>
              </w:rPr>
              <w:t>Место и датум издавања Овлашћења:</w:t>
            </w:r>
          </w:p>
        </w:tc>
        <w:tc>
          <w:tcPr>
            <w:tcW w:w="1260" w:type="dxa"/>
            <w:shd w:val="clear" w:color="auto" w:fill="auto"/>
          </w:tcPr>
          <w:p w14:paraId="242AA75C" w14:textId="77777777" w:rsidR="00E92C0B" w:rsidRPr="00317588" w:rsidRDefault="00E92C0B" w:rsidP="008B636C">
            <w:pPr>
              <w:jc w:val="both"/>
              <w:rPr>
                <w:b/>
                <w:sz w:val="22"/>
                <w:szCs w:val="22"/>
                <w:lang w:val="sr-Cyrl-CS"/>
              </w:rPr>
            </w:pPr>
          </w:p>
        </w:tc>
        <w:tc>
          <w:tcPr>
            <w:tcW w:w="4140" w:type="dxa"/>
            <w:shd w:val="clear" w:color="auto" w:fill="auto"/>
          </w:tcPr>
          <w:p w14:paraId="13632DBF" w14:textId="77777777" w:rsidR="00E92C0B" w:rsidRPr="00317588" w:rsidRDefault="00E92C0B" w:rsidP="008B636C">
            <w:pPr>
              <w:rPr>
                <w:b/>
                <w:sz w:val="22"/>
                <w:szCs w:val="22"/>
                <w:lang w:val="sr-Cyrl-CS"/>
              </w:rPr>
            </w:pPr>
            <w:r w:rsidRPr="00317588">
              <w:rPr>
                <w:b/>
                <w:sz w:val="22"/>
                <w:szCs w:val="22"/>
                <w:lang w:val="sr-Cyrl-CS"/>
              </w:rPr>
              <w:t>ДУЖНИК – ИЗДАВАЛАЦ МЕНИЦЕ</w:t>
            </w:r>
          </w:p>
          <w:p w14:paraId="5EDEAA23" w14:textId="77777777" w:rsidR="00E92C0B" w:rsidRPr="00317588" w:rsidRDefault="00E92C0B" w:rsidP="008B636C">
            <w:pPr>
              <w:jc w:val="center"/>
              <w:rPr>
                <w:b/>
                <w:sz w:val="22"/>
                <w:szCs w:val="22"/>
                <w:lang w:val="sr-Cyrl-CS"/>
              </w:rPr>
            </w:pPr>
          </w:p>
        </w:tc>
      </w:tr>
      <w:tr w:rsidR="00E92C0B" w:rsidRPr="00317588" w14:paraId="23BD59C2" w14:textId="77777777" w:rsidTr="008B636C">
        <w:tc>
          <w:tcPr>
            <w:tcW w:w="4428" w:type="dxa"/>
            <w:tcBorders>
              <w:bottom w:val="single" w:sz="4" w:space="0" w:color="auto"/>
            </w:tcBorders>
            <w:shd w:val="clear" w:color="auto" w:fill="auto"/>
          </w:tcPr>
          <w:p w14:paraId="5A1B22E8" w14:textId="77777777" w:rsidR="00E92C0B" w:rsidRPr="00317588" w:rsidRDefault="00E92C0B" w:rsidP="008B636C">
            <w:pPr>
              <w:rPr>
                <w:sz w:val="22"/>
                <w:szCs w:val="22"/>
                <w:lang w:val="sr-Cyrl-CS"/>
              </w:rPr>
            </w:pPr>
          </w:p>
        </w:tc>
        <w:tc>
          <w:tcPr>
            <w:tcW w:w="1260" w:type="dxa"/>
            <w:shd w:val="clear" w:color="auto" w:fill="auto"/>
          </w:tcPr>
          <w:p w14:paraId="5E170A40" w14:textId="77777777" w:rsidR="00E92C0B" w:rsidRPr="00317588" w:rsidRDefault="00E92C0B" w:rsidP="008B636C">
            <w:pPr>
              <w:jc w:val="center"/>
              <w:rPr>
                <w:b/>
                <w:sz w:val="22"/>
                <w:szCs w:val="22"/>
                <w:lang w:val="sr-Cyrl-CS"/>
              </w:rPr>
            </w:pPr>
            <w:r w:rsidRPr="00317588">
              <w:rPr>
                <w:sz w:val="22"/>
                <w:szCs w:val="22"/>
                <w:lang w:val="sr-Cyrl-CS"/>
              </w:rPr>
              <w:t>МП</w:t>
            </w:r>
          </w:p>
        </w:tc>
        <w:tc>
          <w:tcPr>
            <w:tcW w:w="4140" w:type="dxa"/>
            <w:tcBorders>
              <w:bottom w:val="single" w:sz="4" w:space="0" w:color="auto"/>
            </w:tcBorders>
            <w:shd w:val="clear" w:color="auto" w:fill="auto"/>
          </w:tcPr>
          <w:p w14:paraId="34F12FA3" w14:textId="77777777" w:rsidR="00E92C0B" w:rsidRPr="00317588" w:rsidRDefault="00E92C0B" w:rsidP="008B636C">
            <w:pPr>
              <w:rPr>
                <w:b/>
                <w:sz w:val="22"/>
                <w:szCs w:val="22"/>
                <w:lang w:val="sr-Cyrl-CS"/>
              </w:rPr>
            </w:pPr>
          </w:p>
        </w:tc>
      </w:tr>
      <w:tr w:rsidR="00E92C0B" w:rsidRPr="00317588" w14:paraId="23B59058" w14:textId="77777777" w:rsidTr="008B636C">
        <w:tc>
          <w:tcPr>
            <w:tcW w:w="4428" w:type="dxa"/>
            <w:tcBorders>
              <w:top w:val="single" w:sz="4" w:space="0" w:color="auto"/>
            </w:tcBorders>
            <w:shd w:val="clear" w:color="auto" w:fill="auto"/>
          </w:tcPr>
          <w:p w14:paraId="32291D47" w14:textId="77777777" w:rsidR="00E92C0B" w:rsidRPr="00317588" w:rsidRDefault="00E92C0B" w:rsidP="008B636C">
            <w:pPr>
              <w:jc w:val="both"/>
              <w:rPr>
                <w:b/>
                <w:sz w:val="22"/>
                <w:szCs w:val="22"/>
                <w:lang w:val="sr-Cyrl-CS"/>
              </w:rPr>
            </w:pPr>
          </w:p>
        </w:tc>
        <w:tc>
          <w:tcPr>
            <w:tcW w:w="1260" w:type="dxa"/>
            <w:shd w:val="clear" w:color="auto" w:fill="auto"/>
          </w:tcPr>
          <w:p w14:paraId="6E54F04D" w14:textId="77777777" w:rsidR="00E92C0B" w:rsidRPr="00317588" w:rsidRDefault="00E92C0B" w:rsidP="008B636C">
            <w:pPr>
              <w:jc w:val="right"/>
              <w:rPr>
                <w:sz w:val="22"/>
                <w:szCs w:val="22"/>
                <w:lang w:val="sr-Cyrl-CS"/>
              </w:rPr>
            </w:pPr>
          </w:p>
          <w:p w14:paraId="4B93AD10" w14:textId="77777777" w:rsidR="00E92C0B" w:rsidRPr="00317588"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317588" w:rsidRDefault="00E92C0B" w:rsidP="008B636C">
            <w:pPr>
              <w:jc w:val="center"/>
              <w:rPr>
                <w:b/>
                <w:sz w:val="22"/>
                <w:szCs w:val="22"/>
                <w:lang w:val="sr-Cyrl-CS"/>
              </w:rPr>
            </w:pPr>
            <w:r w:rsidRPr="00317588">
              <w:rPr>
                <w:sz w:val="22"/>
                <w:szCs w:val="22"/>
                <w:lang w:val="sr-Cyrl-CS"/>
              </w:rPr>
              <w:t>Потпис овлашћеног лица</w:t>
            </w:r>
          </w:p>
        </w:tc>
      </w:tr>
    </w:tbl>
    <w:p w14:paraId="094462E4" w14:textId="77777777" w:rsidR="00B17BE5" w:rsidRPr="00317588" w:rsidRDefault="00B17BE5" w:rsidP="003E1502">
      <w:pPr>
        <w:ind w:firstLine="720"/>
        <w:jc w:val="both"/>
        <w:rPr>
          <w:sz w:val="22"/>
          <w:szCs w:val="22"/>
          <w:lang w:val="sr-Cyrl-CS"/>
        </w:rPr>
      </w:pPr>
    </w:p>
    <w:p w14:paraId="622B05E4" w14:textId="51BA5700" w:rsidR="00345B33" w:rsidRPr="009E79EA" w:rsidRDefault="00345B33">
      <w:pPr>
        <w:rPr>
          <w:sz w:val="22"/>
          <w:szCs w:val="22"/>
          <w:lang w:val="sr-Cyrl-CS"/>
        </w:rPr>
      </w:pPr>
      <w:r>
        <w:rPr>
          <w:sz w:val="22"/>
          <w:szCs w:val="22"/>
          <w:highlight w:val="yellow"/>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317588">
      <w:pPr>
        <w:pStyle w:val="ListParagraph"/>
        <w:numPr>
          <w:ilvl w:val="0"/>
          <w:numId w:val="6"/>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5E4270">
        <w:t>набавка не садржи</w:t>
      </w:r>
      <w:r w:rsidRPr="00AE1407">
        <w:t xml:space="preserve"> поверљиве информације које наручилац ставља на располагање.</w:t>
      </w:r>
    </w:p>
    <w:p w14:paraId="1963F453" w14:textId="77777777" w:rsidR="00B50E99" w:rsidRPr="005E4270" w:rsidRDefault="00B50E99" w:rsidP="005E4270">
      <w:pPr>
        <w:jc w:val="both"/>
        <w:rPr>
          <w:b/>
          <w:bCs/>
          <w:lang w:val="sr-Cyrl-RS"/>
        </w:rPr>
      </w:pPr>
    </w:p>
    <w:p w14:paraId="2AA0D2DE" w14:textId="77777777" w:rsidR="00A878F3" w:rsidRPr="0068551F" w:rsidRDefault="00A878F3" w:rsidP="00317588">
      <w:pPr>
        <w:pStyle w:val="ListParagraph"/>
        <w:numPr>
          <w:ilvl w:val="0"/>
          <w:numId w:val="6"/>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317588">
      <w:pPr>
        <w:pStyle w:val="ListParagraph"/>
        <w:numPr>
          <w:ilvl w:val="0"/>
          <w:numId w:val="1"/>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317588">
      <w:pPr>
        <w:pStyle w:val="ListParagraph"/>
        <w:numPr>
          <w:ilvl w:val="0"/>
          <w:numId w:val="1"/>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206296C" w14:textId="77777777" w:rsidR="00A0761E" w:rsidRPr="005E4270" w:rsidRDefault="00A0761E" w:rsidP="00A878F3">
      <w:pPr>
        <w:jc w:val="both"/>
        <w:rPr>
          <w:b/>
          <w:bCs/>
          <w:lang w:val="sr-Cyrl-RS"/>
        </w:rPr>
      </w:pPr>
    </w:p>
    <w:p w14:paraId="116FD799" w14:textId="77777777" w:rsidR="00A878F3" w:rsidRPr="0068551F" w:rsidRDefault="00A878F3" w:rsidP="00317588">
      <w:pPr>
        <w:pStyle w:val="ListParagraph"/>
        <w:numPr>
          <w:ilvl w:val="0"/>
          <w:numId w:val="6"/>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443BACD0" w:rsidR="00A878F3" w:rsidRPr="00A43FB2" w:rsidRDefault="00A878F3" w:rsidP="00317588">
      <w:pPr>
        <w:pStyle w:val="ListParagraph"/>
        <w:numPr>
          <w:ilvl w:val="0"/>
          <w:numId w:val="6"/>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0A023DDB" w14:textId="77777777" w:rsidR="005E4270" w:rsidRDefault="005E4270" w:rsidP="005E4270">
      <w:pPr>
        <w:jc w:val="both"/>
        <w:rPr>
          <w:b/>
          <w:bCs/>
          <w:i/>
          <w:iCs/>
        </w:rPr>
      </w:pPr>
      <w:r>
        <w:t>Избор најповољније понуде ће се извршити применом критеријума</w:t>
      </w:r>
      <w:r>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Pr>
              <w:b/>
            </w:rPr>
            <w:t xml:space="preserve">„економски најповољнија понуда“. </w:t>
          </w:r>
        </w:sdtContent>
      </w:sdt>
      <w:r>
        <w:rPr>
          <w:b/>
          <w:bCs/>
        </w:rPr>
        <w:t xml:space="preserve"> </w:t>
      </w:r>
    </w:p>
    <w:p w14:paraId="130BBB26" w14:textId="77777777" w:rsidR="005E4270" w:rsidRDefault="005E4270" w:rsidP="005E4270">
      <w:pPr>
        <w:jc w:val="both"/>
        <w:rPr>
          <w:rFonts w:eastAsia="TimesNewRomanPSMT"/>
          <w:bCs/>
        </w:rPr>
      </w:pPr>
      <w:r>
        <w:rPr>
          <w:bCs/>
          <w:iCs/>
        </w:rPr>
        <w:t xml:space="preserve">Разрада критеријума је </w:t>
      </w:r>
      <w:r>
        <w:rPr>
          <w:rFonts w:eastAsia="TimesNewRomanPSMT"/>
          <w:bCs/>
        </w:rPr>
        <w:t xml:space="preserve">у </w:t>
      </w:r>
      <w:r>
        <w:rPr>
          <w:rFonts w:eastAsia="TimesNewRomanPSMT"/>
          <w:bCs/>
          <w:lang w:val="sr-Cyrl-CS"/>
        </w:rPr>
        <w:t xml:space="preserve">поглављу </w:t>
      </w:r>
      <w:r>
        <w:rPr>
          <w:rFonts w:eastAsia="TimesNewRomanPSMT"/>
          <w:bCs/>
        </w:rPr>
        <w:t>5.</w:t>
      </w:r>
      <w:r>
        <w:rPr>
          <w:rFonts w:eastAsia="TimesNewRomanPSMT"/>
          <w:bCs/>
          <w:lang w:val="ru-RU"/>
        </w:rPr>
        <w:t xml:space="preserve"> </w:t>
      </w:r>
      <w:r>
        <w:rPr>
          <w:rFonts w:eastAsia="TimesNewRomanPSMT"/>
          <w:bCs/>
        </w:rPr>
        <w:t>конкурсне документације.</w:t>
      </w:r>
    </w:p>
    <w:p w14:paraId="24C40F14" w14:textId="77777777" w:rsidR="00A878F3" w:rsidRPr="00AE1407" w:rsidRDefault="00A878F3" w:rsidP="00A878F3">
      <w:pPr>
        <w:jc w:val="both"/>
        <w:rPr>
          <w:highlight w:val="green"/>
        </w:rPr>
      </w:pPr>
    </w:p>
    <w:p w14:paraId="1083466A" w14:textId="77777777" w:rsidR="00A878F3" w:rsidRPr="00A43FB2" w:rsidRDefault="00A878F3" w:rsidP="00317588">
      <w:pPr>
        <w:pStyle w:val="ListParagraph"/>
        <w:numPr>
          <w:ilvl w:val="0"/>
          <w:numId w:val="6"/>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02DCE6B5" w14:textId="77777777" w:rsidR="005E4270" w:rsidRDefault="005E4270" w:rsidP="005E4270">
      <w:pPr>
        <w:jc w:val="both"/>
        <w:rPr>
          <w:noProof/>
          <w:lang w:val="sr-Cyrl-RS"/>
        </w:rPr>
      </w:pPr>
      <w:r>
        <w:rPr>
          <w:iCs/>
        </w:rPr>
        <w:t>Уколико две или више понуда имају исти број пондера,</w:t>
      </w:r>
      <w:r>
        <w:rPr>
          <w:noProof/>
        </w:rPr>
        <w:t xml:space="preserve"> </w:t>
      </w:r>
      <w:r>
        <w:rPr>
          <w:iCs/>
        </w:rPr>
        <w:t xml:space="preserve">као најповољнија биће изабрана понуда оног понуђача </w:t>
      </w:r>
      <w:r>
        <w:rPr>
          <w:iCs/>
          <w:lang w:val="sr-Cyrl-RS"/>
        </w:rPr>
        <w:t xml:space="preserve">који </w:t>
      </w:r>
      <w:r>
        <w:rPr>
          <w:noProof/>
        </w:rPr>
        <w:t>понуди дужи гарантни рок</w:t>
      </w:r>
      <w:r>
        <w:rPr>
          <w:noProof/>
          <w:lang w:val="sr-Cyrl-RS"/>
        </w:rPr>
        <w:t xml:space="preserve"> на радове</w:t>
      </w:r>
      <w:r>
        <w:rPr>
          <w:noProof/>
        </w:rPr>
        <w:t xml:space="preserve">; уколико је и то </w:t>
      </w:r>
      <w:r>
        <w:rPr>
          <w:noProof/>
          <w:lang w:val="sr-Cyrl-RS"/>
        </w:rPr>
        <w:t xml:space="preserve">исто </w:t>
      </w:r>
      <w:r>
        <w:rPr>
          <w:iCs/>
        </w:rPr>
        <w:t xml:space="preserve">најповољнија понуда биће изабрана </w:t>
      </w:r>
      <w:r>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53120F9B" w14:textId="77777777" w:rsidR="005E4270" w:rsidRDefault="005E4270" w:rsidP="005E4270">
      <w:pPr>
        <w:jc w:val="both"/>
        <w:rPr>
          <w:noProof/>
          <w:lang w:val="sr-Cyrl-RS"/>
        </w:rPr>
      </w:pPr>
    </w:p>
    <w:p w14:paraId="29CB611D" w14:textId="6F8B6E44" w:rsidR="00A878F3" w:rsidRPr="0068551F" w:rsidRDefault="005E4270" w:rsidP="005E4270">
      <w:pPr>
        <w:pStyle w:val="ListParagraph"/>
        <w:numPr>
          <w:ilvl w:val="0"/>
          <w:numId w:val="6"/>
        </w:numPr>
        <w:jc w:val="both"/>
        <w:rPr>
          <w:b/>
        </w:rPr>
      </w:pPr>
      <w:r w:rsidRPr="0068551F">
        <w:rPr>
          <w:b/>
        </w:rPr>
        <w:t xml:space="preserve"> </w:t>
      </w:r>
      <w:r w:rsidR="00A878F3"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317588">
      <w:pPr>
        <w:pStyle w:val="ListParagraph"/>
        <w:numPr>
          <w:ilvl w:val="0"/>
          <w:numId w:val="6"/>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317588">
      <w:pPr>
        <w:pStyle w:val="ListParagraph"/>
        <w:numPr>
          <w:ilvl w:val="0"/>
          <w:numId w:val="6"/>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317588">
      <w:pPr>
        <w:pStyle w:val="ListParagraph"/>
        <w:numPr>
          <w:ilvl w:val="0"/>
          <w:numId w:val="6"/>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17588">
      <w:pPr>
        <w:pStyle w:val="ListParagraph"/>
        <w:numPr>
          <w:ilvl w:val="0"/>
          <w:numId w:val="11"/>
        </w:numPr>
        <w:jc w:val="both"/>
      </w:pPr>
      <w:r>
        <w:t>Уколико се повећа обим предмета јавне набавке због непредвиђених околности;</w:t>
      </w:r>
    </w:p>
    <w:p w14:paraId="2CB0178F" w14:textId="77777777" w:rsidR="00384F96" w:rsidRDefault="00384F96" w:rsidP="00317588">
      <w:pPr>
        <w:pStyle w:val="ListParagraph"/>
        <w:numPr>
          <w:ilvl w:val="0"/>
          <w:numId w:val="1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17588">
      <w:pPr>
        <w:pStyle w:val="ListParagraph"/>
        <w:numPr>
          <w:ilvl w:val="0"/>
          <w:numId w:val="1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17588">
      <w:pPr>
        <w:pStyle w:val="ListParagraph"/>
        <w:numPr>
          <w:ilvl w:val="0"/>
          <w:numId w:val="1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9C88FA1" w14:textId="3F140517" w:rsidR="009C1D52" w:rsidRPr="00111B15" w:rsidRDefault="009C1D52" w:rsidP="00303BD2">
      <w:pPr>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571233" w:rsidRDefault="00806C68" w:rsidP="002E78FE">
      <w:pPr>
        <w:pStyle w:val="Heading1"/>
      </w:pPr>
      <w:bookmarkStart w:id="56" w:name="_Toc311016791"/>
      <w:bookmarkStart w:id="57" w:name="_Toc311017143"/>
      <w:bookmarkStart w:id="58" w:name="_Toc311017332"/>
      <w:bookmarkStart w:id="59" w:name="_Toc312747151"/>
      <w:bookmarkStart w:id="60" w:name="_Toc312747210"/>
      <w:bookmarkStart w:id="61" w:name="_Toc375826008"/>
      <w:bookmarkStart w:id="62" w:name="_Toc389030815"/>
      <w:bookmarkStart w:id="63" w:name="_Toc448222239"/>
      <w:bookmarkStart w:id="64" w:name="_Toc477327711"/>
      <w:bookmarkStart w:id="65" w:name="_Toc477327994"/>
      <w:bookmarkStart w:id="66" w:name="_Toc477328723"/>
      <w:bookmarkStart w:id="67" w:name="_Toc477329194"/>
      <w:bookmarkStart w:id="68" w:name="_Toc479747426"/>
      <w:bookmarkStart w:id="69" w:name="_Toc516490727"/>
      <w:r w:rsidRPr="00571233">
        <w:lastRenderedPageBreak/>
        <w:t>РАЗРАДА КРИТЕРИЈУМА</w:t>
      </w:r>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73CFC568" w14:textId="77777777" w:rsidR="00241B13" w:rsidRDefault="00241B13" w:rsidP="00241B13">
      <w:pPr>
        <w:rPr>
          <w:highlight w:val="yellow"/>
          <w:lang w:val="hr-HR"/>
        </w:rPr>
      </w:pPr>
    </w:p>
    <w:tbl>
      <w:tblPr>
        <w:tblStyle w:val="TableGrid"/>
        <w:tblW w:w="10740" w:type="dxa"/>
        <w:jc w:val="center"/>
        <w:tblLayout w:type="fixed"/>
        <w:tblLook w:val="04A0" w:firstRow="1" w:lastRow="0" w:firstColumn="1" w:lastColumn="0" w:noHBand="0" w:noVBand="1"/>
      </w:tblPr>
      <w:tblGrid>
        <w:gridCol w:w="549"/>
        <w:gridCol w:w="3404"/>
        <w:gridCol w:w="1276"/>
        <w:gridCol w:w="1418"/>
        <w:gridCol w:w="4093"/>
      </w:tblGrid>
      <w:tr w:rsidR="00303BD2" w14:paraId="59A13613" w14:textId="77777777" w:rsidTr="00303BD2">
        <w:trPr>
          <w:trHeight w:val="1076"/>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171EA5C4" w14:textId="77777777" w:rsidR="00303BD2" w:rsidRDefault="00303BD2">
            <w:pPr>
              <w:rPr>
                <w:b/>
                <w:sz w:val="22"/>
                <w:szCs w:val="22"/>
                <w:lang w:val="sr-Cyrl-RS"/>
              </w:rPr>
            </w:pPr>
            <w:bookmarkStart w:id="70" w:name="_Toc375826009"/>
            <w:bookmarkStart w:id="71" w:name="_Toc389030816"/>
            <w:r>
              <w:rPr>
                <w:b/>
                <w:sz w:val="22"/>
                <w:szCs w:val="22"/>
                <w:lang w:val="sr-Cyrl-RS"/>
              </w:rPr>
              <w:t>РБ</w:t>
            </w:r>
          </w:p>
        </w:tc>
        <w:tc>
          <w:tcPr>
            <w:tcW w:w="3403" w:type="dxa"/>
            <w:tcBorders>
              <w:top w:val="single" w:sz="4" w:space="0" w:color="auto"/>
              <w:left w:val="single" w:sz="4" w:space="0" w:color="auto"/>
              <w:bottom w:val="single" w:sz="4" w:space="0" w:color="auto"/>
              <w:right w:val="single" w:sz="4" w:space="0" w:color="auto"/>
            </w:tcBorders>
            <w:vAlign w:val="center"/>
            <w:hideMark/>
          </w:tcPr>
          <w:p w14:paraId="0DCA125E" w14:textId="77777777" w:rsidR="00303BD2" w:rsidRDefault="00303BD2">
            <w:pPr>
              <w:jc w:val="center"/>
              <w:rPr>
                <w:b/>
                <w:sz w:val="22"/>
                <w:szCs w:val="22"/>
              </w:rPr>
            </w:pPr>
            <w:r>
              <w:rPr>
                <w:b/>
                <w:sz w:val="22"/>
                <w:szCs w:val="22"/>
              </w:rPr>
              <w:t>КРИТЕРИЈУМ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2F628A" w14:textId="77777777" w:rsidR="00303BD2" w:rsidRDefault="00303BD2">
            <w:pPr>
              <w:jc w:val="center"/>
              <w:rPr>
                <w:b/>
                <w:sz w:val="22"/>
                <w:szCs w:val="22"/>
              </w:rPr>
            </w:pPr>
            <w:r>
              <w:rPr>
                <w:b/>
                <w:sz w:val="22"/>
                <w:szCs w:val="22"/>
              </w:rPr>
              <w:t>ОЗНАКА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E3F90F" w14:textId="77777777" w:rsidR="00303BD2" w:rsidRDefault="00303BD2">
            <w:pPr>
              <w:jc w:val="center"/>
              <w:rPr>
                <w:b/>
                <w:sz w:val="22"/>
                <w:szCs w:val="22"/>
              </w:rPr>
            </w:pPr>
            <w:r>
              <w:rPr>
                <w:b/>
                <w:sz w:val="22"/>
                <w:szCs w:val="22"/>
              </w:rPr>
              <w:t>МАКС. БР. ПОНДЕРА</w:t>
            </w:r>
          </w:p>
        </w:tc>
        <w:tc>
          <w:tcPr>
            <w:tcW w:w="4091" w:type="dxa"/>
            <w:tcBorders>
              <w:top w:val="single" w:sz="4" w:space="0" w:color="auto"/>
              <w:left w:val="single" w:sz="4" w:space="0" w:color="auto"/>
              <w:bottom w:val="single" w:sz="4" w:space="0" w:color="auto"/>
              <w:right w:val="single" w:sz="4" w:space="0" w:color="auto"/>
            </w:tcBorders>
            <w:vAlign w:val="center"/>
            <w:hideMark/>
          </w:tcPr>
          <w:p w14:paraId="24D6A5BE" w14:textId="77777777" w:rsidR="00303BD2" w:rsidRDefault="00303BD2">
            <w:pPr>
              <w:jc w:val="center"/>
              <w:rPr>
                <w:b/>
                <w:sz w:val="22"/>
                <w:szCs w:val="22"/>
              </w:rPr>
            </w:pPr>
            <w:r>
              <w:rPr>
                <w:b/>
                <w:sz w:val="22"/>
                <w:szCs w:val="22"/>
              </w:rPr>
              <w:t>ФОРМУЛА</w:t>
            </w:r>
          </w:p>
        </w:tc>
      </w:tr>
      <w:tr w:rsidR="00303BD2" w14:paraId="5A9FFC47" w14:textId="77777777" w:rsidTr="00303BD2">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18A45EC1" w14:textId="77777777" w:rsidR="00303BD2" w:rsidRDefault="00303BD2" w:rsidP="00303BD2">
            <w:pPr>
              <w:pStyle w:val="ListParagraph"/>
              <w:numPr>
                <w:ilvl w:val="0"/>
                <w:numId w:val="21"/>
              </w:numPr>
              <w:jc w:val="center"/>
              <w:rPr>
                <w:b/>
                <w:noProof/>
                <w:sz w:val="22"/>
                <w:szCs w:val="22"/>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74D3E282" w14:textId="77777777" w:rsidR="00303BD2" w:rsidRDefault="00303BD2">
            <w:pPr>
              <w:pStyle w:val="ListParagraph"/>
              <w:ind w:left="0"/>
              <w:jc w:val="both"/>
              <w:rPr>
                <w:b/>
                <w:noProof/>
                <w:sz w:val="22"/>
                <w:szCs w:val="22"/>
                <w:lang w:val="sr-Cyrl-RS"/>
              </w:rPr>
            </w:pPr>
            <w:r>
              <w:rPr>
                <w:b/>
                <w:noProof/>
                <w:lang w:val="sr-Cyrl-RS"/>
              </w:rPr>
              <w:t>Укупна цена без ПДВ-а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FA5919B" w14:textId="77777777" w:rsidR="00303BD2" w:rsidRDefault="00303BD2">
            <w:pPr>
              <w:jc w:val="center"/>
              <w:rPr>
                <w:sz w:val="22"/>
                <w:szCs w:val="22"/>
                <w:lang w:val="sr-Cyrl-RS"/>
              </w:rPr>
            </w:pPr>
            <w:r>
              <w:rPr>
                <w:sz w:val="22"/>
                <w:szCs w:val="22"/>
                <w:lang w:val="sr-Cyrl-RS"/>
              </w:rPr>
              <w:t>ЦЕ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CFD53B" w14:textId="77777777" w:rsidR="00303BD2" w:rsidRDefault="00303BD2">
            <w:pPr>
              <w:jc w:val="center"/>
              <w:rPr>
                <w:sz w:val="22"/>
                <w:szCs w:val="22"/>
                <w:lang w:val="sr-Cyrl-RS"/>
              </w:rPr>
            </w:pPr>
            <w:r>
              <w:rPr>
                <w:sz w:val="22"/>
                <w:szCs w:val="22"/>
                <w:lang w:val="sr-Cyrl-RS"/>
              </w:rPr>
              <w:t>80</w:t>
            </w:r>
          </w:p>
        </w:tc>
        <w:tc>
          <w:tcPr>
            <w:tcW w:w="4091" w:type="dxa"/>
            <w:tcBorders>
              <w:top w:val="single" w:sz="4" w:space="0" w:color="auto"/>
              <w:left w:val="single" w:sz="4" w:space="0" w:color="auto"/>
              <w:bottom w:val="single" w:sz="4" w:space="0" w:color="auto"/>
              <w:right w:val="single" w:sz="4" w:space="0" w:color="auto"/>
            </w:tcBorders>
            <w:vAlign w:val="center"/>
            <w:hideMark/>
          </w:tcPr>
          <w:p w14:paraId="7933FDE4" w14:textId="77777777" w:rsidR="00303BD2" w:rsidRDefault="006A0796">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303BD2" w14:paraId="75318C10" w14:textId="77777777" w:rsidTr="00303BD2">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469E1193" w14:textId="77777777" w:rsidR="00303BD2" w:rsidRDefault="00303BD2" w:rsidP="00303BD2">
            <w:pPr>
              <w:pStyle w:val="ListParagraph"/>
              <w:numPr>
                <w:ilvl w:val="0"/>
                <w:numId w:val="21"/>
              </w:numPr>
              <w:jc w:val="center"/>
              <w:rPr>
                <w:b/>
                <w:noProof/>
                <w:sz w:val="22"/>
                <w:szCs w:val="22"/>
              </w:rPr>
            </w:pPr>
          </w:p>
        </w:tc>
        <w:tc>
          <w:tcPr>
            <w:tcW w:w="3403" w:type="dxa"/>
            <w:tcBorders>
              <w:top w:val="single" w:sz="4" w:space="0" w:color="auto"/>
              <w:left w:val="single" w:sz="4" w:space="0" w:color="auto"/>
              <w:bottom w:val="single" w:sz="4" w:space="0" w:color="auto"/>
              <w:right w:val="single" w:sz="4" w:space="0" w:color="auto"/>
            </w:tcBorders>
            <w:vAlign w:val="center"/>
            <w:hideMark/>
          </w:tcPr>
          <w:p w14:paraId="39150FD1" w14:textId="77777777" w:rsidR="00303BD2" w:rsidRDefault="00303BD2">
            <w:pPr>
              <w:jc w:val="both"/>
              <w:rPr>
                <w:sz w:val="22"/>
                <w:szCs w:val="22"/>
              </w:rPr>
            </w:pPr>
            <w:r>
              <w:rPr>
                <w:b/>
                <w:noProof/>
                <w:lang w:val="sr-Cyrl-RS"/>
              </w:rPr>
              <w:t>Рок завршетка радова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80C8F7A" w14:textId="77777777" w:rsidR="00303BD2" w:rsidRDefault="00303BD2">
            <w:pPr>
              <w:jc w:val="center"/>
              <w:rPr>
                <w:sz w:val="22"/>
                <w:szCs w:val="22"/>
                <w:lang w:val="sr-Cyrl-RS"/>
              </w:rPr>
            </w:pPr>
            <w:r>
              <w:rPr>
                <w:sz w:val="22"/>
                <w:szCs w:val="22"/>
                <w:lang w:val="sr-Cyrl-RS"/>
              </w:rPr>
              <w:t>РО</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E93143" w14:textId="77777777" w:rsidR="00303BD2" w:rsidRDefault="00303BD2">
            <w:pPr>
              <w:jc w:val="center"/>
              <w:rPr>
                <w:sz w:val="22"/>
                <w:szCs w:val="22"/>
                <w:lang w:val="sr-Cyrl-RS"/>
              </w:rPr>
            </w:pPr>
            <w:r>
              <w:rPr>
                <w:sz w:val="22"/>
                <w:szCs w:val="22"/>
                <w:lang w:val="sr-Cyrl-RS"/>
              </w:rPr>
              <w:t>20</w:t>
            </w:r>
          </w:p>
        </w:tc>
        <w:tc>
          <w:tcPr>
            <w:tcW w:w="4091" w:type="dxa"/>
            <w:tcBorders>
              <w:top w:val="single" w:sz="4" w:space="0" w:color="auto"/>
              <w:left w:val="single" w:sz="4" w:space="0" w:color="auto"/>
              <w:bottom w:val="single" w:sz="4" w:space="0" w:color="auto"/>
              <w:right w:val="single" w:sz="4" w:space="0" w:color="auto"/>
            </w:tcBorders>
            <w:vAlign w:val="center"/>
            <w:hideMark/>
          </w:tcPr>
          <w:p w14:paraId="51138712" w14:textId="77777777" w:rsidR="00303BD2" w:rsidRDefault="006A0796">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*20</m:t>
                </m:r>
              </m:oMath>
            </m:oMathPara>
          </w:p>
        </w:tc>
      </w:tr>
      <w:tr w:rsidR="00303BD2" w14:paraId="1B592F23" w14:textId="77777777" w:rsidTr="00303BD2">
        <w:trPr>
          <w:trHeight w:val="332"/>
          <w:jc w:val="center"/>
        </w:trPr>
        <w:tc>
          <w:tcPr>
            <w:tcW w:w="3952" w:type="dxa"/>
            <w:gridSpan w:val="2"/>
            <w:tcBorders>
              <w:top w:val="single" w:sz="4" w:space="0" w:color="auto"/>
              <w:left w:val="single" w:sz="4" w:space="0" w:color="auto"/>
              <w:bottom w:val="single" w:sz="4" w:space="0" w:color="auto"/>
              <w:right w:val="single" w:sz="4" w:space="0" w:color="auto"/>
            </w:tcBorders>
            <w:vAlign w:val="center"/>
            <w:hideMark/>
          </w:tcPr>
          <w:p w14:paraId="08D72971" w14:textId="77777777" w:rsidR="00303BD2" w:rsidRDefault="00303BD2">
            <w:pPr>
              <w:pStyle w:val="ListParagraph"/>
              <w:ind w:left="0"/>
              <w:jc w:val="center"/>
              <w:rPr>
                <w:b/>
                <w:noProof/>
                <w:sz w:val="22"/>
                <w:szCs w:val="22"/>
              </w:rPr>
            </w:pPr>
            <w:r>
              <w:rPr>
                <w:b/>
                <w:noProof/>
                <w:sz w:val="22"/>
                <w:szCs w:val="22"/>
              </w:rPr>
              <w:t>УКУПНО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5D8F9E" w14:textId="77777777" w:rsidR="00303BD2" w:rsidRDefault="00303BD2">
            <w:pPr>
              <w:jc w:val="center"/>
              <w:rPr>
                <w:b/>
                <w:sz w:val="22"/>
                <w:szCs w:val="22"/>
              </w:rPr>
            </w:pPr>
            <w:r>
              <w:rPr>
                <w:b/>
                <w:sz w:val="22"/>
                <w:szCs w:val="22"/>
              </w:rPr>
              <w:t>УК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5B89C0" w14:textId="77777777" w:rsidR="00303BD2" w:rsidRDefault="00303BD2">
            <w:pPr>
              <w:jc w:val="center"/>
              <w:rPr>
                <w:b/>
                <w:sz w:val="22"/>
                <w:szCs w:val="22"/>
              </w:rPr>
            </w:pPr>
            <w:r>
              <w:rPr>
                <w:b/>
                <w:sz w:val="22"/>
                <w:szCs w:val="22"/>
              </w:rPr>
              <w:t>100</w:t>
            </w:r>
          </w:p>
        </w:tc>
        <w:tc>
          <w:tcPr>
            <w:tcW w:w="4091" w:type="dxa"/>
            <w:tcBorders>
              <w:top w:val="single" w:sz="4" w:space="0" w:color="auto"/>
              <w:left w:val="single" w:sz="4" w:space="0" w:color="auto"/>
              <w:bottom w:val="single" w:sz="4" w:space="0" w:color="auto"/>
              <w:right w:val="single" w:sz="4" w:space="0" w:color="auto"/>
            </w:tcBorders>
            <w:vAlign w:val="center"/>
            <w:hideMark/>
          </w:tcPr>
          <w:p w14:paraId="7BC04D0F" w14:textId="77777777" w:rsidR="00303BD2" w:rsidRDefault="00303BD2">
            <w:pPr>
              <w:jc w:val="center"/>
              <w:rPr>
                <w:b/>
                <w:sz w:val="22"/>
                <w:szCs w:val="22"/>
              </w:rPr>
            </w:pPr>
            <w:r>
              <w:rPr>
                <w:b/>
                <w:sz w:val="22"/>
                <w:szCs w:val="22"/>
                <w:lang w:val="sr-Cyrl-RS"/>
              </w:rPr>
              <w:t>ЦЕ + РО</w:t>
            </w:r>
          </w:p>
        </w:tc>
      </w:tr>
    </w:tbl>
    <w:p w14:paraId="477220C4" w14:textId="77777777" w:rsidR="00303BD2" w:rsidRDefault="00303BD2" w:rsidP="00303BD2">
      <w:pPr>
        <w:rPr>
          <w:highlight w:val="yellow"/>
          <w:lang w:val="hr-HR"/>
        </w:rPr>
      </w:pPr>
    </w:p>
    <w:p w14:paraId="005FCAE3" w14:textId="77777777" w:rsidR="00303BD2" w:rsidRDefault="00303BD2" w:rsidP="00303BD2">
      <w:pPr>
        <w:jc w:val="both"/>
        <w:rPr>
          <w:b/>
          <w:lang w:val="sr-Cyrl-RS"/>
        </w:rPr>
      </w:pPr>
    </w:p>
    <w:p w14:paraId="75F7051C" w14:textId="77777777" w:rsidR="00303BD2" w:rsidRDefault="00303BD2" w:rsidP="00303BD2">
      <w:pPr>
        <w:jc w:val="both"/>
        <w:rPr>
          <w:noProof/>
          <w:lang w:val="sr-Latn-RS"/>
        </w:rPr>
      </w:pPr>
      <w:r>
        <w:rPr>
          <w:b/>
          <w:noProof/>
          <w:lang w:val="sr-Cyrl-RS"/>
        </w:rPr>
        <w:t>НАПОМЕНЕ:</w:t>
      </w:r>
      <w:r>
        <w:rPr>
          <w:b/>
          <w:noProof/>
          <w:lang w:val="sr-Cyrl-CS"/>
        </w:rPr>
        <w:t xml:space="preserve"> Дани се рачунају као дани извођења радова - радни дани</w:t>
      </w:r>
      <w:r>
        <w:rPr>
          <w:noProof/>
          <w:lang w:val="sr-Cyrl-CS"/>
        </w:rPr>
        <w:t>, радни дан, укључујући суботе и недеље,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r>
        <w:rPr>
          <w:noProof/>
          <w:lang w:val="sr-Latn-RS"/>
        </w:rPr>
        <w:t xml:space="preserve"> </w:t>
      </w:r>
    </w:p>
    <w:p w14:paraId="208BE82E" w14:textId="77777777" w:rsidR="00303BD2" w:rsidRDefault="00303BD2" w:rsidP="00303BD2">
      <w:pPr>
        <w:jc w:val="both"/>
        <w:rPr>
          <w:noProof/>
          <w:lang w:val="sr-Cyrl-RS"/>
        </w:rPr>
      </w:pPr>
      <w:r>
        <w:rPr>
          <w:b/>
          <w:noProof/>
          <w:lang w:val="sr-Cyrl-RS"/>
        </w:rPr>
        <w:t xml:space="preserve"> </w:t>
      </w:r>
    </w:p>
    <w:p w14:paraId="3256E8E1" w14:textId="77777777" w:rsidR="00303BD2" w:rsidRDefault="00303BD2" w:rsidP="00303BD2">
      <w:pPr>
        <w:jc w:val="both"/>
        <w:rPr>
          <w:noProof/>
        </w:rPr>
      </w:pPr>
      <w:r>
        <w:rPr>
          <w:noProof/>
        </w:rPr>
        <w:t>Рок завршетка радова се рачуна од дана кад је уписан почетак радова у грађевински дневник.</w:t>
      </w:r>
    </w:p>
    <w:p w14:paraId="4B30D41B" w14:textId="77777777" w:rsidR="00303BD2" w:rsidRDefault="00303BD2" w:rsidP="00303BD2">
      <w:pPr>
        <w:jc w:val="both"/>
        <w:rPr>
          <w:noProof/>
          <w:lang w:val="sr-Cyrl-RS"/>
        </w:rPr>
      </w:pPr>
    </w:p>
    <w:p w14:paraId="2B45FDE1" w14:textId="77777777" w:rsidR="00303BD2" w:rsidRDefault="00303BD2" w:rsidP="00303BD2">
      <w:pPr>
        <w:jc w:val="both"/>
        <w:rPr>
          <w:noProof/>
          <w:lang w:val="sr-Cyrl-RS"/>
        </w:rPr>
      </w:pPr>
      <w:r>
        <w:rPr>
          <w:lang w:val="sr-Cyrl-RS"/>
        </w:rPr>
        <w:t>Понуђени рок мора бити примерен обиму предметних радова, тако да се не угрожава квалитет извођења истих, а који не може бити дужи од 45</w:t>
      </w:r>
      <w:r>
        <w:rPr>
          <w:b/>
          <w:bCs/>
          <w:lang w:val="sr-Cyrl-RS"/>
        </w:rPr>
        <w:t xml:space="preserve"> радних дана( дани извођења радова). </w:t>
      </w:r>
    </w:p>
    <w:p w14:paraId="3729740F" w14:textId="77777777" w:rsidR="00303BD2" w:rsidRDefault="00303BD2" w:rsidP="00303BD2">
      <w:pPr>
        <w:jc w:val="both"/>
        <w:rPr>
          <w:noProof/>
          <w:lang w:val="sr-Cyrl-RS"/>
        </w:rPr>
      </w:pPr>
      <w:r>
        <w:rPr>
          <w:noProof/>
          <w:lang w:val="sr-Cyrl-RS"/>
        </w:rPr>
        <w:t>Понуде са роком завршетка дужим од 45 радних дана неће бити узете у разматрање.</w:t>
      </w:r>
    </w:p>
    <w:p w14:paraId="4C563CB0" w14:textId="77777777" w:rsidR="00303BD2" w:rsidRDefault="00303BD2" w:rsidP="00303BD2">
      <w:pPr>
        <w:rPr>
          <w:lang w:val="sr-Cyrl-RS"/>
        </w:rPr>
      </w:pPr>
    </w:p>
    <w:p w14:paraId="0D71379A" w14:textId="23631297" w:rsidR="003E71AC" w:rsidRDefault="00303BD2" w:rsidP="00303BD2">
      <w:pPr>
        <w:jc w:val="both"/>
        <w:rPr>
          <w:b/>
          <w:bCs/>
          <w:sz w:val="28"/>
          <w:szCs w:val="28"/>
          <w:lang w:val="hr-HR"/>
        </w:rPr>
      </w:pPr>
      <w:r>
        <w:rPr>
          <w:sz w:val="28"/>
          <w:szCs w:val="28"/>
        </w:rPr>
        <w:t xml:space="preserve"> </w:t>
      </w:r>
      <w:r w:rsidR="003E71AC">
        <w:rPr>
          <w:sz w:val="28"/>
          <w:szCs w:val="28"/>
        </w:rPr>
        <w:br w:type="page"/>
      </w:r>
    </w:p>
    <w:p w14:paraId="4B6ED753" w14:textId="681C292F" w:rsidR="00B819C7" w:rsidRPr="00CC366C" w:rsidRDefault="00B819C7" w:rsidP="002E78FE">
      <w:pPr>
        <w:pStyle w:val="Heading1"/>
      </w:pPr>
      <w:bookmarkStart w:id="72" w:name="_Toc448222240"/>
      <w:bookmarkStart w:id="73" w:name="_Toc477327712"/>
      <w:bookmarkStart w:id="74" w:name="_Toc477327995"/>
      <w:bookmarkStart w:id="75" w:name="_Toc477328724"/>
      <w:bookmarkStart w:id="76" w:name="_Toc477329195"/>
      <w:bookmarkStart w:id="77" w:name="_Toc479747427"/>
      <w:bookmarkStart w:id="78" w:name="_Toc516490728"/>
      <w:r w:rsidRPr="00CC366C">
        <w:lastRenderedPageBreak/>
        <w:t>МОДЕЛ УГОВОРА</w:t>
      </w:r>
      <w:bookmarkEnd w:id="70"/>
      <w:bookmarkEnd w:id="71"/>
      <w:bookmarkEnd w:id="72"/>
      <w:bookmarkEnd w:id="73"/>
      <w:bookmarkEnd w:id="74"/>
      <w:bookmarkEnd w:id="75"/>
      <w:bookmarkEnd w:id="76"/>
      <w:bookmarkEnd w:id="77"/>
      <w:bookmarkEnd w:id="78"/>
      <w:r w:rsidR="00417604" w:rsidRPr="00CC366C">
        <w:t xml:space="preserve"> </w:t>
      </w:r>
    </w:p>
    <w:p w14:paraId="79C17DE4" w14:textId="77777777" w:rsidR="004617AA" w:rsidRDefault="004617AA" w:rsidP="007B663B">
      <w:pPr>
        <w:rPr>
          <w:noProof/>
        </w:rPr>
      </w:pPr>
      <w:bookmarkStart w:id="79" w:name="_Toc375826010"/>
      <w:bookmarkStart w:id="80" w:name="_Toc389030817"/>
    </w:p>
    <w:p w14:paraId="0F07942F" w14:textId="77777777" w:rsidR="004617AA" w:rsidRDefault="004617AA" w:rsidP="007B663B">
      <w:pPr>
        <w:rPr>
          <w:noProof/>
        </w:rPr>
      </w:pPr>
    </w:p>
    <w:p w14:paraId="350D59D2" w14:textId="77777777" w:rsidR="00571233" w:rsidRDefault="00571233" w:rsidP="00571233">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___________ године закључује се следећи</w:t>
      </w:r>
      <w:r>
        <w:rPr>
          <w:noProof/>
          <w:lang w:val="sr-Cyrl-RS"/>
        </w:rPr>
        <w:t>:</w:t>
      </w:r>
    </w:p>
    <w:p w14:paraId="5C3BA0AF" w14:textId="77777777" w:rsidR="00571233" w:rsidRDefault="00571233" w:rsidP="00571233">
      <w:pPr>
        <w:jc w:val="center"/>
        <w:rPr>
          <w:noProof/>
        </w:rPr>
      </w:pPr>
    </w:p>
    <w:p w14:paraId="769039C7" w14:textId="77777777" w:rsidR="00571233" w:rsidRDefault="00571233" w:rsidP="00571233">
      <w:pPr>
        <w:jc w:val="center"/>
        <w:rPr>
          <w:b/>
          <w:noProof/>
        </w:rPr>
      </w:pPr>
      <w:r>
        <w:rPr>
          <w:b/>
          <w:noProof/>
        </w:rPr>
        <w:t>УГОВОР</w:t>
      </w:r>
    </w:p>
    <w:p w14:paraId="16059031" w14:textId="2C7F9721" w:rsidR="00571233" w:rsidRDefault="00571233" w:rsidP="00571233">
      <w:pPr>
        <w:tabs>
          <w:tab w:val="left" w:pos="720"/>
          <w:tab w:val="center" w:pos="4320"/>
          <w:tab w:val="right" w:pos="8640"/>
        </w:tabs>
        <w:jc w:val="center"/>
        <w:rPr>
          <w:b/>
          <w:noProof/>
          <w:lang w:val="sr-Cyrl-RS"/>
        </w:rPr>
      </w:pPr>
      <w:r>
        <w:rPr>
          <w:b/>
          <w:noProof/>
        </w:rPr>
        <w:t xml:space="preserve"> О ЈАВНОЈ НАБАВЦИ БРОЈ </w:t>
      </w:r>
      <w:r w:rsidR="003C42B8">
        <w:rPr>
          <w:b/>
          <w:noProof/>
          <w:lang w:val="sr-Cyrl-RS"/>
        </w:rPr>
        <w:t>137-18-П</w:t>
      </w:r>
    </w:p>
    <w:p w14:paraId="6E7955E1" w14:textId="77777777" w:rsidR="00571233" w:rsidRDefault="00571233" w:rsidP="00571233">
      <w:pPr>
        <w:rPr>
          <w:noProof/>
        </w:rPr>
      </w:pPr>
    </w:p>
    <w:p w14:paraId="3FE08DC7" w14:textId="77777777" w:rsidR="00571233" w:rsidRDefault="00571233" w:rsidP="00571233">
      <w:pPr>
        <w:rPr>
          <w:noProof/>
        </w:rPr>
      </w:pPr>
      <w:r>
        <w:rPr>
          <w:noProof/>
        </w:rPr>
        <w:t xml:space="preserve">Уговорне стране: </w:t>
      </w:r>
    </w:p>
    <w:p w14:paraId="24ABDA7F" w14:textId="77777777" w:rsidR="00571233" w:rsidRDefault="00571233" w:rsidP="00571233">
      <w:pPr>
        <w:rPr>
          <w:noProof/>
        </w:rPr>
      </w:pPr>
    </w:p>
    <w:p w14:paraId="6FE9ED63" w14:textId="77777777" w:rsidR="00571233" w:rsidRDefault="00571233" w:rsidP="00571233">
      <w:pPr>
        <w:numPr>
          <w:ilvl w:val="0"/>
          <w:numId w:val="2"/>
        </w:numPr>
        <w:jc w:val="both"/>
        <w:rPr>
          <w:noProof/>
        </w:rPr>
      </w:pPr>
      <w:r>
        <w:rPr>
          <w:b/>
          <w:noProof/>
        </w:rPr>
        <w:t>КЛИНИЧКИ ЦЕНТАР ВОЈВОДИНЕ</w:t>
      </w:r>
      <w:r>
        <w:rPr>
          <w:noProof/>
        </w:rPr>
        <w:t xml:space="preserve">, ул. Хајдук Вељкова бр. 1, Нови Сад, </w:t>
      </w:r>
    </w:p>
    <w:p w14:paraId="7C44D217" w14:textId="77777777" w:rsidR="00571233" w:rsidRDefault="00571233" w:rsidP="00571233">
      <w:pPr>
        <w:ind w:left="720"/>
        <w:jc w:val="both"/>
        <w:rPr>
          <w:noProof/>
        </w:rPr>
      </w:pPr>
      <w:r>
        <w:rPr>
          <w:noProof/>
        </w:rPr>
        <w:t>ПИБ: 101696893 , Матични број: 08664161,</w:t>
      </w:r>
    </w:p>
    <w:p w14:paraId="773CC88B" w14:textId="77777777" w:rsidR="00571233" w:rsidRDefault="00571233" w:rsidP="00571233">
      <w:pPr>
        <w:ind w:left="720"/>
        <w:jc w:val="both"/>
        <w:rPr>
          <w:noProof/>
        </w:rPr>
      </w:pPr>
      <w:r>
        <w:rPr>
          <w:noProof/>
        </w:rPr>
        <w:t xml:space="preserve">Број рачуна: 840-577661-50, </w:t>
      </w:r>
      <w:r>
        <w:rPr>
          <w:noProof/>
          <w:lang w:val="sr-Cyrl-CS"/>
        </w:rPr>
        <w:t>Управа за трезор – РС</w:t>
      </w:r>
      <w:r>
        <w:rPr>
          <w:noProof/>
          <w:lang w:val="sr-Latn-RS"/>
        </w:rPr>
        <w:t>,</w:t>
      </w:r>
      <w:r>
        <w:rPr>
          <w:noProof/>
          <w:lang w:val="sr-Cyrl-CS"/>
        </w:rPr>
        <w:t xml:space="preserve"> Министарство финансија</w:t>
      </w:r>
      <w:r>
        <w:rPr>
          <w:noProof/>
        </w:rPr>
        <w:t>,</w:t>
      </w:r>
      <w:r>
        <w:rPr>
          <w:noProof/>
          <w:lang w:val="sr-Cyrl-CS"/>
        </w:rPr>
        <w:t xml:space="preserve"> </w:t>
      </w:r>
      <w:r>
        <w:rPr>
          <w:noProof/>
        </w:rPr>
        <w:t>Телефон: 021/484-3-484, Телефакс: 021/487-2242</w:t>
      </w:r>
    </w:p>
    <w:p w14:paraId="71E67700" w14:textId="77777777" w:rsidR="00571233" w:rsidRDefault="00571233" w:rsidP="00571233">
      <w:pPr>
        <w:ind w:left="720"/>
        <w:jc w:val="both"/>
        <w:rPr>
          <w:noProof/>
        </w:rPr>
      </w:pPr>
      <w:r>
        <w:rPr>
          <w:noProof/>
        </w:rPr>
        <w:t xml:space="preserve">(у даљем тексту: наручилац), кога заступа </w:t>
      </w:r>
      <w:r>
        <w:rPr>
          <w:noProof/>
          <w:lang w:val="sr-Cyrl-RS"/>
        </w:rPr>
        <w:t>проф. др Петар Сланкаменац</w:t>
      </w:r>
      <w:r>
        <w:rPr>
          <w:noProof/>
        </w:rPr>
        <w:t>.</w:t>
      </w:r>
    </w:p>
    <w:p w14:paraId="31703A9B" w14:textId="77777777" w:rsidR="00571233" w:rsidRDefault="00571233" w:rsidP="00571233">
      <w:pPr>
        <w:jc w:val="both"/>
        <w:rPr>
          <w:noProof/>
        </w:rPr>
      </w:pPr>
    </w:p>
    <w:p w14:paraId="39850CAC" w14:textId="77777777" w:rsidR="00571233" w:rsidRDefault="00571233" w:rsidP="00571233">
      <w:pPr>
        <w:numPr>
          <w:ilvl w:val="0"/>
          <w:numId w:val="2"/>
        </w:numPr>
        <w:jc w:val="both"/>
        <w:rPr>
          <w:noProof/>
        </w:rPr>
      </w:pPr>
      <w:r>
        <w:rPr>
          <w:noProof/>
        </w:rPr>
        <w:t>____________________________________________________________________,</w:t>
      </w:r>
    </w:p>
    <w:p w14:paraId="4043FD73" w14:textId="77777777" w:rsidR="00571233" w:rsidRDefault="00571233" w:rsidP="00571233">
      <w:pPr>
        <w:jc w:val="center"/>
      </w:pPr>
      <w:r>
        <w:rPr>
          <w:noProof/>
        </w:rPr>
        <w:t>(</w:t>
      </w:r>
      <w:r>
        <w:rPr>
          <w:i/>
          <w:noProof/>
        </w:rPr>
        <w:t>назив и адреса)</w:t>
      </w:r>
    </w:p>
    <w:p w14:paraId="0B5EEBE3" w14:textId="77777777" w:rsidR="00571233" w:rsidRDefault="00571233" w:rsidP="00571233">
      <w:pPr>
        <w:ind w:left="720"/>
        <w:jc w:val="both"/>
        <w:rPr>
          <w:noProof/>
        </w:rPr>
      </w:pPr>
      <w:r>
        <w:rPr>
          <w:noProof/>
        </w:rPr>
        <w:t>ПИБ:.......................... Матични број: ........................................,</w:t>
      </w:r>
    </w:p>
    <w:p w14:paraId="538C2567" w14:textId="77777777" w:rsidR="00571233" w:rsidRDefault="00571233" w:rsidP="00571233">
      <w:pPr>
        <w:ind w:left="720"/>
        <w:jc w:val="both"/>
        <w:rPr>
          <w:noProof/>
        </w:rPr>
      </w:pPr>
      <w:r>
        <w:rPr>
          <w:noProof/>
        </w:rPr>
        <w:t>Број рачуна: ............................................ Назив банке:......................................,</w:t>
      </w:r>
    </w:p>
    <w:p w14:paraId="4283B443" w14:textId="77777777" w:rsidR="00571233" w:rsidRDefault="00571233" w:rsidP="00571233">
      <w:pPr>
        <w:ind w:left="720"/>
        <w:jc w:val="both"/>
        <w:rPr>
          <w:noProof/>
        </w:rPr>
      </w:pPr>
      <w:r>
        <w:rPr>
          <w:noProof/>
        </w:rPr>
        <w:t>Телефон:............................Телефакс:......................................</w:t>
      </w:r>
    </w:p>
    <w:p w14:paraId="51A751FE" w14:textId="77777777" w:rsidR="00571233" w:rsidRDefault="00571233" w:rsidP="00571233">
      <w:pPr>
        <w:suppressAutoHyphens/>
        <w:jc w:val="center"/>
        <w:rPr>
          <w:noProof/>
          <w:lang w:val="sr-Cyrl-RS"/>
        </w:rPr>
      </w:pPr>
      <w:r>
        <w:rPr>
          <w:noProof/>
        </w:rPr>
        <w:t xml:space="preserve">(у даљем тексту: </w:t>
      </w:r>
      <w:r>
        <w:rPr>
          <w:noProof/>
          <w:lang w:val="sr-Cyrl-RS"/>
        </w:rPr>
        <w:t>извођ</w:t>
      </w:r>
      <w:r>
        <w:rPr>
          <w:noProof/>
        </w:rPr>
        <w:t xml:space="preserve">ач), кога заступа ________________________________ </w:t>
      </w:r>
    </w:p>
    <w:p w14:paraId="1B016D72" w14:textId="77777777" w:rsidR="00571233" w:rsidRDefault="00571233" w:rsidP="00571233">
      <w:pPr>
        <w:suppressAutoHyphens/>
        <w:jc w:val="center"/>
        <w:rPr>
          <w:noProof/>
          <w:lang w:val="sr-Cyrl-RS"/>
        </w:rPr>
      </w:pPr>
    </w:p>
    <w:p w14:paraId="20D05EAC" w14:textId="77777777" w:rsidR="00571233" w:rsidRDefault="00571233" w:rsidP="00571233">
      <w:pPr>
        <w:suppressAutoHyphens/>
        <w:jc w:val="center"/>
        <w:rPr>
          <w:noProof/>
          <w:lang w:val="sr-Cyrl-RS"/>
        </w:rPr>
      </w:pPr>
    </w:p>
    <w:p w14:paraId="74CC9F0F" w14:textId="77777777" w:rsidR="00571233" w:rsidRDefault="00571233" w:rsidP="00571233">
      <w:pPr>
        <w:suppressAutoHyphens/>
        <w:jc w:val="center"/>
        <w:rPr>
          <w:b/>
          <w:noProof/>
          <w:color w:val="00000A"/>
        </w:rPr>
      </w:pPr>
      <w:r>
        <w:rPr>
          <w:b/>
          <w:noProof/>
          <w:color w:val="00000A"/>
        </w:rPr>
        <w:t>Члан 1.</w:t>
      </w:r>
    </w:p>
    <w:p w14:paraId="68FEF397" w14:textId="57F0B680" w:rsidR="00571233" w:rsidRPr="003C42B8" w:rsidRDefault="003C42B8" w:rsidP="003C42B8">
      <w:pPr>
        <w:pStyle w:val="Footer"/>
        <w:tabs>
          <w:tab w:val="left" w:pos="720"/>
        </w:tabs>
        <w:jc w:val="both"/>
      </w:pPr>
      <w:r>
        <w:rPr>
          <w:noProof/>
          <w:color w:val="00000A"/>
          <w:lang w:val="sr-Cyrl-RS"/>
        </w:rPr>
        <w:tab/>
      </w:r>
      <w:r w:rsidR="00571233">
        <w:rPr>
          <w:noProof/>
          <w:color w:val="00000A"/>
        </w:rPr>
        <w:t>Предмет овог уговора је набавка радова -</w:t>
      </w:r>
      <w:r w:rsidR="00571233">
        <w:rPr>
          <w:color w:val="00000A"/>
        </w:rPr>
        <w:t xml:space="preserve"> </w:t>
      </w:r>
      <w:r w:rsidR="00571233">
        <w:rPr>
          <w:b/>
        </w:rPr>
        <w:t>Реконструкција дела објекта телефонске централе за потребе формирања простора за пријемно одељење Клиничког центра Војводине са потребним рушењем старог бетонског бункера кобалтног зрачења</w:t>
      </w:r>
      <w:r w:rsidR="00571233">
        <w:rPr>
          <w:b/>
          <w:color w:val="00000A"/>
        </w:rPr>
        <w:t xml:space="preserve"> </w:t>
      </w:r>
      <w:r>
        <w:rPr>
          <w:color w:val="00000A"/>
        </w:rPr>
        <w:t>–</w:t>
      </w:r>
      <w:r w:rsidR="00571233">
        <w:rPr>
          <w:b/>
          <w:color w:val="00000A"/>
        </w:rPr>
        <w:t xml:space="preserve"> </w:t>
      </w:r>
      <w:r w:rsidRPr="00D06716">
        <w:t>преговарачки поступак без објављивања позива за подношење понуда</w:t>
      </w:r>
      <w:r>
        <w:rPr>
          <w:lang w:val="sr-Cyrl-RS"/>
        </w:rPr>
        <w:t xml:space="preserve"> </w:t>
      </w:r>
      <w:r w:rsidR="00571233">
        <w:rPr>
          <w:color w:val="00000A"/>
          <w:lang w:val="sr-Latn-CS"/>
        </w:rPr>
        <w:t xml:space="preserve">број </w:t>
      </w:r>
      <w:r w:rsidR="00571233">
        <w:rPr>
          <w:color w:val="00000A"/>
          <w:lang w:val="sr-Latn-RS"/>
        </w:rPr>
        <w:t xml:space="preserve"> </w:t>
      </w:r>
      <w:r>
        <w:rPr>
          <w:color w:val="00000A"/>
          <w:lang w:val="sr-Cyrl-RS"/>
        </w:rPr>
        <w:t>137-18-П</w:t>
      </w:r>
      <w:r w:rsidR="00571233">
        <w:rPr>
          <w:color w:val="00000A"/>
        </w:rPr>
        <w:t>, од ____________ године.</w:t>
      </w:r>
    </w:p>
    <w:p w14:paraId="17D3CC56" w14:textId="77777777" w:rsidR="00571233" w:rsidRDefault="00571233" w:rsidP="00571233">
      <w:pPr>
        <w:suppressAutoHyphens/>
        <w:ind w:firstLine="720"/>
        <w:jc w:val="both"/>
        <w:rPr>
          <w:noProof/>
          <w:color w:val="00000A"/>
          <w:highlight w:val="yellow"/>
        </w:rPr>
      </w:pPr>
    </w:p>
    <w:p w14:paraId="3352C8F9" w14:textId="77777777" w:rsidR="00571233" w:rsidRDefault="00571233" w:rsidP="00571233">
      <w:pPr>
        <w:tabs>
          <w:tab w:val="left" w:pos="3750"/>
        </w:tabs>
        <w:suppressAutoHyphens/>
        <w:jc w:val="center"/>
        <w:rPr>
          <w:b/>
          <w:noProof/>
          <w:color w:val="00000A"/>
          <w:lang w:val="sr-Cyrl-RS"/>
        </w:rPr>
      </w:pPr>
      <w:r>
        <w:rPr>
          <w:b/>
          <w:noProof/>
          <w:color w:val="00000A"/>
        </w:rPr>
        <w:t>Члан 2.</w:t>
      </w:r>
    </w:p>
    <w:p w14:paraId="09F4C81C" w14:textId="77777777" w:rsidR="00571233" w:rsidRDefault="00571233" w:rsidP="00571233">
      <w:pPr>
        <w:ind w:firstLine="720"/>
        <w:jc w:val="both"/>
        <w:rPr>
          <w:lang w:val="sr-Cyrl-RS"/>
        </w:rPr>
      </w:pPr>
      <w:r>
        <w:rPr>
          <w:noProof/>
          <w:lang w:val="sr-Cyrl-RS"/>
        </w:rPr>
        <w:t xml:space="preserve">Добављач </w:t>
      </w:r>
      <w:r>
        <w:rPr>
          <w:noProof/>
          <w:lang w:val="sr-Latn-RS"/>
        </w:rPr>
        <w:t xml:space="preserve">се обавезује да </w:t>
      </w:r>
      <w:r>
        <w:rPr>
          <w:noProof/>
          <w:lang w:val="sr-Cyrl-RS"/>
        </w:rPr>
        <w:t>изврши радове</w:t>
      </w:r>
      <w:r>
        <w:rPr>
          <w:noProof/>
          <w:lang w:val="sr-Latn-RS"/>
        </w:rPr>
        <w:t xml:space="preserve"> кој</w:t>
      </w:r>
      <w:r>
        <w:rPr>
          <w:noProof/>
          <w:lang w:val="sr-Cyrl-RS"/>
        </w:rPr>
        <w:t>и</w:t>
      </w:r>
      <w:r>
        <w:rPr>
          <w:noProof/>
          <w:lang w:val="sr-Latn-RS"/>
        </w:rPr>
        <w:t xml:space="preserve"> су предмет овог уговора у свему према својој понуди </w:t>
      </w:r>
      <w:r>
        <w:t xml:space="preserve">број </w:t>
      </w:r>
      <w:r>
        <w:rPr>
          <w:lang w:val="sr-Cyrl-RS"/>
        </w:rPr>
        <w:t>__________од ___________</w:t>
      </w:r>
      <w:r>
        <w:t>године</w:t>
      </w:r>
      <w:r>
        <w:rPr>
          <w:lang w:val="sr-Cyrl-RS"/>
        </w:rPr>
        <w:t>, која је саставни део овог уговора.</w:t>
      </w:r>
    </w:p>
    <w:p w14:paraId="0EAD90DF" w14:textId="77777777" w:rsidR="00571233" w:rsidRDefault="00571233" w:rsidP="00571233">
      <w:pPr>
        <w:pStyle w:val="BodyTextIndent"/>
        <w:ind w:left="0" w:firstLine="708"/>
        <w:jc w:val="both"/>
        <w:rPr>
          <w:lang w:val="sr-Cyrl-RS"/>
        </w:rPr>
      </w:pPr>
      <w:r>
        <w:rPr>
          <w:b w:val="0"/>
          <w:bCs w:val="0"/>
          <w:lang w:val="sr-Latn-RS"/>
        </w:rPr>
        <w:t xml:space="preserve">Цена </w:t>
      </w:r>
      <w:r>
        <w:rPr>
          <w:b w:val="0"/>
          <w:bCs w:val="0"/>
          <w:lang w:val="sr-Cyrl-RS"/>
        </w:rPr>
        <w:t>радова</w:t>
      </w:r>
      <w:r>
        <w:rPr>
          <w:b w:val="0"/>
          <w:bCs w:val="0"/>
          <w:lang w:val="sr-Latn-RS"/>
        </w:rPr>
        <w:t xml:space="preserve"> из члана 1. овог уговора без пореза на додату вредност износи </w:t>
      </w:r>
      <w:r>
        <w:rPr>
          <w:b w:val="0"/>
          <w:lang w:val="sr-Latn-RS"/>
        </w:rPr>
        <w:t>_</w:t>
      </w:r>
      <w:r>
        <w:rPr>
          <w:b w:val="0"/>
          <w:lang w:val="sr-Cyrl-RS"/>
        </w:rPr>
        <w:t>_________________</w:t>
      </w:r>
      <w:r>
        <w:rPr>
          <w:b w:val="0"/>
          <w:lang w:val="sr-Latn-RS"/>
        </w:rPr>
        <w:t>__________</w:t>
      </w:r>
      <w:r>
        <w:rPr>
          <w:b w:val="0"/>
          <w:bCs w:val="0"/>
          <w:lang w:val="sr-Latn-RS"/>
        </w:rPr>
        <w:t xml:space="preserve"> </w:t>
      </w:r>
      <w:r>
        <w:rPr>
          <w:b w:val="0"/>
          <w:bCs w:val="0"/>
          <w:lang w:val="sr-Cyrl-RS"/>
        </w:rPr>
        <w:t xml:space="preserve">динара </w:t>
      </w:r>
      <w:r>
        <w:rPr>
          <w:b w:val="0"/>
          <w:bCs w:val="0"/>
          <w:lang w:val="sr-Latn-RS"/>
        </w:rPr>
        <w:t>(словима: _____</w:t>
      </w:r>
      <w:r>
        <w:rPr>
          <w:b w:val="0"/>
          <w:bCs w:val="0"/>
          <w:lang w:val="sr-Cyrl-RS"/>
        </w:rPr>
        <w:t>____________</w:t>
      </w:r>
      <w:r>
        <w:rPr>
          <w:b w:val="0"/>
          <w:bCs w:val="0"/>
          <w:lang w:val="sr-Latn-RS"/>
        </w:rPr>
        <w:t xml:space="preserve">_____________), односно са порезом на додату вредност износи </w:t>
      </w:r>
      <w:r>
        <w:rPr>
          <w:b w:val="0"/>
          <w:lang w:val="sr-Latn-RS"/>
        </w:rPr>
        <w:t>______________</w:t>
      </w:r>
      <w:r>
        <w:rPr>
          <w:b w:val="0"/>
          <w:lang w:val="sr-Cyrl-RS"/>
        </w:rPr>
        <w:t>__</w:t>
      </w:r>
      <w:r>
        <w:rPr>
          <w:b w:val="0"/>
          <w:lang w:val="sr-Latn-RS"/>
        </w:rPr>
        <w:t>________</w:t>
      </w:r>
      <w:r>
        <w:rPr>
          <w:b w:val="0"/>
          <w:lang w:val="sr-Cyrl-RS"/>
        </w:rPr>
        <w:t xml:space="preserve"> </w:t>
      </w:r>
      <w:r>
        <w:rPr>
          <w:b w:val="0"/>
          <w:bCs w:val="0"/>
          <w:lang w:val="sr-Latn-RS"/>
        </w:rPr>
        <w:t>(словима: ___</w:t>
      </w:r>
      <w:r>
        <w:rPr>
          <w:b w:val="0"/>
          <w:bCs w:val="0"/>
          <w:lang w:val="sr-Cyrl-RS"/>
        </w:rPr>
        <w:t>________</w:t>
      </w:r>
      <w:r>
        <w:rPr>
          <w:b w:val="0"/>
          <w:bCs w:val="0"/>
          <w:lang w:val="sr-Latn-RS"/>
        </w:rPr>
        <w:t>_______________________).</w:t>
      </w:r>
    </w:p>
    <w:p w14:paraId="339B856B" w14:textId="77777777" w:rsidR="00571233" w:rsidRDefault="00571233" w:rsidP="00571233">
      <w:pPr>
        <w:suppressAutoHyphens/>
        <w:ind w:firstLine="720"/>
        <w:jc w:val="both"/>
        <w:rPr>
          <w:lang w:val="sr-Cyrl-RS"/>
        </w:rPr>
      </w:pPr>
      <w:r>
        <w:rPr>
          <w:color w:val="000000" w:themeColor="text1"/>
        </w:rPr>
        <w:t>Цена из претходног става се сматра фиксном и неће се мењати за време трајања овог уговора</w:t>
      </w:r>
      <w:r>
        <w:t xml:space="preserve">. </w:t>
      </w:r>
    </w:p>
    <w:p w14:paraId="705A1B81" w14:textId="77777777" w:rsidR="00571233" w:rsidRDefault="00571233" w:rsidP="00571233">
      <w:pPr>
        <w:suppressAutoHyphens/>
        <w:jc w:val="both"/>
        <w:rPr>
          <w:lang w:val="sr-Latn-RS"/>
        </w:rPr>
      </w:pPr>
    </w:p>
    <w:p w14:paraId="4BDE2890" w14:textId="77777777" w:rsidR="00571233" w:rsidRDefault="00571233" w:rsidP="00571233">
      <w:pPr>
        <w:suppressAutoHyphens/>
        <w:ind w:firstLine="720"/>
        <w:jc w:val="center"/>
        <w:rPr>
          <w:b/>
          <w:lang w:val="sr-Cyrl-RS"/>
        </w:rPr>
      </w:pPr>
      <w:r>
        <w:rPr>
          <w:b/>
        </w:rPr>
        <w:t xml:space="preserve">Члан </w:t>
      </w:r>
      <w:r>
        <w:rPr>
          <w:b/>
          <w:lang w:val="sr-Cyrl-RS"/>
        </w:rPr>
        <w:t>3</w:t>
      </w:r>
      <w:r>
        <w:rPr>
          <w:b/>
        </w:rPr>
        <w:t>.</w:t>
      </w:r>
    </w:p>
    <w:p w14:paraId="24C6EA2A" w14:textId="77777777" w:rsidR="00571233" w:rsidRDefault="00571233" w:rsidP="00571233">
      <w:pPr>
        <w:tabs>
          <w:tab w:val="left" w:pos="1524"/>
        </w:tabs>
        <w:jc w:val="both"/>
        <w:rPr>
          <w:noProof/>
          <w:lang w:val="sr-Cyrl-RS"/>
        </w:rPr>
      </w:pPr>
      <w:r>
        <w:rPr>
          <w:noProof/>
          <w:lang w:val="sr-Cyrl-RS"/>
        </w:rPr>
        <w:t xml:space="preserve">          Добављач се обавезује да </w:t>
      </w:r>
      <w:r>
        <w:rPr>
          <w:noProof/>
        </w:rPr>
        <w:t xml:space="preserve">изврши </w:t>
      </w:r>
      <w:r>
        <w:rPr>
          <w:noProof/>
          <w:lang w:val="sr-Cyrl-RS"/>
        </w:rPr>
        <w:t>р</w:t>
      </w:r>
      <w:r>
        <w:t>еконструкциј</w:t>
      </w:r>
      <w:r>
        <w:rPr>
          <w:lang w:val="sr-Cyrl-RS"/>
        </w:rPr>
        <w:t>у</w:t>
      </w:r>
      <w:r>
        <w:t xml:space="preserve"> дела објекта телефонске централе за потребе формирања простора за пријемно одељење </w:t>
      </w:r>
      <w:r>
        <w:rPr>
          <w:lang w:val="sr-Cyrl-RS"/>
        </w:rPr>
        <w:t>код наручиоца,</w:t>
      </w:r>
      <w:r>
        <w:t xml:space="preserve"> са потребним рушењем старог бетонског бункера кобалтног зрачењ</w:t>
      </w:r>
      <w:r>
        <w:rPr>
          <w:lang w:val="sr-Cyrl-RS"/>
        </w:rPr>
        <w:t xml:space="preserve">а </w:t>
      </w:r>
      <w:r>
        <w:rPr>
          <w:noProof/>
          <w:lang w:val="sr-Cyrl-RS"/>
        </w:rPr>
        <w:t>(у даљем тексту: радови)</w:t>
      </w:r>
      <w:r>
        <w:rPr>
          <w:lang w:val="en-US"/>
        </w:rPr>
        <w:t xml:space="preserve">, </w:t>
      </w:r>
      <w:r>
        <w:rPr>
          <w:noProof/>
          <w:lang w:val="sr-Cyrl-RS"/>
        </w:rPr>
        <w:t xml:space="preserve">а </w:t>
      </w:r>
      <w:r>
        <w:rPr>
          <w:noProof/>
        </w:rPr>
        <w:t>у свему према захтевима наручиоца из конкурсне документације</w:t>
      </w:r>
      <w:r>
        <w:rPr>
          <w:noProof/>
          <w:lang w:val="sr-Cyrl-RS"/>
        </w:rPr>
        <w:t xml:space="preserve"> и </w:t>
      </w:r>
      <w:r>
        <w:rPr>
          <w:noProof/>
        </w:rPr>
        <w:t xml:space="preserve">својој понуди која </w:t>
      </w:r>
      <w:r>
        <w:rPr>
          <w:noProof/>
          <w:lang w:val="sr-Cyrl-RS"/>
        </w:rPr>
        <w:t xml:space="preserve">је </w:t>
      </w:r>
      <w:r>
        <w:rPr>
          <w:noProof/>
        </w:rPr>
        <w:t>саставни део</w:t>
      </w:r>
      <w:r>
        <w:rPr>
          <w:noProof/>
          <w:lang w:val="sr-Cyrl-RS"/>
        </w:rPr>
        <w:t xml:space="preserve"> овог</w:t>
      </w:r>
      <w:r>
        <w:rPr>
          <w:noProof/>
        </w:rPr>
        <w:t xml:space="preserve"> уговора</w:t>
      </w:r>
      <w:r>
        <w:rPr>
          <w:noProof/>
          <w:lang w:val="sr-Cyrl-RS"/>
        </w:rPr>
        <w:t>.</w:t>
      </w:r>
    </w:p>
    <w:p w14:paraId="7E121C87" w14:textId="77777777" w:rsidR="00571233" w:rsidRDefault="00571233" w:rsidP="00571233">
      <w:pPr>
        <w:tabs>
          <w:tab w:val="left" w:pos="1524"/>
        </w:tabs>
        <w:jc w:val="both"/>
        <w:rPr>
          <w:noProof/>
          <w:lang w:val="sr-Cyrl-RS"/>
        </w:rPr>
      </w:pPr>
      <w:r>
        <w:rPr>
          <w:noProof/>
          <w:lang w:val="sr-Cyrl-RS"/>
        </w:rPr>
        <w:lastRenderedPageBreak/>
        <w:t xml:space="preserve">          Добављач се обавезује да достави предлог Динамичког плана извођења радова у моменту потписивања овог уговора</w:t>
      </w:r>
      <w:r>
        <w:t>, којим ће бити дефинисан</w:t>
      </w:r>
      <w:r>
        <w:rPr>
          <w:lang w:val="sr-Cyrl-RS"/>
        </w:rPr>
        <w:t>а</w:t>
      </w:r>
      <w:r>
        <w:t xml:space="preserve"> динамика и рокови извођења </w:t>
      </w:r>
      <w:r>
        <w:rPr>
          <w:lang w:val="sr-Cyrl-RS"/>
        </w:rPr>
        <w:t xml:space="preserve">предметних </w:t>
      </w:r>
      <w:r>
        <w:t xml:space="preserve">радова по врстама и позицијама у понуђеном року зa завршетак </w:t>
      </w:r>
      <w:r>
        <w:rPr>
          <w:lang w:val="sr-Cyrl-RS"/>
        </w:rPr>
        <w:t xml:space="preserve">предметних </w:t>
      </w:r>
      <w:r>
        <w:t>радова</w:t>
      </w:r>
      <w:r>
        <w:rPr>
          <w:lang w:val="sr-Cyrl-RS"/>
        </w:rPr>
        <w:t xml:space="preserve"> и </w:t>
      </w:r>
      <w:r>
        <w:t xml:space="preserve">на основу кога ће се пратити динамика, и по потреби примењивати мере које су предвиђене </w:t>
      </w:r>
      <w:r>
        <w:rPr>
          <w:lang w:val="sr-Cyrl-RS"/>
        </w:rPr>
        <w:t xml:space="preserve">овим уговором у </w:t>
      </w:r>
      <w:r>
        <w:t xml:space="preserve"> случај</w:t>
      </w:r>
      <w:r>
        <w:rPr>
          <w:lang w:val="sr-Cyrl-RS"/>
        </w:rPr>
        <w:t>у</w:t>
      </w:r>
      <w:r>
        <w:t xml:space="preserve"> кашњења</w:t>
      </w:r>
      <w:r>
        <w:rPr>
          <w:lang w:val="sr-Cyrl-RS"/>
        </w:rPr>
        <w:t xml:space="preserve">, а на који ће након прегледа  наручилац </w:t>
      </w:r>
      <w:r>
        <w:rPr>
          <w:lang w:val="sr-Cyrl-CS"/>
        </w:rPr>
        <w:t>дати своје мишљење и сагласност за усвајање.</w:t>
      </w:r>
      <w:r>
        <w:rPr>
          <w:lang w:val="sr-Cyrl-RS"/>
        </w:rPr>
        <w:t>(</w:t>
      </w:r>
      <w:r>
        <w:t>Динамички план извођења радова, мора бити читко написан, јасан, прецизно приказан, оверен и потписан од стране овлашћеног лица</w:t>
      </w:r>
      <w:r>
        <w:rPr>
          <w:lang w:val="sr-Cyrl-RS"/>
        </w:rPr>
        <w:t xml:space="preserve"> добављача</w:t>
      </w:r>
      <w:r>
        <w:rPr>
          <w:lang w:val="sr-Cyrl-CS"/>
        </w:rPr>
        <w:t>.)</w:t>
      </w:r>
    </w:p>
    <w:p w14:paraId="17DD6DFE" w14:textId="2664E78C" w:rsidR="00571233" w:rsidRDefault="00571233" w:rsidP="00571233">
      <w:pPr>
        <w:ind w:firstLine="708"/>
        <w:jc w:val="both"/>
        <w:rPr>
          <w:noProof/>
          <w:lang w:val="sr-Cyrl-CS"/>
        </w:rPr>
      </w:pPr>
      <w:r>
        <w:rPr>
          <w:noProof/>
          <w:lang w:val="sr-Cyrl-RS"/>
        </w:rPr>
        <w:t xml:space="preserve">Добављач се обавезује да </w:t>
      </w:r>
      <w:r>
        <w:rPr>
          <w:noProof/>
          <w:color w:val="00000A"/>
          <w:lang w:val="sr-Cyrl-RS"/>
        </w:rPr>
        <w:t xml:space="preserve">започне извршење предметних </w:t>
      </w:r>
      <w:r>
        <w:rPr>
          <w:noProof/>
          <w:color w:val="00000A"/>
        </w:rPr>
        <w:t>радов</w:t>
      </w:r>
      <w:r>
        <w:rPr>
          <w:noProof/>
          <w:color w:val="00000A"/>
          <w:lang w:val="sr-Cyrl-RS"/>
        </w:rPr>
        <w:t xml:space="preserve">а </w:t>
      </w:r>
      <w:r>
        <w:rPr>
          <w:noProof/>
          <w:lang w:val="sr-Cyrl-RS"/>
        </w:rPr>
        <w:t>у року од 5</w:t>
      </w:r>
      <w:r>
        <w:rPr>
          <w:noProof/>
        </w:rPr>
        <w:t xml:space="preserve"> календарск</w:t>
      </w:r>
      <w:r>
        <w:rPr>
          <w:noProof/>
          <w:lang w:val="sr-Cyrl-RS"/>
        </w:rPr>
        <w:t xml:space="preserve">и дана, </w:t>
      </w:r>
      <w:r>
        <w:rPr>
          <w:noProof/>
        </w:rPr>
        <w:t xml:space="preserve">од дана </w:t>
      </w:r>
      <w:r>
        <w:rPr>
          <w:noProof/>
          <w:lang w:val="sr-Cyrl-RS"/>
        </w:rPr>
        <w:t>писаног обавештавања од старне овлашћеног лица за техничку реализацију из члана 11. овог уговора</w:t>
      </w:r>
      <w:r>
        <w:rPr>
          <w:lang w:val="sr-Cyrl-RS"/>
        </w:rPr>
        <w:t>,</w:t>
      </w:r>
      <w:r>
        <w:rPr>
          <w:noProof/>
          <w:lang w:val="sr-Cyrl-RS"/>
        </w:rPr>
        <w:t xml:space="preserve"> односно од дана увођења у посао, </w:t>
      </w:r>
      <w:r>
        <w:rPr>
          <w:noProof/>
          <w:color w:val="00000A"/>
          <w:lang w:val="sr-Cyrl-RS"/>
        </w:rPr>
        <w:t>и исте изврши у целости у року од ______ дана (</w:t>
      </w:r>
      <w:r>
        <w:rPr>
          <w:i/>
          <w:noProof/>
          <w:color w:val="00000A"/>
          <w:lang w:val="sr-Cyrl-RS"/>
        </w:rPr>
        <w:t>највише 45 радни</w:t>
      </w:r>
      <w:r w:rsidR="008F2831">
        <w:rPr>
          <w:i/>
          <w:noProof/>
          <w:color w:val="00000A"/>
          <w:lang w:val="sr-Cyrl-RS"/>
        </w:rPr>
        <w:t>х</w:t>
      </w:r>
      <w:r>
        <w:rPr>
          <w:i/>
          <w:noProof/>
          <w:color w:val="00000A"/>
          <w:lang w:val="sr-Cyrl-RS"/>
        </w:rPr>
        <w:t xml:space="preserve"> </w:t>
      </w:r>
      <w:r>
        <w:rPr>
          <w:i/>
          <w:noProof/>
          <w:color w:val="00000A"/>
        </w:rPr>
        <w:t>дана</w:t>
      </w:r>
      <w:r>
        <w:rPr>
          <w:noProof/>
          <w:color w:val="00000A"/>
          <w:lang w:val="sr-Cyrl-RS"/>
        </w:rPr>
        <w:t xml:space="preserve">), </w:t>
      </w:r>
      <w:r>
        <w:rPr>
          <w:noProof/>
          <w:lang w:val="sr-Cyrl-CS"/>
        </w:rPr>
        <w:t>од дана увођења у посао, што ће констатовати у грађевински дневник, те ће се од тог дана рачунати почетак извођења предметних радова. (Дани се рачунају као дани извођења радова, радни дан, укључујући суботе и недеље).</w:t>
      </w:r>
    </w:p>
    <w:p w14:paraId="24D161FF" w14:textId="77777777" w:rsidR="00571233" w:rsidRDefault="00571233" w:rsidP="00571233">
      <w:pPr>
        <w:ind w:firstLine="720"/>
        <w:jc w:val="both"/>
        <w:rPr>
          <w:lang w:val="sr-Cyrl-RS"/>
        </w:rPr>
      </w:pPr>
      <w:r>
        <w:rPr>
          <w:noProof/>
          <w:lang w:val="sr-Cyrl-RS"/>
        </w:rPr>
        <w:t>Добављач се обавезује да овлашћеном лицу за техничку реализацију из члана 11. овог уговора</w:t>
      </w:r>
      <w:r>
        <w:rPr>
          <w:lang w:val="sr-Cyrl-RS"/>
        </w:rPr>
        <w:t xml:space="preserve">, </w:t>
      </w:r>
      <w:r>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0FA93A5F" w14:textId="77777777" w:rsidR="00571233" w:rsidRDefault="00571233" w:rsidP="00571233">
      <w:pPr>
        <w:ind w:firstLine="720"/>
        <w:jc w:val="both"/>
        <w:rPr>
          <w:noProof/>
          <w:lang w:val="sr-Cyrl-CS"/>
        </w:rPr>
      </w:pPr>
      <w:r>
        <w:rPr>
          <w:noProof/>
          <w:lang w:val="sr-Cyrl-RS"/>
        </w:rPr>
        <w:t xml:space="preserve">Добављач се обавезује </w:t>
      </w:r>
      <w:r>
        <w:rPr>
          <w:noProof/>
          <w:lang w:val="sr-Cyrl-CS"/>
        </w:rPr>
        <w:t xml:space="preserve">да након завршетка свих предметних радова </w:t>
      </w:r>
      <w:r>
        <w:rPr>
          <w:noProof/>
          <w:lang w:val="sr-Cyrl-RS"/>
        </w:rPr>
        <w:t>овлашћеном лицу за техничку реализацију из члана 11. овог уговора</w:t>
      </w:r>
      <w:r>
        <w:rPr>
          <w:noProof/>
          <w:lang w:val="sr-Cyrl-CS"/>
        </w:rPr>
        <w:t xml:space="preserve"> преда:</w:t>
      </w:r>
    </w:p>
    <w:p w14:paraId="6A3113F8" w14:textId="77777777" w:rsidR="00571233" w:rsidRDefault="00571233" w:rsidP="00571233">
      <w:pPr>
        <w:pStyle w:val="ListParagraph"/>
        <w:numPr>
          <w:ilvl w:val="0"/>
          <w:numId w:val="28"/>
        </w:numPr>
        <w:rPr>
          <w:color w:val="000000"/>
          <w:lang w:val="sr-Cyrl-RS" w:eastAsia="sr-Latn-RS"/>
        </w:rPr>
      </w:pPr>
      <w:r>
        <w:rPr>
          <w:lang w:val="sr-Cyrl-CS"/>
        </w:rPr>
        <w:t xml:space="preserve">атест </w:t>
      </w:r>
      <w:r>
        <w:rPr>
          <w:color w:val="000000"/>
          <w:lang w:val="sr-Latn-RS" w:eastAsia="sr-Latn-RS"/>
        </w:rPr>
        <w:t>за санитарну исправност воде од овлашћене институције</w:t>
      </w:r>
    </w:p>
    <w:p w14:paraId="77D7F98A" w14:textId="77777777" w:rsidR="00571233" w:rsidRDefault="00571233" w:rsidP="00571233">
      <w:pPr>
        <w:pStyle w:val="ListParagraph"/>
        <w:numPr>
          <w:ilvl w:val="0"/>
          <w:numId w:val="28"/>
        </w:numPr>
        <w:rPr>
          <w:lang w:val="sr-Cyrl-RS"/>
        </w:rPr>
      </w:pPr>
      <w:r>
        <w:rPr>
          <w:lang w:val="sr-Cyrl-RS"/>
        </w:rPr>
        <w:t>комплетну атестну документацију за уграђени материјал.</w:t>
      </w:r>
    </w:p>
    <w:p w14:paraId="338D2B47" w14:textId="77777777" w:rsidR="00571233" w:rsidRDefault="00571233" w:rsidP="00571233">
      <w:pPr>
        <w:pStyle w:val="ListParagraph"/>
        <w:ind w:left="900"/>
        <w:rPr>
          <w:lang w:val="sr-Cyrl-RS"/>
        </w:rPr>
      </w:pPr>
    </w:p>
    <w:p w14:paraId="49C21E48" w14:textId="77777777" w:rsidR="00571233" w:rsidRDefault="00571233" w:rsidP="00571233">
      <w:pPr>
        <w:ind w:firstLine="360"/>
        <w:jc w:val="both"/>
        <w:rPr>
          <w:noProof/>
          <w:color w:val="000000"/>
          <w:lang w:val="sr-Cyrl-CS"/>
        </w:rPr>
      </w:pPr>
      <w:r>
        <w:rPr>
          <w:lang w:val="sr-Cyrl-RS"/>
        </w:rPr>
        <w:t>Н</w:t>
      </w:r>
      <w:r>
        <w:t xml:space="preserve">аручилац и </w:t>
      </w:r>
      <w:r>
        <w:rPr>
          <w:lang w:val="sr-Cyrl-RS"/>
        </w:rPr>
        <w:t>добављач ће по завршетњу предметних радова</w:t>
      </w:r>
      <w:r>
        <w:t xml:space="preserve"> без одлагања приступ</w:t>
      </w:r>
      <w:r>
        <w:rPr>
          <w:lang w:val="sr-Cyrl-RS"/>
        </w:rPr>
        <w:t>ити</w:t>
      </w:r>
      <w:r>
        <w:t xml:space="preserve"> примопредаји и коначном обрачуну. Ако је наручилац почео да користи објекат пре примопредаје, сматра се</w:t>
      </w:r>
      <w:r>
        <w:rPr>
          <w:noProof/>
          <w:color w:val="000000"/>
          <w:lang w:val="sr-Cyrl-CS"/>
        </w:rPr>
        <w:t xml:space="preserve"> да је примопредаја извршена даном почетка коришћења објекта.</w:t>
      </w:r>
    </w:p>
    <w:p w14:paraId="371081AE" w14:textId="77777777" w:rsidR="00571233" w:rsidRDefault="00571233" w:rsidP="00571233">
      <w:pPr>
        <w:jc w:val="both"/>
        <w:rPr>
          <w:noProof/>
          <w:color w:val="000000"/>
          <w:lang w:val="sr-Cyrl-CS"/>
        </w:rPr>
      </w:pPr>
    </w:p>
    <w:p w14:paraId="0F4BBBAB" w14:textId="77777777" w:rsidR="00571233" w:rsidRDefault="00571233" w:rsidP="00571233">
      <w:pPr>
        <w:ind w:firstLine="720"/>
        <w:jc w:val="both"/>
        <w:rPr>
          <w:noProof/>
          <w:lang w:val="sr-Cyrl-CS"/>
        </w:rPr>
      </w:pPr>
      <w:r>
        <w:rPr>
          <w:noProof/>
          <w:lang w:val="sr-Cyrl-CS"/>
        </w:rPr>
        <w:t>Наручилац и добављач ће о примопредаји саставити Записник о примопредаји изведених радова, и у исти унети:</w:t>
      </w:r>
    </w:p>
    <w:p w14:paraId="676B3F39" w14:textId="77777777" w:rsidR="00571233" w:rsidRDefault="00571233" w:rsidP="00571233">
      <w:pPr>
        <w:ind w:firstLine="360"/>
        <w:jc w:val="both"/>
        <w:rPr>
          <w:noProof/>
          <w:lang w:val="sr-Cyrl-CS"/>
        </w:rPr>
      </w:pPr>
    </w:p>
    <w:p w14:paraId="18655F14" w14:textId="77777777" w:rsidR="00571233" w:rsidRDefault="00571233" w:rsidP="00571233">
      <w:pPr>
        <w:jc w:val="both"/>
        <w:rPr>
          <w:noProof/>
          <w:color w:val="000000"/>
          <w:lang w:val="sr-Cyrl-CS"/>
        </w:rPr>
      </w:pPr>
      <w:r>
        <w:rPr>
          <w:noProof/>
          <w:color w:val="000000"/>
          <w:lang w:val="sr-Cyrl-CS"/>
        </w:rPr>
        <w:t>1) да ли су радови изведени по уговору, прописима и правилима струке;</w:t>
      </w:r>
      <w:r>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3FD2EED" w14:textId="77777777" w:rsidR="00571233" w:rsidRDefault="00571233" w:rsidP="00571233">
      <w:pPr>
        <w:rPr>
          <w:noProof/>
          <w:color w:val="000000"/>
          <w:lang w:val="sr-Cyrl-CS"/>
        </w:rPr>
      </w:pPr>
      <w:r>
        <w:rPr>
          <w:noProof/>
          <w:color w:val="000000"/>
          <w:lang w:val="sr-Cyrl-CS"/>
        </w:rPr>
        <w:t xml:space="preserve">3) </w:t>
      </w:r>
      <w:r>
        <w:rPr>
          <w:noProof/>
          <w:lang w:val="sr-Cyrl-CS"/>
        </w:rPr>
        <w:t xml:space="preserve">констатацију да је </w:t>
      </w:r>
      <w:r>
        <w:rPr>
          <w:noProof/>
          <w:lang w:val="sr-Cyrl-RS"/>
        </w:rPr>
        <w:t>понуђач</w:t>
      </w:r>
      <w:r>
        <w:rPr>
          <w:noProof/>
          <w:lang w:val="sr-Cyrl-CS"/>
        </w:rPr>
        <w:t xml:space="preserve"> предао гарантне листове и атесте у складу са узансом</w:t>
      </w:r>
      <w:r>
        <w:rPr>
          <w:noProof/>
          <w:color w:val="000000"/>
          <w:lang w:val="sr-Cyrl-CS"/>
        </w:rPr>
        <w:t xml:space="preserve"> 87;</w:t>
      </w:r>
      <w:r>
        <w:rPr>
          <w:noProof/>
          <w:color w:val="000000"/>
          <w:lang w:val="sr-Cyrl-CS"/>
        </w:rPr>
        <w:br/>
        <w:t>4) датум завршетка радова и датум извршења примопредаје.</w:t>
      </w:r>
    </w:p>
    <w:p w14:paraId="22FDF777" w14:textId="77777777" w:rsidR="00571233" w:rsidRDefault="00571233" w:rsidP="00571233">
      <w:pPr>
        <w:rPr>
          <w:lang w:val="sr-Cyrl-RS"/>
        </w:rPr>
      </w:pPr>
    </w:p>
    <w:p w14:paraId="040B6102" w14:textId="77777777" w:rsidR="00571233" w:rsidRDefault="00571233" w:rsidP="00571233">
      <w:pPr>
        <w:ind w:firstLine="360"/>
        <w:jc w:val="both"/>
        <w:rPr>
          <w:noProof/>
          <w:color w:val="000000"/>
          <w:lang w:val="sr-Cyrl-CS"/>
        </w:rPr>
      </w:pPr>
      <w:r>
        <w:rPr>
          <w:noProof/>
          <w:lang w:val="sr-Cyrl-RS"/>
        </w:rPr>
        <w:t xml:space="preserve">Добављач даје </w:t>
      </w:r>
      <w:r>
        <w:rPr>
          <w:noProof/>
          <w:lang w:val="sr-Cyrl-CS"/>
        </w:rPr>
        <w:t xml:space="preserve"> </w:t>
      </w:r>
      <w:r>
        <w:rPr>
          <w:iCs/>
          <w:noProof/>
          <w:lang w:val="sr-Cyrl-CS"/>
        </w:rPr>
        <w:t>гарантни рок на предметне радове _____(</w:t>
      </w:r>
      <w:r>
        <w:rPr>
          <w:i/>
          <w:iCs/>
          <w:noProof/>
          <w:lang w:val="sr-Cyrl-CS"/>
        </w:rPr>
        <w:t>најкраће 2 године</w:t>
      </w:r>
      <w:r>
        <w:rPr>
          <w:b/>
          <w:iCs/>
          <w:noProof/>
          <w:lang w:val="sr-Cyrl-CS"/>
        </w:rPr>
        <w:t>)</w:t>
      </w:r>
      <w:r>
        <w:rPr>
          <w:iCs/>
          <w:noProof/>
          <w:lang w:val="sr-Cyrl-CS"/>
        </w:rPr>
        <w:t xml:space="preserve"> од дана</w:t>
      </w:r>
      <w:r>
        <w:rPr>
          <w:noProof/>
          <w:color w:val="000000"/>
          <w:lang w:val="sr-Cyrl-CS"/>
        </w:rPr>
        <w:t xml:space="preserve"> примопредаје објекта/</w:t>
      </w:r>
      <w:r>
        <w:rPr>
          <w:iCs/>
          <w:noProof/>
          <w:lang w:val="sr-Cyrl-CS"/>
        </w:rPr>
        <w:t>Записника о примопредаји изведених радова</w:t>
      </w:r>
      <w:r>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439535DC" w14:textId="77777777" w:rsidR="00571233" w:rsidRDefault="00571233" w:rsidP="00571233">
      <w:pPr>
        <w:ind w:firstLine="360"/>
        <w:jc w:val="both"/>
        <w:rPr>
          <w:noProof/>
          <w:lang w:val="sr-Cyrl-CS"/>
        </w:rPr>
      </w:pPr>
      <w:r>
        <w:rPr>
          <w:noProof/>
          <w:lang w:val="sr-Cyrl-RS"/>
        </w:rPr>
        <w:t xml:space="preserve">Добављач даје </w:t>
      </w:r>
      <w:r>
        <w:rPr>
          <w:noProof/>
          <w:lang w:val="sr-Cyrl-CS"/>
        </w:rPr>
        <w:t xml:space="preserve"> </w:t>
      </w:r>
      <w:r>
        <w:rPr>
          <w:iCs/>
          <w:noProof/>
          <w:lang w:val="sr-Cyrl-CS"/>
        </w:rPr>
        <w:t xml:space="preserve">гарантни рок </w:t>
      </w:r>
      <w:r>
        <w:rPr>
          <w:noProof/>
          <w:lang w:val="sr-Cyrl-CS"/>
        </w:rPr>
        <w:t>за уграђени материјал и опрему по препоруци произвођача, односно______.</w:t>
      </w:r>
    </w:p>
    <w:p w14:paraId="4E40123C" w14:textId="77777777" w:rsidR="00571233" w:rsidRDefault="00571233" w:rsidP="00571233">
      <w:pPr>
        <w:jc w:val="both"/>
        <w:rPr>
          <w:noProof/>
          <w:lang w:val="sr-Cyrl-CS"/>
        </w:rPr>
      </w:pPr>
    </w:p>
    <w:p w14:paraId="0B08756C" w14:textId="77777777" w:rsidR="00571233" w:rsidRDefault="00571233" w:rsidP="00571233">
      <w:pPr>
        <w:tabs>
          <w:tab w:val="center" w:pos="4536"/>
          <w:tab w:val="left" w:pos="5644"/>
        </w:tabs>
        <w:jc w:val="center"/>
        <w:outlineLvl w:val="0"/>
        <w:rPr>
          <w:b/>
          <w:noProof/>
        </w:rPr>
      </w:pPr>
      <w:bookmarkStart w:id="81" w:name="_Toc512505759"/>
      <w:r>
        <w:rPr>
          <w:b/>
          <w:noProof/>
        </w:rPr>
        <w:t>Члан 4.</w:t>
      </w:r>
      <w:bookmarkEnd w:id="81"/>
    </w:p>
    <w:p w14:paraId="5E8D59BE" w14:textId="77777777" w:rsidR="00571233" w:rsidRDefault="00571233" w:rsidP="00571233">
      <w:pPr>
        <w:suppressAutoHyphens/>
        <w:ind w:firstLine="720"/>
        <w:jc w:val="both"/>
        <w:rPr>
          <w:noProof/>
          <w:color w:val="00000A"/>
          <w:lang w:val="sr-Cyrl-CS"/>
        </w:rPr>
      </w:pPr>
      <w:r>
        <w:rPr>
          <w:noProof/>
          <w:color w:val="00000A"/>
          <w:lang w:val="sr-Cyrl-CS"/>
        </w:rPr>
        <w:t>Извођач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6FB8BFFD" w14:textId="77777777" w:rsidR="00571233" w:rsidRDefault="00571233" w:rsidP="00571233">
      <w:pPr>
        <w:ind w:firstLine="360"/>
        <w:jc w:val="both"/>
        <w:rPr>
          <w:bCs/>
          <w:noProof/>
          <w:lang w:val="sr-Cyrl-RS"/>
        </w:rPr>
      </w:pPr>
      <w:r>
        <w:rPr>
          <w:noProof/>
          <w:color w:val="00000A"/>
          <w:lang w:val="sr-Cyrl-CS"/>
        </w:rPr>
        <w:lastRenderedPageBreak/>
        <w:tab/>
      </w:r>
      <w:r>
        <w:rPr>
          <w:bCs/>
          <w:noProof/>
          <w:color w:val="00000A"/>
          <w:lang w:val="sr-Latn-CS"/>
        </w:rPr>
        <w:t>У случају да се установи да радов</w:t>
      </w:r>
      <w:r>
        <w:rPr>
          <w:bCs/>
          <w:noProof/>
          <w:color w:val="00000A"/>
          <w:lang w:val="sr-Cyrl-CS"/>
        </w:rPr>
        <w:t>и,</w:t>
      </w:r>
      <w:r>
        <w:rPr>
          <w:bCs/>
          <w:noProof/>
          <w:color w:val="00000A"/>
          <w:lang w:val="sr-Latn-CS"/>
        </w:rPr>
        <w:t xml:space="preserve"> </w:t>
      </w:r>
      <w:r>
        <w:rPr>
          <w:bCs/>
          <w:noProof/>
          <w:color w:val="00000A"/>
          <w:lang w:val="sr-Cyrl-CS"/>
        </w:rPr>
        <w:t xml:space="preserve">укључујући и уградни материјал </w:t>
      </w:r>
      <w:r>
        <w:rPr>
          <w:bCs/>
          <w:noProof/>
          <w:color w:val="00000A"/>
          <w:lang w:val="sr-Latn-CS"/>
        </w:rPr>
        <w:t>кој</w:t>
      </w:r>
      <w:r>
        <w:rPr>
          <w:bCs/>
          <w:noProof/>
          <w:color w:val="00000A"/>
          <w:lang w:val="sr-Cyrl-CS"/>
        </w:rPr>
        <w:t>и</w:t>
      </w:r>
      <w:r>
        <w:rPr>
          <w:bCs/>
          <w:noProof/>
          <w:color w:val="00000A"/>
          <w:lang w:val="sr-Latn-CS"/>
        </w:rPr>
        <w:t xml:space="preserve"> </w:t>
      </w:r>
      <w:r>
        <w:rPr>
          <w:bCs/>
          <w:noProof/>
          <w:color w:val="00000A"/>
          <w:lang w:val="sr-Cyrl-CS"/>
        </w:rPr>
        <w:t>су</w:t>
      </w:r>
      <w:r>
        <w:rPr>
          <w:bCs/>
          <w:noProof/>
          <w:color w:val="00000A"/>
          <w:lang w:val="sr-Latn-CS"/>
        </w:rPr>
        <w:t xml:space="preserve"> предмет </w:t>
      </w:r>
      <w:r>
        <w:rPr>
          <w:bCs/>
          <w:noProof/>
          <w:color w:val="00000A"/>
          <w:lang w:val="sr-Cyrl-CS"/>
        </w:rPr>
        <w:t>овог уговора</w:t>
      </w:r>
      <w:r>
        <w:rPr>
          <w:b/>
          <w:bCs/>
          <w:noProof/>
          <w:color w:val="00000A"/>
          <w:lang w:val="sr-Latn-CS"/>
        </w:rPr>
        <w:t xml:space="preserve"> </w:t>
      </w:r>
      <w:r>
        <w:rPr>
          <w:bCs/>
          <w:noProof/>
          <w:color w:val="00000A"/>
          <w:lang w:val="sr-Latn-CS"/>
        </w:rPr>
        <w:t>одступају од стандарда,</w:t>
      </w:r>
      <w:r>
        <w:rPr>
          <w:bCs/>
          <w:noProof/>
          <w:color w:val="00000A"/>
          <w:lang w:val="sr-Cyrl-CS"/>
        </w:rPr>
        <w:t xml:space="preserve"> добављач</w:t>
      </w:r>
      <w:r>
        <w:rPr>
          <w:bCs/>
          <w:noProof/>
          <w:color w:val="00000A"/>
          <w:lang w:val="sr-Latn-CS"/>
        </w:rPr>
        <w:t xml:space="preserve"> се обавезује да у најкраћем могућем року</w:t>
      </w:r>
      <w:r>
        <w:rPr>
          <w:b/>
          <w:noProof/>
          <w:color w:val="00000A"/>
          <w:lang w:val="sr-Cyrl-CS"/>
        </w:rPr>
        <w:t xml:space="preserve"> </w:t>
      </w:r>
      <w:r>
        <w:rPr>
          <w:noProof/>
          <w:color w:val="00000A"/>
          <w:lang w:val="sr-Latn-CS"/>
        </w:rPr>
        <w:t xml:space="preserve">изврши </w:t>
      </w:r>
      <w:r>
        <w:rPr>
          <w:noProof/>
          <w:color w:val="00000A"/>
          <w:lang w:val="sr-Cyrl-CS"/>
        </w:rPr>
        <w:t xml:space="preserve">замену уградног материјала и </w:t>
      </w:r>
      <w:r>
        <w:rPr>
          <w:noProof/>
          <w:color w:val="00000A"/>
          <w:lang w:val="sr-Latn-CS"/>
        </w:rPr>
        <w:t>радове</w:t>
      </w:r>
      <w:r>
        <w:rPr>
          <w:b/>
          <w:noProof/>
          <w:color w:val="00000A"/>
          <w:lang w:val="sr-Latn-CS"/>
        </w:rPr>
        <w:t xml:space="preserve"> </w:t>
      </w:r>
      <w:r>
        <w:rPr>
          <w:bCs/>
          <w:noProof/>
          <w:color w:val="00000A"/>
          <w:lang w:val="sr-Cyrl-CS"/>
        </w:rPr>
        <w:t>уговореног квалитета</w:t>
      </w:r>
      <w:r>
        <w:rPr>
          <w:bCs/>
          <w:noProof/>
          <w:color w:val="00000A"/>
          <w:lang w:val="sr-Latn-CS"/>
        </w:rPr>
        <w:t xml:space="preserve">, а најкасније у року </w:t>
      </w:r>
      <w:r>
        <w:rPr>
          <w:bCs/>
          <w:noProof/>
          <w:color w:val="00000A"/>
          <w:lang w:val="sr-Cyrl-RS"/>
        </w:rPr>
        <w:t>24 часа, од момента</w:t>
      </w:r>
      <w:r>
        <w:rPr>
          <w:bCs/>
          <w:noProof/>
          <w:color w:val="00000A"/>
          <w:lang w:val="sr-Latn-CS"/>
        </w:rPr>
        <w:t xml:space="preserve"> пријема писане рекламације наручиоца</w:t>
      </w:r>
      <w:r>
        <w:rPr>
          <w:bCs/>
          <w:noProof/>
          <w:color w:val="00000A"/>
          <w:lang w:val="sr-Cyrl-CS"/>
        </w:rPr>
        <w:t xml:space="preserve">, </w:t>
      </w:r>
      <w:r>
        <w:rPr>
          <w:noProof/>
          <w:lang w:val="sr-Cyrl-CS"/>
        </w:rPr>
        <w:t>без обзира да ли је рекламација наручиоца упућена радним или нерадним даном.</w:t>
      </w:r>
    </w:p>
    <w:p w14:paraId="1DAA3151" w14:textId="77777777" w:rsidR="00571233" w:rsidRDefault="00571233" w:rsidP="00571233">
      <w:pPr>
        <w:jc w:val="center"/>
        <w:outlineLvl w:val="0"/>
        <w:rPr>
          <w:b/>
          <w:noProof/>
          <w:lang w:val="sr-Cyrl-RS"/>
        </w:rPr>
      </w:pPr>
    </w:p>
    <w:p w14:paraId="2532B330" w14:textId="77777777" w:rsidR="00571233" w:rsidRDefault="00571233" w:rsidP="00571233">
      <w:pPr>
        <w:jc w:val="center"/>
        <w:outlineLvl w:val="0"/>
        <w:rPr>
          <w:b/>
          <w:noProof/>
          <w:lang w:val="sr-Cyrl-RS"/>
        </w:rPr>
      </w:pPr>
      <w:bookmarkStart w:id="82" w:name="_Toc512505760"/>
      <w:r>
        <w:rPr>
          <w:b/>
          <w:noProof/>
        </w:rPr>
        <w:t>Члан 5.</w:t>
      </w:r>
      <w:bookmarkEnd w:id="82"/>
    </w:p>
    <w:p w14:paraId="25110C36" w14:textId="7F882189" w:rsidR="00571233" w:rsidRDefault="00571233" w:rsidP="00571233">
      <w:pPr>
        <w:ind w:firstLine="708"/>
        <w:jc w:val="both"/>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ћивати одложено у року од</w:t>
      </w:r>
      <w:r>
        <w:rPr>
          <w:noProof/>
          <w:lang w:val="sr-Cyrl-CS"/>
        </w:rPr>
        <w:t xml:space="preserve"> </w:t>
      </w:r>
      <w:r>
        <w:rPr>
          <w:noProof/>
          <w:lang w:val="sr-Cyrl-RS"/>
        </w:rPr>
        <w:t>15</w:t>
      </w:r>
      <w:r>
        <w:rPr>
          <w:noProof/>
          <w:lang w:val="sr-Cyrl-CS"/>
        </w:rPr>
        <w:t xml:space="preserve"> дана</w:t>
      </w:r>
      <w:r w:rsidR="008F2831">
        <w:rPr>
          <w:noProof/>
          <w:lang w:val="sr-Cyrl-CS"/>
        </w:rPr>
        <w:t>,</w:t>
      </w:r>
      <w:r>
        <w:rPr>
          <w:noProof/>
          <w:lang w:val="sr-Cyrl-CS"/>
        </w:rPr>
        <w:t xml:space="preserve"> </w:t>
      </w:r>
      <w:r>
        <w:rPr>
          <w:lang w:val="sr-Cyrl-RS"/>
        </w:rPr>
        <w:t xml:space="preserve">од дана </w:t>
      </w:r>
      <w:r>
        <w:rPr>
          <w:noProof/>
          <w:lang w:val="sr-Cyrl-RS"/>
        </w:rPr>
        <w:t xml:space="preserve">доставе исправног рачуна и </w:t>
      </w:r>
      <w:r>
        <w:rPr>
          <w:lang w:val="sr-Cyrl-RS"/>
        </w:rPr>
        <w:t xml:space="preserve">на основу оверене </w:t>
      </w:r>
      <w:r>
        <w:t>привремене или окончан</w:t>
      </w:r>
      <w:r>
        <w:rPr>
          <w:lang w:val="sr-Cyrl-RS"/>
        </w:rPr>
        <w:t xml:space="preserve">е ситуације </w:t>
      </w:r>
      <w:r w:rsidR="008F2831">
        <w:rPr>
          <w:noProof/>
          <w:lang w:val="sr-Cyrl-RS"/>
        </w:rPr>
        <w:t>и/или потписаног З</w:t>
      </w:r>
      <w:r w:rsidR="008F2831">
        <w:rPr>
          <w:noProof/>
        </w:rPr>
        <w:t>аписник</w:t>
      </w:r>
      <w:r w:rsidR="008F2831">
        <w:rPr>
          <w:noProof/>
          <w:lang w:val="sr-Cyrl-RS"/>
        </w:rPr>
        <w:t>а</w:t>
      </w:r>
      <w:r w:rsidR="008F2831">
        <w:rPr>
          <w:noProof/>
        </w:rPr>
        <w:t xml:space="preserve"> </w:t>
      </w:r>
      <w:r w:rsidR="008F2831">
        <w:rPr>
          <w:noProof/>
          <w:lang w:val="sr-Cyrl-RS"/>
        </w:rPr>
        <w:t>о примопредаји извршених радова</w:t>
      </w:r>
      <w:r w:rsidR="008F2831">
        <w:t xml:space="preserve"> </w:t>
      </w:r>
      <w:r>
        <w:t>(привремене ситуације морају бити достављене до 5. у текућем</w:t>
      </w:r>
      <w:r>
        <w:rPr>
          <w:lang w:val="sr-Cyrl-RS"/>
        </w:rPr>
        <w:t>,</w:t>
      </w:r>
      <w:r>
        <w:t xml:space="preserve"> а за претходни месец, окончана ситуација се издаје након завршетка комплетних радова)</w:t>
      </w:r>
      <w:r>
        <w:rPr>
          <w:lang w:val="sr-Cyrl-RS"/>
        </w:rPr>
        <w:t xml:space="preserve"> у</w:t>
      </w:r>
      <w:r>
        <w:t xml:space="preserve">з </w:t>
      </w:r>
      <w:r>
        <w:rPr>
          <w:lang w:val="sr-Cyrl-RS"/>
        </w:rPr>
        <w:t xml:space="preserve">које </w:t>
      </w:r>
      <w:r>
        <w:t>достав</w:t>
      </w:r>
      <w:r>
        <w:rPr>
          <w:lang w:val="sr-Cyrl-RS"/>
        </w:rPr>
        <w:t>ља и</w:t>
      </w:r>
      <w:r>
        <w:t xml:space="preserve"> потписану потврду о исправном извршењу радова, издат</w:t>
      </w:r>
      <w:r>
        <w:rPr>
          <w:lang w:val="sr-Cyrl-RS"/>
        </w:rPr>
        <w:t>у</w:t>
      </w:r>
      <w:r>
        <w:t xml:space="preserve"> од стране </w:t>
      </w:r>
      <w:r>
        <w:rPr>
          <w:noProof/>
          <w:lang w:val="sr-Cyrl-RS"/>
        </w:rPr>
        <w:t>овлашћеног лица за техничку реализацију из члана 11. овог уговора</w:t>
      </w:r>
      <w:r>
        <w:rPr>
          <w:lang w:val="sr-Cyrl-RS"/>
        </w:rPr>
        <w:t xml:space="preserve">, </w:t>
      </w:r>
      <w:r>
        <w:t xml:space="preserve">којом се верификује квалитет </w:t>
      </w:r>
      <w:r>
        <w:rPr>
          <w:lang w:val="sr-Cyrl-RS"/>
        </w:rPr>
        <w:t xml:space="preserve">и квантитет </w:t>
      </w:r>
      <w:r>
        <w:t>извршења</w:t>
      </w:r>
      <w:r>
        <w:rPr>
          <w:lang w:val="sr-Cyrl-RS"/>
        </w:rPr>
        <w:t xml:space="preserve">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1A0E29F1" w14:textId="77777777" w:rsidR="00571233" w:rsidRDefault="00571233" w:rsidP="00571233">
      <w:pPr>
        <w:ind w:firstLine="708"/>
        <w:jc w:val="both"/>
        <w:rPr>
          <w:iCs/>
          <w:lang w:val="sr-Cyrl-RS"/>
        </w:rPr>
      </w:pPr>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извршених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w:t>
      </w:r>
      <w:r>
        <w:rPr>
          <w:iCs/>
        </w:rPr>
        <w:t xml:space="preserve"> којим се верификује квалитет извршених </w:t>
      </w:r>
      <w:r>
        <w:rPr>
          <w:iCs/>
          <w:lang w:val="sr-Cyrl-RS"/>
        </w:rPr>
        <w:t>радова</w:t>
      </w:r>
      <w:r>
        <w:rPr>
          <w:iCs/>
        </w:rPr>
        <w:t>.</w:t>
      </w:r>
    </w:p>
    <w:p w14:paraId="2C6BD07A" w14:textId="77777777" w:rsidR="00571233" w:rsidRDefault="00571233" w:rsidP="00571233">
      <w:pPr>
        <w:ind w:firstLine="708"/>
        <w:jc w:val="both"/>
        <w:rPr>
          <w:lang w:val="sr-Cyrl-RS"/>
        </w:rPr>
      </w:pPr>
      <w:r>
        <w:rPr>
          <w:lang w:val="sr-Cyrl-RS"/>
        </w:rPr>
        <w:t xml:space="preserve">Добављач се обавезује да </w:t>
      </w:r>
      <w:r>
        <w:rPr>
          <w:noProof/>
          <w:lang w:val="sr-Cyrl-CS"/>
        </w:rPr>
        <w:t xml:space="preserve">рачун </w:t>
      </w:r>
      <w:r>
        <w:rPr>
          <w:noProof/>
        </w:rPr>
        <w:t xml:space="preserve">о </w:t>
      </w:r>
      <w:r>
        <w:rPr>
          <w:noProof/>
          <w:lang w:val="sr-Cyrl-RS"/>
        </w:rPr>
        <w:t>извршеним радовима</w:t>
      </w:r>
      <w:r>
        <w:rPr>
          <w:noProof/>
          <w:lang w:val="sr-Cyrl-CS"/>
        </w:rPr>
        <w:t xml:space="preserve"> достави преко писарнице наручиоца, адресирано на седиште наручиоца.</w:t>
      </w:r>
      <w:r>
        <w:rPr>
          <w:lang w:val="sr-Cyrl-CS"/>
        </w:rPr>
        <w:t xml:space="preserve"> </w:t>
      </w:r>
    </w:p>
    <w:p w14:paraId="3F29AE90" w14:textId="77777777" w:rsidR="00571233" w:rsidRDefault="00571233" w:rsidP="00571233">
      <w:pPr>
        <w:framePr w:hSpace="180" w:wrap="around" w:vAnchor="text" w:hAnchor="margin" w:y="1"/>
        <w:ind w:firstLine="720"/>
        <w:jc w:val="both"/>
      </w:pPr>
      <w:r>
        <w:t>Плаћање по овом уговору вршиће се из средстава обезбеђених од стране Покрајинског секретеријата за здравство, а на основу Уговора бр. 138-401-</w:t>
      </w:r>
      <w:r>
        <w:rPr>
          <w:lang w:val="sr-Cyrl-RS"/>
        </w:rPr>
        <w:t>4409/2017 од дана 01.09.2017. године и анекса уговора бр.138-401-4409/2017-2 од дана 11.12.2017. године</w:t>
      </w:r>
    </w:p>
    <w:p w14:paraId="3D1AA6C6" w14:textId="77777777" w:rsidR="00571233" w:rsidRDefault="00571233" w:rsidP="00571233">
      <w:pPr>
        <w:rPr>
          <w:lang w:val="sr-Latn-RS"/>
        </w:rPr>
      </w:pPr>
    </w:p>
    <w:p w14:paraId="427CD950" w14:textId="77777777" w:rsidR="00571233" w:rsidRDefault="00571233" w:rsidP="00571233">
      <w:pPr>
        <w:jc w:val="center"/>
        <w:outlineLvl w:val="0"/>
        <w:rPr>
          <w:noProof/>
          <w:lang w:val="sr-Cyrl-CS"/>
        </w:rPr>
      </w:pPr>
      <w:bookmarkStart w:id="83" w:name="_Toc512505761"/>
      <w:r>
        <w:rPr>
          <w:b/>
          <w:noProof/>
          <w:lang w:val="en-US"/>
        </w:rPr>
        <w:t>Члан 6.</w:t>
      </w:r>
      <w:bookmarkEnd w:id="83"/>
    </w:p>
    <w:p w14:paraId="4AA9B4AB" w14:textId="77777777" w:rsidR="00571233" w:rsidRDefault="00571233" w:rsidP="00571233">
      <w:pPr>
        <w:ind w:firstLine="720"/>
        <w:jc w:val="both"/>
        <w:rPr>
          <w:noProof/>
          <w:lang w:val="sr-Cyrl-RS"/>
        </w:rPr>
      </w:pPr>
      <w:r>
        <w:rPr>
          <w:noProof/>
        </w:rPr>
        <w:t xml:space="preserve">Уговорне стране констатују да </w:t>
      </w:r>
      <w:r>
        <w:rPr>
          <w:noProof/>
          <w:lang w:val="sr-Cyrl-RS"/>
        </w:rPr>
        <w:t>ће добављач у року од 10 дана, од дана потписивања овог уговора</w:t>
      </w:r>
      <w:r>
        <w:rPr>
          <w:noProof/>
        </w:rPr>
        <w:t xml:space="preserve"> достави</w:t>
      </w:r>
      <w:r>
        <w:rPr>
          <w:noProof/>
          <w:lang w:val="sr-Cyrl-RS"/>
        </w:rPr>
        <w:t>ти</w:t>
      </w:r>
      <w:r>
        <w:rPr>
          <w:noProof/>
        </w:rPr>
        <w:t xml:space="preserve"> наручиоцу следећа средства обезбеђења са овлашћењима за наплату:</w:t>
      </w:r>
    </w:p>
    <w:p w14:paraId="6B84DF75" w14:textId="7C5F569F" w:rsidR="00571233" w:rsidRDefault="00571233" w:rsidP="00571233">
      <w:pPr>
        <w:pStyle w:val="ListParagraph"/>
        <w:numPr>
          <w:ilvl w:val="0"/>
          <w:numId w:val="29"/>
        </w:numPr>
        <w:jc w:val="both"/>
        <w:rPr>
          <w:lang w:val="sr-Cyrl-CS"/>
        </w:rPr>
      </w:pPr>
      <w:r>
        <w:rPr>
          <w:b/>
          <w:lang w:val="sr-Cyrl-CS"/>
        </w:rPr>
        <w:t>банкарску гаранцију за добро извршење посла</w:t>
      </w:r>
      <w:r>
        <w:rPr>
          <w:lang w:val="sr-Cyrl-CS"/>
        </w:rPr>
        <w:t xml:space="preserve"> у</w:t>
      </w:r>
      <w:r>
        <w:rPr>
          <w:lang w:val="sr-Latn-CS"/>
        </w:rPr>
        <w:t xml:space="preserve"> </w:t>
      </w:r>
      <w:r>
        <w:rPr>
          <w:lang w:val="sr-Cyrl-CS"/>
        </w:rPr>
        <w:t>висини</w:t>
      </w:r>
      <w:r>
        <w:rPr>
          <w:lang w:val="sr-Latn-CS"/>
        </w:rPr>
        <w:t xml:space="preserve"> </w:t>
      </w:r>
      <w:r>
        <w:rPr>
          <w:lang w:val="sr-Cyrl-CS"/>
        </w:rPr>
        <w:t>10% од укупне вредности уговора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sidR="006C422D">
        <w:rPr>
          <w:lang w:val="sr-Cyrl-CS"/>
        </w:rPr>
        <w:t>добављач</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 xml:space="preserve">поступка, која је наплатива у случају да </w:t>
      </w:r>
      <w:r w:rsidR="006C422D">
        <w:rPr>
          <w:lang w:val="sr-Cyrl-CS"/>
        </w:rPr>
        <w:t>добављач</w:t>
      </w:r>
      <w:r w:rsidR="006C422D">
        <w:rPr>
          <w:lang w:val="sr-Latn-CS"/>
        </w:rPr>
        <w:t xml:space="preserve"> </w:t>
      </w:r>
      <w:r>
        <w:rPr>
          <w:lang w:val="sr-Cyrl-CS"/>
        </w:rPr>
        <w:t>извршава своје обавезе, али не на начин и у роковима предвиђеним уговором.</w:t>
      </w:r>
    </w:p>
    <w:p w14:paraId="637D7573" w14:textId="55B7351F" w:rsidR="00571233" w:rsidRDefault="006C422D" w:rsidP="00571233">
      <w:pPr>
        <w:pStyle w:val="ListParagraph"/>
        <w:numPr>
          <w:ilvl w:val="0"/>
          <w:numId w:val="29"/>
        </w:numPr>
        <w:jc w:val="both"/>
        <w:rPr>
          <w:lang w:val="sr-Cyrl-CS"/>
        </w:rPr>
      </w:pPr>
      <w:r>
        <w:rPr>
          <w:lang w:val="sr-Cyrl-CS"/>
        </w:rPr>
        <w:t>добављач</w:t>
      </w:r>
      <w:r w:rsidR="00571233">
        <w:rPr>
          <w:lang w:val="sr-Cyrl-CS"/>
        </w:rPr>
        <w:t xml:space="preserve"> је дужан да, по окончању, а приликом примопредаје опреме која је предмет овог поступка, достави </w:t>
      </w:r>
      <w:r w:rsidR="00571233">
        <w:rPr>
          <w:b/>
          <w:lang w:val="sr-Cyrl-CS"/>
        </w:rPr>
        <w:t>банкарску гаранцију за отклањање недостатака у гарантном року</w:t>
      </w:r>
      <w:r w:rsidR="00571233">
        <w:rPr>
          <w:lang w:val="sr-Cyrl-CS"/>
        </w:rPr>
        <w:t>, у</w:t>
      </w:r>
      <w:r w:rsidR="00571233">
        <w:rPr>
          <w:lang w:val="sr-Latn-CS"/>
        </w:rPr>
        <w:t xml:space="preserve"> </w:t>
      </w:r>
      <w:r w:rsidR="00571233">
        <w:rPr>
          <w:lang w:val="sr-Cyrl-CS"/>
        </w:rPr>
        <w:t>висини</w:t>
      </w:r>
      <w:r w:rsidR="00571233">
        <w:rPr>
          <w:lang w:val="sr-Latn-CS"/>
        </w:rPr>
        <w:t xml:space="preserve"> </w:t>
      </w:r>
      <w:r w:rsidR="00571233">
        <w:rPr>
          <w:lang w:val="sr-Cyrl-CS"/>
        </w:rPr>
        <w:t>10% од укупне вредности уговора без ПДВ-а са</w:t>
      </w:r>
      <w:r w:rsidR="00571233">
        <w:rPr>
          <w:lang w:val="sr-Latn-CS"/>
        </w:rPr>
        <w:t xml:space="preserve"> </w:t>
      </w:r>
      <w:r w:rsidR="00571233">
        <w:rPr>
          <w:lang w:val="sr-Cyrl-CS"/>
        </w:rPr>
        <w:t>роком</w:t>
      </w:r>
      <w:r w:rsidR="00571233">
        <w:rPr>
          <w:lang w:val="sr-Latn-CS"/>
        </w:rPr>
        <w:t xml:space="preserve"> </w:t>
      </w:r>
      <w:r w:rsidR="00571233">
        <w:rPr>
          <w:lang w:val="sr-Cyrl-CS"/>
        </w:rPr>
        <w:t>важења</w:t>
      </w:r>
      <w:r w:rsidR="00571233">
        <w:rPr>
          <w:lang w:val="sr-Latn-CS"/>
        </w:rPr>
        <w:t xml:space="preserve"> </w:t>
      </w:r>
      <w:r w:rsidR="00571233">
        <w:rPr>
          <w:lang w:val="sr-Cyrl-CS"/>
        </w:rPr>
        <w:t>најмање</w:t>
      </w:r>
      <w:r w:rsidR="00571233">
        <w:rPr>
          <w:lang w:val="sr-Latn-CS"/>
        </w:rPr>
        <w:t xml:space="preserve"> </w:t>
      </w:r>
      <w:r w:rsidR="00571233">
        <w:rPr>
          <w:lang w:val="sr-Cyrl-CS"/>
        </w:rPr>
        <w:t>30</w:t>
      </w:r>
      <w:r w:rsidR="00571233">
        <w:rPr>
          <w:lang w:val="sr-Latn-CS"/>
        </w:rPr>
        <w:t xml:space="preserve"> </w:t>
      </w:r>
      <w:r w:rsidR="00571233">
        <w:rPr>
          <w:lang w:val="sr-Cyrl-CS"/>
        </w:rPr>
        <w:t>дана</w:t>
      </w:r>
      <w:r w:rsidR="00571233">
        <w:rPr>
          <w:lang w:val="sr-Latn-CS"/>
        </w:rPr>
        <w:t xml:space="preserve"> </w:t>
      </w:r>
      <w:r w:rsidR="00571233">
        <w:rPr>
          <w:lang w:val="sr-Cyrl-CS"/>
        </w:rPr>
        <w:t>дужим</w:t>
      </w:r>
      <w:r w:rsidR="00571233">
        <w:rPr>
          <w:lang w:val="sr-Latn-CS"/>
        </w:rPr>
        <w:t xml:space="preserve"> </w:t>
      </w:r>
      <w:r w:rsidR="00571233">
        <w:rPr>
          <w:lang w:val="sr-Cyrl-CS"/>
        </w:rPr>
        <w:t>од</w:t>
      </w:r>
      <w:r w:rsidR="00571233">
        <w:rPr>
          <w:lang w:val="sr-Latn-CS"/>
        </w:rPr>
        <w:t xml:space="preserve"> </w:t>
      </w:r>
      <w:r w:rsidR="00571233">
        <w:rPr>
          <w:lang w:val="sr-Cyrl-CS"/>
        </w:rPr>
        <w:t>дана</w:t>
      </w:r>
      <w:r w:rsidR="00571233">
        <w:rPr>
          <w:lang w:val="sr-Latn-CS"/>
        </w:rPr>
        <w:t xml:space="preserve"> </w:t>
      </w:r>
      <w:r w:rsidR="00571233">
        <w:rPr>
          <w:lang w:val="sr-Cyrl-CS"/>
        </w:rPr>
        <w:t>до</w:t>
      </w:r>
      <w:r w:rsidR="00571233">
        <w:rPr>
          <w:lang w:val="sr-Latn-CS"/>
        </w:rPr>
        <w:t xml:space="preserve"> </w:t>
      </w:r>
      <w:r w:rsidR="00571233">
        <w:rPr>
          <w:lang w:val="sr-Cyrl-CS"/>
        </w:rPr>
        <w:t>којег</w:t>
      </w:r>
      <w:r w:rsidR="00571233">
        <w:rPr>
          <w:lang w:val="sr-Latn-CS"/>
        </w:rPr>
        <w:t xml:space="preserve"> </w:t>
      </w:r>
      <w:r w:rsidR="00571233">
        <w:rPr>
          <w:lang w:val="sr-Cyrl-CS"/>
        </w:rPr>
        <w:t>се</w:t>
      </w:r>
      <w:r w:rsidR="00571233">
        <w:rPr>
          <w:lang w:val="sr-Latn-CS"/>
        </w:rPr>
        <w:t xml:space="preserve"> </w:t>
      </w:r>
      <w:r w:rsidR="00571233">
        <w:rPr>
          <w:lang w:val="sr-Cyrl-CS"/>
        </w:rPr>
        <w:t>обавезао</w:t>
      </w:r>
      <w:r w:rsidR="00571233">
        <w:rPr>
          <w:lang w:val="sr-Latn-CS"/>
        </w:rPr>
        <w:t xml:space="preserve"> </w:t>
      </w:r>
      <w:r w:rsidR="00571233">
        <w:rPr>
          <w:lang w:val="sr-Cyrl-CS"/>
        </w:rPr>
        <w:t>да</w:t>
      </w:r>
      <w:r w:rsidR="00571233">
        <w:rPr>
          <w:lang w:val="sr-Latn-CS"/>
        </w:rPr>
        <w:t xml:space="preserve"> </w:t>
      </w:r>
      <w:r w:rsidR="00571233">
        <w:rPr>
          <w:lang w:val="sr-Cyrl-CS"/>
        </w:rPr>
        <w:t>ће</w:t>
      </w:r>
      <w:r w:rsidR="00571233">
        <w:rPr>
          <w:lang w:val="sr-Latn-CS"/>
        </w:rPr>
        <w:t xml:space="preserve"> </w:t>
      </w:r>
      <w:r w:rsidR="00571233">
        <w:rPr>
          <w:lang w:val="sr-Cyrl-CS"/>
        </w:rPr>
        <w:t>у целости испунити своју обавезу која</w:t>
      </w:r>
      <w:r w:rsidR="00571233">
        <w:rPr>
          <w:lang w:val="sr-Latn-CS"/>
        </w:rPr>
        <w:t xml:space="preserve"> </w:t>
      </w:r>
      <w:r w:rsidR="00571233">
        <w:rPr>
          <w:lang w:val="sr-Cyrl-CS"/>
        </w:rPr>
        <w:t>је</w:t>
      </w:r>
      <w:r w:rsidR="00571233">
        <w:rPr>
          <w:lang w:val="sr-Latn-CS"/>
        </w:rPr>
        <w:t xml:space="preserve"> </w:t>
      </w:r>
      <w:r w:rsidR="00571233">
        <w:rPr>
          <w:lang w:val="sr-Cyrl-CS"/>
        </w:rPr>
        <w:t>предмет</w:t>
      </w:r>
      <w:r w:rsidR="00571233">
        <w:rPr>
          <w:lang w:val="sr-Latn-CS"/>
        </w:rPr>
        <w:t xml:space="preserve"> </w:t>
      </w:r>
      <w:r w:rsidR="00571233">
        <w:rPr>
          <w:lang w:val="sr-Cyrl-CS"/>
        </w:rPr>
        <w:t>овог</w:t>
      </w:r>
      <w:r w:rsidR="00571233">
        <w:rPr>
          <w:lang w:val="sr-Latn-CS"/>
        </w:rPr>
        <w:t xml:space="preserve"> </w:t>
      </w:r>
      <w:r w:rsidR="00571233">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5F0FB6D5" w14:textId="77777777" w:rsidR="00571233" w:rsidRDefault="00571233" w:rsidP="00571233">
      <w:pPr>
        <w:rPr>
          <w:b/>
          <w:noProof/>
          <w:lang w:val="sr-Cyrl-RS"/>
        </w:rPr>
      </w:pPr>
    </w:p>
    <w:p w14:paraId="78E60575" w14:textId="77777777" w:rsidR="00571233" w:rsidRDefault="00571233" w:rsidP="00571233">
      <w:pPr>
        <w:pStyle w:val="BodyTextIndent"/>
        <w:ind w:left="0" w:firstLine="0"/>
        <w:jc w:val="center"/>
        <w:outlineLvl w:val="0"/>
        <w:rPr>
          <w:noProof/>
          <w:color w:val="000000" w:themeColor="text1"/>
          <w:lang w:val="sr-Latn-RS"/>
        </w:rPr>
      </w:pPr>
      <w:bookmarkStart w:id="84" w:name="_Toc512505762"/>
      <w:bookmarkStart w:id="85" w:name="_Toc448141809"/>
      <w:r>
        <w:rPr>
          <w:noProof/>
          <w:color w:val="000000" w:themeColor="text1"/>
          <w:lang w:val="sr-Latn-RS"/>
        </w:rPr>
        <w:t xml:space="preserve">Члан </w:t>
      </w:r>
      <w:r>
        <w:rPr>
          <w:noProof/>
          <w:color w:val="000000" w:themeColor="text1"/>
          <w:lang w:val="sr-Cyrl-RS"/>
        </w:rPr>
        <w:t>7</w:t>
      </w:r>
      <w:r>
        <w:rPr>
          <w:noProof/>
          <w:color w:val="000000" w:themeColor="text1"/>
          <w:lang w:val="sr-Latn-RS"/>
        </w:rPr>
        <w:t>.</w:t>
      </w:r>
      <w:bookmarkEnd w:id="84"/>
      <w:bookmarkEnd w:id="85"/>
    </w:p>
    <w:p w14:paraId="2B6C51EA" w14:textId="77777777" w:rsidR="00571233" w:rsidRDefault="00571233" w:rsidP="00571233">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758F53F3" w14:textId="77777777" w:rsidR="00571233" w:rsidRDefault="00571233" w:rsidP="00571233">
      <w:pPr>
        <w:ind w:firstLine="720"/>
        <w:jc w:val="both"/>
        <w:rPr>
          <w:noProof/>
        </w:rPr>
      </w:pPr>
      <w:r>
        <w:rPr>
          <w:noProof/>
        </w:rPr>
        <w:t>Сва обавештења која нису дата у писаном облику неће производити правно дејство.</w:t>
      </w:r>
    </w:p>
    <w:p w14:paraId="1694783B" w14:textId="77777777" w:rsidR="00571233" w:rsidRDefault="00571233" w:rsidP="00571233">
      <w:pPr>
        <w:ind w:firstLine="708"/>
        <w:jc w:val="both"/>
        <w:rPr>
          <w:lang w:val="sr-Cyrl-RS"/>
        </w:rPr>
      </w:pPr>
      <w:r>
        <w:rPr>
          <w:noProof/>
          <w:lang w:val="sr-Cyrl-RS"/>
        </w:rPr>
        <w:lastRenderedPageBreak/>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rStyle w:val="apple-converted-space"/>
          <w:shd w:val="clear" w:color="auto" w:fill="FFFFFF"/>
        </w:rPr>
        <w:t> </w:t>
      </w:r>
      <w:r>
        <w:rPr>
          <w:shd w:val="clear" w:color="auto" w:fill="FFFFFF"/>
          <w:lang w:val="sr-Cyrl-RS"/>
        </w:rPr>
        <w:t>У</w:t>
      </w:r>
      <w:r>
        <w:rPr>
          <w:shd w:val="clear" w:color="auto" w:fill="FFFFFF"/>
        </w:rPr>
        <w:t>говора</w:t>
      </w:r>
      <w:r>
        <w:rPr>
          <w:rStyle w:val="apple-converted-space"/>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w:t>
      </w:r>
      <w:r>
        <w:rPr>
          <w:rStyle w:val="apple-converted-space"/>
          <w:shd w:val="clear" w:color="auto" w:fill="FFFFFF"/>
        </w:rPr>
        <w:t> </w:t>
      </w:r>
      <w:r>
        <w:rPr>
          <w:shd w:val="clear" w:color="auto" w:fill="FFFFFF"/>
        </w:rPr>
        <w:t>ратно</w:t>
      </w:r>
      <w:r>
        <w:rPr>
          <w:rStyle w:val="apple-converted-space"/>
          <w:shd w:val="clear" w:color="auto" w:fill="FFFFFF"/>
        </w:rPr>
        <w:t> </w:t>
      </w:r>
      <w:r>
        <w:rPr>
          <w:shd w:val="clear" w:color="auto" w:fill="FFFFFF"/>
        </w:rPr>
        <w:t>стање,</w:t>
      </w:r>
      <w:r>
        <w:rPr>
          <w:rStyle w:val="apple-converted-space"/>
          <w:shd w:val="clear" w:color="auto" w:fill="FFFFFF"/>
        </w:rPr>
        <w:t> </w:t>
      </w:r>
      <w:r>
        <w:rPr>
          <w:shd w:val="clear" w:color="auto" w:fill="FFFFFF"/>
        </w:rPr>
        <w:t>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w:t>
      </w:r>
      <w:r>
        <w:rPr>
          <w:lang w:val="sr-Latn-RS"/>
        </w:rPr>
        <w:t xml:space="preserve"> </w:t>
      </w:r>
      <w:r>
        <w:rPr>
          <w:lang w:val="sr-Cyrl-RS"/>
        </w:rPr>
        <w:t xml:space="preserve">уговорне стране </w:t>
      </w:r>
      <w:r>
        <w:t>ослобођ</w:t>
      </w:r>
      <w:r>
        <w:rPr>
          <w:lang w:val="sr-Cyrl-RS"/>
        </w:rPr>
        <w:t>ају су</w:t>
      </w:r>
      <w:r>
        <w:t xml:space="preserve"> одговорности за штету</w:t>
      </w:r>
      <w:r>
        <w:rPr>
          <w:lang w:val="sr-Cyrl-RS"/>
        </w:rPr>
        <w:t>.</w:t>
      </w:r>
    </w:p>
    <w:p w14:paraId="58D538F0" w14:textId="77777777" w:rsidR="00571233" w:rsidRDefault="00571233" w:rsidP="00571233">
      <w:pPr>
        <w:ind w:firstLine="708"/>
        <w:jc w:val="both"/>
        <w:rPr>
          <w:rStyle w:val="Hyperlink"/>
        </w:rPr>
      </w:pPr>
      <w:r>
        <w:rPr>
          <w:lang w:val="sr-Cyrl-RS"/>
        </w:rPr>
        <w:t xml:space="preserve">Уколико наступе случајеви одређени као виша сила, односно оних случајева </w:t>
      </w:r>
      <w:r>
        <w:t>на које уговорне стране не могу утицати, а које чине испуњење уговора трајно или 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w:t>
      </w:r>
      <w:r>
        <w:rPr>
          <w:rStyle w:val="apple-converted-space"/>
        </w:rPr>
        <w:t> </w:t>
      </w:r>
      <w:r>
        <w:rPr>
          <w:rStyle w:val="apple-converted-space"/>
          <w:lang w:val="sr-Cyrl-RS"/>
        </w:rPr>
        <w:t xml:space="preserve">да приступи </w:t>
      </w:r>
      <w:r>
        <w:t>раскид</w:t>
      </w:r>
      <w:r>
        <w:rPr>
          <w:lang w:val="sr-Cyrl-RS"/>
        </w:rPr>
        <w:t>у у</w:t>
      </w:r>
      <w:r>
        <w:t>говора</w:t>
      </w:r>
      <w:r>
        <w:rPr>
          <w:rStyle w:val="Hyperlink"/>
          <w:lang w:val="sr-Cyrl-RS"/>
        </w:rPr>
        <w:t xml:space="preserve">, </w:t>
      </w:r>
    </w:p>
    <w:p w14:paraId="06F6304C" w14:textId="77777777" w:rsidR="00571233" w:rsidRDefault="00571233" w:rsidP="00571233">
      <w:pPr>
        <w:ind w:firstLine="708"/>
        <w:jc w:val="both"/>
        <w:rPr>
          <w:lang w:val="sr-Latn-RS"/>
        </w:rPr>
      </w:pPr>
      <w:r>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2DA796AC" w14:textId="77777777" w:rsidR="00571233" w:rsidRDefault="00571233" w:rsidP="00571233">
      <w:pPr>
        <w:ind w:firstLine="708"/>
        <w:jc w:val="both"/>
        <w:rPr>
          <w:lang w:val="sr-Latn-RS"/>
        </w:rPr>
      </w:pPr>
    </w:p>
    <w:p w14:paraId="114C0DC4" w14:textId="77777777" w:rsidR="00571233" w:rsidRDefault="00571233" w:rsidP="00571233">
      <w:pPr>
        <w:jc w:val="center"/>
        <w:outlineLvl w:val="0"/>
        <w:rPr>
          <w:b/>
          <w:noProof/>
          <w:color w:val="000000" w:themeColor="text1"/>
          <w:lang w:val="sr-Cyrl-RS"/>
        </w:rPr>
      </w:pPr>
      <w:bookmarkStart w:id="86" w:name="_Toc512505763"/>
      <w:bookmarkStart w:id="87" w:name="_Toc448141813"/>
      <w:r>
        <w:rPr>
          <w:b/>
          <w:noProof/>
          <w:color w:val="000000" w:themeColor="text1"/>
        </w:rPr>
        <w:t xml:space="preserve">Члан </w:t>
      </w:r>
      <w:r>
        <w:rPr>
          <w:b/>
          <w:noProof/>
          <w:color w:val="000000" w:themeColor="text1"/>
          <w:lang w:val="sr-Cyrl-RS"/>
        </w:rPr>
        <w:t>8</w:t>
      </w:r>
      <w:r>
        <w:rPr>
          <w:b/>
          <w:noProof/>
          <w:color w:val="000000" w:themeColor="text1"/>
        </w:rPr>
        <w:t>.</w:t>
      </w:r>
      <w:bookmarkEnd w:id="86"/>
      <w:bookmarkEnd w:id="87"/>
    </w:p>
    <w:p w14:paraId="2DB8E468" w14:textId="77777777" w:rsidR="00571233" w:rsidRDefault="00571233" w:rsidP="00571233">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291F3935" w14:textId="77777777" w:rsidR="00571233" w:rsidRDefault="00571233" w:rsidP="0057123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2DE26E69" w14:textId="77777777" w:rsidR="00571233" w:rsidRDefault="00571233" w:rsidP="00571233">
      <w:pPr>
        <w:ind w:firstLine="720"/>
        <w:jc w:val="both"/>
      </w:pPr>
    </w:p>
    <w:p w14:paraId="62B288E9" w14:textId="77777777" w:rsidR="00571233" w:rsidRDefault="00571233" w:rsidP="00571233">
      <w:pPr>
        <w:ind w:firstLine="720"/>
        <w:jc w:val="both"/>
      </w:pPr>
      <w:r>
        <w:t>Наручилац ће дозволити измене уговора у следећим ситуацијама:</w:t>
      </w:r>
    </w:p>
    <w:p w14:paraId="763B3985" w14:textId="77777777" w:rsidR="00571233" w:rsidRDefault="00571233" w:rsidP="00571233">
      <w:pPr>
        <w:ind w:firstLine="720"/>
        <w:jc w:val="both"/>
      </w:pPr>
    </w:p>
    <w:p w14:paraId="591A8C37" w14:textId="77777777" w:rsidR="00571233" w:rsidRDefault="00571233" w:rsidP="00571233">
      <w:pPr>
        <w:pStyle w:val="ListParagraph"/>
        <w:numPr>
          <w:ilvl w:val="0"/>
          <w:numId w:val="30"/>
        </w:numPr>
        <w:jc w:val="both"/>
      </w:pPr>
      <w:r>
        <w:t>Уколико се повећа обим предмета јавне набавке због непредвиђених околности;</w:t>
      </w:r>
    </w:p>
    <w:p w14:paraId="6A81FF35" w14:textId="77777777" w:rsidR="00571233" w:rsidRDefault="00571233" w:rsidP="00571233">
      <w:pPr>
        <w:pStyle w:val="ListParagraph"/>
        <w:numPr>
          <w:ilvl w:val="0"/>
          <w:numId w:val="3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8287D4E" w14:textId="77777777" w:rsidR="00571233" w:rsidRDefault="00571233" w:rsidP="00571233">
      <w:pPr>
        <w:pStyle w:val="ListParagraph"/>
        <w:numPr>
          <w:ilvl w:val="0"/>
          <w:numId w:val="30"/>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45BE623" w14:textId="77777777" w:rsidR="00571233" w:rsidRDefault="00571233" w:rsidP="00571233">
      <w:pPr>
        <w:pStyle w:val="ListParagraph"/>
        <w:numPr>
          <w:ilvl w:val="0"/>
          <w:numId w:val="3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498AD86" w14:textId="77777777" w:rsidR="00571233" w:rsidRDefault="00571233" w:rsidP="00571233">
      <w:pPr>
        <w:jc w:val="center"/>
        <w:outlineLvl w:val="0"/>
        <w:rPr>
          <w:b/>
          <w:noProof/>
          <w:color w:val="000000" w:themeColor="text1"/>
          <w:lang w:val="sr-Cyrl-RS"/>
        </w:rPr>
      </w:pPr>
    </w:p>
    <w:p w14:paraId="6045BB3B" w14:textId="77777777" w:rsidR="00571233" w:rsidRDefault="00571233" w:rsidP="00571233">
      <w:pPr>
        <w:jc w:val="center"/>
        <w:outlineLvl w:val="0"/>
        <w:rPr>
          <w:b/>
          <w:noProof/>
          <w:color w:val="000000" w:themeColor="text1"/>
          <w:lang w:val="sr-Cyrl-RS"/>
        </w:rPr>
      </w:pPr>
      <w:bookmarkStart w:id="88" w:name="_Toc512505764"/>
      <w:r>
        <w:rPr>
          <w:b/>
          <w:noProof/>
          <w:color w:val="000000" w:themeColor="text1"/>
        </w:rPr>
        <w:t xml:space="preserve">Члан </w:t>
      </w:r>
      <w:r>
        <w:rPr>
          <w:b/>
          <w:noProof/>
          <w:color w:val="000000" w:themeColor="text1"/>
          <w:lang w:val="sr-Cyrl-RS"/>
        </w:rPr>
        <w:t>9</w:t>
      </w:r>
      <w:r>
        <w:rPr>
          <w:b/>
          <w:noProof/>
          <w:color w:val="000000" w:themeColor="text1"/>
        </w:rPr>
        <w:t>.</w:t>
      </w:r>
      <w:bookmarkEnd w:id="88"/>
    </w:p>
    <w:p w14:paraId="6E2CA032" w14:textId="77777777" w:rsidR="00571233" w:rsidRDefault="00571233" w:rsidP="00571233">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410A8F3B" w14:textId="77777777" w:rsidR="00571233" w:rsidRDefault="00571233" w:rsidP="00571233">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4D25A805" w14:textId="77777777" w:rsidR="00571233" w:rsidRDefault="00571233" w:rsidP="00571233">
      <w:pPr>
        <w:ind w:firstLine="720"/>
        <w:jc w:val="both"/>
        <w:rPr>
          <w:noProof/>
          <w:color w:val="000000" w:themeColor="text1"/>
          <w:lang w:val="sr-Cyrl-RS"/>
        </w:rPr>
      </w:pPr>
      <w:r>
        <w:rPr>
          <w:noProof/>
          <w:color w:val="000000" w:themeColor="text1"/>
        </w:rPr>
        <w:lastRenderedPageBreak/>
        <w:t xml:space="preserve">Уколико Извођач не поступи у складу са обавезама које је преузеo  закључењем овог уговора и писменим обавештењем,  наручилац </w:t>
      </w:r>
      <w:r>
        <w:rPr>
          <w:noProof/>
          <w:color w:val="000000" w:themeColor="text1"/>
          <w:lang w:val="sr-Cyrl-RS"/>
        </w:rPr>
        <w:t xml:space="preserve">ће поступити у складу са чланом 10. овог уговора. </w:t>
      </w:r>
    </w:p>
    <w:p w14:paraId="38AB9CA3" w14:textId="77777777" w:rsidR="00571233" w:rsidRDefault="00571233" w:rsidP="00571233">
      <w:pPr>
        <w:ind w:firstLine="708"/>
        <w:jc w:val="both"/>
        <w:rPr>
          <w:szCs w:val="22"/>
        </w:rPr>
      </w:pPr>
      <w:r>
        <w:rPr>
          <w:szCs w:val="22"/>
        </w:rPr>
        <w:t>У случaју рaскидa уговорa, примењивaће се одредбе Зaконa о облигaционим односимa.</w:t>
      </w:r>
    </w:p>
    <w:p w14:paraId="2AA4E45F" w14:textId="77777777" w:rsidR="00571233" w:rsidRDefault="00571233" w:rsidP="00571233">
      <w:pPr>
        <w:outlineLvl w:val="0"/>
        <w:rPr>
          <w:b/>
          <w:noProof/>
          <w:color w:val="000000" w:themeColor="text1"/>
          <w:lang w:val="sr-Latn-RS"/>
        </w:rPr>
      </w:pPr>
    </w:p>
    <w:p w14:paraId="12D9CB1C" w14:textId="77777777" w:rsidR="00571233" w:rsidRDefault="00571233" w:rsidP="00571233">
      <w:pPr>
        <w:jc w:val="center"/>
        <w:outlineLvl w:val="0"/>
        <w:rPr>
          <w:b/>
          <w:noProof/>
          <w:color w:val="000000" w:themeColor="text1"/>
          <w:lang w:val="sr-Cyrl-RS"/>
        </w:rPr>
      </w:pPr>
      <w:bookmarkStart w:id="89" w:name="_Toc512505765"/>
      <w:r>
        <w:rPr>
          <w:b/>
          <w:noProof/>
          <w:color w:val="000000" w:themeColor="text1"/>
          <w:lang w:val="sr-Cyrl-RS"/>
        </w:rPr>
        <w:t>Члан 10.</w:t>
      </w:r>
      <w:bookmarkEnd w:id="89"/>
    </w:p>
    <w:p w14:paraId="4851A64C" w14:textId="77777777" w:rsidR="00571233" w:rsidRDefault="00571233" w:rsidP="00571233">
      <w:pPr>
        <w:ind w:firstLine="708"/>
        <w:jc w:val="both"/>
      </w:pPr>
      <w:r>
        <w:t xml:space="preserve">Наручилац ће </w:t>
      </w:r>
      <w:r>
        <w:rPr>
          <w:lang w:val="sr-Cyrl-RS"/>
        </w:rPr>
        <w:t>добављачу</w:t>
      </w:r>
      <w:r>
        <w:t xml:space="preserve"> наплатити уговорну казну или средство обезбеђења из члана 6.</w:t>
      </w:r>
      <w:r>
        <w:rPr>
          <w:lang w:val="sr-Cyrl-RS"/>
        </w:rPr>
        <w:t xml:space="preserve"> став 1. алинеја 2.</w:t>
      </w:r>
      <w:r>
        <w:t xml:space="preserve"> овог уговора, уколико задоцни или неиспуњава своје oбавезе из уговора.</w:t>
      </w:r>
    </w:p>
    <w:p w14:paraId="7F658321" w14:textId="77777777" w:rsidR="00571233" w:rsidRDefault="00571233" w:rsidP="00571233">
      <w:pPr>
        <w:pStyle w:val="NoSpacing"/>
        <w:ind w:firstLine="708"/>
        <w:jc w:val="both"/>
        <w:rPr>
          <w:noProof/>
          <w:lang w:val="sr-Cyrl-RS"/>
        </w:rPr>
      </w:pPr>
      <w:r>
        <w:rPr>
          <w:noProof/>
        </w:rPr>
        <w:t xml:space="preserve">Уколико </w:t>
      </w:r>
      <w:r>
        <w:rPr>
          <w:lang w:val="sr-Cyrl-RS"/>
        </w:rPr>
        <w:t>добављач</w:t>
      </w:r>
      <w:r>
        <w:rPr>
          <w:noProof/>
        </w:rPr>
        <w:t xml:space="preserve"> не </w:t>
      </w:r>
      <w:r>
        <w:rPr>
          <w:noProof/>
          <w:lang w:val="sr-Cyrl-RS"/>
        </w:rPr>
        <w:t xml:space="preserve">изврши предметне радове </w:t>
      </w:r>
      <w:r>
        <w:rPr>
          <w:noProof/>
        </w:rPr>
        <w:t>у рок</w:t>
      </w:r>
      <w:r>
        <w:rPr>
          <w:noProof/>
          <w:lang w:val="sr-Cyrl-RS"/>
        </w:rPr>
        <w:t xml:space="preserve">у </w:t>
      </w:r>
      <w:r>
        <w:rPr>
          <w:noProof/>
        </w:rPr>
        <w:t>предвиђеним овим уговором,</w:t>
      </w:r>
      <w:r>
        <w:rPr>
          <w:noProof/>
          <w:lang w:val="sr-Cyrl-RS"/>
        </w:rPr>
        <w:t xml:space="preserve"> </w:t>
      </w:r>
      <w:r>
        <w:rPr>
          <w:noProof/>
        </w:rPr>
        <w:t>односно задоцни са испуњењем уговорне обавезе, наручилац има право да:</w:t>
      </w:r>
    </w:p>
    <w:p w14:paraId="74647ACD" w14:textId="77777777" w:rsidR="00571233" w:rsidRDefault="00571233" w:rsidP="00571233">
      <w:pPr>
        <w:pStyle w:val="NoSpacing"/>
        <w:numPr>
          <w:ilvl w:val="0"/>
          <w:numId w:val="31"/>
        </w:numPr>
        <w:jc w:val="both"/>
        <w:rPr>
          <w:noProof/>
        </w:rPr>
      </w:pPr>
      <w:r>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Pr>
          <w:noProof/>
        </w:rPr>
        <w:t>без одлагања обавестити.</w:t>
      </w:r>
    </w:p>
    <w:p w14:paraId="4DC80761" w14:textId="77777777" w:rsidR="00571233" w:rsidRDefault="00571233" w:rsidP="00571233">
      <w:pPr>
        <w:pStyle w:val="Normal1"/>
        <w:shd w:val="clear" w:color="auto" w:fill="FFFFFF"/>
        <w:spacing w:before="0" w:beforeAutospacing="0" w:after="0" w:afterAutospacing="0"/>
        <w:ind w:firstLine="706"/>
        <w:jc w:val="both"/>
        <w:rPr>
          <w:noProof/>
          <w:lang w:val="sr-Cyrl-RS"/>
        </w:rPr>
      </w:pPr>
      <w:r>
        <w:rPr>
          <w:noProof/>
        </w:rPr>
        <w:t>Уколико наступи случај из става</w:t>
      </w:r>
      <w:r>
        <w:rPr>
          <w:noProof/>
          <w:lang w:val="sr-Cyrl-RS"/>
        </w:rPr>
        <w:t xml:space="preserve"> 2. овог члана а </w:t>
      </w:r>
      <w:r>
        <w:rPr>
          <w:lang w:val="sr-Cyrl-RS"/>
        </w:rPr>
        <w:t xml:space="preserve">добављач </w:t>
      </w:r>
      <w:r>
        <w:rPr>
          <w:noProof/>
          <w:lang w:val="sr-Cyrl-RS"/>
        </w:rPr>
        <w:t>изврши радове и</w:t>
      </w:r>
      <w:r>
        <w:rPr>
          <w:noProof/>
        </w:rPr>
        <w:t xml:space="preserve"> наручилац</w:t>
      </w:r>
      <w:r>
        <w:rPr>
          <w:noProof/>
          <w:lang w:val="sr-Cyrl-RS"/>
        </w:rPr>
        <w:t xml:space="preserve"> прими испуњење уговорне обавезе, он</w:t>
      </w:r>
      <w:r>
        <w:rPr>
          <w:noProof/>
        </w:rPr>
        <w:t xml:space="preserve"> ће без одлагања обавестити </w:t>
      </w:r>
      <w:r>
        <w:rPr>
          <w:lang w:val="sr-Cyrl-RS"/>
        </w:rPr>
        <w:t>добављача</w:t>
      </w:r>
      <w:r>
        <w:rPr>
          <w:noProof/>
        </w:rPr>
        <w:t xml:space="preserve"> да задржава своје право на уговорну казну из став</w:t>
      </w:r>
      <w:r>
        <w:rPr>
          <w:noProof/>
          <w:lang w:val="sr-Cyrl-RS"/>
        </w:rPr>
        <w:t>а</w:t>
      </w:r>
      <w:r>
        <w:rPr>
          <w:noProof/>
        </w:rPr>
        <w:t xml:space="preserve"> 2. овог </w:t>
      </w:r>
      <w:r>
        <w:rPr>
          <w:noProof/>
          <w:lang w:val="sr-Cyrl-RS"/>
        </w:rPr>
        <w:t>члана.</w:t>
      </w:r>
    </w:p>
    <w:p w14:paraId="0DCFE64A" w14:textId="77777777" w:rsidR="00571233" w:rsidRDefault="00571233" w:rsidP="00571233">
      <w:pPr>
        <w:pStyle w:val="NoSpacing"/>
        <w:ind w:firstLine="708"/>
        <w:jc w:val="both"/>
        <w:rPr>
          <w:noProof/>
          <w:lang w:val="sr-Cyrl-RS"/>
        </w:rPr>
      </w:pPr>
      <w:r>
        <w:rPr>
          <w:noProof/>
        </w:rPr>
        <w:t xml:space="preserve">Уколико </w:t>
      </w:r>
      <w:r>
        <w:rPr>
          <w:lang w:val="sr-Cyrl-RS"/>
        </w:rPr>
        <w:t>добављачу</w:t>
      </w:r>
      <w:r>
        <w:rPr>
          <w:noProof/>
        </w:rPr>
        <w:t xml:space="preserve"> не </w:t>
      </w:r>
      <w:r>
        <w:rPr>
          <w:noProof/>
          <w:lang w:val="sr-Cyrl-RS"/>
        </w:rPr>
        <w:t xml:space="preserve">изврши предметне радове </w:t>
      </w:r>
      <w:r>
        <w:rPr>
          <w:noProof/>
        </w:rPr>
        <w:t>у</w:t>
      </w:r>
      <w:r>
        <w:rPr>
          <w:noProof/>
          <w:lang w:val="sr-Cyrl-RS"/>
        </w:rPr>
        <w:t xml:space="preserve"> предвиђеном</w:t>
      </w:r>
      <w:r>
        <w:rPr>
          <w:noProof/>
        </w:rPr>
        <w:t xml:space="preserve"> рок</w:t>
      </w:r>
      <w:r>
        <w:rPr>
          <w:noProof/>
          <w:lang w:val="sr-Cyrl-RS"/>
        </w:rPr>
        <w:t>у</w:t>
      </w:r>
      <w:r>
        <w:rPr>
          <w:noProof/>
        </w:rPr>
        <w:t>, наручилац има право да:</w:t>
      </w:r>
    </w:p>
    <w:p w14:paraId="7BC25462" w14:textId="77777777" w:rsidR="00571233" w:rsidRDefault="00571233" w:rsidP="00571233">
      <w:pPr>
        <w:pStyle w:val="NoSpacing"/>
        <w:numPr>
          <w:ilvl w:val="0"/>
          <w:numId w:val="32"/>
        </w:numPr>
        <w:jc w:val="both"/>
        <w:rPr>
          <w:noProof/>
        </w:rPr>
      </w:pPr>
      <w:r>
        <w:rPr>
          <w:noProof/>
        </w:rPr>
        <w:t>да једнострано раскине овај уговор и да наплати средств</w:t>
      </w:r>
      <w:r>
        <w:rPr>
          <w:noProof/>
          <w:lang w:val="sr-Cyrl-RS"/>
        </w:rPr>
        <w:t>о</w:t>
      </w:r>
      <w:r>
        <w:rPr>
          <w:noProof/>
        </w:rPr>
        <w:t xml:space="preserve"> обезбеђења из члана </w:t>
      </w:r>
      <w:r>
        <w:rPr>
          <w:noProof/>
          <w:lang w:val="sr-Cyrl-RS"/>
        </w:rPr>
        <w:t>6</w:t>
      </w:r>
      <w:r>
        <w:rPr>
          <w:noProof/>
        </w:rPr>
        <w:t xml:space="preserve">. </w:t>
      </w:r>
      <w:r>
        <w:rPr>
          <w:noProof/>
          <w:lang w:val="sr-Cyrl-RS"/>
        </w:rPr>
        <w:t xml:space="preserve">став 1. алинеја 2. </w:t>
      </w:r>
      <w:r>
        <w:rPr>
          <w:noProof/>
        </w:rPr>
        <w:t>овог уговора.</w:t>
      </w:r>
    </w:p>
    <w:p w14:paraId="692C39F2" w14:textId="77777777" w:rsidR="00571233" w:rsidRDefault="00571233" w:rsidP="00571233">
      <w:pPr>
        <w:pStyle w:val="NoSpacing"/>
        <w:ind w:firstLine="708"/>
        <w:jc w:val="both"/>
        <w:rPr>
          <w:noProof/>
        </w:rPr>
      </w:pPr>
      <w:r>
        <w:rPr>
          <w:noProof/>
        </w:rPr>
        <w:t xml:space="preserve">У случају наступања чињеница које могу утицати да </w:t>
      </w:r>
      <w:r>
        <w:rPr>
          <w:noProof/>
          <w:lang w:val="sr-Cyrl-RS"/>
        </w:rPr>
        <w:t>предметни радови не буду извршени</w:t>
      </w:r>
      <w:r>
        <w:rPr>
          <w:noProof/>
        </w:rPr>
        <w:t xml:space="preserve"> у ро</w:t>
      </w:r>
      <w:r>
        <w:rPr>
          <w:noProof/>
          <w:lang w:val="sr-Cyrl-RS"/>
        </w:rPr>
        <w:t>ку</w:t>
      </w:r>
      <w:r>
        <w:rPr>
          <w:noProof/>
        </w:rPr>
        <w:t xml:space="preserve"> из овог уговора, </w:t>
      </w:r>
      <w:r>
        <w:rPr>
          <w:lang w:val="sr-Cyrl-RS"/>
        </w:rPr>
        <w:t>добављач</w:t>
      </w:r>
      <w:r>
        <w:rPr>
          <w:noProof/>
        </w:rPr>
        <w:t xml:space="preserve"> је дужан да одмах по њиховом сазнању о истим писмено обавести наручиоца.</w:t>
      </w:r>
    </w:p>
    <w:p w14:paraId="60B7ECFA" w14:textId="77777777" w:rsidR="00571233" w:rsidRDefault="00571233" w:rsidP="0057123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14:paraId="0B0B1A86" w14:textId="77777777" w:rsidR="00571233" w:rsidRDefault="00571233" w:rsidP="00571233">
      <w:pPr>
        <w:pStyle w:val="NoSpacing"/>
        <w:ind w:firstLine="708"/>
        <w:jc w:val="both"/>
        <w:rPr>
          <w:noProof/>
          <w:lang w:val="sr-Cyrl-RS"/>
        </w:rPr>
      </w:pPr>
      <w:r>
        <w:rPr>
          <w:noProof/>
        </w:rPr>
        <w:t xml:space="preserve">Наплатом уговорне казне </w:t>
      </w:r>
      <w:r>
        <w:t xml:space="preserve">и средства обезбеђења из </w:t>
      </w:r>
      <w:r>
        <w:rPr>
          <w:noProof/>
        </w:rPr>
        <w:t xml:space="preserve">члана </w:t>
      </w:r>
      <w:r>
        <w:rPr>
          <w:noProof/>
          <w:lang w:val="sr-Cyrl-RS"/>
        </w:rPr>
        <w:t>6</w:t>
      </w:r>
      <w:r>
        <w:rPr>
          <w:noProof/>
        </w:rPr>
        <w:t xml:space="preserve">. </w:t>
      </w:r>
      <w:r>
        <w:rPr>
          <w:noProof/>
          <w:lang w:val="sr-Cyrl-RS"/>
        </w:rPr>
        <w:t>став 1. алинеја 2.</w:t>
      </w:r>
      <w:r>
        <w:rPr>
          <w:noProof/>
        </w:rPr>
        <w:t>овог уговора</w:t>
      </w:r>
      <w:r>
        <w:t xml:space="preserve">, </w:t>
      </w:r>
      <w:r>
        <w:rPr>
          <w:noProof/>
        </w:rPr>
        <w:t xml:space="preserve"> не утиче и не умањује право наручиоца на накнаду стварно претрпљене штете</w:t>
      </w:r>
      <w:r>
        <w:rPr>
          <w:noProof/>
          <w:lang w:val="sr-Cyrl-RS"/>
        </w:rPr>
        <w:t>.</w:t>
      </w:r>
    </w:p>
    <w:p w14:paraId="44054924" w14:textId="77777777" w:rsidR="00571233" w:rsidRDefault="00571233" w:rsidP="00571233">
      <w:pPr>
        <w:jc w:val="center"/>
        <w:outlineLvl w:val="0"/>
        <w:rPr>
          <w:b/>
          <w:noProof/>
          <w:color w:val="000000" w:themeColor="text1"/>
        </w:rPr>
      </w:pPr>
    </w:p>
    <w:p w14:paraId="19D3C857" w14:textId="77777777" w:rsidR="00571233" w:rsidRDefault="00571233" w:rsidP="00571233">
      <w:pPr>
        <w:jc w:val="center"/>
        <w:outlineLvl w:val="0"/>
        <w:rPr>
          <w:noProof/>
        </w:rPr>
      </w:pPr>
      <w:bookmarkStart w:id="90" w:name="_Toc512505766"/>
      <w:r>
        <w:rPr>
          <w:b/>
          <w:noProof/>
        </w:rPr>
        <w:t xml:space="preserve">Члан </w:t>
      </w:r>
      <w:r>
        <w:rPr>
          <w:b/>
          <w:noProof/>
          <w:lang w:val="sr-Cyrl-RS"/>
        </w:rPr>
        <w:t>11</w:t>
      </w:r>
      <w:r>
        <w:rPr>
          <w:b/>
          <w:noProof/>
        </w:rPr>
        <w:t>.</w:t>
      </w:r>
      <w:bookmarkEnd w:id="90"/>
    </w:p>
    <w:p w14:paraId="6CB97869" w14:textId="77777777" w:rsidR="00571233" w:rsidRDefault="00571233" w:rsidP="00571233">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Pr>
          <w:noProof/>
          <w:lang w:val="en-US"/>
        </w:rPr>
        <w:t xml:space="preserve">у име наручиоца овлашћује се </w:t>
      </w:r>
      <w:r>
        <w:rPr>
          <w:noProof/>
          <w:lang w:val="sr-Latn-RS"/>
        </w:rPr>
        <w:t>______________________.</w:t>
      </w:r>
    </w:p>
    <w:p w14:paraId="224D46F0" w14:textId="77777777" w:rsidR="00571233" w:rsidRDefault="00571233" w:rsidP="00571233">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09A72328" w14:textId="77777777" w:rsidR="00571233" w:rsidRDefault="00571233" w:rsidP="00571233">
      <w:pPr>
        <w:outlineLvl w:val="0"/>
        <w:rPr>
          <w:noProof/>
          <w:lang w:val="sr-Latn-RS"/>
        </w:rPr>
      </w:pPr>
    </w:p>
    <w:p w14:paraId="6BFC7152" w14:textId="77777777" w:rsidR="00571233" w:rsidRDefault="00571233" w:rsidP="00571233">
      <w:pPr>
        <w:jc w:val="center"/>
        <w:outlineLvl w:val="0"/>
        <w:rPr>
          <w:noProof/>
          <w:lang w:val="sr-Cyrl-CS"/>
        </w:rPr>
      </w:pPr>
      <w:bookmarkStart w:id="91" w:name="_Toc512505767"/>
      <w:r>
        <w:rPr>
          <w:b/>
          <w:noProof/>
        </w:rPr>
        <w:t xml:space="preserve">Члан </w:t>
      </w:r>
      <w:r>
        <w:rPr>
          <w:b/>
          <w:noProof/>
          <w:lang w:val="sr-Cyrl-RS"/>
        </w:rPr>
        <w:t>12</w:t>
      </w:r>
      <w:r>
        <w:rPr>
          <w:b/>
          <w:noProof/>
        </w:rPr>
        <w:t>.</w:t>
      </w:r>
      <w:bookmarkEnd w:id="91"/>
    </w:p>
    <w:p w14:paraId="4E94550B" w14:textId="77777777" w:rsidR="00571233" w:rsidRDefault="00571233" w:rsidP="00571233">
      <w:pPr>
        <w:ind w:firstLine="720"/>
        <w:jc w:val="both"/>
        <w:rPr>
          <w:noProof/>
        </w:rPr>
      </w:pPr>
      <w:r>
        <w:rPr>
          <w:noProof/>
        </w:rPr>
        <w:t xml:space="preserve">Уговорне стране овај уговор закључују до дана док </w:t>
      </w:r>
      <w:r>
        <w:rPr>
          <w:noProof/>
          <w:lang w:val="sr-Cyrl-RS"/>
        </w:rPr>
        <w:t>и</w:t>
      </w:r>
      <w:r>
        <w:rPr>
          <w:noProof/>
        </w:rPr>
        <w:t xml:space="preserve">звођач за потребе наручиоца не изврши </w:t>
      </w:r>
      <w:r>
        <w:rPr>
          <w:noProof/>
          <w:lang w:val="sr-Cyrl-RS"/>
        </w:rPr>
        <w:t xml:space="preserve">предметне радове, </w:t>
      </w:r>
      <w:r>
        <w:rPr>
          <w:noProof/>
        </w:rPr>
        <w:t xml:space="preserve">a до максималног износа из члана 2. овог уговора, односно </w:t>
      </w:r>
      <w:r>
        <w:rPr>
          <w:noProof/>
          <w:lang w:val="sr-Cyrl-RS"/>
        </w:rPr>
        <w:t>шест месеци</w:t>
      </w:r>
      <w:r>
        <w:rPr>
          <w:noProof/>
        </w:rPr>
        <w:t xml:space="preserve"> од дана закључења овог уговора.</w:t>
      </w:r>
    </w:p>
    <w:p w14:paraId="2B8F6362" w14:textId="77777777" w:rsidR="00571233" w:rsidRDefault="00571233" w:rsidP="00571233">
      <w:pPr>
        <w:rPr>
          <w:noProof/>
          <w:lang w:val="sr-Latn-RS"/>
        </w:rPr>
      </w:pPr>
    </w:p>
    <w:p w14:paraId="36E47F05" w14:textId="77777777" w:rsidR="00571233" w:rsidRDefault="00571233" w:rsidP="00571233">
      <w:pPr>
        <w:jc w:val="center"/>
        <w:outlineLvl w:val="0"/>
        <w:rPr>
          <w:noProof/>
          <w:lang w:val="sr-Cyrl-RS"/>
        </w:rPr>
      </w:pPr>
      <w:bookmarkStart w:id="92" w:name="_Toc512505768"/>
      <w:r>
        <w:rPr>
          <w:b/>
          <w:noProof/>
        </w:rPr>
        <w:t xml:space="preserve">Члан </w:t>
      </w:r>
      <w:r>
        <w:rPr>
          <w:b/>
          <w:noProof/>
          <w:lang w:val="sr-Cyrl-RS"/>
        </w:rPr>
        <w:t>13</w:t>
      </w:r>
      <w:r>
        <w:rPr>
          <w:b/>
          <w:noProof/>
        </w:rPr>
        <w:t>.</w:t>
      </w:r>
      <w:bookmarkEnd w:id="92"/>
    </w:p>
    <w:p w14:paraId="76E9A32D" w14:textId="77777777" w:rsidR="00571233" w:rsidRDefault="00571233" w:rsidP="00571233">
      <w:pPr>
        <w:ind w:firstLine="708"/>
        <w:jc w:val="both"/>
        <w:rPr>
          <w:noProof/>
          <w:lang w:val="sr-Cyrl-RS"/>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7C25F6AC" w14:textId="77777777" w:rsidR="00571233" w:rsidRDefault="00571233" w:rsidP="00571233">
      <w:pPr>
        <w:ind w:firstLine="708"/>
        <w:jc w:val="both"/>
        <w:rPr>
          <w:noProof/>
          <w:lang w:val="sr-Cyrl-RS"/>
        </w:rPr>
      </w:pPr>
    </w:p>
    <w:p w14:paraId="577511F4" w14:textId="77777777" w:rsidR="00571233" w:rsidRDefault="00571233" w:rsidP="00571233">
      <w:pPr>
        <w:jc w:val="center"/>
        <w:outlineLvl w:val="0"/>
        <w:rPr>
          <w:noProof/>
        </w:rPr>
      </w:pPr>
      <w:bookmarkStart w:id="93" w:name="_Toc512505769"/>
      <w:r>
        <w:rPr>
          <w:b/>
          <w:noProof/>
        </w:rPr>
        <w:t>Члан 1</w:t>
      </w:r>
      <w:r>
        <w:rPr>
          <w:b/>
          <w:noProof/>
          <w:lang w:val="sr-Cyrl-RS"/>
        </w:rPr>
        <w:t>4</w:t>
      </w:r>
      <w:r>
        <w:rPr>
          <w:b/>
          <w:noProof/>
        </w:rPr>
        <w:t>.</w:t>
      </w:r>
      <w:bookmarkEnd w:id="93"/>
    </w:p>
    <w:p w14:paraId="413EA604" w14:textId="77777777" w:rsidR="00571233" w:rsidRDefault="00571233" w:rsidP="00571233">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B73C245" w14:textId="77777777" w:rsidR="00571233" w:rsidRDefault="00571233" w:rsidP="00571233">
      <w:pPr>
        <w:jc w:val="both"/>
        <w:rPr>
          <w:noProof/>
          <w:lang w:val="sr-Cyrl-RS"/>
        </w:rPr>
      </w:pPr>
    </w:p>
    <w:p w14:paraId="42F08A3D" w14:textId="77777777" w:rsidR="00571233" w:rsidRDefault="00571233" w:rsidP="00571233">
      <w:pPr>
        <w:jc w:val="both"/>
        <w:rPr>
          <w:noProof/>
          <w:lang w:val="sr-Cyrl-RS"/>
        </w:rPr>
      </w:pPr>
    </w:p>
    <w:p w14:paraId="20F41057" w14:textId="77777777" w:rsidR="00571233" w:rsidRDefault="00571233" w:rsidP="00571233">
      <w:pPr>
        <w:jc w:val="both"/>
        <w:rPr>
          <w:noProof/>
          <w:lang w:val="sr-Cyrl-RS"/>
        </w:rPr>
      </w:pPr>
    </w:p>
    <w:p w14:paraId="4E23ACB3" w14:textId="77777777" w:rsidR="00571233" w:rsidRDefault="00571233" w:rsidP="00571233">
      <w:pPr>
        <w:jc w:val="center"/>
        <w:outlineLvl w:val="0"/>
        <w:rPr>
          <w:noProof/>
        </w:rPr>
      </w:pPr>
      <w:bookmarkStart w:id="94" w:name="_Toc512505770"/>
      <w:r>
        <w:rPr>
          <w:b/>
          <w:noProof/>
        </w:rPr>
        <w:t>Члан 1</w:t>
      </w:r>
      <w:r>
        <w:rPr>
          <w:b/>
          <w:noProof/>
          <w:lang w:val="sr-Cyrl-RS"/>
        </w:rPr>
        <w:t>5</w:t>
      </w:r>
      <w:r>
        <w:rPr>
          <w:b/>
          <w:noProof/>
        </w:rPr>
        <w:t>.</w:t>
      </w:r>
      <w:bookmarkEnd w:id="94"/>
    </w:p>
    <w:p w14:paraId="49A539BA" w14:textId="77777777" w:rsidR="00571233" w:rsidRDefault="00571233" w:rsidP="00571233">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62A46138" w14:textId="77777777" w:rsidR="00571233" w:rsidRDefault="00571233" w:rsidP="00571233">
      <w:pPr>
        <w:rPr>
          <w:noProof/>
          <w:highlight w:val="yellow"/>
        </w:rPr>
      </w:pPr>
    </w:p>
    <w:p w14:paraId="57329A94" w14:textId="77777777" w:rsidR="00571233" w:rsidRDefault="00571233" w:rsidP="00571233">
      <w:pPr>
        <w:rPr>
          <w:noProof/>
          <w:lang w:val="sr-Cyrl-RS"/>
        </w:rPr>
      </w:pP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571233" w14:paraId="5EBB48AD" w14:textId="77777777" w:rsidTr="00571233">
        <w:trPr>
          <w:trHeight w:val="347"/>
        </w:trPr>
        <w:tc>
          <w:tcPr>
            <w:tcW w:w="3216" w:type="dxa"/>
            <w:vAlign w:val="center"/>
            <w:hideMark/>
          </w:tcPr>
          <w:p w14:paraId="4B60F58F" w14:textId="77777777" w:rsidR="00571233" w:rsidRDefault="00571233">
            <w:pPr>
              <w:jc w:val="center"/>
              <w:rPr>
                <w:noProof/>
              </w:rPr>
            </w:pPr>
            <w:r>
              <w:rPr>
                <w:noProof/>
              </w:rPr>
              <w:t>ЗА ИЗВОЂАЧА:</w:t>
            </w:r>
          </w:p>
        </w:tc>
        <w:tc>
          <w:tcPr>
            <w:tcW w:w="2279" w:type="dxa"/>
          </w:tcPr>
          <w:p w14:paraId="61B947F6" w14:textId="77777777" w:rsidR="00571233" w:rsidRDefault="00571233">
            <w:pPr>
              <w:jc w:val="center"/>
              <w:rPr>
                <w:noProof/>
              </w:rPr>
            </w:pPr>
          </w:p>
        </w:tc>
        <w:tc>
          <w:tcPr>
            <w:tcW w:w="3827" w:type="dxa"/>
            <w:vAlign w:val="center"/>
            <w:hideMark/>
          </w:tcPr>
          <w:p w14:paraId="1C0AA07B" w14:textId="77777777" w:rsidR="00571233" w:rsidRDefault="00571233">
            <w:pPr>
              <w:jc w:val="center"/>
              <w:rPr>
                <w:noProof/>
              </w:rPr>
            </w:pPr>
            <w:r>
              <w:rPr>
                <w:noProof/>
              </w:rPr>
              <w:t>ЗА НАРУЧИОЦА:</w:t>
            </w:r>
          </w:p>
        </w:tc>
      </w:tr>
      <w:tr w:rsidR="00571233" w14:paraId="411D0246" w14:textId="77777777" w:rsidTr="00571233">
        <w:trPr>
          <w:trHeight w:val="359"/>
        </w:trPr>
        <w:tc>
          <w:tcPr>
            <w:tcW w:w="3216" w:type="dxa"/>
            <w:vAlign w:val="center"/>
            <w:hideMark/>
          </w:tcPr>
          <w:p w14:paraId="51E00550" w14:textId="77777777" w:rsidR="00571233" w:rsidRDefault="00571233">
            <w:pPr>
              <w:jc w:val="center"/>
              <w:rPr>
                <w:noProof/>
              </w:rPr>
            </w:pPr>
            <w:r>
              <w:rPr>
                <w:noProof/>
              </w:rPr>
              <w:t>ДИРЕКТОР</w:t>
            </w:r>
          </w:p>
        </w:tc>
        <w:tc>
          <w:tcPr>
            <w:tcW w:w="2279" w:type="dxa"/>
          </w:tcPr>
          <w:p w14:paraId="1A38C08E" w14:textId="77777777" w:rsidR="00571233" w:rsidRDefault="00571233">
            <w:pPr>
              <w:jc w:val="center"/>
              <w:rPr>
                <w:noProof/>
              </w:rPr>
            </w:pPr>
          </w:p>
        </w:tc>
        <w:tc>
          <w:tcPr>
            <w:tcW w:w="3827" w:type="dxa"/>
            <w:vAlign w:val="center"/>
            <w:hideMark/>
          </w:tcPr>
          <w:p w14:paraId="0E3FD00C" w14:textId="77777777" w:rsidR="00571233" w:rsidRDefault="00571233">
            <w:pPr>
              <w:jc w:val="center"/>
              <w:rPr>
                <w:noProof/>
              </w:rPr>
            </w:pPr>
            <w:r>
              <w:rPr>
                <w:noProof/>
                <w:lang w:val="sr-Cyrl-RS"/>
              </w:rPr>
              <w:t xml:space="preserve">В. Д. </w:t>
            </w:r>
            <w:r>
              <w:rPr>
                <w:noProof/>
              </w:rPr>
              <w:t>ДИРЕКТОР</w:t>
            </w:r>
          </w:p>
        </w:tc>
      </w:tr>
      <w:tr w:rsidR="00571233" w14:paraId="660E57ED" w14:textId="77777777" w:rsidTr="00571233">
        <w:trPr>
          <w:trHeight w:val="347"/>
        </w:trPr>
        <w:tc>
          <w:tcPr>
            <w:tcW w:w="3216" w:type="dxa"/>
            <w:vAlign w:val="bottom"/>
          </w:tcPr>
          <w:p w14:paraId="10ED0DD3" w14:textId="77777777" w:rsidR="00571233" w:rsidRDefault="00571233">
            <w:pPr>
              <w:jc w:val="center"/>
              <w:rPr>
                <w:noProof/>
              </w:rPr>
            </w:pPr>
          </w:p>
          <w:p w14:paraId="71381BAF" w14:textId="77777777" w:rsidR="00571233" w:rsidRDefault="00571233">
            <w:pPr>
              <w:jc w:val="center"/>
              <w:rPr>
                <w:noProof/>
              </w:rPr>
            </w:pPr>
            <w:r>
              <w:rPr>
                <w:noProof/>
              </w:rPr>
              <w:t>_________________________</w:t>
            </w:r>
          </w:p>
        </w:tc>
        <w:tc>
          <w:tcPr>
            <w:tcW w:w="2279" w:type="dxa"/>
            <w:vAlign w:val="bottom"/>
          </w:tcPr>
          <w:p w14:paraId="108B0615" w14:textId="77777777" w:rsidR="00571233" w:rsidRDefault="00571233">
            <w:pPr>
              <w:jc w:val="both"/>
              <w:rPr>
                <w:noProof/>
              </w:rPr>
            </w:pPr>
          </w:p>
        </w:tc>
        <w:tc>
          <w:tcPr>
            <w:tcW w:w="3827" w:type="dxa"/>
            <w:vAlign w:val="bottom"/>
            <w:hideMark/>
          </w:tcPr>
          <w:p w14:paraId="407510B2" w14:textId="77777777" w:rsidR="00571233" w:rsidRDefault="00571233">
            <w:pPr>
              <w:jc w:val="center"/>
              <w:rPr>
                <w:noProof/>
              </w:rPr>
            </w:pPr>
            <w:r>
              <w:rPr>
                <w:noProof/>
              </w:rPr>
              <w:t>___________________________</w:t>
            </w:r>
          </w:p>
        </w:tc>
      </w:tr>
      <w:tr w:rsidR="00571233" w14:paraId="5D66D106" w14:textId="77777777" w:rsidTr="00571233">
        <w:trPr>
          <w:trHeight w:val="359"/>
        </w:trPr>
        <w:tc>
          <w:tcPr>
            <w:tcW w:w="3216" w:type="dxa"/>
            <w:vAlign w:val="center"/>
          </w:tcPr>
          <w:p w14:paraId="4F500214" w14:textId="77777777" w:rsidR="00571233" w:rsidRDefault="00571233">
            <w:pPr>
              <w:jc w:val="center"/>
              <w:rPr>
                <w:i/>
                <w:noProof/>
              </w:rPr>
            </w:pPr>
          </w:p>
        </w:tc>
        <w:tc>
          <w:tcPr>
            <w:tcW w:w="2279" w:type="dxa"/>
          </w:tcPr>
          <w:p w14:paraId="4B6C9115" w14:textId="77777777" w:rsidR="00571233" w:rsidRDefault="00571233">
            <w:pPr>
              <w:jc w:val="both"/>
              <w:rPr>
                <w:i/>
                <w:noProof/>
              </w:rPr>
            </w:pPr>
          </w:p>
        </w:tc>
        <w:tc>
          <w:tcPr>
            <w:tcW w:w="3827" w:type="dxa"/>
            <w:vAlign w:val="center"/>
          </w:tcPr>
          <w:p w14:paraId="1F06A7F9" w14:textId="77777777" w:rsidR="00571233" w:rsidRDefault="00571233">
            <w:pPr>
              <w:jc w:val="center"/>
              <w:rPr>
                <w:i/>
                <w:noProof/>
              </w:rPr>
            </w:pPr>
          </w:p>
        </w:tc>
      </w:tr>
    </w:tbl>
    <w:p w14:paraId="4C6DBDA7" w14:textId="77777777" w:rsidR="00571233" w:rsidRDefault="00571233" w:rsidP="00571233"/>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lang w:val="sr-Cyrl-RS"/>
        </w:rPr>
      </w:pPr>
    </w:p>
    <w:p w14:paraId="28D7233D" w14:textId="77777777" w:rsidR="00303BD2" w:rsidRDefault="00303BD2" w:rsidP="007B663B">
      <w:pPr>
        <w:rPr>
          <w:noProof/>
          <w:lang w:val="sr-Cyrl-RS"/>
        </w:rPr>
      </w:pPr>
    </w:p>
    <w:p w14:paraId="606FA317" w14:textId="77777777" w:rsidR="00303BD2" w:rsidRDefault="00303BD2" w:rsidP="007B663B">
      <w:pPr>
        <w:rPr>
          <w:noProof/>
          <w:lang w:val="sr-Cyrl-RS"/>
        </w:rPr>
      </w:pPr>
    </w:p>
    <w:p w14:paraId="35D09195" w14:textId="77777777" w:rsidR="00303BD2" w:rsidRDefault="00303BD2" w:rsidP="007B663B">
      <w:pPr>
        <w:rPr>
          <w:noProof/>
          <w:lang w:val="sr-Cyrl-RS"/>
        </w:rPr>
      </w:pPr>
    </w:p>
    <w:p w14:paraId="1D6DCE02" w14:textId="77777777" w:rsidR="00303BD2" w:rsidRDefault="00303BD2" w:rsidP="007B663B">
      <w:pPr>
        <w:rPr>
          <w:noProof/>
          <w:lang w:val="sr-Cyrl-RS"/>
        </w:rPr>
      </w:pPr>
    </w:p>
    <w:p w14:paraId="1884E424" w14:textId="77777777" w:rsidR="00303BD2" w:rsidRDefault="00303BD2" w:rsidP="007B663B">
      <w:pPr>
        <w:rPr>
          <w:noProof/>
          <w:lang w:val="sr-Cyrl-RS"/>
        </w:rPr>
      </w:pPr>
    </w:p>
    <w:p w14:paraId="3D310282" w14:textId="77777777" w:rsidR="00303BD2" w:rsidRDefault="00303BD2" w:rsidP="007B663B">
      <w:pPr>
        <w:rPr>
          <w:noProof/>
          <w:lang w:val="sr-Cyrl-RS"/>
        </w:rPr>
      </w:pPr>
    </w:p>
    <w:p w14:paraId="1C3A0F5E" w14:textId="77777777" w:rsidR="00303BD2" w:rsidRDefault="00303BD2" w:rsidP="007B663B">
      <w:pPr>
        <w:rPr>
          <w:noProof/>
          <w:lang w:val="sr-Cyrl-RS"/>
        </w:rPr>
      </w:pPr>
    </w:p>
    <w:p w14:paraId="7A6C5054" w14:textId="77777777" w:rsidR="00303BD2" w:rsidRDefault="00303BD2" w:rsidP="007B663B">
      <w:pPr>
        <w:rPr>
          <w:noProof/>
          <w:lang w:val="sr-Cyrl-RS"/>
        </w:rPr>
      </w:pPr>
    </w:p>
    <w:p w14:paraId="285295C9" w14:textId="77777777" w:rsidR="00303BD2" w:rsidRDefault="00303BD2" w:rsidP="007B663B">
      <w:pPr>
        <w:rPr>
          <w:noProof/>
          <w:lang w:val="sr-Cyrl-RS"/>
        </w:rPr>
      </w:pPr>
    </w:p>
    <w:p w14:paraId="03490FD2" w14:textId="77777777" w:rsidR="00303BD2" w:rsidRDefault="00303BD2" w:rsidP="007B663B">
      <w:pPr>
        <w:rPr>
          <w:noProof/>
          <w:lang w:val="sr-Cyrl-RS"/>
        </w:rPr>
      </w:pPr>
    </w:p>
    <w:p w14:paraId="24F0AFED" w14:textId="77777777" w:rsidR="00303BD2" w:rsidRDefault="00303BD2" w:rsidP="007B663B">
      <w:pPr>
        <w:rPr>
          <w:noProof/>
          <w:lang w:val="sr-Cyrl-RS"/>
        </w:rPr>
      </w:pPr>
    </w:p>
    <w:p w14:paraId="4099D943" w14:textId="77777777" w:rsidR="00303BD2" w:rsidRDefault="00303BD2" w:rsidP="007B663B">
      <w:pPr>
        <w:rPr>
          <w:noProof/>
          <w:lang w:val="sr-Cyrl-RS"/>
        </w:rPr>
      </w:pPr>
    </w:p>
    <w:p w14:paraId="6930B8BA" w14:textId="77777777" w:rsidR="00303BD2" w:rsidRDefault="00303BD2" w:rsidP="007B663B">
      <w:pPr>
        <w:rPr>
          <w:noProof/>
          <w:lang w:val="sr-Cyrl-RS"/>
        </w:rPr>
      </w:pPr>
    </w:p>
    <w:p w14:paraId="0D2BAC2A" w14:textId="77777777" w:rsidR="00303BD2" w:rsidRDefault="00303BD2" w:rsidP="007B663B">
      <w:pPr>
        <w:rPr>
          <w:noProof/>
          <w:lang w:val="sr-Cyrl-RS"/>
        </w:rPr>
      </w:pPr>
    </w:p>
    <w:p w14:paraId="5F786CA5" w14:textId="77777777" w:rsidR="00303BD2" w:rsidRDefault="00303BD2" w:rsidP="007B663B">
      <w:pPr>
        <w:rPr>
          <w:noProof/>
          <w:lang w:val="sr-Cyrl-RS"/>
        </w:rPr>
      </w:pPr>
    </w:p>
    <w:p w14:paraId="29ECE849" w14:textId="77777777" w:rsidR="00303BD2" w:rsidRDefault="00303BD2" w:rsidP="007B663B">
      <w:pPr>
        <w:rPr>
          <w:noProof/>
          <w:lang w:val="sr-Cyrl-RS"/>
        </w:rPr>
      </w:pPr>
    </w:p>
    <w:p w14:paraId="0097F30B" w14:textId="77777777" w:rsidR="00303BD2" w:rsidRDefault="00303BD2" w:rsidP="007B663B">
      <w:pPr>
        <w:rPr>
          <w:noProof/>
          <w:lang w:val="sr-Cyrl-RS"/>
        </w:rPr>
      </w:pPr>
    </w:p>
    <w:p w14:paraId="60539B26" w14:textId="77777777" w:rsidR="00303BD2" w:rsidRDefault="00303BD2" w:rsidP="007B663B">
      <w:pPr>
        <w:rPr>
          <w:noProof/>
          <w:lang w:val="sr-Cyrl-RS"/>
        </w:rPr>
      </w:pPr>
    </w:p>
    <w:p w14:paraId="0273FCD1" w14:textId="77777777" w:rsidR="00303BD2" w:rsidRDefault="00303BD2" w:rsidP="007B663B">
      <w:pPr>
        <w:rPr>
          <w:noProof/>
          <w:lang w:val="sr-Cyrl-RS"/>
        </w:rPr>
      </w:pPr>
    </w:p>
    <w:p w14:paraId="36B68E1B" w14:textId="77777777" w:rsidR="00303BD2" w:rsidRDefault="00303BD2" w:rsidP="007B663B">
      <w:pPr>
        <w:rPr>
          <w:noProof/>
          <w:lang w:val="sr-Cyrl-RS"/>
        </w:rPr>
      </w:pPr>
    </w:p>
    <w:p w14:paraId="441AF049" w14:textId="77777777" w:rsidR="007B663B" w:rsidRPr="00805A85" w:rsidRDefault="007B663B" w:rsidP="007B663B">
      <w:pPr>
        <w:rPr>
          <w:noProof/>
          <w:lang w:val="sr-Cyrl-RS"/>
        </w:rPr>
      </w:pPr>
    </w:p>
    <w:p w14:paraId="5880F26A" w14:textId="29EE220C" w:rsidR="002D5B2C" w:rsidRPr="00CC366C" w:rsidRDefault="002D5B2C" w:rsidP="002E78FE">
      <w:pPr>
        <w:pStyle w:val="Heading1"/>
      </w:pPr>
      <w:bookmarkStart w:id="95" w:name="_Toc448222241"/>
      <w:bookmarkStart w:id="96" w:name="_Toc477327713"/>
      <w:bookmarkStart w:id="97" w:name="_Toc477327996"/>
      <w:bookmarkStart w:id="98" w:name="_Toc477328725"/>
      <w:bookmarkStart w:id="99" w:name="_Toc477329196"/>
      <w:bookmarkStart w:id="100" w:name="_Toc479747428"/>
      <w:bookmarkStart w:id="101" w:name="_Toc516490729"/>
      <w:r w:rsidRPr="00CC366C">
        <w:t>ИЗЈАВА О НЕЗАВИСНОЈ ПОНУДИ</w:t>
      </w:r>
      <w:bookmarkEnd w:id="79"/>
      <w:bookmarkEnd w:id="80"/>
      <w:bookmarkEnd w:id="95"/>
      <w:bookmarkEnd w:id="96"/>
      <w:bookmarkEnd w:id="97"/>
      <w:bookmarkEnd w:id="98"/>
      <w:bookmarkEnd w:id="99"/>
      <w:bookmarkEnd w:id="100"/>
      <w:bookmarkEnd w:id="10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2" w:name="_Toc375826011"/>
      <w:bookmarkStart w:id="103" w:name="_Toc389030818"/>
      <w:bookmarkStart w:id="104"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2E78FE">
      <w:pPr>
        <w:pStyle w:val="Heading1"/>
      </w:pPr>
      <w:bookmarkStart w:id="105" w:name="_Toc477327714"/>
      <w:bookmarkStart w:id="106" w:name="_Toc477327997"/>
      <w:bookmarkStart w:id="107" w:name="_Toc477328726"/>
      <w:bookmarkStart w:id="108" w:name="_Toc477329197"/>
      <w:bookmarkStart w:id="109" w:name="_Toc479747429"/>
      <w:bookmarkStart w:id="110" w:name="_Toc516490730"/>
      <w:r w:rsidRPr="00CC366C">
        <w:lastRenderedPageBreak/>
        <w:t>ОБРАЗАЦ ИЗЈАВЕ О ПОШТОВАЊУ ОБАВЕЗА</w:t>
      </w:r>
      <w:bookmarkEnd w:id="102"/>
      <w:bookmarkEnd w:id="103"/>
      <w:bookmarkEnd w:id="105"/>
      <w:bookmarkEnd w:id="106"/>
      <w:bookmarkEnd w:id="107"/>
      <w:bookmarkEnd w:id="108"/>
      <w:bookmarkEnd w:id="109"/>
      <w:bookmarkEnd w:id="110"/>
    </w:p>
    <w:bookmarkEnd w:id="10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11" w:name="_Toc375826012"/>
      <w:bookmarkStart w:id="112" w:name="_Toc389030819"/>
      <w:bookmarkStart w:id="113" w:name="_Toc448222243"/>
      <w:r>
        <w:rPr>
          <w:sz w:val="28"/>
          <w:szCs w:val="28"/>
          <w:highlight w:val="lightGray"/>
        </w:rPr>
        <w:br w:type="page"/>
      </w:r>
    </w:p>
    <w:p w14:paraId="5BB1EFAB" w14:textId="336C0216" w:rsidR="00B819C7" w:rsidRPr="00CC366C" w:rsidRDefault="00B819C7" w:rsidP="002E78FE">
      <w:pPr>
        <w:pStyle w:val="Heading1"/>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479747431"/>
      <w:bookmarkStart w:id="122" w:name="_Toc516490731"/>
      <w:bookmarkEnd w:id="111"/>
      <w:bookmarkEnd w:id="112"/>
      <w:bookmarkEnd w:id="113"/>
      <w:r w:rsidRPr="00CC366C">
        <w:lastRenderedPageBreak/>
        <w:t>ОБРАЗАЦ ТРОШКОВА ПРИПРЕМЕ ПОНУДЕ</w:t>
      </w:r>
      <w:bookmarkEnd w:id="114"/>
      <w:bookmarkEnd w:id="115"/>
      <w:bookmarkEnd w:id="116"/>
      <w:bookmarkEnd w:id="117"/>
      <w:bookmarkEnd w:id="118"/>
      <w:bookmarkEnd w:id="119"/>
      <w:bookmarkEnd w:id="120"/>
      <w:bookmarkEnd w:id="121"/>
      <w:bookmarkEnd w:id="122"/>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317588">
      <w:pPr>
        <w:pStyle w:val="ListParagraph"/>
        <w:numPr>
          <w:ilvl w:val="0"/>
          <w:numId w:val="1"/>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317588">
      <w:pPr>
        <w:pStyle w:val="ListParagraph"/>
        <w:numPr>
          <w:ilvl w:val="0"/>
          <w:numId w:val="1"/>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317588">
      <w:pPr>
        <w:pStyle w:val="Heading2"/>
        <w:numPr>
          <w:ilvl w:val="0"/>
          <w:numId w:val="7"/>
        </w:numPr>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1411BB43" w14:textId="54298E1C" w:rsidR="00FF60D6" w:rsidRPr="00D4072E" w:rsidRDefault="002D5B2C" w:rsidP="002D5B2C">
      <w:pPr>
        <w:pStyle w:val="Heading1"/>
      </w:pPr>
      <w:bookmarkStart w:id="123" w:name="_Toc375826014"/>
      <w:bookmarkStart w:id="124" w:name="_Toc389030821"/>
      <w:bookmarkStart w:id="125" w:name="_Toc448222245"/>
      <w:bookmarkStart w:id="126" w:name="_Toc477327717"/>
      <w:bookmarkStart w:id="127" w:name="_Toc477328000"/>
      <w:bookmarkStart w:id="128" w:name="_Toc477328729"/>
      <w:bookmarkStart w:id="129" w:name="_Toc477329200"/>
      <w:bookmarkStart w:id="130" w:name="_Toc479747432"/>
      <w:bookmarkStart w:id="131" w:name="_Toc516490732"/>
      <w:r w:rsidRPr="00BD205C">
        <w:lastRenderedPageBreak/>
        <w:t>ОБРАЗАЦ ПОНУДЕ</w:t>
      </w:r>
      <w:bookmarkEnd w:id="123"/>
      <w:bookmarkEnd w:id="124"/>
      <w:bookmarkEnd w:id="125"/>
      <w:bookmarkEnd w:id="126"/>
      <w:bookmarkEnd w:id="127"/>
      <w:bookmarkEnd w:id="128"/>
      <w:bookmarkEnd w:id="129"/>
      <w:bookmarkEnd w:id="130"/>
      <w:bookmarkEnd w:id="131"/>
    </w:p>
    <w:p w14:paraId="615059DB" w14:textId="51FC8627" w:rsidR="00443424" w:rsidRDefault="00443424">
      <w:pPr>
        <w:rPr>
          <w:noProof/>
          <w:lang w:val="sl-SI"/>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D72E4A" w14:paraId="6EA31D6F" w14:textId="77777777" w:rsidTr="00D72E4A">
        <w:trPr>
          <w:trHeight w:val="229"/>
        </w:trPr>
        <w:tc>
          <w:tcPr>
            <w:tcW w:w="5245" w:type="dxa"/>
            <w:tcBorders>
              <w:top w:val="single" w:sz="4" w:space="0" w:color="auto"/>
              <w:left w:val="single" w:sz="4" w:space="0" w:color="auto"/>
              <w:bottom w:val="single" w:sz="4" w:space="0" w:color="auto"/>
              <w:right w:val="single" w:sz="4" w:space="0" w:color="auto"/>
            </w:tcBorders>
            <w:vAlign w:val="center"/>
            <w:hideMark/>
          </w:tcPr>
          <w:p w14:paraId="32DC8DE5" w14:textId="77777777" w:rsidR="00D72E4A" w:rsidRDefault="00D72E4A">
            <w:pPr>
              <w:jc w:val="right"/>
              <w:rPr>
                <w:noProof/>
              </w:rPr>
            </w:pPr>
            <w:bookmarkStart w:id="132" w:name="_Toc401143642"/>
            <w:r>
              <w:rPr>
                <w:noProof/>
              </w:rPr>
              <w:t>Предмет јавне набавке</w:t>
            </w:r>
          </w:p>
        </w:tc>
        <w:tc>
          <w:tcPr>
            <w:tcW w:w="10065" w:type="dxa"/>
            <w:gridSpan w:val="5"/>
            <w:tcBorders>
              <w:top w:val="inset" w:sz="6" w:space="0" w:color="auto"/>
              <w:left w:val="single" w:sz="4" w:space="0" w:color="auto"/>
              <w:bottom w:val="single" w:sz="4" w:space="0" w:color="auto"/>
              <w:right w:val="inset" w:sz="6" w:space="0" w:color="auto"/>
            </w:tcBorders>
            <w:hideMark/>
          </w:tcPr>
          <w:p w14:paraId="523C4EAD" w14:textId="77777777" w:rsidR="00D72E4A" w:rsidRDefault="00D72E4A">
            <w:pPr>
              <w:jc w:val="both"/>
              <w:rPr>
                <w:noProof/>
                <w:lang w:val="sr-Cyrl-RS"/>
              </w:rPr>
            </w:pPr>
            <w:r>
              <w:rPr>
                <w:noProof/>
                <w:lang w:val="sr-Cyrl-RS"/>
              </w:rPr>
              <w:t>48-18-O – Реконструкција дела објекта телефонске централе за потребе формирања простора за пријемно одељење Клиничког центра Војводине са потребним рушењем старог бетонског бункера кобалтног зрачења</w:t>
            </w:r>
          </w:p>
        </w:tc>
      </w:tr>
      <w:tr w:rsidR="00D72E4A" w14:paraId="1A7FD94E" w14:textId="77777777" w:rsidTr="00D72E4A">
        <w:tc>
          <w:tcPr>
            <w:tcW w:w="5245" w:type="dxa"/>
            <w:tcBorders>
              <w:top w:val="single" w:sz="4" w:space="0" w:color="auto"/>
              <w:left w:val="single" w:sz="4" w:space="0" w:color="auto"/>
              <w:bottom w:val="single" w:sz="4" w:space="0" w:color="auto"/>
              <w:right w:val="single" w:sz="4" w:space="0" w:color="auto"/>
            </w:tcBorders>
            <w:hideMark/>
          </w:tcPr>
          <w:p w14:paraId="02AD1C52" w14:textId="77777777" w:rsidR="00D72E4A" w:rsidRDefault="00D72E4A">
            <w:pPr>
              <w:jc w:val="right"/>
              <w:rPr>
                <w:noProof/>
              </w:rPr>
            </w:pPr>
            <w:r>
              <w:rPr>
                <w:noProof/>
              </w:rPr>
              <w:t>Број понуде</w:t>
            </w:r>
          </w:p>
        </w:tc>
        <w:tc>
          <w:tcPr>
            <w:tcW w:w="3402" w:type="dxa"/>
            <w:gridSpan w:val="2"/>
            <w:tcBorders>
              <w:top w:val="inset" w:sz="6" w:space="0" w:color="auto"/>
              <w:left w:val="single" w:sz="4" w:space="0" w:color="auto"/>
              <w:bottom w:val="single" w:sz="4" w:space="0" w:color="auto"/>
              <w:right w:val="single" w:sz="4" w:space="0" w:color="auto"/>
            </w:tcBorders>
          </w:tcPr>
          <w:p w14:paraId="462425F8" w14:textId="77777777" w:rsidR="00D72E4A" w:rsidRDefault="00D72E4A">
            <w:pPr>
              <w:jc w:val="right"/>
              <w:rPr>
                <w:noProof/>
              </w:rPr>
            </w:pPr>
          </w:p>
        </w:tc>
        <w:tc>
          <w:tcPr>
            <w:tcW w:w="2977" w:type="dxa"/>
            <w:tcBorders>
              <w:top w:val="inset" w:sz="6" w:space="0" w:color="auto"/>
              <w:left w:val="single" w:sz="4" w:space="0" w:color="auto"/>
              <w:bottom w:val="single" w:sz="4" w:space="0" w:color="auto"/>
              <w:right w:val="single" w:sz="4" w:space="0" w:color="auto"/>
            </w:tcBorders>
            <w:hideMark/>
          </w:tcPr>
          <w:p w14:paraId="73D16D11" w14:textId="77777777" w:rsidR="00D72E4A" w:rsidRDefault="00D72E4A">
            <w:pPr>
              <w:jc w:val="right"/>
              <w:rPr>
                <w:noProof/>
              </w:rPr>
            </w:pPr>
            <w:r>
              <w:rPr>
                <w:noProof/>
              </w:rPr>
              <w:t>Датум понуде</w:t>
            </w:r>
          </w:p>
        </w:tc>
        <w:tc>
          <w:tcPr>
            <w:tcW w:w="3686" w:type="dxa"/>
            <w:gridSpan w:val="2"/>
            <w:tcBorders>
              <w:top w:val="inset" w:sz="6" w:space="0" w:color="auto"/>
              <w:left w:val="single" w:sz="4" w:space="0" w:color="auto"/>
              <w:bottom w:val="single" w:sz="4" w:space="0" w:color="auto"/>
              <w:right w:val="single" w:sz="4" w:space="0" w:color="auto"/>
            </w:tcBorders>
          </w:tcPr>
          <w:p w14:paraId="44520B14" w14:textId="77777777" w:rsidR="00D72E4A" w:rsidRDefault="00D72E4A">
            <w:pPr>
              <w:jc w:val="right"/>
              <w:rPr>
                <w:b/>
                <w:noProof/>
              </w:rPr>
            </w:pPr>
          </w:p>
        </w:tc>
      </w:tr>
      <w:tr w:rsidR="00D72E4A" w14:paraId="2E4CC753" w14:textId="77777777" w:rsidTr="00D72E4A">
        <w:tc>
          <w:tcPr>
            <w:tcW w:w="15310" w:type="dxa"/>
            <w:gridSpan w:val="6"/>
            <w:tcBorders>
              <w:top w:val="single" w:sz="4" w:space="0" w:color="auto"/>
              <w:left w:val="single" w:sz="4" w:space="0" w:color="auto"/>
              <w:bottom w:val="single" w:sz="4" w:space="0" w:color="auto"/>
              <w:right w:val="single" w:sz="4" w:space="0" w:color="auto"/>
            </w:tcBorders>
            <w:hideMark/>
          </w:tcPr>
          <w:p w14:paraId="35C0536A" w14:textId="77777777" w:rsidR="00D72E4A" w:rsidRDefault="00D72E4A">
            <w:pPr>
              <w:jc w:val="center"/>
              <w:rPr>
                <w:b/>
                <w:noProof/>
              </w:rPr>
            </w:pPr>
            <w:r>
              <w:rPr>
                <w:b/>
                <w:noProof/>
              </w:rPr>
              <w:br w:type="page"/>
              <w:t>Општи подаци о понуђачу</w:t>
            </w:r>
          </w:p>
        </w:tc>
      </w:tr>
      <w:tr w:rsidR="00D72E4A" w14:paraId="0C290882" w14:textId="77777777" w:rsidTr="00D72E4A">
        <w:tc>
          <w:tcPr>
            <w:tcW w:w="5245" w:type="dxa"/>
            <w:tcBorders>
              <w:top w:val="single" w:sz="4" w:space="0" w:color="auto"/>
              <w:left w:val="single" w:sz="4" w:space="0" w:color="auto"/>
              <w:bottom w:val="single" w:sz="4" w:space="0" w:color="auto"/>
              <w:right w:val="single" w:sz="4" w:space="0" w:color="auto"/>
            </w:tcBorders>
            <w:vAlign w:val="center"/>
            <w:hideMark/>
          </w:tcPr>
          <w:p w14:paraId="52878F5F" w14:textId="77777777" w:rsidR="00D72E4A" w:rsidRDefault="00D72E4A">
            <w:pPr>
              <w:rPr>
                <w:b/>
                <w:noProof/>
              </w:rPr>
            </w:pPr>
            <w:r>
              <w:rPr>
                <w:noProof/>
              </w:rPr>
              <w:t>Пословно име или скраћени назив из одговарајућег регистра</w:t>
            </w:r>
          </w:p>
        </w:tc>
        <w:tc>
          <w:tcPr>
            <w:tcW w:w="10065" w:type="dxa"/>
            <w:gridSpan w:val="5"/>
            <w:tcBorders>
              <w:top w:val="single" w:sz="4" w:space="0" w:color="auto"/>
              <w:left w:val="single" w:sz="4" w:space="0" w:color="auto"/>
              <w:bottom w:val="single" w:sz="4" w:space="0" w:color="auto"/>
              <w:right w:val="single" w:sz="4" w:space="0" w:color="auto"/>
            </w:tcBorders>
          </w:tcPr>
          <w:p w14:paraId="35940FA5" w14:textId="77777777" w:rsidR="00D72E4A" w:rsidRDefault="00D72E4A">
            <w:pPr>
              <w:rPr>
                <w:b/>
                <w:noProof/>
              </w:rPr>
            </w:pPr>
          </w:p>
        </w:tc>
      </w:tr>
      <w:tr w:rsidR="00D72E4A" w14:paraId="62F9D22B" w14:textId="77777777" w:rsidTr="00D72E4A">
        <w:tc>
          <w:tcPr>
            <w:tcW w:w="5245" w:type="dxa"/>
            <w:tcBorders>
              <w:top w:val="single" w:sz="4" w:space="0" w:color="auto"/>
              <w:left w:val="single" w:sz="4" w:space="0" w:color="auto"/>
              <w:bottom w:val="single" w:sz="4" w:space="0" w:color="auto"/>
              <w:right w:val="single" w:sz="4" w:space="0" w:color="auto"/>
            </w:tcBorders>
            <w:vAlign w:val="center"/>
            <w:hideMark/>
          </w:tcPr>
          <w:p w14:paraId="1D38155B" w14:textId="77777777" w:rsidR="00D72E4A" w:rsidRDefault="00D72E4A">
            <w:pPr>
              <w:rPr>
                <w:b/>
                <w:noProof/>
              </w:rPr>
            </w:pPr>
            <w:r>
              <w:rPr>
                <w:noProof/>
              </w:rPr>
              <w:t>Адреса седишта</w:t>
            </w:r>
          </w:p>
        </w:tc>
        <w:tc>
          <w:tcPr>
            <w:tcW w:w="10065" w:type="dxa"/>
            <w:gridSpan w:val="5"/>
            <w:tcBorders>
              <w:top w:val="single" w:sz="4" w:space="0" w:color="auto"/>
              <w:left w:val="single" w:sz="4" w:space="0" w:color="auto"/>
              <w:bottom w:val="single" w:sz="4" w:space="0" w:color="auto"/>
              <w:right w:val="single" w:sz="4" w:space="0" w:color="auto"/>
            </w:tcBorders>
          </w:tcPr>
          <w:p w14:paraId="0B980B65" w14:textId="77777777" w:rsidR="00D72E4A" w:rsidRDefault="00D72E4A">
            <w:pPr>
              <w:rPr>
                <w:b/>
                <w:noProof/>
              </w:rPr>
            </w:pPr>
          </w:p>
        </w:tc>
      </w:tr>
      <w:tr w:rsidR="00D72E4A" w14:paraId="75716D8D" w14:textId="77777777" w:rsidTr="00D72E4A">
        <w:tc>
          <w:tcPr>
            <w:tcW w:w="5245" w:type="dxa"/>
            <w:tcBorders>
              <w:top w:val="single" w:sz="4" w:space="0" w:color="auto"/>
              <w:left w:val="single" w:sz="4" w:space="0" w:color="auto"/>
              <w:bottom w:val="single" w:sz="4" w:space="0" w:color="auto"/>
              <w:right w:val="single" w:sz="4" w:space="0" w:color="auto"/>
            </w:tcBorders>
            <w:vAlign w:val="center"/>
            <w:hideMark/>
          </w:tcPr>
          <w:p w14:paraId="2500A978" w14:textId="77777777" w:rsidR="00D72E4A" w:rsidRDefault="00D72E4A">
            <w:pPr>
              <w:rPr>
                <w:noProof/>
              </w:rPr>
            </w:pPr>
            <w:r>
              <w:rPr>
                <w:noProof/>
              </w:rPr>
              <w:t>Име особе за контакт</w:t>
            </w:r>
          </w:p>
        </w:tc>
        <w:tc>
          <w:tcPr>
            <w:tcW w:w="3402" w:type="dxa"/>
            <w:gridSpan w:val="2"/>
            <w:tcBorders>
              <w:top w:val="single" w:sz="4" w:space="0" w:color="auto"/>
              <w:left w:val="single" w:sz="4" w:space="0" w:color="auto"/>
              <w:bottom w:val="single" w:sz="4" w:space="0" w:color="auto"/>
              <w:right w:val="single" w:sz="4" w:space="0" w:color="auto"/>
            </w:tcBorders>
          </w:tcPr>
          <w:p w14:paraId="25721F03" w14:textId="77777777" w:rsidR="00D72E4A" w:rsidRDefault="00D72E4A">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261C7555" w14:textId="77777777" w:rsidR="00D72E4A" w:rsidRDefault="00D72E4A">
            <w:pPr>
              <w:jc w:val="right"/>
              <w:rPr>
                <w:b/>
                <w:noProof/>
              </w:rPr>
            </w:pPr>
            <w:r>
              <w:rPr>
                <w:noProof/>
              </w:rPr>
              <w:t xml:space="preserve">Матични број </w:t>
            </w:r>
          </w:p>
        </w:tc>
        <w:tc>
          <w:tcPr>
            <w:tcW w:w="3155" w:type="dxa"/>
            <w:tcBorders>
              <w:top w:val="single" w:sz="4" w:space="0" w:color="auto"/>
              <w:left w:val="single" w:sz="4" w:space="0" w:color="auto"/>
              <w:bottom w:val="single" w:sz="4" w:space="0" w:color="auto"/>
              <w:right w:val="single" w:sz="4" w:space="0" w:color="auto"/>
            </w:tcBorders>
          </w:tcPr>
          <w:p w14:paraId="2CCDFD0C" w14:textId="77777777" w:rsidR="00D72E4A" w:rsidRDefault="00D72E4A">
            <w:pPr>
              <w:jc w:val="right"/>
              <w:rPr>
                <w:b/>
                <w:noProof/>
              </w:rPr>
            </w:pPr>
          </w:p>
        </w:tc>
      </w:tr>
      <w:tr w:rsidR="00D72E4A" w14:paraId="4C41F281" w14:textId="77777777" w:rsidTr="00D72E4A">
        <w:tc>
          <w:tcPr>
            <w:tcW w:w="5245" w:type="dxa"/>
            <w:tcBorders>
              <w:top w:val="single" w:sz="4" w:space="0" w:color="auto"/>
              <w:left w:val="single" w:sz="4" w:space="0" w:color="auto"/>
              <w:bottom w:val="single" w:sz="4" w:space="0" w:color="auto"/>
              <w:right w:val="single" w:sz="4" w:space="0" w:color="auto"/>
            </w:tcBorders>
            <w:vAlign w:val="center"/>
            <w:hideMark/>
          </w:tcPr>
          <w:p w14:paraId="1B84C345" w14:textId="77777777" w:rsidR="00D72E4A" w:rsidRDefault="00D72E4A">
            <w:pPr>
              <w:rPr>
                <w:b/>
                <w:noProof/>
              </w:rPr>
            </w:pPr>
            <w:r>
              <w:rPr>
                <w:noProof/>
              </w:rPr>
              <w:t>Телефон/факс</w:t>
            </w:r>
          </w:p>
        </w:tc>
        <w:tc>
          <w:tcPr>
            <w:tcW w:w="3402" w:type="dxa"/>
            <w:gridSpan w:val="2"/>
            <w:tcBorders>
              <w:top w:val="single" w:sz="4" w:space="0" w:color="auto"/>
              <w:left w:val="single" w:sz="4" w:space="0" w:color="auto"/>
              <w:bottom w:val="single" w:sz="4" w:space="0" w:color="auto"/>
              <w:right w:val="single" w:sz="4" w:space="0" w:color="auto"/>
            </w:tcBorders>
          </w:tcPr>
          <w:p w14:paraId="4F43EA15" w14:textId="77777777" w:rsidR="00D72E4A" w:rsidRDefault="00D72E4A">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7B78146C" w14:textId="77777777" w:rsidR="00D72E4A" w:rsidRDefault="00D72E4A">
            <w:pPr>
              <w:jc w:val="right"/>
              <w:rPr>
                <w:b/>
                <w:noProof/>
              </w:rPr>
            </w:pPr>
            <w:r>
              <w:rPr>
                <w:noProof/>
              </w:rPr>
              <w:t>Порески идентификациони број</w:t>
            </w:r>
          </w:p>
        </w:tc>
        <w:tc>
          <w:tcPr>
            <w:tcW w:w="3155" w:type="dxa"/>
            <w:tcBorders>
              <w:top w:val="single" w:sz="4" w:space="0" w:color="auto"/>
              <w:left w:val="single" w:sz="4" w:space="0" w:color="auto"/>
              <w:bottom w:val="single" w:sz="4" w:space="0" w:color="auto"/>
              <w:right w:val="single" w:sz="4" w:space="0" w:color="auto"/>
            </w:tcBorders>
          </w:tcPr>
          <w:p w14:paraId="48B4698C" w14:textId="77777777" w:rsidR="00D72E4A" w:rsidRDefault="00D72E4A">
            <w:pPr>
              <w:jc w:val="right"/>
              <w:rPr>
                <w:b/>
                <w:noProof/>
              </w:rPr>
            </w:pPr>
          </w:p>
        </w:tc>
      </w:tr>
      <w:tr w:rsidR="00D72E4A" w14:paraId="6E207CB3" w14:textId="77777777" w:rsidTr="00D72E4A">
        <w:tc>
          <w:tcPr>
            <w:tcW w:w="5245" w:type="dxa"/>
            <w:tcBorders>
              <w:top w:val="single" w:sz="4" w:space="0" w:color="auto"/>
              <w:left w:val="single" w:sz="4" w:space="0" w:color="auto"/>
              <w:bottom w:val="single" w:sz="4" w:space="0" w:color="auto"/>
              <w:right w:val="single" w:sz="4" w:space="0" w:color="auto"/>
            </w:tcBorders>
            <w:vAlign w:val="center"/>
            <w:hideMark/>
          </w:tcPr>
          <w:p w14:paraId="1901261E" w14:textId="77777777" w:rsidR="00D72E4A" w:rsidRDefault="00D72E4A">
            <w:pPr>
              <w:rPr>
                <w:b/>
                <w:noProof/>
              </w:rPr>
            </w:pPr>
            <w:r>
              <w:rPr>
                <w:noProof/>
              </w:rPr>
              <w:t>Е-мејл</w:t>
            </w:r>
          </w:p>
        </w:tc>
        <w:tc>
          <w:tcPr>
            <w:tcW w:w="3402" w:type="dxa"/>
            <w:gridSpan w:val="2"/>
            <w:tcBorders>
              <w:top w:val="single" w:sz="4" w:space="0" w:color="auto"/>
              <w:left w:val="single" w:sz="4" w:space="0" w:color="auto"/>
              <w:bottom w:val="single" w:sz="4" w:space="0" w:color="auto"/>
              <w:right w:val="single" w:sz="4" w:space="0" w:color="auto"/>
            </w:tcBorders>
          </w:tcPr>
          <w:p w14:paraId="5C200BE9" w14:textId="77777777" w:rsidR="00D72E4A" w:rsidRDefault="00D72E4A">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5475E0A1" w14:textId="77777777" w:rsidR="00D72E4A" w:rsidRDefault="00D72E4A">
            <w:pPr>
              <w:jc w:val="right"/>
              <w:rPr>
                <w:noProof/>
              </w:rPr>
            </w:pPr>
            <w:r>
              <w:rPr>
                <w:noProof/>
              </w:rPr>
              <w:t>Регистарски број</w:t>
            </w:r>
          </w:p>
        </w:tc>
        <w:tc>
          <w:tcPr>
            <w:tcW w:w="3155" w:type="dxa"/>
            <w:tcBorders>
              <w:top w:val="single" w:sz="4" w:space="0" w:color="auto"/>
              <w:left w:val="single" w:sz="4" w:space="0" w:color="auto"/>
              <w:bottom w:val="single" w:sz="4" w:space="0" w:color="auto"/>
              <w:right w:val="single" w:sz="4" w:space="0" w:color="auto"/>
            </w:tcBorders>
          </w:tcPr>
          <w:p w14:paraId="49376B69" w14:textId="77777777" w:rsidR="00D72E4A" w:rsidRDefault="00D72E4A">
            <w:pPr>
              <w:jc w:val="right"/>
              <w:rPr>
                <w:b/>
                <w:noProof/>
              </w:rPr>
            </w:pPr>
          </w:p>
        </w:tc>
      </w:tr>
      <w:tr w:rsidR="00D72E4A" w14:paraId="3950F7C2" w14:textId="77777777" w:rsidTr="00D72E4A">
        <w:tc>
          <w:tcPr>
            <w:tcW w:w="5245" w:type="dxa"/>
            <w:tcBorders>
              <w:top w:val="single" w:sz="4" w:space="0" w:color="auto"/>
              <w:left w:val="single" w:sz="4" w:space="0" w:color="auto"/>
              <w:bottom w:val="single" w:sz="4" w:space="0" w:color="auto"/>
              <w:right w:val="single" w:sz="4" w:space="0" w:color="auto"/>
            </w:tcBorders>
            <w:vAlign w:val="center"/>
            <w:hideMark/>
          </w:tcPr>
          <w:p w14:paraId="6F5CCBE5" w14:textId="77777777" w:rsidR="00D72E4A" w:rsidRDefault="00D72E4A">
            <w:pPr>
              <w:rPr>
                <w:noProof/>
              </w:rPr>
            </w:pPr>
            <w:r>
              <w:rPr>
                <w:noProof/>
              </w:rPr>
              <w:t>Овлашћено лице, које ће потписати Уговор</w:t>
            </w:r>
          </w:p>
        </w:tc>
        <w:tc>
          <w:tcPr>
            <w:tcW w:w="3402" w:type="dxa"/>
            <w:gridSpan w:val="2"/>
            <w:tcBorders>
              <w:top w:val="single" w:sz="4" w:space="0" w:color="auto"/>
              <w:left w:val="single" w:sz="4" w:space="0" w:color="auto"/>
              <w:bottom w:val="single" w:sz="4" w:space="0" w:color="auto"/>
              <w:right w:val="single" w:sz="4" w:space="0" w:color="auto"/>
            </w:tcBorders>
          </w:tcPr>
          <w:p w14:paraId="56070D8C" w14:textId="77777777" w:rsidR="00D72E4A" w:rsidRDefault="00D72E4A">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679F895A" w14:textId="77777777" w:rsidR="00D72E4A" w:rsidRDefault="00D72E4A">
            <w:pPr>
              <w:jc w:val="right"/>
              <w:rPr>
                <w:noProof/>
              </w:rPr>
            </w:pPr>
            <w:r>
              <w:rPr>
                <w:noProof/>
              </w:rPr>
              <w:t>Шифра делатности</w:t>
            </w:r>
          </w:p>
        </w:tc>
        <w:tc>
          <w:tcPr>
            <w:tcW w:w="3155" w:type="dxa"/>
            <w:tcBorders>
              <w:top w:val="single" w:sz="4" w:space="0" w:color="auto"/>
              <w:left w:val="single" w:sz="4" w:space="0" w:color="auto"/>
              <w:bottom w:val="single" w:sz="4" w:space="0" w:color="auto"/>
              <w:right w:val="single" w:sz="4" w:space="0" w:color="auto"/>
            </w:tcBorders>
          </w:tcPr>
          <w:p w14:paraId="6E652533" w14:textId="77777777" w:rsidR="00D72E4A" w:rsidRDefault="00D72E4A">
            <w:pPr>
              <w:jc w:val="right"/>
              <w:rPr>
                <w:b/>
                <w:noProof/>
              </w:rPr>
            </w:pPr>
          </w:p>
        </w:tc>
      </w:tr>
      <w:tr w:rsidR="00D72E4A" w14:paraId="2054B3EC" w14:textId="77777777" w:rsidTr="00D72E4A">
        <w:trPr>
          <w:trHeight w:val="345"/>
        </w:trPr>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23DAC68" w14:textId="77777777" w:rsidR="00D72E4A" w:rsidRDefault="00D72E4A">
            <w:pPr>
              <w:rPr>
                <w:b/>
                <w:noProof/>
              </w:rPr>
            </w:pPr>
            <w:r>
              <w:rPr>
                <w:b/>
                <w:noProof/>
              </w:rPr>
              <w:br w:type="page"/>
            </w:r>
            <w:r>
              <w:rPr>
                <w:noProof/>
              </w:rPr>
              <w:t>Рок важења понуде изражен у броју дана од дана отварања понуда, који не може бити краћи од 60 дана</w:t>
            </w:r>
          </w:p>
        </w:tc>
        <w:tc>
          <w:tcPr>
            <w:tcW w:w="3402" w:type="dxa"/>
            <w:gridSpan w:val="2"/>
            <w:vMerge w:val="restart"/>
            <w:tcBorders>
              <w:top w:val="single" w:sz="4" w:space="0" w:color="auto"/>
              <w:left w:val="single" w:sz="4" w:space="0" w:color="auto"/>
              <w:bottom w:val="single" w:sz="4" w:space="0" w:color="auto"/>
              <w:right w:val="single" w:sz="4" w:space="0" w:color="auto"/>
            </w:tcBorders>
          </w:tcPr>
          <w:p w14:paraId="430C174E" w14:textId="77777777" w:rsidR="00D72E4A" w:rsidRDefault="00D72E4A">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41E6D909" w14:textId="77777777" w:rsidR="00D72E4A" w:rsidRDefault="00D72E4A">
            <w:pPr>
              <w:jc w:val="right"/>
              <w:rPr>
                <w:noProof/>
                <w:lang w:val="sr-Cyrl-CS"/>
              </w:rPr>
            </w:pPr>
            <w:r>
              <w:rPr>
                <w:noProof/>
                <w:lang w:val="sr-Cyrl-RS"/>
              </w:rPr>
              <w:t>Величина обвезника</w:t>
            </w:r>
          </w:p>
        </w:tc>
        <w:tc>
          <w:tcPr>
            <w:tcW w:w="3155" w:type="dxa"/>
            <w:tcBorders>
              <w:top w:val="single" w:sz="4" w:space="0" w:color="auto"/>
              <w:left w:val="single" w:sz="4" w:space="0" w:color="auto"/>
              <w:bottom w:val="single" w:sz="4" w:space="0" w:color="auto"/>
              <w:right w:val="single" w:sz="4" w:space="0" w:color="auto"/>
            </w:tcBorders>
            <w:vAlign w:val="center"/>
          </w:tcPr>
          <w:p w14:paraId="502115F8" w14:textId="77777777" w:rsidR="00D72E4A" w:rsidRDefault="00D72E4A">
            <w:pPr>
              <w:rPr>
                <w:b/>
                <w:noProof/>
              </w:rPr>
            </w:pPr>
          </w:p>
        </w:tc>
      </w:tr>
      <w:tr w:rsidR="00D72E4A" w14:paraId="3C74D972" w14:textId="77777777" w:rsidTr="00D72E4A">
        <w:trPr>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71CA1" w14:textId="77777777" w:rsidR="00D72E4A" w:rsidRDefault="00D72E4A">
            <w:pPr>
              <w:rPr>
                <w:b/>
                <w:noProof/>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6239A9" w14:textId="77777777" w:rsidR="00D72E4A" w:rsidRDefault="00D72E4A">
            <w:pPr>
              <w:rPr>
                <w:b/>
                <w:noProof/>
              </w:rPr>
            </w:pPr>
          </w:p>
        </w:tc>
        <w:tc>
          <w:tcPr>
            <w:tcW w:w="3508" w:type="dxa"/>
            <w:gridSpan w:val="2"/>
            <w:tcBorders>
              <w:top w:val="single" w:sz="4" w:space="0" w:color="auto"/>
              <w:left w:val="single" w:sz="4" w:space="0" w:color="auto"/>
              <w:bottom w:val="single" w:sz="4" w:space="0" w:color="auto"/>
              <w:right w:val="single" w:sz="4" w:space="0" w:color="auto"/>
            </w:tcBorders>
            <w:vAlign w:val="center"/>
            <w:hideMark/>
          </w:tcPr>
          <w:p w14:paraId="514AD4E5" w14:textId="77777777" w:rsidR="00D72E4A" w:rsidRDefault="00D72E4A">
            <w:pPr>
              <w:jc w:val="right"/>
              <w:rPr>
                <w:noProof/>
              </w:rPr>
            </w:pPr>
            <w:r>
              <w:rPr>
                <w:noProof/>
              </w:rPr>
              <w:t>Жиро рачун и назив банке</w:t>
            </w:r>
          </w:p>
        </w:tc>
        <w:tc>
          <w:tcPr>
            <w:tcW w:w="3155" w:type="dxa"/>
            <w:tcBorders>
              <w:top w:val="single" w:sz="4" w:space="0" w:color="auto"/>
              <w:left w:val="single" w:sz="4" w:space="0" w:color="auto"/>
              <w:bottom w:val="single" w:sz="4" w:space="0" w:color="auto"/>
              <w:right w:val="single" w:sz="4" w:space="0" w:color="auto"/>
            </w:tcBorders>
          </w:tcPr>
          <w:p w14:paraId="3ED6407D" w14:textId="77777777" w:rsidR="00D72E4A" w:rsidRDefault="00D72E4A">
            <w:pPr>
              <w:jc w:val="right"/>
              <w:rPr>
                <w:b/>
                <w:noProof/>
              </w:rPr>
            </w:pPr>
          </w:p>
        </w:tc>
      </w:tr>
      <w:tr w:rsidR="00D72E4A" w14:paraId="09276601" w14:textId="77777777" w:rsidTr="00D72E4A">
        <w:tc>
          <w:tcPr>
            <w:tcW w:w="15310" w:type="dxa"/>
            <w:gridSpan w:val="6"/>
            <w:tcBorders>
              <w:top w:val="single" w:sz="4" w:space="0" w:color="auto"/>
              <w:left w:val="single" w:sz="4" w:space="0" w:color="auto"/>
              <w:bottom w:val="single" w:sz="4" w:space="0" w:color="auto"/>
              <w:right w:val="single" w:sz="4" w:space="0" w:color="auto"/>
            </w:tcBorders>
            <w:hideMark/>
          </w:tcPr>
          <w:p w14:paraId="69C6C2AD" w14:textId="77777777" w:rsidR="00D72E4A" w:rsidRDefault="00D72E4A">
            <w:pPr>
              <w:jc w:val="center"/>
              <w:rPr>
                <w:b/>
                <w:noProof/>
              </w:rPr>
            </w:pPr>
            <w:r>
              <w:rPr>
                <w:b/>
                <w:noProof/>
              </w:rPr>
              <w:t>Остали подаци које наручилац сматра релевантним за закључење уговора</w:t>
            </w:r>
          </w:p>
        </w:tc>
      </w:tr>
      <w:tr w:rsidR="00FF60D6" w:rsidRPr="00AE1407" w14:paraId="08BE1889" w14:textId="77777777" w:rsidTr="00FF60D6">
        <w:tc>
          <w:tcPr>
            <w:tcW w:w="5245" w:type="dxa"/>
            <w:vMerge w:val="restart"/>
            <w:vAlign w:val="center"/>
          </w:tcPr>
          <w:p w14:paraId="07AECAB1" w14:textId="77777777" w:rsidR="00FF60D6" w:rsidRPr="00AE1407" w:rsidRDefault="00FF60D6" w:rsidP="00FF60D6">
            <w:pPr>
              <w:rPr>
                <w:noProof/>
              </w:rPr>
            </w:pPr>
            <w:r w:rsidRPr="00AE1407">
              <w:rPr>
                <w:noProof/>
              </w:rPr>
              <w:t>Начин подношења понуде (заокружити)</w:t>
            </w:r>
          </w:p>
        </w:tc>
        <w:tc>
          <w:tcPr>
            <w:tcW w:w="426" w:type="dxa"/>
          </w:tcPr>
          <w:p w14:paraId="57A2A883" w14:textId="77777777" w:rsidR="00FF60D6" w:rsidRPr="00AE1407" w:rsidRDefault="00FF60D6" w:rsidP="00FF60D6">
            <w:pPr>
              <w:rPr>
                <w:noProof/>
              </w:rPr>
            </w:pPr>
            <w:r w:rsidRPr="00AE1407">
              <w:rPr>
                <w:noProof/>
              </w:rPr>
              <w:t>а</w:t>
            </w:r>
          </w:p>
        </w:tc>
        <w:tc>
          <w:tcPr>
            <w:tcW w:w="9639" w:type="dxa"/>
            <w:gridSpan w:val="4"/>
          </w:tcPr>
          <w:p w14:paraId="16279CFB" w14:textId="77777777" w:rsidR="00FF60D6" w:rsidRPr="00AE1407" w:rsidRDefault="00FF60D6" w:rsidP="00FF60D6">
            <w:pPr>
              <w:rPr>
                <w:noProof/>
              </w:rPr>
            </w:pPr>
            <w:r w:rsidRPr="00AE1407">
              <w:rPr>
                <w:noProof/>
              </w:rPr>
              <w:t>Самостална понуда</w:t>
            </w:r>
          </w:p>
        </w:tc>
      </w:tr>
      <w:tr w:rsidR="00FF60D6" w:rsidRPr="00AE1407" w14:paraId="177368CF" w14:textId="77777777" w:rsidTr="00FF60D6">
        <w:tc>
          <w:tcPr>
            <w:tcW w:w="5245" w:type="dxa"/>
            <w:vMerge/>
          </w:tcPr>
          <w:p w14:paraId="7FC000F4" w14:textId="77777777" w:rsidR="00FF60D6" w:rsidRPr="00AE1407" w:rsidRDefault="00FF60D6" w:rsidP="00FF60D6">
            <w:pPr>
              <w:rPr>
                <w:b/>
                <w:noProof/>
              </w:rPr>
            </w:pPr>
          </w:p>
        </w:tc>
        <w:tc>
          <w:tcPr>
            <w:tcW w:w="426" w:type="dxa"/>
          </w:tcPr>
          <w:p w14:paraId="03F191E5" w14:textId="77777777" w:rsidR="00FF60D6" w:rsidRPr="00AE1407" w:rsidRDefault="00FF60D6" w:rsidP="00FF60D6">
            <w:pPr>
              <w:rPr>
                <w:noProof/>
              </w:rPr>
            </w:pPr>
            <w:r w:rsidRPr="00AE1407">
              <w:rPr>
                <w:noProof/>
              </w:rPr>
              <w:t>б</w:t>
            </w:r>
          </w:p>
        </w:tc>
        <w:tc>
          <w:tcPr>
            <w:tcW w:w="9639" w:type="dxa"/>
            <w:gridSpan w:val="4"/>
          </w:tcPr>
          <w:p w14:paraId="6576BE67" w14:textId="77777777" w:rsidR="00FF60D6" w:rsidRPr="00AE1407" w:rsidRDefault="00FF60D6" w:rsidP="00FF60D6">
            <w:pPr>
              <w:rPr>
                <w:noProof/>
              </w:rPr>
            </w:pPr>
            <w:r w:rsidRPr="00AE1407">
              <w:rPr>
                <w:noProof/>
              </w:rPr>
              <w:t>Заједничка понуда</w:t>
            </w:r>
          </w:p>
        </w:tc>
      </w:tr>
      <w:tr w:rsidR="00FF60D6" w:rsidRPr="00AE1407" w14:paraId="37DA7269" w14:textId="77777777" w:rsidTr="00FF60D6">
        <w:tc>
          <w:tcPr>
            <w:tcW w:w="5245" w:type="dxa"/>
            <w:vMerge/>
          </w:tcPr>
          <w:p w14:paraId="41889C8C" w14:textId="77777777" w:rsidR="00FF60D6" w:rsidRPr="00AE1407" w:rsidRDefault="00FF60D6" w:rsidP="00FF60D6">
            <w:pPr>
              <w:rPr>
                <w:b/>
                <w:noProof/>
              </w:rPr>
            </w:pPr>
          </w:p>
        </w:tc>
        <w:tc>
          <w:tcPr>
            <w:tcW w:w="426" w:type="dxa"/>
          </w:tcPr>
          <w:p w14:paraId="30EA8E69" w14:textId="77777777" w:rsidR="00FF60D6" w:rsidRPr="00AE1407" w:rsidRDefault="00FF60D6" w:rsidP="00FF60D6">
            <w:pPr>
              <w:rPr>
                <w:noProof/>
              </w:rPr>
            </w:pPr>
            <w:r w:rsidRPr="00AE1407">
              <w:rPr>
                <w:noProof/>
              </w:rPr>
              <w:t>в</w:t>
            </w:r>
          </w:p>
        </w:tc>
        <w:tc>
          <w:tcPr>
            <w:tcW w:w="9639" w:type="dxa"/>
            <w:gridSpan w:val="4"/>
          </w:tcPr>
          <w:p w14:paraId="31662D09" w14:textId="77777777" w:rsidR="00FF60D6" w:rsidRPr="00AE1407" w:rsidRDefault="00FF60D6" w:rsidP="00FF60D6">
            <w:pPr>
              <w:rPr>
                <w:noProof/>
              </w:rPr>
            </w:pPr>
            <w:r w:rsidRPr="00AE1407">
              <w:rPr>
                <w:noProof/>
              </w:rPr>
              <w:t>Понуда са подизвођачем</w:t>
            </w:r>
          </w:p>
        </w:tc>
      </w:tr>
      <w:tr w:rsidR="00FF60D6" w:rsidRPr="004903DE" w14:paraId="0ABC629A" w14:textId="77777777" w:rsidTr="00FF60D6">
        <w:trPr>
          <w:trHeight w:val="293"/>
        </w:trPr>
        <w:tc>
          <w:tcPr>
            <w:tcW w:w="5245" w:type="dxa"/>
          </w:tcPr>
          <w:p w14:paraId="5263EC34" w14:textId="77777777" w:rsidR="00FF60D6" w:rsidRPr="004903DE" w:rsidRDefault="00FF60D6" w:rsidP="00FF60D6">
            <w:pPr>
              <w:rPr>
                <w:noProof/>
              </w:rPr>
            </w:pPr>
            <w:r w:rsidRPr="004903DE">
              <w:t>Начин, рок и услови плаћања</w:t>
            </w:r>
          </w:p>
        </w:tc>
        <w:tc>
          <w:tcPr>
            <w:tcW w:w="10065" w:type="dxa"/>
            <w:gridSpan w:val="5"/>
          </w:tcPr>
          <w:p w14:paraId="5E695A5C" w14:textId="77777777" w:rsidR="00FF60D6" w:rsidRPr="004903DE" w:rsidRDefault="00FF60D6" w:rsidP="00FF60D6">
            <w:pPr>
              <w:rPr>
                <w:b/>
                <w:noProof/>
              </w:rPr>
            </w:pPr>
          </w:p>
        </w:tc>
      </w:tr>
      <w:tr w:rsidR="00FF60D6" w:rsidRPr="004903DE" w14:paraId="63C00213" w14:textId="77777777" w:rsidTr="00FF60D6">
        <w:trPr>
          <w:trHeight w:val="283"/>
        </w:trPr>
        <w:tc>
          <w:tcPr>
            <w:tcW w:w="5245" w:type="dxa"/>
          </w:tcPr>
          <w:p w14:paraId="781F65FD" w14:textId="77777777" w:rsidR="00FF60D6" w:rsidRPr="004903DE" w:rsidRDefault="00FF60D6" w:rsidP="00FF60D6">
            <w:pPr>
              <w:rPr>
                <w:noProof/>
                <w:lang w:val="sr-Cyrl-RS"/>
              </w:rPr>
            </w:pPr>
            <w:r>
              <w:t xml:space="preserve">Гарантни рок </w:t>
            </w:r>
            <w:r w:rsidRPr="004903DE">
              <w:t xml:space="preserve">на </w:t>
            </w:r>
            <w:r w:rsidRPr="004903DE">
              <w:rPr>
                <w:lang w:val="sr-Cyrl-RS"/>
              </w:rPr>
              <w:t>извршене радове</w:t>
            </w:r>
          </w:p>
        </w:tc>
        <w:tc>
          <w:tcPr>
            <w:tcW w:w="10065" w:type="dxa"/>
            <w:gridSpan w:val="5"/>
          </w:tcPr>
          <w:p w14:paraId="67989604" w14:textId="77777777" w:rsidR="00FF60D6" w:rsidRPr="004903DE" w:rsidRDefault="00FF60D6" w:rsidP="00FF60D6">
            <w:pPr>
              <w:rPr>
                <w:b/>
                <w:noProof/>
              </w:rPr>
            </w:pPr>
          </w:p>
        </w:tc>
      </w:tr>
      <w:tr w:rsidR="00FF60D6" w:rsidRPr="004903DE" w14:paraId="0506B77D" w14:textId="77777777" w:rsidTr="00FF60D6">
        <w:trPr>
          <w:trHeight w:val="283"/>
        </w:trPr>
        <w:tc>
          <w:tcPr>
            <w:tcW w:w="5245" w:type="dxa"/>
          </w:tcPr>
          <w:p w14:paraId="581C7EF3" w14:textId="77777777" w:rsidR="00FF60D6" w:rsidRDefault="00FF60D6" w:rsidP="00FF60D6">
            <w:r>
              <w:t xml:space="preserve">Гарантни рок </w:t>
            </w:r>
            <w:r w:rsidRPr="004903DE">
              <w:t xml:space="preserve">на </w:t>
            </w:r>
            <w:r>
              <w:rPr>
                <w:lang w:val="sr-Cyrl-RS"/>
              </w:rPr>
              <w:t>уграђени материјал</w:t>
            </w:r>
          </w:p>
        </w:tc>
        <w:tc>
          <w:tcPr>
            <w:tcW w:w="10065" w:type="dxa"/>
            <w:gridSpan w:val="5"/>
          </w:tcPr>
          <w:p w14:paraId="583F0745" w14:textId="77777777" w:rsidR="00FF60D6" w:rsidRPr="004903DE" w:rsidRDefault="00FF60D6" w:rsidP="00FF60D6">
            <w:pPr>
              <w:rPr>
                <w:b/>
                <w:noProof/>
              </w:rPr>
            </w:pPr>
          </w:p>
        </w:tc>
      </w:tr>
      <w:tr w:rsidR="00FF60D6" w:rsidRPr="004903DE" w14:paraId="2FBDAB2B" w14:textId="77777777" w:rsidTr="00FF60D6">
        <w:trPr>
          <w:trHeight w:val="283"/>
        </w:trPr>
        <w:tc>
          <w:tcPr>
            <w:tcW w:w="5245" w:type="dxa"/>
          </w:tcPr>
          <w:p w14:paraId="6DB9EC95" w14:textId="77777777" w:rsidR="00FF60D6" w:rsidRPr="004903DE" w:rsidRDefault="00FF60D6" w:rsidP="00FF60D6">
            <w:pPr>
              <w:rPr>
                <w:noProof/>
                <w:lang w:val="sr-Cyrl-RS"/>
              </w:rPr>
            </w:pPr>
            <w:r w:rsidRPr="004903DE">
              <w:t xml:space="preserve">Рок извршења </w:t>
            </w:r>
            <w:r w:rsidRPr="004903DE">
              <w:rPr>
                <w:lang w:val="sr-Cyrl-RS"/>
              </w:rPr>
              <w:t>радова</w:t>
            </w:r>
          </w:p>
        </w:tc>
        <w:tc>
          <w:tcPr>
            <w:tcW w:w="10065" w:type="dxa"/>
            <w:gridSpan w:val="5"/>
          </w:tcPr>
          <w:p w14:paraId="10B5F67C" w14:textId="77777777" w:rsidR="00FF60D6" w:rsidRPr="004903DE" w:rsidRDefault="00FF60D6" w:rsidP="00FF60D6">
            <w:pPr>
              <w:rPr>
                <w:b/>
                <w:noProof/>
              </w:rPr>
            </w:pPr>
          </w:p>
        </w:tc>
      </w:tr>
    </w:tbl>
    <w:tbl>
      <w:tblPr>
        <w:tblW w:w="5806" w:type="pct"/>
        <w:tblInd w:w="-99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9"/>
        <w:gridCol w:w="5317"/>
        <w:gridCol w:w="979"/>
        <w:gridCol w:w="1117"/>
        <w:gridCol w:w="1677"/>
        <w:gridCol w:w="521"/>
        <w:gridCol w:w="876"/>
        <w:gridCol w:w="1259"/>
        <w:gridCol w:w="1397"/>
        <w:gridCol w:w="840"/>
        <w:gridCol w:w="975"/>
        <w:gridCol w:w="557"/>
      </w:tblGrid>
      <w:tr w:rsidR="00FF60D6" w:rsidRPr="00443BBC" w14:paraId="1B052B11" w14:textId="77777777" w:rsidTr="00FF60D6">
        <w:trPr>
          <w:trHeight w:val="262"/>
        </w:trPr>
        <w:tc>
          <w:tcPr>
            <w:tcW w:w="180" w:type="pct"/>
            <w:vAlign w:val="center"/>
          </w:tcPr>
          <w:p w14:paraId="1099D1B2" w14:textId="77777777" w:rsidR="00FF60D6" w:rsidRPr="00443BBC" w:rsidRDefault="00FF60D6" w:rsidP="00FF60D6">
            <w:pPr>
              <w:autoSpaceDE w:val="0"/>
              <w:autoSpaceDN w:val="0"/>
              <w:adjustRightInd w:val="0"/>
              <w:jc w:val="center"/>
              <w:rPr>
                <w:noProof/>
                <w:lang w:val="en-US"/>
              </w:rPr>
            </w:pPr>
            <w:r w:rsidRPr="00443BBC">
              <w:rPr>
                <w:noProof/>
              </w:rPr>
              <w:t>Р.БР</w:t>
            </w:r>
          </w:p>
        </w:tc>
        <w:tc>
          <w:tcPr>
            <w:tcW w:w="1652" w:type="pct"/>
            <w:vAlign w:val="center"/>
          </w:tcPr>
          <w:p w14:paraId="780E5814" w14:textId="77777777" w:rsidR="00FF60D6" w:rsidRPr="00443BBC" w:rsidRDefault="00FF60D6" w:rsidP="00FF60D6">
            <w:pPr>
              <w:autoSpaceDE w:val="0"/>
              <w:autoSpaceDN w:val="0"/>
              <w:adjustRightInd w:val="0"/>
              <w:jc w:val="center"/>
              <w:rPr>
                <w:noProof/>
                <w:lang w:val="en-US"/>
              </w:rPr>
            </w:pPr>
            <w:r w:rsidRPr="00443BBC">
              <w:rPr>
                <w:noProof/>
                <w:lang w:val="en-US"/>
              </w:rPr>
              <w:t>Назив</w:t>
            </w:r>
          </w:p>
        </w:tc>
        <w:tc>
          <w:tcPr>
            <w:tcW w:w="304" w:type="pct"/>
            <w:vAlign w:val="center"/>
          </w:tcPr>
          <w:p w14:paraId="5955DCDE" w14:textId="77777777" w:rsidR="00FF60D6" w:rsidRPr="00443BBC" w:rsidRDefault="00FF60D6" w:rsidP="00FF60D6">
            <w:pPr>
              <w:autoSpaceDE w:val="0"/>
              <w:autoSpaceDN w:val="0"/>
              <w:adjustRightInd w:val="0"/>
              <w:jc w:val="center"/>
              <w:rPr>
                <w:noProof/>
                <w:lang w:val="en-US"/>
              </w:rPr>
            </w:pPr>
            <w:r w:rsidRPr="00443BBC">
              <w:rPr>
                <w:noProof/>
                <w:lang w:val="en-US"/>
              </w:rPr>
              <w:t>Јед</w:t>
            </w:r>
            <w:r w:rsidRPr="00443BBC">
              <w:rPr>
                <w:noProof/>
                <w:lang w:val="sr-Cyrl-RS"/>
              </w:rPr>
              <w:t>.</w:t>
            </w:r>
            <w:r w:rsidRPr="00443BBC">
              <w:rPr>
                <w:noProof/>
                <w:lang w:val="en-US"/>
              </w:rPr>
              <w:t xml:space="preserve"> мере</w:t>
            </w:r>
          </w:p>
        </w:tc>
        <w:tc>
          <w:tcPr>
            <w:tcW w:w="347" w:type="pct"/>
            <w:vAlign w:val="center"/>
          </w:tcPr>
          <w:p w14:paraId="4E07162D" w14:textId="77777777" w:rsidR="00FF60D6" w:rsidRPr="00443BBC" w:rsidRDefault="00FF60D6" w:rsidP="00FF60D6">
            <w:pPr>
              <w:autoSpaceDE w:val="0"/>
              <w:autoSpaceDN w:val="0"/>
              <w:adjustRightInd w:val="0"/>
              <w:jc w:val="center"/>
              <w:rPr>
                <w:noProof/>
                <w:lang w:val="en-US"/>
              </w:rPr>
            </w:pPr>
            <w:r w:rsidRPr="00443BBC">
              <w:rPr>
                <w:noProof/>
                <w:lang w:val="en-US"/>
              </w:rPr>
              <w:t>Количина</w:t>
            </w:r>
          </w:p>
        </w:tc>
        <w:tc>
          <w:tcPr>
            <w:tcW w:w="521" w:type="pct"/>
            <w:vAlign w:val="center"/>
          </w:tcPr>
          <w:p w14:paraId="00EA9AE9" w14:textId="77777777" w:rsidR="00FF60D6" w:rsidRPr="00443BBC" w:rsidRDefault="00FF60D6" w:rsidP="00FF60D6">
            <w:pPr>
              <w:autoSpaceDE w:val="0"/>
              <w:autoSpaceDN w:val="0"/>
              <w:adjustRightInd w:val="0"/>
              <w:jc w:val="center"/>
              <w:rPr>
                <w:noProof/>
                <w:lang w:val="en-US"/>
              </w:rPr>
            </w:pPr>
            <w:r w:rsidRPr="00443BBC">
              <w:rPr>
                <w:noProof/>
                <w:lang w:val="en-US"/>
              </w:rPr>
              <w:t>Јединична цена без ПДВ-а</w:t>
            </w:r>
          </w:p>
        </w:tc>
        <w:tc>
          <w:tcPr>
            <w:tcW w:w="434" w:type="pct"/>
            <w:gridSpan w:val="2"/>
            <w:vAlign w:val="center"/>
          </w:tcPr>
          <w:p w14:paraId="434598F6" w14:textId="77777777" w:rsidR="00FF60D6" w:rsidRPr="00443BBC" w:rsidRDefault="00FF60D6" w:rsidP="00FF60D6">
            <w:pPr>
              <w:autoSpaceDE w:val="0"/>
              <w:autoSpaceDN w:val="0"/>
              <w:adjustRightInd w:val="0"/>
              <w:jc w:val="center"/>
              <w:rPr>
                <w:noProof/>
                <w:lang w:val="sr-Cyrl-RS"/>
              </w:rPr>
            </w:pPr>
            <w:r w:rsidRPr="00443BBC">
              <w:rPr>
                <w:noProof/>
                <w:lang w:val="en-US"/>
              </w:rPr>
              <w:t xml:space="preserve">Јединична цена </w:t>
            </w:r>
            <w:r w:rsidRPr="00443BBC">
              <w:rPr>
                <w:noProof/>
                <w:lang w:val="sr-Cyrl-RS"/>
              </w:rPr>
              <w:t>са</w:t>
            </w:r>
            <w:r w:rsidRPr="00443BBC">
              <w:rPr>
                <w:noProof/>
                <w:lang w:val="en-US"/>
              </w:rPr>
              <w:t xml:space="preserve"> ПДВ-ом</w:t>
            </w:r>
          </w:p>
        </w:tc>
        <w:tc>
          <w:tcPr>
            <w:tcW w:w="391" w:type="pct"/>
            <w:vAlign w:val="center"/>
          </w:tcPr>
          <w:p w14:paraId="6009F7AC" w14:textId="77777777" w:rsidR="00FF60D6" w:rsidRPr="00443BBC" w:rsidRDefault="00FF60D6" w:rsidP="00FF60D6">
            <w:pPr>
              <w:autoSpaceDE w:val="0"/>
              <w:autoSpaceDN w:val="0"/>
              <w:adjustRightInd w:val="0"/>
              <w:jc w:val="center"/>
              <w:rPr>
                <w:noProof/>
                <w:lang w:val="en-US"/>
              </w:rPr>
            </w:pPr>
            <w:r w:rsidRPr="00443BBC">
              <w:rPr>
                <w:noProof/>
                <w:lang w:val="en-US"/>
              </w:rPr>
              <w:t>Укупна цена без ПДВ-а</w:t>
            </w:r>
          </w:p>
        </w:tc>
        <w:tc>
          <w:tcPr>
            <w:tcW w:w="434" w:type="pct"/>
            <w:vAlign w:val="center"/>
          </w:tcPr>
          <w:p w14:paraId="796F72C6" w14:textId="77777777" w:rsidR="00FF60D6" w:rsidRPr="00443BBC" w:rsidRDefault="00FF60D6" w:rsidP="00FF60D6">
            <w:pPr>
              <w:autoSpaceDE w:val="0"/>
              <w:autoSpaceDN w:val="0"/>
              <w:adjustRightInd w:val="0"/>
              <w:jc w:val="center"/>
              <w:rPr>
                <w:noProof/>
                <w:highlight w:val="green"/>
              </w:rPr>
            </w:pPr>
            <w:r w:rsidRPr="00443BBC">
              <w:rPr>
                <w:noProof/>
                <w:lang w:val="en-US"/>
              </w:rPr>
              <w:t xml:space="preserve">Укупна цена </w:t>
            </w:r>
            <w:r w:rsidRPr="00443BBC">
              <w:rPr>
                <w:noProof/>
                <w:lang w:val="sr-Cyrl-RS"/>
              </w:rPr>
              <w:t>са</w:t>
            </w:r>
            <w:r w:rsidRPr="00443BBC">
              <w:rPr>
                <w:noProof/>
                <w:lang w:val="en-US"/>
              </w:rPr>
              <w:t xml:space="preserve"> ПДВ-ом</w:t>
            </w:r>
          </w:p>
        </w:tc>
        <w:tc>
          <w:tcPr>
            <w:tcW w:w="261" w:type="pct"/>
            <w:vAlign w:val="center"/>
          </w:tcPr>
          <w:p w14:paraId="43930858" w14:textId="77777777" w:rsidR="00FF60D6" w:rsidRPr="00443BBC" w:rsidRDefault="00FF60D6" w:rsidP="00FF60D6">
            <w:pPr>
              <w:pStyle w:val="BodyText"/>
              <w:jc w:val="center"/>
              <w:rPr>
                <w:noProof/>
                <w:szCs w:val="24"/>
              </w:rPr>
            </w:pPr>
            <w:r w:rsidRPr="00443BBC">
              <w:rPr>
                <w:noProof/>
                <w:szCs w:val="24"/>
              </w:rPr>
              <w:t>Стопа</w:t>
            </w:r>
          </w:p>
          <w:p w14:paraId="7AB3FFE4" w14:textId="77777777" w:rsidR="00FF60D6" w:rsidRPr="00443BBC" w:rsidRDefault="00FF60D6" w:rsidP="00FF60D6">
            <w:pPr>
              <w:autoSpaceDE w:val="0"/>
              <w:autoSpaceDN w:val="0"/>
              <w:adjustRightInd w:val="0"/>
              <w:jc w:val="center"/>
              <w:rPr>
                <w:noProof/>
                <w:highlight w:val="green"/>
                <w:lang w:val="sr-Cyrl-RS"/>
              </w:rPr>
            </w:pPr>
            <w:r w:rsidRPr="00443BBC">
              <w:rPr>
                <w:noProof/>
              </w:rPr>
              <w:t>ПДВ-а</w:t>
            </w:r>
          </w:p>
        </w:tc>
        <w:tc>
          <w:tcPr>
            <w:tcW w:w="303" w:type="pct"/>
          </w:tcPr>
          <w:p w14:paraId="666CCB8E" w14:textId="77777777" w:rsidR="00FF60D6" w:rsidRPr="004A472B" w:rsidRDefault="00FF60D6" w:rsidP="00FF60D6">
            <w:pPr>
              <w:autoSpaceDE w:val="0"/>
              <w:autoSpaceDN w:val="0"/>
              <w:adjustRightInd w:val="0"/>
              <w:jc w:val="center"/>
              <w:rPr>
                <w:noProof/>
              </w:rPr>
            </w:pPr>
            <w:r w:rsidRPr="004A472B">
              <w:rPr>
                <w:noProof/>
              </w:rPr>
              <w:t>Произвођач/</w:t>
            </w:r>
          </w:p>
          <w:p w14:paraId="76C9FED8" w14:textId="77777777" w:rsidR="00FF60D6" w:rsidRPr="00443BBC" w:rsidRDefault="00FF60D6" w:rsidP="00FF60D6">
            <w:pPr>
              <w:pStyle w:val="BodyText"/>
              <w:jc w:val="center"/>
              <w:rPr>
                <w:noProof/>
                <w:szCs w:val="24"/>
              </w:rPr>
            </w:pPr>
            <w:r w:rsidRPr="004A472B">
              <w:rPr>
                <w:noProof/>
              </w:rPr>
              <w:t>земља порекла</w:t>
            </w:r>
          </w:p>
        </w:tc>
        <w:tc>
          <w:tcPr>
            <w:tcW w:w="173" w:type="pct"/>
          </w:tcPr>
          <w:p w14:paraId="3E4292C3" w14:textId="77777777" w:rsidR="00FF60D6" w:rsidRPr="0058338E" w:rsidRDefault="00FF60D6" w:rsidP="00FF60D6">
            <w:pPr>
              <w:pStyle w:val="BodyText"/>
              <w:jc w:val="center"/>
              <w:rPr>
                <w:noProof/>
                <w:szCs w:val="24"/>
                <w:lang w:val="sr-Cyrl-RS"/>
              </w:rPr>
            </w:pPr>
            <w:r>
              <w:rPr>
                <w:noProof/>
                <w:szCs w:val="24"/>
                <w:lang w:val="sr-Cyrl-RS"/>
              </w:rPr>
              <w:t>Тип</w:t>
            </w:r>
          </w:p>
        </w:tc>
      </w:tr>
      <w:tr w:rsidR="00FF60D6" w:rsidRPr="00443BBC" w14:paraId="4471650B" w14:textId="77777777" w:rsidTr="00FF60D6">
        <w:trPr>
          <w:trHeight w:val="288"/>
        </w:trPr>
        <w:tc>
          <w:tcPr>
            <w:tcW w:w="180" w:type="pct"/>
          </w:tcPr>
          <w:p w14:paraId="3051F80E" w14:textId="77777777" w:rsidR="00FF60D6" w:rsidRPr="00443BBC" w:rsidRDefault="00FF60D6" w:rsidP="00FF60D6">
            <w:pPr>
              <w:autoSpaceDE w:val="0"/>
              <w:autoSpaceDN w:val="0"/>
              <w:adjustRightInd w:val="0"/>
              <w:jc w:val="center"/>
              <w:rPr>
                <w:noProof/>
              </w:rPr>
            </w:pPr>
            <w:r w:rsidRPr="00443BBC">
              <w:rPr>
                <w:noProof/>
              </w:rPr>
              <w:t>1</w:t>
            </w:r>
          </w:p>
        </w:tc>
        <w:tc>
          <w:tcPr>
            <w:tcW w:w="1652" w:type="pct"/>
          </w:tcPr>
          <w:p w14:paraId="53A5F27F" w14:textId="77777777" w:rsidR="00FF60D6" w:rsidRPr="00443BBC" w:rsidRDefault="00FF60D6" w:rsidP="00FF60D6">
            <w:pPr>
              <w:autoSpaceDE w:val="0"/>
              <w:autoSpaceDN w:val="0"/>
              <w:adjustRightInd w:val="0"/>
              <w:jc w:val="center"/>
              <w:rPr>
                <w:noProof/>
                <w:lang w:val="en-US"/>
              </w:rPr>
            </w:pPr>
            <w:r w:rsidRPr="00443BBC">
              <w:rPr>
                <w:noProof/>
                <w:lang w:val="en-US"/>
              </w:rPr>
              <w:t>2</w:t>
            </w:r>
          </w:p>
        </w:tc>
        <w:tc>
          <w:tcPr>
            <w:tcW w:w="304" w:type="pct"/>
          </w:tcPr>
          <w:p w14:paraId="2054E1EF" w14:textId="77777777" w:rsidR="00FF60D6" w:rsidRPr="00443BBC" w:rsidRDefault="00FF60D6" w:rsidP="00FF60D6">
            <w:pPr>
              <w:autoSpaceDE w:val="0"/>
              <w:autoSpaceDN w:val="0"/>
              <w:adjustRightInd w:val="0"/>
              <w:jc w:val="center"/>
              <w:rPr>
                <w:noProof/>
                <w:lang w:val="en-US"/>
              </w:rPr>
            </w:pPr>
            <w:r w:rsidRPr="00443BBC">
              <w:rPr>
                <w:noProof/>
                <w:lang w:val="en-US"/>
              </w:rPr>
              <w:t>3</w:t>
            </w:r>
          </w:p>
        </w:tc>
        <w:tc>
          <w:tcPr>
            <w:tcW w:w="347" w:type="pct"/>
          </w:tcPr>
          <w:p w14:paraId="736C4199" w14:textId="77777777" w:rsidR="00FF60D6" w:rsidRPr="00443BBC" w:rsidRDefault="00FF60D6" w:rsidP="00FF60D6">
            <w:pPr>
              <w:autoSpaceDE w:val="0"/>
              <w:autoSpaceDN w:val="0"/>
              <w:adjustRightInd w:val="0"/>
              <w:jc w:val="center"/>
              <w:rPr>
                <w:noProof/>
                <w:lang w:val="en-US"/>
              </w:rPr>
            </w:pPr>
            <w:r w:rsidRPr="00443BBC">
              <w:rPr>
                <w:noProof/>
                <w:lang w:val="en-US"/>
              </w:rPr>
              <w:t>4</w:t>
            </w:r>
          </w:p>
        </w:tc>
        <w:tc>
          <w:tcPr>
            <w:tcW w:w="521" w:type="pct"/>
          </w:tcPr>
          <w:p w14:paraId="1B1D7821" w14:textId="77777777" w:rsidR="00FF60D6" w:rsidRPr="00443BBC" w:rsidRDefault="00FF60D6" w:rsidP="00FF60D6">
            <w:pPr>
              <w:autoSpaceDE w:val="0"/>
              <w:autoSpaceDN w:val="0"/>
              <w:adjustRightInd w:val="0"/>
              <w:jc w:val="center"/>
              <w:rPr>
                <w:noProof/>
                <w:lang w:val="en-US"/>
              </w:rPr>
            </w:pPr>
            <w:r w:rsidRPr="00443BBC">
              <w:rPr>
                <w:noProof/>
                <w:lang w:val="en-US"/>
              </w:rPr>
              <w:t>5</w:t>
            </w:r>
          </w:p>
        </w:tc>
        <w:tc>
          <w:tcPr>
            <w:tcW w:w="434" w:type="pct"/>
            <w:gridSpan w:val="2"/>
          </w:tcPr>
          <w:p w14:paraId="549652E5" w14:textId="77777777" w:rsidR="00FF60D6" w:rsidRPr="00443BBC" w:rsidRDefault="00FF60D6" w:rsidP="00FF60D6">
            <w:pPr>
              <w:autoSpaceDE w:val="0"/>
              <w:autoSpaceDN w:val="0"/>
              <w:adjustRightInd w:val="0"/>
              <w:jc w:val="center"/>
              <w:rPr>
                <w:noProof/>
                <w:lang w:val="en-US"/>
              </w:rPr>
            </w:pPr>
            <w:r w:rsidRPr="00443BBC">
              <w:rPr>
                <w:noProof/>
                <w:lang w:val="en-US"/>
              </w:rPr>
              <w:t>6</w:t>
            </w:r>
          </w:p>
        </w:tc>
        <w:tc>
          <w:tcPr>
            <w:tcW w:w="391" w:type="pct"/>
          </w:tcPr>
          <w:p w14:paraId="25F6EAEB" w14:textId="77777777" w:rsidR="00FF60D6" w:rsidRPr="00443BBC" w:rsidRDefault="00FF60D6" w:rsidP="00FF60D6">
            <w:pPr>
              <w:autoSpaceDE w:val="0"/>
              <w:autoSpaceDN w:val="0"/>
              <w:adjustRightInd w:val="0"/>
              <w:jc w:val="center"/>
              <w:rPr>
                <w:noProof/>
                <w:lang w:val="en-US"/>
              </w:rPr>
            </w:pPr>
            <w:r w:rsidRPr="00443BBC">
              <w:rPr>
                <w:noProof/>
                <w:lang w:val="en-US"/>
              </w:rPr>
              <w:t>7</w:t>
            </w:r>
          </w:p>
        </w:tc>
        <w:tc>
          <w:tcPr>
            <w:tcW w:w="434" w:type="pct"/>
          </w:tcPr>
          <w:p w14:paraId="0C9EF70A" w14:textId="77777777" w:rsidR="00FF60D6" w:rsidRPr="00443BBC" w:rsidRDefault="00FF60D6" w:rsidP="00FF60D6">
            <w:pPr>
              <w:autoSpaceDE w:val="0"/>
              <w:autoSpaceDN w:val="0"/>
              <w:adjustRightInd w:val="0"/>
              <w:jc w:val="center"/>
              <w:rPr>
                <w:noProof/>
              </w:rPr>
            </w:pPr>
            <w:r w:rsidRPr="00443BBC">
              <w:rPr>
                <w:noProof/>
              </w:rPr>
              <w:t>8</w:t>
            </w:r>
          </w:p>
        </w:tc>
        <w:tc>
          <w:tcPr>
            <w:tcW w:w="261" w:type="pct"/>
          </w:tcPr>
          <w:p w14:paraId="497800EA" w14:textId="77777777" w:rsidR="00FF60D6" w:rsidRPr="00443BBC" w:rsidRDefault="00FF60D6" w:rsidP="00FF60D6">
            <w:pPr>
              <w:autoSpaceDE w:val="0"/>
              <w:autoSpaceDN w:val="0"/>
              <w:adjustRightInd w:val="0"/>
              <w:jc w:val="center"/>
              <w:rPr>
                <w:noProof/>
              </w:rPr>
            </w:pPr>
            <w:r w:rsidRPr="00443BBC">
              <w:rPr>
                <w:noProof/>
              </w:rPr>
              <w:t>9</w:t>
            </w:r>
          </w:p>
        </w:tc>
        <w:tc>
          <w:tcPr>
            <w:tcW w:w="303" w:type="pct"/>
          </w:tcPr>
          <w:p w14:paraId="1BC7F963" w14:textId="77777777" w:rsidR="00FF60D6" w:rsidRPr="0058338E" w:rsidRDefault="00FF60D6" w:rsidP="00FF60D6">
            <w:pPr>
              <w:autoSpaceDE w:val="0"/>
              <w:autoSpaceDN w:val="0"/>
              <w:adjustRightInd w:val="0"/>
              <w:jc w:val="center"/>
              <w:rPr>
                <w:noProof/>
                <w:lang w:val="sr-Cyrl-RS"/>
              </w:rPr>
            </w:pPr>
            <w:r>
              <w:rPr>
                <w:noProof/>
                <w:lang w:val="sr-Cyrl-RS"/>
              </w:rPr>
              <w:t>10</w:t>
            </w:r>
          </w:p>
        </w:tc>
        <w:tc>
          <w:tcPr>
            <w:tcW w:w="173" w:type="pct"/>
          </w:tcPr>
          <w:p w14:paraId="61B6FF6A" w14:textId="77777777" w:rsidR="00FF60D6" w:rsidRPr="0058338E" w:rsidRDefault="00FF60D6" w:rsidP="00FF60D6">
            <w:pPr>
              <w:autoSpaceDE w:val="0"/>
              <w:autoSpaceDN w:val="0"/>
              <w:adjustRightInd w:val="0"/>
              <w:jc w:val="center"/>
              <w:rPr>
                <w:noProof/>
                <w:lang w:val="sr-Cyrl-RS"/>
              </w:rPr>
            </w:pPr>
            <w:r>
              <w:rPr>
                <w:noProof/>
                <w:lang w:val="sr-Cyrl-RS"/>
              </w:rPr>
              <w:t>11</w:t>
            </w:r>
          </w:p>
        </w:tc>
      </w:tr>
      <w:tr w:rsidR="00FF60D6" w:rsidRPr="008E62BF" w14:paraId="059FE568"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6"/>
        </w:trPr>
        <w:tc>
          <w:tcPr>
            <w:tcW w:w="4524" w:type="pct"/>
            <w:gridSpan w:val="10"/>
            <w:shd w:val="clear" w:color="auto" w:fill="948A54" w:themeFill="background2" w:themeFillShade="80"/>
            <w:noWrap/>
          </w:tcPr>
          <w:p w14:paraId="4D3E212D" w14:textId="77777777" w:rsidR="00FF60D6" w:rsidRPr="008E62BF" w:rsidRDefault="00FF60D6" w:rsidP="00FF60D6">
            <w:pPr>
              <w:pStyle w:val="ListParagraph"/>
              <w:numPr>
                <w:ilvl w:val="0"/>
                <w:numId w:val="24"/>
              </w:numPr>
              <w:jc w:val="center"/>
              <w:rPr>
                <w:b/>
                <w:bCs/>
                <w:lang w:val="sr-Latn-RS" w:eastAsia="sr-Latn-RS"/>
              </w:rPr>
            </w:pPr>
            <w:r w:rsidRPr="008E62BF">
              <w:rPr>
                <w:b/>
              </w:rPr>
              <w:t>GRAĐEVINSKI I ARHITEKTONSKI RADOVI</w:t>
            </w:r>
          </w:p>
        </w:tc>
        <w:tc>
          <w:tcPr>
            <w:tcW w:w="303" w:type="pct"/>
            <w:shd w:val="clear" w:color="auto" w:fill="948A54" w:themeFill="background2" w:themeFillShade="80"/>
          </w:tcPr>
          <w:p w14:paraId="638B8E71" w14:textId="77777777" w:rsidR="00FF60D6" w:rsidRPr="008E62BF" w:rsidRDefault="00FF60D6" w:rsidP="00FF60D6">
            <w:pPr>
              <w:pStyle w:val="ListParagraph"/>
              <w:ind w:left="1080"/>
              <w:rPr>
                <w:b/>
              </w:rPr>
            </w:pPr>
          </w:p>
        </w:tc>
        <w:tc>
          <w:tcPr>
            <w:tcW w:w="173" w:type="pct"/>
            <w:shd w:val="clear" w:color="auto" w:fill="948A54" w:themeFill="background2" w:themeFillShade="80"/>
          </w:tcPr>
          <w:p w14:paraId="7BE46FBF" w14:textId="77777777" w:rsidR="00FF60D6" w:rsidRPr="008E62BF" w:rsidRDefault="00FF60D6" w:rsidP="00FF60D6">
            <w:pPr>
              <w:pStyle w:val="ListParagraph"/>
              <w:ind w:left="175" w:firstLine="905"/>
              <w:rPr>
                <w:b/>
              </w:rPr>
            </w:pPr>
          </w:p>
        </w:tc>
      </w:tr>
      <w:tr w:rsidR="00FF60D6" w:rsidRPr="008E62BF" w14:paraId="4D9C5C4F"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6"/>
        </w:trPr>
        <w:tc>
          <w:tcPr>
            <w:tcW w:w="4524" w:type="pct"/>
            <w:gridSpan w:val="10"/>
            <w:shd w:val="clear" w:color="auto" w:fill="auto"/>
            <w:noWrap/>
          </w:tcPr>
          <w:p w14:paraId="6230735D" w14:textId="77777777" w:rsidR="00FF60D6" w:rsidRPr="008E62BF" w:rsidRDefault="00FF60D6" w:rsidP="00FF60D6">
            <w:pPr>
              <w:rPr>
                <w:bCs/>
                <w:lang w:val="sr-Latn-RS" w:eastAsia="sr-Latn-RS"/>
              </w:rPr>
            </w:pPr>
            <w:r w:rsidRPr="007E59FD">
              <w:rPr>
                <w:bCs/>
                <w:lang w:val="sr-Latn-RS" w:eastAsia="sr-Latn-RS"/>
              </w:rPr>
              <w:t>*Napomena: Sve pozicije iz predmera i predračuna radova date su i opisane u grafičkim prilozima i tekstualnoj dokumentaciji.</w:t>
            </w:r>
            <w:r w:rsidRPr="007E59FD">
              <w:rPr>
                <w:bCs/>
                <w:lang w:val="sr-Latn-RS" w:eastAsia="sr-Latn-RS"/>
              </w:rPr>
              <w:tab/>
            </w:r>
            <w:r w:rsidRPr="007E59FD">
              <w:rPr>
                <w:bCs/>
                <w:lang w:val="sr-Latn-RS" w:eastAsia="sr-Latn-RS"/>
              </w:rPr>
              <w:tab/>
            </w:r>
            <w:r w:rsidRPr="007E59FD">
              <w:rPr>
                <w:bCs/>
                <w:lang w:val="sr-Latn-RS" w:eastAsia="sr-Latn-RS"/>
              </w:rPr>
              <w:tab/>
            </w:r>
            <w:r w:rsidRPr="007E59FD">
              <w:rPr>
                <w:bCs/>
                <w:lang w:val="sr-Latn-RS" w:eastAsia="sr-Latn-RS"/>
              </w:rPr>
              <w:lastRenderedPageBreak/>
              <w:tab/>
            </w:r>
            <w:r w:rsidRPr="007E59FD">
              <w:rPr>
                <w:bCs/>
                <w:lang w:val="sr-Latn-RS" w:eastAsia="sr-Latn-RS"/>
              </w:rPr>
              <w:tab/>
            </w:r>
          </w:p>
        </w:tc>
        <w:tc>
          <w:tcPr>
            <w:tcW w:w="303" w:type="pct"/>
          </w:tcPr>
          <w:p w14:paraId="77C6938B" w14:textId="77777777" w:rsidR="00FF60D6" w:rsidRPr="007E59FD" w:rsidRDefault="00FF60D6" w:rsidP="00FF60D6">
            <w:pPr>
              <w:rPr>
                <w:bCs/>
                <w:lang w:val="sr-Latn-RS" w:eastAsia="sr-Latn-RS"/>
              </w:rPr>
            </w:pPr>
          </w:p>
        </w:tc>
        <w:tc>
          <w:tcPr>
            <w:tcW w:w="173" w:type="pct"/>
          </w:tcPr>
          <w:p w14:paraId="181736C2" w14:textId="77777777" w:rsidR="00FF60D6" w:rsidRPr="007E59FD" w:rsidRDefault="00FF60D6" w:rsidP="00FF60D6">
            <w:pPr>
              <w:rPr>
                <w:bCs/>
                <w:lang w:val="sr-Latn-RS" w:eastAsia="sr-Latn-RS"/>
              </w:rPr>
            </w:pPr>
          </w:p>
        </w:tc>
      </w:tr>
      <w:tr w:rsidR="00FF60D6" w:rsidRPr="008E62BF" w14:paraId="1F177DBD"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6"/>
        </w:trPr>
        <w:tc>
          <w:tcPr>
            <w:tcW w:w="180" w:type="pct"/>
            <w:shd w:val="clear" w:color="auto" w:fill="76923C" w:themeFill="accent3" w:themeFillShade="BF"/>
            <w:noWrap/>
            <w:hideMark/>
          </w:tcPr>
          <w:p w14:paraId="028E2682" w14:textId="77777777" w:rsidR="00FF60D6" w:rsidRPr="008E62BF" w:rsidRDefault="00FF60D6" w:rsidP="00FF60D6">
            <w:pPr>
              <w:jc w:val="center"/>
              <w:rPr>
                <w:lang w:val="sr-Latn-RS" w:eastAsia="sr-Latn-RS"/>
              </w:rPr>
            </w:pPr>
            <w:r w:rsidRPr="008E62BF">
              <w:rPr>
                <w:lang w:val="sr-Latn-RS" w:eastAsia="sr-Latn-RS"/>
              </w:rPr>
              <w:lastRenderedPageBreak/>
              <w:t>1</w:t>
            </w:r>
          </w:p>
        </w:tc>
        <w:tc>
          <w:tcPr>
            <w:tcW w:w="4344" w:type="pct"/>
            <w:gridSpan w:val="9"/>
            <w:shd w:val="clear" w:color="auto" w:fill="76923C" w:themeFill="accent3" w:themeFillShade="BF"/>
          </w:tcPr>
          <w:p w14:paraId="2267FA9B" w14:textId="77777777" w:rsidR="00FF60D6" w:rsidRPr="008E62BF" w:rsidRDefault="00FF60D6" w:rsidP="00FF60D6">
            <w:pPr>
              <w:rPr>
                <w:lang w:val="sr-Latn-RS" w:eastAsia="sr-Latn-RS"/>
              </w:rPr>
            </w:pPr>
            <w:r w:rsidRPr="008E62BF">
              <w:rPr>
                <w:bCs/>
                <w:lang w:val="sr-Latn-RS" w:eastAsia="sr-Latn-RS"/>
              </w:rPr>
              <w:t>GRAĐEVINSKI RADOVI</w:t>
            </w:r>
          </w:p>
        </w:tc>
        <w:tc>
          <w:tcPr>
            <w:tcW w:w="303" w:type="pct"/>
            <w:shd w:val="clear" w:color="auto" w:fill="76923C" w:themeFill="accent3" w:themeFillShade="BF"/>
          </w:tcPr>
          <w:p w14:paraId="0A05DAB1" w14:textId="77777777" w:rsidR="00FF60D6" w:rsidRPr="008E62BF" w:rsidRDefault="00FF60D6" w:rsidP="00FF60D6">
            <w:pPr>
              <w:rPr>
                <w:bCs/>
                <w:lang w:val="sr-Latn-RS" w:eastAsia="sr-Latn-RS"/>
              </w:rPr>
            </w:pPr>
          </w:p>
        </w:tc>
        <w:tc>
          <w:tcPr>
            <w:tcW w:w="173" w:type="pct"/>
            <w:shd w:val="clear" w:color="auto" w:fill="76923C" w:themeFill="accent3" w:themeFillShade="BF"/>
          </w:tcPr>
          <w:p w14:paraId="1DA35C45" w14:textId="77777777" w:rsidR="00FF60D6" w:rsidRPr="008E62BF" w:rsidRDefault="00FF60D6" w:rsidP="00FF60D6">
            <w:pPr>
              <w:rPr>
                <w:bCs/>
                <w:lang w:val="sr-Latn-RS" w:eastAsia="sr-Latn-RS"/>
              </w:rPr>
            </w:pPr>
          </w:p>
        </w:tc>
      </w:tr>
      <w:tr w:rsidR="00FF60D6" w:rsidRPr="006803BB" w14:paraId="64F5DEB4"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8DB3E2" w:themeFill="text2" w:themeFillTint="66"/>
            <w:noWrap/>
            <w:hideMark/>
          </w:tcPr>
          <w:p w14:paraId="633F77C0" w14:textId="77777777" w:rsidR="00FF60D6" w:rsidRPr="006803BB" w:rsidRDefault="00FF60D6" w:rsidP="00FF60D6">
            <w:pPr>
              <w:jc w:val="center"/>
              <w:rPr>
                <w:i/>
                <w:iCs/>
                <w:lang w:val="sr-Cyrl-RS" w:eastAsia="sr-Latn-RS"/>
              </w:rPr>
            </w:pPr>
            <w:r w:rsidRPr="006803BB">
              <w:rPr>
                <w:i/>
                <w:iCs/>
                <w:lang w:val="sr-Cyrl-RS" w:eastAsia="sr-Latn-RS"/>
              </w:rPr>
              <w:t>А</w:t>
            </w:r>
          </w:p>
        </w:tc>
        <w:tc>
          <w:tcPr>
            <w:tcW w:w="4344" w:type="pct"/>
            <w:gridSpan w:val="9"/>
            <w:shd w:val="clear" w:color="auto" w:fill="8DB3E2" w:themeFill="text2" w:themeFillTint="66"/>
            <w:noWrap/>
            <w:hideMark/>
          </w:tcPr>
          <w:p w14:paraId="14E1F484" w14:textId="77777777" w:rsidR="00FF60D6" w:rsidRPr="006803BB" w:rsidRDefault="00FF60D6" w:rsidP="00FF60D6">
            <w:pPr>
              <w:rPr>
                <w:bCs/>
                <w:i/>
                <w:iCs/>
                <w:lang w:val="sr-Latn-RS" w:eastAsia="sr-Latn-RS"/>
              </w:rPr>
            </w:pPr>
            <w:r w:rsidRPr="006803BB">
              <w:rPr>
                <w:bCs/>
                <w:i/>
                <w:iCs/>
                <w:lang w:val="sr-Latn-RS" w:eastAsia="sr-Latn-RS"/>
              </w:rPr>
              <w:t>Pripremni radovi</w:t>
            </w:r>
          </w:p>
        </w:tc>
        <w:tc>
          <w:tcPr>
            <w:tcW w:w="303" w:type="pct"/>
            <w:shd w:val="clear" w:color="auto" w:fill="8DB3E2" w:themeFill="text2" w:themeFillTint="66"/>
          </w:tcPr>
          <w:p w14:paraId="3B6E37C8" w14:textId="77777777" w:rsidR="00FF60D6" w:rsidRPr="006803BB" w:rsidRDefault="00FF60D6" w:rsidP="00FF60D6">
            <w:pPr>
              <w:rPr>
                <w:bCs/>
                <w:i/>
                <w:iCs/>
                <w:lang w:val="sr-Latn-RS" w:eastAsia="sr-Latn-RS"/>
              </w:rPr>
            </w:pPr>
          </w:p>
        </w:tc>
        <w:tc>
          <w:tcPr>
            <w:tcW w:w="173" w:type="pct"/>
            <w:shd w:val="clear" w:color="auto" w:fill="8DB3E2" w:themeFill="text2" w:themeFillTint="66"/>
          </w:tcPr>
          <w:p w14:paraId="0E5EC69B" w14:textId="77777777" w:rsidR="00FF60D6" w:rsidRPr="006803BB" w:rsidRDefault="00FF60D6" w:rsidP="00FF60D6">
            <w:pPr>
              <w:rPr>
                <w:bCs/>
                <w:i/>
                <w:iCs/>
                <w:lang w:val="sr-Latn-RS" w:eastAsia="sr-Latn-RS"/>
              </w:rPr>
            </w:pPr>
          </w:p>
        </w:tc>
      </w:tr>
      <w:tr w:rsidR="00FF60D6" w:rsidRPr="00443BBC" w14:paraId="0286AC06"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922"/>
        </w:trPr>
        <w:tc>
          <w:tcPr>
            <w:tcW w:w="180" w:type="pct"/>
            <w:shd w:val="clear" w:color="auto" w:fill="auto"/>
            <w:noWrap/>
            <w:hideMark/>
          </w:tcPr>
          <w:p w14:paraId="476D9AA6" w14:textId="77777777" w:rsidR="00FF60D6" w:rsidRPr="00443BBC" w:rsidRDefault="00FF60D6" w:rsidP="00FF60D6">
            <w:pPr>
              <w:jc w:val="center"/>
              <w:rPr>
                <w:iCs/>
                <w:lang w:val="sr-Latn-RS" w:eastAsia="sr-Latn-RS"/>
              </w:rPr>
            </w:pPr>
            <w:r w:rsidRPr="00443BBC">
              <w:rPr>
                <w:iCs/>
                <w:lang w:val="sr-Latn-RS" w:eastAsia="sr-Latn-RS"/>
              </w:rPr>
              <w:t>1</w:t>
            </w:r>
          </w:p>
        </w:tc>
        <w:tc>
          <w:tcPr>
            <w:tcW w:w="1652" w:type="pct"/>
            <w:shd w:val="clear" w:color="auto" w:fill="auto"/>
            <w:hideMark/>
          </w:tcPr>
          <w:p w14:paraId="52D2A46D" w14:textId="77777777" w:rsidR="00FF60D6" w:rsidRPr="00443BBC" w:rsidRDefault="00FF60D6" w:rsidP="00FF60D6">
            <w:pPr>
              <w:jc w:val="both"/>
              <w:rPr>
                <w:lang w:val="sr-Latn-RS" w:eastAsia="sr-Latn-RS"/>
              </w:rPr>
            </w:pPr>
            <w:r w:rsidRPr="00443BBC">
              <w:rPr>
                <w:lang w:val="sr-Latn-RS" w:eastAsia="sr-Latn-RS"/>
              </w:rPr>
              <w:t>Rušenje postojećeg objekta, kompletno svih slojeva do zemlje-odnosno do trakastih temelja, vodeći računa da se temelji ne oštete. (Rušenjem se predvidja, uklanjanje krova i krovne konstrukcije, medjuspratne tavanice, kompletno stolarije, bravarije, svih zidova, i podne ploče kompletno.) Izvodjač je duzan da izradi projekat rušenja kao i da gradilište obezbedi i da zastiti susedne objeke od bilo kakvog potencialnog oštećenja a sve po propisanim pravilima i normama. Obračun po kompletu.</w:t>
            </w:r>
          </w:p>
          <w:p w14:paraId="75FAC66E" w14:textId="77777777" w:rsidR="00FF60D6" w:rsidRPr="00443BBC" w:rsidRDefault="00FF60D6" w:rsidP="00FF60D6">
            <w:pPr>
              <w:jc w:val="both"/>
              <w:rPr>
                <w:lang w:val="sr-Latn-RS" w:eastAsia="sr-Latn-RS"/>
              </w:rPr>
            </w:pPr>
            <w:r w:rsidRPr="00443BBC">
              <w:rPr>
                <w:b/>
                <w:bCs/>
                <w:i/>
                <w:iCs/>
                <w:lang w:val="sr-Latn-RS" w:eastAsia="sr-Latn-RS"/>
              </w:rPr>
              <w:t xml:space="preserve">*Napomena: </w:t>
            </w:r>
            <w:r w:rsidRPr="00443BBC">
              <w:rPr>
                <w:i/>
                <w:iCs/>
                <w:lang w:val="sr-Latn-RS" w:eastAsia="sr-Latn-RS"/>
              </w:rPr>
              <w:t>Nakon rušenja objekta utvrditi stanje postojećih temelja, i uz saglasnost nadzora po potrebi ojačati iste.</w:t>
            </w:r>
          </w:p>
        </w:tc>
        <w:tc>
          <w:tcPr>
            <w:tcW w:w="304" w:type="pct"/>
            <w:shd w:val="clear" w:color="auto" w:fill="auto"/>
            <w:noWrap/>
            <w:vAlign w:val="bottom"/>
            <w:hideMark/>
          </w:tcPr>
          <w:p w14:paraId="309B6C30" w14:textId="77777777" w:rsidR="00FF60D6" w:rsidRPr="00443BBC" w:rsidRDefault="00FF60D6" w:rsidP="00FF60D6">
            <w:pPr>
              <w:jc w:val="right"/>
              <w:rPr>
                <w:lang w:val="sr-Cyrl-RS" w:eastAsia="sr-Latn-RS"/>
              </w:rPr>
            </w:pPr>
            <w:r w:rsidRPr="00443BBC">
              <w:rPr>
                <w:lang w:val="sr-Latn-RS" w:eastAsia="sr-Latn-RS"/>
              </w:rPr>
              <w:t>kompl</w:t>
            </w:r>
            <w:r w:rsidRPr="00443BBC">
              <w:rPr>
                <w:lang w:val="sr-Cyrl-RS" w:eastAsia="sr-Latn-RS"/>
              </w:rPr>
              <w:t>.</w:t>
            </w:r>
          </w:p>
        </w:tc>
        <w:tc>
          <w:tcPr>
            <w:tcW w:w="347" w:type="pct"/>
            <w:shd w:val="clear" w:color="auto" w:fill="auto"/>
            <w:noWrap/>
            <w:vAlign w:val="bottom"/>
            <w:hideMark/>
          </w:tcPr>
          <w:p w14:paraId="55923B70" w14:textId="77777777" w:rsidR="00FF60D6" w:rsidRPr="00443BBC" w:rsidRDefault="00FF60D6" w:rsidP="00FF60D6">
            <w:pPr>
              <w:jc w:val="right"/>
              <w:rPr>
                <w:lang w:val="sr-Latn-RS" w:eastAsia="sr-Latn-RS"/>
              </w:rPr>
            </w:pPr>
            <w:r w:rsidRPr="00443BBC">
              <w:rPr>
                <w:lang w:val="sr-Latn-RS" w:eastAsia="sr-Latn-RS"/>
              </w:rPr>
              <w:t>1</w:t>
            </w:r>
          </w:p>
        </w:tc>
        <w:tc>
          <w:tcPr>
            <w:tcW w:w="521" w:type="pct"/>
            <w:shd w:val="clear" w:color="auto" w:fill="auto"/>
            <w:noWrap/>
            <w:vAlign w:val="bottom"/>
          </w:tcPr>
          <w:p w14:paraId="65FF14E5" w14:textId="77777777" w:rsidR="00FF60D6" w:rsidRPr="00443BBC" w:rsidRDefault="00FF60D6" w:rsidP="00FF60D6">
            <w:pPr>
              <w:jc w:val="right"/>
              <w:rPr>
                <w:lang w:val="sr-Latn-RS" w:eastAsia="sr-Latn-RS"/>
              </w:rPr>
            </w:pPr>
          </w:p>
        </w:tc>
        <w:tc>
          <w:tcPr>
            <w:tcW w:w="434" w:type="pct"/>
            <w:gridSpan w:val="2"/>
            <w:shd w:val="clear" w:color="auto" w:fill="auto"/>
            <w:noWrap/>
            <w:vAlign w:val="bottom"/>
          </w:tcPr>
          <w:p w14:paraId="05D193E6" w14:textId="77777777" w:rsidR="00FF60D6" w:rsidRPr="00443BBC" w:rsidRDefault="00FF60D6" w:rsidP="00FF60D6">
            <w:pPr>
              <w:rPr>
                <w:lang w:val="sr-Latn-RS" w:eastAsia="sr-Latn-RS"/>
              </w:rPr>
            </w:pPr>
          </w:p>
        </w:tc>
        <w:tc>
          <w:tcPr>
            <w:tcW w:w="391" w:type="pct"/>
          </w:tcPr>
          <w:p w14:paraId="542397F3" w14:textId="77777777" w:rsidR="00FF60D6" w:rsidRPr="00443BBC" w:rsidRDefault="00FF60D6" w:rsidP="00FF60D6">
            <w:pPr>
              <w:rPr>
                <w:lang w:val="sr-Latn-RS" w:eastAsia="sr-Latn-RS"/>
              </w:rPr>
            </w:pPr>
          </w:p>
        </w:tc>
        <w:tc>
          <w:tcPr>
            <w:tcW w:w="434" w:type="pct"/>
          </w:tcPr>
          <w:p w14:paraId="7489245C" w14:textId="77777777" w:rsidR="00FF60D6" w:rsidRPr="00443BBC" w:rsidRDefault="00FF60D6" w:rsidP="00FF60D6">
            <w:pPr>
              <w:rPr>
                <w:lang w:val="sr-Latn-RS" w:eastAsia="sr-Latn-RS"/>
              </w:rPr>
            </w:pPr>
          </w:p>
        </w:tc>
        <w:tc>
          <w:tcPr>
            <w:tcW w:w="261" w:type="pct"/>
          </w:tcPr>
          <w:p w14:paraId="4C44CA84" w14:textId="77777777" w:rsidR="00FF60D6" w:rsidRPr="00443BBC" w:rsidRDefault="00FF60D6" w:rsidP="00FF60D6">
            <w:pPr>
              <w:rPr>
                <w:lang w:val="sr-Latn-RS" w:eastAsia="sr-Latn-RS"/>
              </w:rPr>
            </w:pPr>
          </w:p>
        </w:tc>
        <w:tc>
          <w:tcPr>
            <w:tcW w:w="303" w:type="pct"/>
          </w:tcPr>
          <w:p w14:paraId="061A15C7" w14:textId="77777777" w:rsidR="00FF60D6" w:rsidRPr="00443BBC" w:rsidRDefault="00FF60D6" w:rsidP="00FF60D6">
            <w:pPr>
              <w:rPr>
                <w:lang w:val="sr-Latn-RS" w:eastAsia="sr-Latn-RS"/>
              </w:rPr>
            </w:pPr>
          </w:p>
        </w:tc>
        <w:tc>
          <w:tcPr>
            <w:tcW w:w="173" w:type="pct"/>
          </w:tcPr>
          <w:p w14:paraId="31C23562" w14:textId="77777777" w:rsidR="00FF60D6" w:rsidRPr="00443BBC" w:rsidRDefault="00FF60D6" w:rsidP="00FF60D6">
            <w:pPr>
              <w:rPr>
                <w:lang w:val="sr-Latn-RS" w:eastAsia="sr-Latn-RS"/>
              </w:rPr>
            </w:pPr>
          </w:p>
        </w:tc>
      </w:tr>
      <w:tr w:rsidR="00FF60D6" w:rsidRPr="00443BBC" w14:paraId="403A0DF3"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67"/>
        </w:trPr>
        <w:tc>
          <w:tcPr>
            <w:tcW w:w="180" w:type="pct"/>
            <w:shd w:val="clear" w:color="auto" w:fill="auto"/>
            <w:noWrap/>
            <w:hideMark/>
          </w:tcPr>
          <w:p w14:paraId="0382173C" w14:textId="77777777" w:rsidR="00FF60D6" w:rsidRPr="00443BBC" w:rsidRDefault="00FF60D6" w:rsidP="00FF60D6">
            <w:pPr>
              <w:jc w:val="center"/>
              <w:rPr>
                <w:iCs/>
                <w:lang w:val="sr-Latn-RS" w:eastAsia="sr-Latn-RS"/>
              </w:rPr>
            </w:pPr>
            <w:r w:rsidRPr="00443BBC">
              <w:rPr>
                <w:iCs/>
                <w:lang w:val="sr-Latn-RS" w:eastAsia="sr-Latn-RS"/>
              </w:rPr>
              <w:t>2</w:t>
            </w:r>
          </w:p>
        </w:tc>
        <w:tc>
          <w:tcPr>
            <w:tcW w:w="1652" w:type="pct"/>
            <w:shd w:val="clear" w:color="auto" w:fill="auto"/>
            <w:hideMark/>
          </w:tcPr>
          <w:p w14:paraId="30C1FCFE" w14:textId="77777777" w:rsidR="00FF60D6" w:rsidRPr="00443BBC" w:rsidRDefault="00FF60D6" w:rsidP="00FF60D6">
            <w:pPr>
              <w:jc w:val="both"/>
              <w:rPr>
                <w:lang w:val="sr-Latn-RS" w:eastAsia="sr-Latn-RS"/>
              </w:rPr>
            </w:pPr>
            <w:r w:rsidRPr="00443BBC">
              <w:rPr>
                <w:lang w:val="sr-Latn-RS" w:eastAsia="sr-Latn-RS"/>
              </w:rPr>
              <w:t xml:space="preserve">Odvoz preostalog šuta na najbližu deponiju za gradjevinski otpad. Obračun po kompletu.                                       </w:t>
            </w:r>
            <w:r w:rsidRPr="00443BBC">
              <w:rPr>
                <w:b/>
                <w:bCs/>
                <w:i/>
                <w:iCs/>
                <w:lang w:val="sr-Latn-RS" w:eastAsia="sr-Latn-RS"/>
              </w:rPr>
              <w:t>*Napomena:</w:t>
            </w:r>
            <w:r w:rsidRPr="00443BBC">
              <w:rPr>
                <w:i/>
                <w:iCs/>
                <w:lang w:val="sr-Latn-RS" w:eastAsia="sr-Latn-RS"/>
              </w:rPr>
              <w:t xml:space="preserve"> Gradilište treba da je u svakom trenutku uredno i čisto. Nadzorni organ ima pravo da prekine radove ukoliko izvođač ne bude poštovao disciplinu rada i čistoće na gradilištu. </w:t>
            </w:r>
          </w:p>
        </w:tc>
        <w:tc>
          <w:tcPr>
            <w:tcW w:w="304" w:type="pct"/>
            <w:shd w:val="clear" w:color="auto" w:fill="auto"/>
            <w:noWrap/>
            <w:vAlign w:val="bottom"/>
            <w:hideMark/>
          </w:tcPr>
          <w:p w14:paraId="1D135C7C" w14:textId="77777777" w:rsidR="00FF60D6" w:rsidRPr="00443BBC" w:rsidRDefault="00FF60D6" w:rsidP="00FF60D6">
            <w:pPr>
              <w:jc w:val="right"/>
              <w:rPr>
                <w:lang w:val="sr-Latn-RS" w:eastAsia="sr-Latn-RS"/>
              </w:rPr>
            </w:pPr>
            <w:r w:rsidRPr="00443BBC">
              <w:rPr>
                <w:lang w:val="sr-Latn-RS" w:eastAsia="sr-Latn-RS"/>
              </w:rPr>
              <w:t>kompl.</w:t>
            </w:r>
          </w:p>
        </w:tc>
        <w:tc>
          <w:tcPr>
            <w:tcW w:w="347" w:type="pct"/>
            <w:shd w:val="clear" w:color="auto" w:fill="auto"/>
            <w:noWrap/>
            <w:vAlign w:val="bottom"/>
            <w:hideMark/>
          </w:tcPr>
          <w:p w14:paraId="0ACFC66F" w14:textId="77777777" w:rsidR="00FF60D6" w:rsidRPr="00443BBC" w:rsidRDefault="00FF60D6" w:rsidP="00FF60D6">
            <w:pPr>
              <w:jc w:val="right"/>
              <w:rPr>
                <w:lang w:val="sr-Latn-RS" w:eastAsia="sr-Latn-RS"/>
              </w:rPr>
            </w:pPr>
            <w:r w:rsidRPr="00443BBC">
              <w:rPr>
                <w:lang w:val="sr-Latn-RS" w:eastAsia="sr-Latn-RS"/>
              </w:rPr>
              <w:t>1</w:t>
            </w:r>
          </w:p>
        </w:tc>
        <w:tc>
          <w:tcPr>
            <w:tcW w:w="521" w:type="pct"/>
            <w:shd w:val="clear" w:color="auto" w:fill="auto"/>
            <w:noWrap/>
            <w:vAlign w:val="bottom"/>
          </w:tcPr>
          <w:p w14:paraId="5FFC4B71" w14:textId="77777777" w:rsidR="00FF60D6" w:rsidRPr="00443BBC" w:rsidRDefault="00FF60D6" w:rsidP="00FF60D6">
            <w:pPr>
              <w:jc w:val="right"/>
              <w:rPr>
                <w:lang w:val="sr-Latn-RS" w:eastAsia="sr-Latn-RS"/>
              </w:rPr>
            </w:pPr>
          </w:p>
        </w:tc>
        <w:tc>
          <w:tcPr>
            <w:tcW w:w="434" w:type="pct"/>
            <w:gridSpan w:val="2"/>
            <w:shd w:val="clear" w:color="auto" w:fill="auto"/>
            <w:noWrap/>
            <w:vAlign w:val="bottom"/>
          </w:tcPr>
          <w:p w14:paraId="6CE713F3" w14:textId="77777777" w:rsidR="00FF60D6" w:rsidRPr="00443BBC" w:rsidRDefault="00FF60D6" w:rsidP="00FF60D6">
            <w:pPr>
              <w:jc w:val="right"/>
              <w:rPr>
                <w:lang w:val="sr-Latn-RS" w:eastAsia="sr-Latn-RS"/>
              </w:rPr>
            </w:pPr>
          </w:p>
        </w:tc>
        <w:tc>
          <w:tcPr>
            <w:tcW w:w="391" w:type="pct"/>
          </w:tcPr>
          <w:p w14:paraId="77F552AD" w14:textId="77777777" w:rsidR="00FF60D6" w:rsidRPr="00443BBC" w:rsidRDefault="00FF60D6" w:rsidP="00FF60D6">
            <w:pPr>
              <w:jc w:val="right"/>
              <w:rPr>
                <w:lang w:val="sr-Latn-RS" w:eastAsia="sr-Latn-RS"/>
              </w:rPr>
            </w:pPr>
          </w:p>
        </w:tc>
        <w:tc>
          <w:tcPr>
            <w:tcW w:w="434" w:type="pct"/>
          </w:tcPr>
          <w:p w14:paraId="1971AB5D" w14:textId="77777777" w:rsidR="00FF60D6" w:rsidRPr="00443BBC" w:rsidRDefault="00FF60D6" w:rsidP="00FF60D6">
            <w:pPr>
              <w:jc w:val="right"/>
              <w:rPr>
                <w:lang w:val="sr-Latn-RS" w:eastAsia="sr-Latn-RS"/>
              </w:rPr>
            </w:pPr>
          </w:p>
        </w:tc>
        <w:tc>
          <w:tcPr>
            <w:tcW w:w="261" w:type="pct"/>
          </w:tcPr>
          <w:p w14:paraId="38C7D3A5" w14:textId="77777777" w:rsidR="00FF60D6" w:rsidRPr="00443BBC" w:rsidRDefault="00FF60D6" w:rsidP="00FF60D6">
            <w:pPr>
              <w:jc w:val="right"/>
              <w:rPr>
                <w:lang w:val="sr-Latn-RS" w:eastAsia="sr-Latn-RS"/>
              </w:rPr>
            </w:pPr>
          </w:p>
        </w:tc>
        <w:tc>
          <w:tcPr>
            <w:tcW w:w="303" w:type="pct"/>
          </w:tcPr>
          <w:p w14:paraId="650F3802" w14:textId="77777777" w:rsidR="00FF60D6" w:rsidRPr="00443BBC" w:rsidRDefault="00FF60D6" w:rsidP="00FF60D6">
            <w:pPr>
              <w:jc w:val="right"/>
              <w:rPr>
                <w:lang w:val="sr-Latn-RS" w:eastAsia="sr-Latn-RS"/>
              </w:rPr>
            </w:pPr>
          </w:p>
        </w:tc>
        <w:tc>
          <w:tcPr>
            <w:tcW w:w="173" w:type="pct"/>
          </w:tcPr>
          <w:p w14:paraId="13E4811E" w14:textId="77777777" w:rsidR="00FF60D6" w:rsidRPr="00443BBC" w:rsidRDefault="00FF60D6" w:rsidP="00FF60D6">
            <w:pPr>
              <w:jc w:val="right"/>
              <w:rPr>
                <w:lang w:val="sr-Latn-RS" w:eastAsia="sr-Latn-RS"/>
              </w:rPr>
            </w:pPr>
          </w:p>
        </w:tc>
      </w:tr>
      <w:tr w:rsidR="00FF60D6" w:rsidRPr="001C7865" w14:paraId="790261B6"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auto"/>
            <w:noWrap/>
            <w:hideMark/>
          </w:tcPr>
          <w:p w14:paraId="0E360A02" w14:textId="77777777" w:rsidR="00FF60D6" w:rsidRPr="001C7865" w:rsidRDefault="00FF60D6" w:rsidP="00FF60D6">
            <w:pPr>
              <w:jc w:val="center"/>
              <w:rPr>
                <w:b/>
                <w:i/>
                <w:iCs/>
                <w:lang w:val="sr-Latn-RS" w:eastAsia="sr-Latn-RS"/>
              </w:rPr>
            </w:pPr>
            <w:r w:rsidRPr="001C7865">
              <w:rPr>
                <w:b/>
                <w:i/>
                <w:iCs/>
                <w:lang w:val="sr-Latn-RS" w:eastAsia="sr-Latn-RS"/>
              </w:rPr>
              <w:t>A</w:t>
            </w:r>
          </w:p>
        </w:tc>
        <w:tc>
          <w:tcPr>
            <w:tcW w:w="3258" w:type="pct"/>
            <w:gridSpan w:val="6"/>
            <w:shd w:val="clear" w:color="auto" w:fill="auto"/>
            <w:noWrap/>
            <w:hideMark/>
          </w:tcPr>
          <w:p w14:paraId="4A2AA353" w14:textId="77777777" w:rsidR="00FF60D6" w:rsidRPr="001C7865" w:rsidRDefault="00FF60D6" w:rsidP="00FF60D6">
            <w:pPr>
              <w:rPr>
                <w:b/>
                <w:bCs/>
                <w:i/>
                <w:iCs/>
                <w:lang w:val="sr-Latn-RS" w:eastAsia="sr-Latn-RS"/>
              </w:rPr>
            </w:pPr>
            <w:r w:rsidRPr="001C7865">
              <w:rPr>
                <w:b/>
                <w:bCs/>
                <w:i/>
                <w:iCs/>
                <w:lang w:val="sr-Latn-RS" w:eastAsia="sr-Latn-RS"/>
              </w:rPr>
              <w:t>Ukupno pripremni radovi</w:t>
            </w:r>
            <w:r w:rsidRPr="001C7865">
              <w:rPr>
                <w:b/>
                <w:bCs/>
                <w:i/>
                <w:lang w:val="sr-Latn-RS" w:eastAsia="sr-Latn-RS"/>
              </w:rPr>
              <w:t xml:space="preserve">       </w:t>
            </w:r>
          </w:p>
        </w:tc>
        <w:tc>
          <w:tcPr>
            <w:tcW w:w="391" w:type="pct"/>
          </w:tcPr>
          <w:p w14:paraId="60C8949F" w14:textId="77777777" w:rsidR="00FF60D6" w:rsidRPr="001C7865" w:rsidRDefault="00FF60D6" w:rsidP="00FF60D6">
            <w:pPr>
              <w:jc w:val="right"/>
              <w:rPr>
                <w:b/>
                <w:bCs/>
                <w:i/>
                <w:lang w:val="sr-Latn-RS" w:eastAsia="sr-Latn-RS"/>
              </w:rPr>
            </w:pPr>
          </w:p>
        </w:tc>
        <w:tc>
          <w:tcPr>
            <w:tcW w:w="434" w:type="pct"/>
          </w:tcPr>
          <w:p w14:paraId="09FA8011" w14:textId="77777777" w:rsidR="00FF60D6" w:rsidRPr="001C7865" w:rsidRDefault="00FF60D6" w:rsidP="00FF60D6">
            <w:pPr>
              <w:jc w:val="right"/>
              <w:rPr>
                <w:b/>
                <w:bCs/>
                <w:i/>
                <w:lang w:val="sr-Latn-RS" w:eastAsia="sr-Latn-RS"/>
              </w:rPr>
            </w:pPr>
          </w:p>
        </w:tc>
        <w:tc>
          <w:tcPr>
            <w:tcW w:w="261" w:type="pct"/>
          </w:tcPr>
          <w:p w14:paraId="6A0FB9A8" w14:textId="77777777" w:rsidR="00FF60D6" w:rsidRPr="001C7865" w:rsidRDefault="00FF60D6" w:rsidP="00FF60D6">
            <w:pPr>
              <w:jc w:val="right"/>
              <w:rPr>
                <w:b/>
                <w:bCs/>
                <w:i/>
                <w:lang w:val="sr-Latn-RS" w:eastAsia="sr-Latn-RS"/>
              </w:rPr>
            </w:pPr>
          </w:p>
        </w:tc>
        <w:tc>
          <w:tcPr>
            <w:tcW w:w="303" w:type="pct"/>
          </w:tcPr>
          <w:p w14:paraId="785245AF" w14:textId="77777777" w:rsidR="00FF60D6" w:rsidRPr="001C7865" w:rsidRDefault="00FF60D6" w:rsidP="00FF60D6">
            <w:pPr>
              <w:jc w:val="right"/>
              <w:rPr>
                <w:b/>
                <w:bCs/>
                <w:i/>
                <w:lang w:val="sr-Latn-RS" w:eastAsia="sr-Latn-RS"/>
              </w:rPr>
            </w:pPr>
          </w:p>
        </w:tc>
        <w:tc>
          <w:tcPr>
            <w:tcW w:w="173" w:type="pct"/>
          </w:tcPr>
          <w:p w14:paraId="07483ABF" w14:textId="77777777" w:rsidR="00FF60D6" w:rsidRPr="001C7865" w:rsidRDefault="00FF60D6" w:rsidP="00FF60D6">
            <w:pPr>
              <w:jc w:val="right"/>
              <w:rPr>
                <w:b/>
                <w:bCs/>
                <w:i/>
                <w:lang w:val="sr-Latn-RS" w:eastAsia="sr-Latn-RS"/>
              </w:rPr>
            </w:pPr>
          </w:p>
        </w:tc>
      </w:tr>
      <w:tr w:rsidR="00FF60D6" w:rsidRPr="006803BB" w14:paraId="5F5B116C"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8DB3E2" w:themeFill="text2" w:themeFillTint="66"/>
            <w:noWrap/>
            <w:hideMark/>
          </w:tcPr>
          <w:p w14:paraId="6B6B8963" w14:textId="77777777" w:rsidR="00FF60D6" w:rsidRPr="006803BB" w:rsidRDefault="00FF60D6" w:rsidP="00FF60D6">
            <w:pPr>
              <w:jc w:val="center"/>
              <w:rPr>
                <w:i/>
                <w:iCs/>
                <w:lang w:val="sr-Latn-RS" w:eastAsia="sr-Latn-RS"/>
              </w:rPr>
            </w:pPr>
            <w:r w:rsidRPr="006803BB">
              <w:rPr>
                <w:i/>
                <w:iCs/>
                <w:lang w:val="sr-Latn-RS" w:eastAsia="sr-Latn-RS"/>
              </w:rPr>
              <w:t>B</w:t>
            </w:r>
          </w:p>
        </w:tc>
        <w:tc>
          <w:tcPr>
            <w:tcW w:w="4344" w:type="pct"/>
            <w:gridSpan w:val="9"/>
            <w:shd w:val="clear" w:color="auto" w:fill="8DB3E2" w:themeFill="text2" w:themeFillTint="66"/>
            <w:noWrap/>
            <w:hideMark/>
          </w:tcPr>
          <w:p w14:paraId="178287FD" w14:textId="77777777" w:rsidR="00FF60D6" w:rsidRPr="006803BB" w:rsidRDefault="00FF60D6" w:rsidP="00FF60D6">
            <w:pPr>
              <w:rPr>
                <w:bCs/>
                <w:i/>
                <w:iCs/>
                <w:lang w:val="sr-Latn-RS" w:eastAsia="sr-Latn-RS"/>
              </w:rPr>
            </w:pPr>
            <w:r w:rsidRPr="006803BB">
              <w:rPr>
                <w:bCs/>
                <w:i/>
                <w:iCs/>
                <w:lang w:val="sr-Latn-RS" w:eastAsia="sr-Latn-RS"/>
              </w:rPr>
              <w:t>Zidarski radovi</w:t>
            </w:r>
          </w:p>
        </w:tc>
        <w:tc>
          <w:tcPr>
            <w:tcW w:w="303" w:type="pct"/>
            <w:shd w:val="clear" w:color="auto" w:fill="8DB3E2" w:themeFill="text2" w:themeFillTint="66"/>
          </w:tcPr>
          <w:p w14:paraId="05A7B37B" w14:textId="77777777" w:rsidR="00FF60D6" w:rsidRPr="006803BB" w:rsidRDefault="00FF60D6" w:rsidP="00FF60D6">
            <w:pPr>
              <w:rPr>
                <w:bCs/>
                <w:i/>
                <w:iCs/>
                <w:lang w:val="sr-Latn-RS" w:eastAsia="sr-Latn-RS"/>
              </w:rPr>
            </w:pPr>
          </w:p>
        </w:tc>
        <w:tc>
          <w:tcPr>
            <w:tcW w:w="173" w:type="pct"/>
            <w:shd w:val="clear" w:color="auto" w:fill="8DB3E2" w:themeFill="text2" w:themeFillTint="66"/>
          </w:tcPr>
          <w:p w14:paraId="0D9D1C80" w14:textId="77777777" w:rsidR="00FF60D6" w:rsidRPr="006803BB" w:rsidRDefault="00FF60D6" w:rsidP="00FF60D6">
            <w:pPr>
              <w:rPr>
                <w:bCs/>
                <w:i/>
                <w:iCs/>
                <w:lang w:val="sr-Latn-RS" w:eastAsia="sr-Latn-RS"/>
              </w:rPr>
            </w:pPr>
          </w:p>
        </w:tc>
      </w:tr>
      <w:tr w:rsidR="00FF60D6" w:rsidRPr="00443BBC" w14:paraId="7F378325"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43B83B8B" w14:textId="77777777" w:rsidR="00FF60D6" w:rsidRPr="00443BBC" w:rsidRDefault="00FF60D6" w:rsidP="00FF60D6">
            <w:pPr>
              <w:jc w:val="center"/>
              <w:rPr>
                <w:iCs/>
                <w:lang w:val="sr-Latn-RS" w:eastAsia="sr-Latn-RS"/>
              </w:rPr>
            </w:pPr>
          </w:p>
        </w:tc>
        <w:tc>
          <w:tcPr>
            <w:tcW w:w="4344" w:type="pct"/>
            <w:gridSpan w:val="9"/>
            <w:shd w:val="clear" w:color="auto" w:fill="auto"/>
            <w:noWrap/>
            <w:hideMark/>
          </w:tcPr>
          <w:p w14:paraId="0DD11F23" w14:textId="77777777" w:rsidR="00FF60D6" w:rsidRPr="00443BBC" w:rsidRDefault="00FF60D6" w:rsidP="00FF60D6">
            <w:pPr>
              <w:rPr>
                <w:lang w:val="sr-Latn-RS" w:eastAsia="sr-Latn-RS"/>
              </w:rPr>
            </w:pPr>
            <w:r w:rsidRPr="00443BBC">
              <w:rPr>
                <w:b/>
                <w:bCs/>
                <w:lang w:val="sr-Latn-RS" w:eastAsia="sr-Latn-RS"/>
              </w:rPr>
              <w:t>ZIDANJE</w:t>
            </w:r>
          </w:p>
        </w:tc>
        <w:tc>
          <w:tcPr>
            <w:tcW w:w="303" w:type="pct"/>
          </w:tcPr>
          <w:p w14:paraId="2AA43AD0" w14:textId="77777777" w:rsidR="00FF60D6" w:rsidRPr="00443BBC" w:rsidRDefault="00FF60D6" w:rsidP="00FF60D6">
            <w:pPr>
              <w:rPr>
                <w:b/>
                <w:bCs/>
                <w:lang w:val="sr-Latn-RS" w:eastAsia="sr-Latn-RS"/>
              </w:rPr>
            </w:pPr>
          </w:p>
        </w:tc>
        <w:tc>
          <w:tcPr>
            <w:tcW w:w="173" w:type="pct"/>
          </w:tcPr>
          <w:p w14:paraId="797100C5" w14:textId="77777777" w:rsidR="00FF60D6" w:rsidRPr="00443BBC" w:rsidRDefault="00FF60D6" w:rsidP="00FF60D6">
            <w:pPr>
              <w:rPr>
                <w:b/>
                <w:bCs/>
                <w:lang w:val="sr-Latn-RS" w:eastAsia="sr-Latn-RS"/>
              </w:rPr>
            </w:pPr>
          </w:p>
        </w:tc>
      </w:tr>
      <w:tr w:rsidR="00FF60D6" w:rsidRPr="00443BBC" w14:paraId="28CC9F78"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7"/>
        </w:trPr>
        <w:tc>
          <w:tcPr>
            <w:tcW w:w="180" w:type="pct"/>
            <w:shd w:val="clear" w:color="auto" w:fill="auto"/>
            <w:noWrap/>
            <w:hideMark/>
          </w:tcPr>
          <w:p w14:paraId="0FAF0CC5" w14:textId="77777777" w:rsidR="00FF60D6" w:rsidRPr="00443BBC" w:rsidRDefault="00FF60D6" w:rsidP="00FF60D6">
            <w:pPr>
              <w:jc w:val="center"/>
              <w:rPr>
                <w:iCs/>
                <w:lang w:val="sr-Latn-RS" w:eastAsia="sr-Latn-RS"/>
              </w:rPr>
            </w:pPr>
            <w:r w:rsidRPr="00443BBC">
              <w:rPr>
                <w:iCs/>
                <w:lang w:val="sr-Latn-RS" w:eastAsia="sr-Latn-RS"/>
              </w:rPr>
              <w:t>1</w:t>
            </w:r>
          </w:p>
        </w:tc>
        <w:tc>
          <w:tcPr>
            <w:tcW w:w="1652" w:type="pct"/>
            <w:shd w:val="clear" w:color="auto" w:fill="auto"/>
            <w:hideMark/>
          </w:tcPr>
          <w:p w14:paraId="49898B73" w14:textId="77777777" w:rsidR="00FF60D6" w:rsidRPr="00443BBC" w:rsidRDefault="00FF60D6" w:rsidP="00FF60D6">
            <w:pPr>
              <w:jc w:val="both"/>
              <w:rPr>
                <w:lang w:val="sr-Latn-RS" w:eastAsia="sr-Latn-RS"/>
              </w:rPr>
            </w:pPr>
            <w:r w:rsidRPr="00443BBC">
              <w:rPr>
                <w:lang w:val="sr-Latn-RS" w:eastAsia="sr-Latn-RS"/>
              </w:rPr>
              <w:t xml:space="preserve">Zidanje spoljašnjih zidova debljine d=20cm giter blokom u cementnom malteru. Obračun po m³ </w:t>
            </w:r>
          </w:p>
        </w:tc>
        <w:tc>
          <w:tcPr>
            <w:tcW w:w="304" w:type="pct"/>
            <w:shd w:val="clear" w:color="auto" w:fill="auto"/>
            <w:noWrap/>
            <w:vAlign w:val="bottom"/>
            <w:hideMark/>
          </w:tcPr>
          <w:p w14:paraId="3CB7A939" w14:textId="77777777" w:rsidR="00FF60D6" w:rsidRPr="00443BBC" w:rsidRDefault="00FF60D6" w:rsidP="00FF60D6">
            <w:pPr>
              <w:jc w:val="right"/>
              <w:rPr>
                <w:lang w:val="sr-Latn-RS" w:eastAsia="sr-Latn-RS"/>
              </w:rPr>
            </w:pPr>
            <w:r w:rsidRPr="00443BBC">
              <w:rPr>
                <w:lang w:val="sr-Latn-RS" w:eastAsia="sr-Latn-RS"/>
              </w:rPr>
              <w:t xml:space="preserve">m³ </w:t>
            </w:r>
          </w:p>
        </w:tc>
        <w:tc>
          <w:tcPr>
            <w:tcW w:w="347" w:type="pct"/>
            <w:shd w:val="clear" w:color="auto" w:fill="auto"/>
            <w:noWrap/>
            <w:vAlign w:val="bottom"/>
            <w:hideMark/>
          </w:tcPr>
          <w:p w14:paraId="6CE3BF81" w14:textId="77777777" w:rsidR="00FF60D6" w:rsidRPr="00443BBC" w:rsidRDefault="00FF60D6" w:rsidP="00FF60D6">
            <w:pPr>
              <w:jc w:val="right"/>
              <w:rPr>
                <w:lang w:val="sr-Latn-RS" w:eastAsia="sr-Latn-RS"/>
              </w:rPr>
            </w:pPr>
            <w:r w:rsidRPr="00443BBC">
              <w:rPr>
                <w:lang w:val="sr-Latn-RS" w:eastAsia="sr-Latn-RS"/>
              </w:rPr>
              <w:t>27,87</w:t>
            </w:r>
          </w:p>
        </w:tc>
        <w:tc>
          <w:tcPr>
            <w:tcW w:w="683" w:type="pct"/>
            <w:gridSpan w:val="2"/>
            <w:shd w:val="clear" w:color="auto" w:fill="auto"/>
            <w:vAlign w:val="bottom"/>
          </w:tcPr>
          <w:p w14:paraId="7836A2DC" w14:textId="77777777" w:rsidR="00FF60D6" w:rsidRPr="00443BBC" w:rsidRDefault="00FF60D6" w:rsidP="00FF60D6">
            <w:pPr>
              <w:jc w:val="right"/>
              <w:rPr>
                <w:lang w:val="sr-Latn-RS" w:eastAsia="sr-Latn-RS"/>
              </w:rPr>
            </w:pPr>
          </w:p>
        </w:tc>
        <w:tc>
          <w:tcPr>
            <w:tcW w:w="272" w:type="pct"/>
            <w:shd w:val="clear" w:color="auto" w:fill="auto"/>
            <w:noWrap/>
            <w:vAlign w:val="bottom"/>
          </w:tcPr>
          <w:p w14:paraId="6312BA72" w14:textId="77777777" w:rsidR="00FF60D6" w:rsidRPr="00443BBC" w:rsidRDefault="00FF60D6" w:rsidP="00FF60D6">
            <w:pPr>
              <w:rPr>
                <w:lang w:val="sr-Latn-RS" w:eastAsia="sr-Latn-RS"/>
              </w:rPr>
            </w:pPr>
          </w:p>
        </w:tc>
        <w:tc>
          <w:tcPr>
            <w:tcW w:w="391" w:type="pct"/>
          </w:tcPr>
          <w:p w14:paraId="6087903D" w14:textId="77777777" w:rsidR="00FF60D6" w:rsidRPr="00443BBC" w:rsidRDefault="00FF60D6" w:rsidP="00FF60D6">
            <w:pPr>
              <w:rPr>
                <w:lang w:val="sr-Latn-RS" w:eastAsia="sr-Latn-RS"/>
              </w:rPr>
            </w:pPr>
          </w:p>
        </w:tc>
        <w:tc>
          <w:tcPr>
            <w:tcW w:w="434" w:type="pct"/>
          </w:tcPr>
          <w:p w14:paraId="4BB5526B" w14:textId="77777777" w:rsidR="00FF60D6" w:rsidRPr="00443BBC" w:rsidRDefault="00FF60D6" w:rsidP="00FF60D6">
            <w:pPr>
              <w:rPr>
                <w:lang w:val="sr-Latn-RS" w:eastAsia="sr-Latn-RS"/>
              </w:rPr>
            </w:pPr>
          </w:p>
        </w:tc>
        <w:tc>
          <w:tcPr>
            <w:tcW w:w="261" w:type="pct"/>
          </w:tcPr>
          <w:p w14:paraId="0627C00C" w14:textId="77777777" w:rsidR="00FF60D6" w:rsidRPr="00443BBC" w:rsidRDefault="00FF60D6" w:rsidP="00FF60D6">
            <w:pPr>
              <w:rPr>
                <w:lang w:val="sr-Latn-RS" w:eastAsia="sr-Latn-RS"/>
              </w:rPr>
            </w:pPr>
          </w:p>
        </w:tc>
        <w:tc>
          <w:tcPr>
            <w:tcW w:w="303" w:type="pct"/>
          </w:tcPr>
          <w:p w14:paraId="3DFF326C" w14:textId="77777777" w:rsidR="00FF60D6" w:rsidRPr="00443BBC" w:rsidRDefault="00FF60D6" w:rsidP="00FF60D6">
            <w:pPr>
              <w:rPr>
                <w:lang w:val="sr-Latn-RS" w:eastAsia="sr-Latn-RS"/>
              </w:rPr>
            </w:pPr>
          </w:p>
        </w:tc>
        <w:tc>
          <w:tcPr>
            <w:tcW w:w="173" w:type="pct"/>
          </w:tcPr>
          <w:p w14:paraId="023E3D91" w14:textId="77777777" w:rsidR="00FF60D6" w:rsidRPr="00443BBC" w:rsidRDefault="00FF60D6" w:rsidP="00FF60D6">
            <w:pPr>
              <w:rPr>
                <w:lang w:val="sr-Latn-RS" w:eastAsia="sr-Latn-RS"/>
              </w:rPr>
            </w:pPr>
          </w:p>
        </w:tc>
      </w:tr>
      <w:tr w:rsidR="00FF60D6" w:rsidRPr="00443BBC" w14:paraId="19A12308"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4D0E967D" w14:textId="77777777" w:rsidR="00FF60D6" w:rsidRPr="00443BBC" w:rsidRDefault="00FF60D6" w:rsidP="00FF60D6">
            <w:pPr>
              <w:jc w:val="center"/>
              <w:rPr>
                <w:iCs/>
                <w:lang w:val="sr-Latn-RS" w:eastAsia="sr-Latn-RS"/>
              </w:rPr>
            </w:pPr>
            <w:r w:rsidRPr="00443BBC">
              <w:rPr>
                <w:iCs/>
                <w:lang w:val="sr-Latn-RS" w:eastAsia="sr-Latn-RS"/>
              </w:rPr>
              <w:t>2</w:t>
            </w:r>
          </w:p>
        </w:tc>
        <w:tc>
          <w:tcPr>
            <w:tcW w:w="1652" w:type="pct"/>
            <w:shd w:val="clear" w:color="auto" w:fill="auto"/>
            <w:hideMark/>
          </w:tcPr>
          <w:p w14:paraId="43B0065D" w14:textId="77777777" w:rsidR="00FF60D6" w:rsidRPr="00443BBC" w:rsidRDefault="00FF60D6" w:rsidP="00FF60D6">
            <w:pPr>
              <w:jc w:val="both"/>
              <w:rPr>
                <w:lang w:val="sr-Latn-RS" w:eastAsia="sr-Latn-RS"/>
              </w:rPr>
            </w:pPr>
            <w:r w:rsidRPr="00443BBC">
              <w:rPr>
                <w:lang w:val="sr-Latn-RS" w:eastAsia="sr-Latn-RS"/>
              </w:rPr>
              <w:t xml:space="preserve">Zidanje unutrašnjih zidova debljine d=12cm opekom u produžnom cementnom malteru 1:2:6. Obračun po m² </w:t>
            </w:r>
          </w:p>
        </w:tc>
        <w:tc>
          <w:tcPr>
            <w:tcW w:w="304" w:type="pct"/>
            <w:shd w:val="clear" w:color="auto" w:fill="auto"/>
            <w:noWrap/>
            <w:vAlign w:val="bottom"/>
            <w:hideMark/>
          </w:tcPr>
          <w:p w14:paraId="52F0E62A"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7EBAC4ED" w14:textId="77777777" w:rsidR="00FF60D6" w:rsidRPr="00443BBC" w:rsidRDefault="00FF60D6" w:rsidP="00FF60D6">
            <w:pPr>
              <w:jc w:val="right"/>
              <w:rPr>
                <w:lang w:val="sr-Latn-RS" w:eastAsia="sr-Latn-RS"/>
              </w:rPr>
            </w:pPr>
            <w:r w:rsidRPr="00443BBC">
              <w:rPr>
                <w:lang w:val="sr-Latn-RS" w:eastAsia="sr-Latn-RS"/>
              </w:rPr>
              <w:t>40</w:t>
            </w:r>
          </w:p>
        </w:tc>
        <w:tc>
          <w:tcPr>
            <w:tcW w:w="683" w:type="pct"/>
            <w:gridSpan w:val="2"/>
            <w:shd w:val="clear" w:color="auto" w:fill="auto"/>
            <w:vAlign w:val="bottom"/>
          </w:tcPr>
          <w:p w14:paraId="5E21B8F9" w14:textId="77777777" w:rsidR="00FF60D6" w:rsidRPr="00443BBC" w:rsidRDefault="00FF60D6" w:rsidP="00FF60D6">
            <w:pPr>
              <w:jc w:val="right"/>
              <w:rPr>
                <w:lang w:val="sr-Latn-RS" w:eastAsia="sr-Latn-RS"/>
              </w:rPr>
            </w:pPr>
          </w:p>
        </w:tc>
        <w:tc>
          <w:tcPr>
            <w:tcW w:w="272" w:type="pct"/>
            <w:shd w:val="clear" w:color="auto" w:fill="auto"/>
            <w:noWrap/>
            <w:vAlign w:val="bottom"/>
          </w:tcPr>
          <w:p w14:paraId="4EC2127B" w14:textId="77777777" w:rsidR="00FF60D6" w:rsidRPr="00443BBC" w:rsidRDefault="00FF60D6" w:rsidP="00FF60D6">
            <w:pPr>
              <w:rPr>
                <w:lang w:val="sr-Latn-RS" w:eastAsia="sr-Latn-RS"/>
              </w:rPr>
            </w:pPr>
          </w:p>
        </w:tc>
        <w:tc>
          <w:tcPr>
            <w:tcW w:w="391" w:type="pct"/>
          </w:tcPr>
          <w:p w14:paraId="064BD35A" w14:textId="77777777" w:rsidR="00FF60D6" w:rsidRPr="00443BBC" w:rsidRDefault="00FF60D6" w:rsidP="00FF60D6">
            <w:pPr>
              <w:rPr>
                <w:lang w:val="sr-Latn-RS" w:eastAsia="sr-Latn-RS"/>
              </w:rPr>
            </w:pPr>
          </w:p>
        </w:tc>
        <w:tc>
          <w:tcPr>
            <w:tcW w:w="434" w:type="pct"/>
          </w:tcPr>
          <w:p w14:paraId="25F7CEEE" w14:textId="77777777" w:rsidR="00FF60D6" w:rsidRPr="00443BBC" w:rsidRDefault="00FF60D6" w:rsidP="00FF60D6">
            <w:pPr>
              <w:rPr>
                <w:lang w:val="sr-Latn-RS" w:eastAsia="sr-Latn-RS"/>
              </w:rPr>
            </w:pPr>
          </w:p>
        </w:tc>
        <w:tc>
          <w:tcPr>
            <w:tcW w:w="261" w:type="pct"/>
          </w:tcPr>
          <w:p w14:paraId="2ECA52E2" w14:textId="77777777" w:rsidR="00FF60D6" w:rsidRPr="00443BBC" w:rsidRDefault="00FF60D6" w:rsidP="00FF60D6">
            <w:pPr>
              <w:rPr>
                <w:lang w:val="sr-Latn-RS" w:eastAsia="sr-Latn-RS"/>
              </w:rPr>
            </w:pPr>
          </w:p>
        </w:tc>
        <w:tc>
          <w:tcPr>
            <w:tcW w:w="303" w:type="pct"/>
          </w:tcPr>
          <w:p w14:paraId="22DA7A73" w14:textId="77777777" w:rsidR="00FF60D6" w:rsidRPr="00443BBC" w:rsidRDefault="00FF60D6" w:rsidP="00FF60D6">
            <w:pPr>
              <w:rPr>
                <w:lang w:val="sr-Latn-RS" w:eastAsia="sr-Latn-RS"/>
              </w:rPr>
            </w:pPr>
          </w:p>
        </w:tc>
        <w:tc>
          <w:tcPr>
            <w:tcW w:w="173" w:type="pct"/>
          </w:tcPr>
          <w:p w14:paraId="32985928" w14:textId="77777777" w:rsidR="00FF60D6" w:rsidRPr="00443BBC" w:rsidRDefault="00FF60D6" w:rsidP="00FF60D6">
            <w:pPr>
              <w:rPr>
                <w:lang w:val="sr-Latn-RS" w:eastAsia="sr-Latn-RS"/>
              </w:rPr>
            </w:pPr>
          </w:p>
        </w:tc>
      </w:tr>
      <w:tr w:rsidR="00FF60D6" w:rsidRPr="00443BBC" w14:paraId="4D7D1293"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45"/>
        </w:trPr>
        <w:tc>
          <w:tcPr>
            <w:tcW w:w="180" w:type="pct"/>
            <w:shd w:val="clear" w:color="auto" w:fill="auto"/>
            <w:noWrap/>
            <w:hideMark/>
          </w:tcPr>
          <w:p w14:paraId="55C9B908" w14:textId="77777777" w:rsidR="00FF60D6" w:rsidRPr="00443BBC" w:rsidRDefault="00FF60D6" w:rsidP="00FF60D6">
            <w:pPr>
              <w:jc w:val="center"/>
              <w:rPr>
                <w:iCs/>
                <w:lang w:val="sr-Latn-RS" w:eastAsia="sr-Latn-RS"/>
              </w:rPr>
            </w:pPr>
            <w:r w:rsidRPr="00443BBC">
              <w:rPr>
                <w:iCs/>
                <w:lang w:val="sr-Latn-RS" w:eastAsia="sr-Latn-RS"/>
              </w:rPr>
              <w:lastRenderedPageBreak/>
              <w:t>3</w:t>
            </w:r>
          </w:p>
        </w:tc>
        <w:tc>
          <w:tcPr>
            <w:tcW w:w="1652" w:type="pct"/>
            <w:shd w:val="clear" w:color="auto" w:fill="auto"/>
            <w:hideMark/>
          </w:tcPr>
          <w:p w14:paraId="36CC3A8E" w14:textId="77777777" w:rsidR="00FF60D6" w:rsidRPr="00443BBC" w:rsidRDefault="00FF60D6" w:rsidP="00FF60D6">
            <w:pPr>
              <w:jc w:val="both"/>
              <w:rPr>
                <w:lang w:val="sr-Latn-RS" w:eastAsia="sr-Latn-RS"/>
              </w:rPr>
            </w:pPr>
            <w:r w:rsidRPr="00443BBC">
              <w:rPr>
                <w:lang w:val="sr-Latn-RS" w:eastAsia="sr-Latn-RS"/>
              </w:rPr>
              <w:t xml:space="preserve">Zidanje medjuspratne tavanice d=20cm po principu fert tavanice, koristeći tehnologiju i principe po preporuci proizvodjača. Obračun po m² </w:t>
            </w:r>
          </w:p>
          <w:p w14:paraId="53EF1A79" w14:textId="77777777" w:rsidR="00FF60D6" w:rsidRPr="00443BBC" w:rsidRDefault="00FF60D6" w:rsidP="00FF60D6">
            <w:pPr>
              <w:jc w:val="both"/>
              <w:rPr>
                <w:lang w:val="sr-Latn-RS" w:eastAsia="sr-Latn-RS"/>
              </w:rPr>
            </w:pPr>
            <w:r w:rsidRPr="00443BBC">
              <w:rPr>
                <w:b/>
                <w:i/>
                <w:iCs/>
                <w:lang w:val="sr-Latn-RS" w:eastAsia="sr-Latn-RS"/>
              </w:rPr>
              <w:t>*Napomena:</w:t>
            </w:r>
            <w:r w:rsidRPr="00443BBC">
              <w:rPr>
                <w:i/>
                <w:iCs/>
                <w:lang w:val="sr-Latn-RS" w:eastAsia="sr-Latn-RS"/>
              </w:rPr>
              <w:t xml:space="preserve"> Fert tavanica se izradjuje iznad predmetnog objekta, kao i iznad susednog objekta radiologije. Videti grafičku dokumentaciju</w:t>
            </w:r>
            <w:r>
              <w:rPr>
                <w:i/>
                <w:iCs/>
                <w:lang w:val="sr-Latn-RS" w:eastAsia="sr-Latn-RS"/>
              </w:rPr>
              <w:t>.</w:t>
            </w:r>
          </w:p>
        </w:tc>
        <w:tc>
          <w:tcPr>
            <w:tcW w:w="304" w:type="pct"/>
            <w:shd w:val="clear" w:color="auto" w:fill="auto"/>
            <w:noWrap/>
            <w:vAlign w:val="bottom"/>
            <w:hideMark/>
          </w:tcPr>
          <w:p w14:paraId="16D77956"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6356A8DD" w14:textId="77777777" w:rsidR="00FF60D6" w:rsidRPr="00443BBC" w:rsidRDefault="00FF60D6" w:rsidP="00FF60D6">
            <w:pPr>
              <w:jc w:val="right"/>
              <w:rPr>
                <w:lang w:val="sr-Latn-RS" w:eastAsia="sr-Latn-RS"/>
              </w:rPr>
            </w:pPr>
            <w:r w:rsidRPr="00443BBC">
              <w:rPr>
                <w:lang w:val="sr-Latn-RS" w:eastAsia="sr-Latn-RS"/>
              </w:rPr>
              <w:t>140,14</w:t>
            </w:r>
          </w:p>
        </w:tc>
        <w:tc>
          <w:tcPr>
            <w:tcW w:w="683" w:type="pct"/>
            <w:gridSpan w:val="2"/>
            <w:shd w:val="clear" w:color="auto" w:fill="auto"/>
            <w:vAlign w:val="bottom"/>
          </w:tcPr>
          <w:p w14:paraId="0E991136" w14:textId="77777777" w:rsidR="00FF60D6" w:rsidRPr="00443BBC" w:rsidRDefault="00FF60D6" w:rsidP="00FF60D6">
            <w:pPr>
              <w:jc w:val="right"/>
              <w:rPr>
                <w:lang w:val="sr-Latn-RS" w:eastAsia="sr-Latn-RS"/>
              </w:rPr>
            </w:pPr>
          </w:p>
        </w:tc>
        <w:tc>
          <w:tcPr>
            <w:tcW w:w="272" w:type="pct"/>
            <w:shd w:val="clear" w:color="auto" w:fill="auto"/>
            <w:noWrap/>
            <w:vAlign w:val="bottom"/>
          </w:tcPr>
          <w:p w14:paraId="2135FFD0" w14:textId="77777777" w:rsidR="00FF60D6" w:rsidRPr="00443BBC" w:rsidRDefault="00FF60D6" w:rsidP="00FF60D6">
            <w:pPr>
              <w:rPr>
                <w:lang w:val="sr-Latn-RS" w:eastAsia="sr-Latn-RS"/>
              </w:rPr>
            </w:pPr>
          </w:p>
        </w:tc>
        <w:tc>
          <w:tcPr>
            <w:tcW w:w="391" w:type="pct"/>
          </w:tcPr>
          <w:p w14:paraId="2FA39512" w14:textId="77777777" w:rsidR="00FF60D6" w:rsidRPr="00443BBC" w:rsidRDefault="00FF60D6" w:rsidP="00FF60D6">
            <w:pPr>
              <w:rPr>
                <w:lang w:val="sr-Latn-RS" w:eastAsia="sr-Latn-RS"/>
              </w:rPr>
            </w:pPr>
          </w:p>
        </w:tc>
        <w:tc>
          <w:tcPr>
            <w:tcW w:w="434" w:type="pct"/>
          </w:tcPr>
          <w:p w14:paraId="319AAA75" w14:textId="77777777" w:rsidR="00FF60D6" w:rsidRPr="00443BBC" w:rsidRDefault="00FF60D6" w:rsidP="00FF60D6">
            <w:pPr>
              <w:rPr>
                <w:lang w:val="sr-Latn-RS" w:eastAsia="sr-Latn-RS"/>
              </w:rPr>
            </w:pPr>
          </w:p>
        </w:tc>
        <w:tc>
          <w:tcPr>
            <w:tcW w:w="261" w:type="pct"/>
          </w:tcPr>
          <w:p w14:paraId="158A18F5" w14:textId="77777777" w:rsidR="00FF60D6" w:rsidRPr="00443BBC" w:rsidRDefault="00FF60D6" w:rsidP="00FF60D6">
            <w:pPr>
              <w:rPr>
                <w:lang w:val="sr-Latn-RS" w:eastAsia="sr-Latn-RS"/>
              </w:rPr>
            </w:pPr>
          </w:p>
        </w:tc>
        <w:tc>
          <w:tcPr>
            <w:tcW w:w="303" w:type="pct"/>
          </w:tcPr>
          <w:p w14:paraId="6DEC294C" w14:textId="77777777" w:rsidR="00FF60D6" w:rsidRPr="00443BBC" w:rsidRDefault="00FF60D6" w:rsidP="00FF60D6">
            <w:pPr>
              <w:rPr>
                <w:lang w:val="sr-Latn-RS" w:eastAsia="sr-Latn-RS"/>
              </w:rPr>
            </w:pPr>
          </w:p>
        </w:tc>
        <w:tc>
          <w:tcPr>
            <w:tcW w:w="173" w:type="pct"/>
          </w:tcPr>
          <w:p w14:paraId="17F92E97" w14:textId="77777777" w:rsidR="00FF60D6" w:rsidRPr="00443BBC" w:rsidRDefault="00FF60D6" w:rsidP="00FF60D6">
            <w:pPr>
              <w:rPr>
                <w:lang w:val="sr-Latn-RS" w:eastAsia="sr-Latn-RS"/>
              </w:rPr>
            </w:pPr>
          </w:p>
        </w:tc>
      </w:tr>
      <w:tr w:rsidR="00FF60D6" w:rsidRPr="00443BBC" w14:paraId="7E03EDA1"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5"/>
        </w:trPr>
        <w:tc>
          <w:tcPr>
            <w:tcW w:w="180" w:type="pct"/>
            <w:shd w:val="clear" w:color="auto" w:fill="auto"/>
            <w:noWrap/>
            <w:hideMark/>
          </w:tcPr>
          <w:p w14:paraId="523E6253" w14:textId="77777777" w:rsidR="00FF60D6" w:rsidRPr="00443BBC" w:rsidRDefault="00FF60D6" w:rsidP="00FF60D6">
            <w:pPr>
              <w:jc w:val="center"/>
              <w:rPr>
                <w:iCs/>
                <w:lang w:val="sr-Latn-RS" w:eastAsia="sr-Latn-RS"/>
              </w:rPr>
            </w:pPr>
            <w:r w:rsidRPr="00443BBC">
              <w:rPr>
                <w:iCs/>
                <w:lang w:val="sr-Latn-RS" w:eastAsia="sr-Latn-RS"/>
              </w:rPr>
              <w:t>4</w:t>
            </w:r>
          </w:p>
        </w:tc>
        <w:tc>
          <w:tcPr>
            <w:tcW w:w="1652" w:type="pct"/>
            <w:shd w:val="clear" w:color="auto" w:fill="auto"/>
            <w:hideMark/>
          </w:tcPr>
          <w:p w14:paraId="3E4EEA96" w14:textId="77777777" w:rsidR="00FF60D6" w:rsidRPr="00443BBC" w:rsidRDefault="00FF60D6" w:rsidP="00FF60D6">
            <w:pPr>
              <w:jc w:val="both"/>
              <w:rPr>
                <w:lang w:val="sr-Latn-RS" w:eastAsia="sr-Latn-RS"/>
              </w:rPr>
            </w:pPr>
            <w:r w:rsidRPr="00443BBC">
              <w:rPr>
                <w:lang w:val="sr-Latn-RS" w:eastAsia="sr-Latn-RS"/>
              </w:rPr>
              <w:t>Krpljenje svih šliceva zidova nastalih od prodora instalatera sa fugenfilerom ili sl. Sa bandažiranjem spojeva. Obračun po m'.</w:t>
            </w:r>
          </w:p>
        </w:tc>
        <w:tc>
          <w:tcPr>
            <w:tcW w:w="304" w:type="pct"/>
            <w:shd w:val="clear" w:color="auto" w:fill="auto"/>
            <w:vAlign w:val="bottom"/>
            <w:hideMark/>
          </w:tcPr>
          <w:p w14:paraId="748A4D90" w14:textId="77777777" w:rsidR="00FF60D6" w:rsidRPr="00443BBC" w:rsidRDefault="00FF60D6" w:rsidP="00FF60D6">
            <w:pPr>
              <w:jc w:val="right"/>
              <w:rPr>
                <w:lang w:val="sr-Latn-RS" w:eastAsia="sr-Latn-RS"/>
              </w:rPr>
            </w:pPr>
            <w:r w:rsidRPr="00443BBC">
              <w:rPr>
                <w:lang w:val="sr-Latn-RS" w:eastAsia="sr-Latn-RS"/>
              </w:rPr>
              <w:t>m'</w:t>
            </w:r>
          </w:p>
        </w:tc>
        <w:tc>
          <w:tcPr>
            <w:tcW w:w="347" w:type="pct"/>
            <w:shd w:val="clear" w:color="auto" w:fill="auto"/>
            <w:vAlign w:val="bottom"/>
            <w:hideMark/>
          </w:tcPr>
          <w:p w14:paraId="78CE7BAE" w14:textId="77777777" w:rsidR="00FF60D6" w:rsidRPr="00443BBC" w:rsidRDefault="00FF60D6" w:rsidP="00FF60D6">
            <w:pPr>
              <w:jc w:val="right"/>
              <w:rPr>
                <w:lang w:val="sr-Latn-RS" w:eastAsia="sr-Latn-RS"/>
              </w:rPr>
            </w:pPr>
            <w:r w:rsidRPr="00443BBC">
              <w:rPr>
                <w:lang w:val="sr-Latn-RS" w:eastAsia="sr-Latn-RS"/>
              </w:rPr>
              <w:t>200</w:t>
            </w:r>
          </w:p>
        </w:tc>
        <w:tc>
          <w:tcPr>
            <w:tcW w:w="683" w:type="pct"/>
            <w:gridSpan w:val="2"/>
            <w:shd w:val="clear" w:color="auto" w:fill="auto"/>
            <w:noWrap/>
            <w:vAlign w:val="bottom"/>
          </w:tcPr>
          <w:p w14:paraId="246BB17B" w14:textId="77777777" w:rsidR="00FF60D6" w:rsidRPr="00443BBC" w:rsidRDefault="00FF60D6" w:rsidP="00FF60D6">
            <w:pPr>
              <w:jc w:val="right"/>
              <w:rPr>
                <w:lang w:val="sr-Latn-RS" w:eastAsia="sr-Latn-RS"/>
              </w:rPr>
            </w:pPr>
          </w:p>
        </w:tc>
        <w:tc>
          <w:tcPr>
            <w:tcW w:w="272" w:type="pct"/>
            <w:shd w:val="clear" w:color="auto" w:fill="auto"/>
            <w:noWrap/>
            <w:vAlign w:val="bottom"/>
          </w:tcPr>
          <w:p w14:paraId="52848B7B" w14:textId="77777777" w:rsidR="00FF60D6" w:rsidRPr="00443BBC" w:rsidRDefault="00FF60D6" w:rsidP="00FF60D6">
            <w:pPr>
              <w:rPr>
                <w:lang w:val="sr-Latn-RS" w:eastAsia="sr-Latn-RS"/>
              </w:rPr>
            </w:pPr>
          </w:p>
        </w:tc>
        <w:tc>
          <w:tcPr>
            <w:tcW w:w="391" w:type="pct"/>
          </w:tcPr>
          <w:p w14:paraId="41E7D8AE" w14:textId="77777777" w:rsidR="00FF60D6" w:rsidRPr="00443BBC" w:rsidRDefault="00FF60D6" w:rsidP="00FF60D6">
            <w:pPr>
              <w:rPr>
                <w:lang w:val="sr-Latn-RS" w:eastAsia="sr-Latn-RS"/>
              </w:rPr>
            </w:pPr>
          </w:p>
        </w:tc>
        <w:tc>
          <w:tcPr>
            <w:tcW w:w="434" w:type="pct"/>
          </w:tcPr>
          <w:p w14:paraId="767073BC" w14:textId="77777777" w:rsidR="00FF60D6" w:rsidRPr="00443BBC" w:rsidRDefault="00FF60D6" w:rsidP="00FF60D6">
            <w:pPr>
              <w:rPr>
                <w:lang w:val="sr-Latn-RS" w:eastAsia="sr-Latn-RS"/>
              </w:rPr>
            </w:pPr>
          </w:p>
        </w:tc>
        <w:tc>
          <w:tcPr>
            <w:tcW w:w="261" w:type="pct"/>
          </w:tcPr>
          <w:p w14:paraId="5314DC0C" w14:textId="77777777" w:rsidR="00FF60D6" w:rsidRPr="00443BBC" w:rsidRDefault="00FF60D6" w:rsidP="00FF60D6">
            <w:pPr>
              <w:rPr>
                <w:lang w:val="sr-Latn-RS" w:eastAsia="sr-Latn-RS"/>
              </w:rPr>
            </w:pPr>
          </w:p>
        </w:tc>
        <w:tc>
          <w:tcPr>
            <w:tcW w:w="303" w:type="pct"/>
          </w:tcPr>
          <w:p w14:paraId="624A8FA6" w14:textId="77777777" w:rsidR="00FF60D6" w:rsidRPr="00443BBC" w:rsidRDefault="00FF60D6" w:rsidP="00FF60D6">
            <w:pPr>
              <w:rPr>
                <w:lang w:val="sr-Latn-RS" w:eastAsia="sr-Latn-RS"/>
              </w:rPr>
            </w:pPr>
          </w:p>
        </w:tc>
        <w:tc>
          <w:tcPr>
            <w:tcW w:w="173" w:type="pct"/>
          </w:tcPr>
          <w:p w14:paraId="6175C498" w14:textId="77777777" w:rsidR="00FF60D6" w:rsidRPr="00443BBC" w:rsidRDefault="00FF60D6" w:rsidP="00FF60D6">
            <w:pPr>
              <w:rPr>
                <w:lang w:val="sr-Latn-RS" w:eastAsia="sr-Latn-RS"/>
              </w:rPr>
            </w:pPr>
          </w:p>
        </w:tc>
      </w:tr>
      <w:tr w:rsidR="00FF60D6" w:rsidRPr="00443BBC" w14:paraId="27DD5B19"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77C047B3" w14:textId="77777777" w:rsidR="00FF60D6" w:rsidRPr="00443BBC" w:rsidRDefault="00FF60D6" w:rsidP="00FF60D6">
            <w:pPr>
              <w:jc w:val="center"/>
              <w:rPr>
                <w:iCs/>
                <w:lang w:val="sr-Latn-RS" w:eastAsia="sr-Latn-RS"/>
              </w:rPr>
            </w:pPr>
          </w:p>
        </w:tc>
        <w:tc>
          <w:tcPr>
            <w:tcW w:w="4344" w:type="pct"/>
            <w:gridSpan w:val="9"/>
            <w:shd w:val="clear" w:color="auto" w:fill="auto"/>
            <w:noWrap/>
            <w:hideMark/>
          </w:tcPr>
          <w:p w14:paraId="268B94CA" w14:textId="77777777" w:rsidR="00FF60D6" w:rsidRPr="00443BBC" w:rsidRDefault="00FF60D6" w:rsidP="00FF60D6">
            <w:pPr>
              <w:rPr>
                <w:b/>
                <w:bCs/>
                <w:lang w:val="sr-Latn-RS" w:eastAsia="sr-Latn-RS"/>
              </w:rPr>
            </w:pPr>
            <w:r w:rsidRPr="00443BBC">
              <w:rPr>
                <w:b/>
                <w:bCs/>
                <w:lang w:val="sr-Latn-RS" w:eastAsia="sr-Latn-RS"/>
              </w:rPr>
              <w:t xml:space="preserve">IZRADA SLOJEVA PODA </w:t>
            </w:r>
          </w:p>
        </w:tc>
        <w:tc>
          <w:tcPr>
            <w:tcW w:w="303" w:type="pct"/>
          </w:tcPr>
          <w:p w14:paraId="53D7DF79" w14:textId="77777777" w:rsidR="00FF60D6" w:rsidRPr="00443BBC" w:rsidRDefault="00FF60D6" w:rsidP="00FF60D6">
            <w:pPr>
              <w:rPr>
                <w:b/>
                <w:bCs/>
                <w:lang w:val="sr-Latn-RS" w:eastAsia="sr-Latn-RS"/>
              </w:rPr>
            </w:pPr>
          </w:p>
        </w:tc>
        <w:tc>
          <w:tcPr>
            <w:tcW w:w="173" w:type="pct"/>
          </w:tcPr>
          <w:p w14:paraId="1BA519D9" w14:textId="77777777" w:rsidR="00FF60D6" w:rsidRPr="00443BBC" w:rsidRDefault="00FF60D6" w:rsidP="00FF60D6">
            <w:pPr>
              <w:rPr>
                <w:b/>
                <w:bCs/>
                <w:lang w:val="sr-Latn-RS" w:eastAsia="sr-Latn-RS"/>
              </w:rPr>
            </w:pPr>
          </w:p>
        </w:tc>
      </w:tr>
      <w:tr w:rsidR="00FF60D6" w:rsidRPr="00443BBC" w14:paraId="44C64C0C"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3"/>
        </w:trPr>
        <w:tc>
          <w:tcPr>
            <w:tcW w:w="180" w:type="pct"/>
            <w:shd w:val="clear" w:color="auto" w:fill="auto"/>
            <w:noWrap/>
            <w:hideMark/>
          </w:tcPr>
          <w:p w14:paraId="71FC8993" w14:textId="77777777" w:rsidR="00FF60D6" w:rsidRPr="00443BBC" w:rsidRDefault="00FF60D6" w:rsidP="00FF60D6">
            <w:pPr>
              <w:jc w:val="center"/>
              <w:rPr>
                <w:iCs/>
                <w:lang w:val="sr-Latn-RS" w:eastAsia="sr-Latn-RS"/>
              </w:rPr>
            </w:pPr>
            <w:r w:rsidRPr="00443BBC">
              <w:rPr>
                <w:iCs/>
                <w:lang w:val="sr-Latn-RS" w:eastAsia="sr-Latn-RS"/>
              </w:rPr>
              <w:t>5</w:t>
            </w:r>
          </w:p>
        </w:tc>
        <w:tc>
          <w:tcPr>
            <w:tcW w:w="1652" w:type="pct"/>
            <w:shd w:val="clear" w:color="auto" w:fill="auto"/>
            <w:hideMark/>
          </w:tcPr>
          <w:p w14:paraId="0036AECA" w14:textId="77777777" w:rsidR="00FF60D6" w:rsidRPr="00443BBC" w:rsidRDefault="00FF60D6" w:rsidP="00FF60D6">
            <w:pPr>
              <w:jc w:val="both"/>
              <w:rPr>
                <w:lang w:val="sr-Latn-RS" w:eastAsia="sr-Latn-RS"/>
              </w:rPr>
            </w:pPr>
            <w:r w:rsidRPr="00443BBC">
              <w:rPr>
                <w:lang w:val="sr-Latn-RS" w:eastAsia="sr-Latn-RS"/>
              </w:rPr>
              <w:t xml:space="preserve">Na AB ploču postavlja se termoizolacija stirodur ploče d=5cm, PE folija i lije nova cementna košuljica d=5cm od frakcije u razmeri 1:3 sa ubacivanjem vlakana, u svim prostorijama. Obračun po m².                                              </w:t>
            </w:r>
          </w:p>
        </w:tc>
        <w:tc>
          <w:tcPr>
            <w:tcW w:w="304" w:type="pct"/>
            <w:shd w:val="clear" w:color="auto" w:fill="auto"/>
            <w:noWrap/>
            <w:vAlign w:val="bottom"/>
            <w:hideMark/>
          </w:tcPr>
          <w:p w14:paraId="4CDC1B87"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3318E0F6" w14:textId="77777777" w:rsidR="00FF60D6" w:rsidRPr="00443BBC" w:rsidRDefault="00FF60D6" w:rsidP="00FF60D6">
            <w:pPr>
              <w:jc w:val="right"/>
              <w:rPr>
                <w:lang w:val="sr-Latn-RS" w:eastAsia="sr-Latn-RS"/>
              </w:rPr>
            </w:pPr>
            <w:r w:rsidRPr="00443BBC">
              <w:rPr>
                <w:lang w:val="sr-Latn-RS" w:eastAsia="sr-Latn-RS"/>
              </w:rPr>
              <w:t>140,38</w:t>
            </w:r>
          </w:p>
        </w:tc>
        <w:tc>
          <w:tcPr>
            <w:tcW w:w="683" w:type="pct"/>
            <w:gridSpan w:val="2"/>
            <w:shd w:val="clear" w:color="auto" w:fill="auto"/>
            <w:noWrap/>
            <w:vAlign w:val="bottom"/>
          </w:tcPr>
          <w:p w14:paraId="5C7B1A34" w14:textId="77777777" w:rsidR="00FF60D6" w:rsidRPr="00443BBC" w:rsidRDefault="00FF60D6" w:rsidP="00FF60D6">
            <w:pPr>
              <w:jc w:val="right"/>
              <w:rPr>
                <w:lang w:val="sr-Latn-RS" w:eastAsia="sr-Latn-RS"/>
              </w:rPr>
            </w:pPr>
          </w:p>
        </w:tc>
        <w:tc>
          <w:tcPr>
            <w:tcW w:w="272" w:type="pct"/>
            <w:shd w:val="clear" w:color="auto" w:fill="auto"/>
            <w:noWrap/>
            <w:vAlign w:val="bottom"/>
          </w:tcPr>
          <w:p w14:paraId="79A918C0" w14:textId="77777777" w:rsidR="00FF60D6" w:rsidRPr="00443BBC" w:rsidRDefault="00FF60D6" w:rsidP="00FF60D6">
            <w:pPr>
              <w:rPr>
                <w:lang w:val="sr-Latn-RS" w:eastAsia="sr-Latn-RS"/>
              </w:rPr>
            </w:pPr>
          </w:p>
        </w:tc>
        <w:tc>
          <w:tcPr>
            <w:tcW w:w="391" w:type="pct"/>
          </w:tcPr>
          <w:p w14:paraId="6727721D" w14:textId="77777777" w:rsidR="00FF60D6" w:rsidRPr="00443BBC" w:rsidRDefault="00FF60D6" w:rsidP="00FF60D6">
            <w:pPr>
              <w:rPr>
                <w:lang w:val="sr-Latn-RS" w:eastAsia="sr-Latn-RS"/>
              </w:rPr>
            </w:pPr>
          </w:p>
        </w:tc>
        <w:tc>
          <w:tcPr>
            <w:tcW w:w="434" w:type="pct"/>
          </w:tcPr>
          <w:p w14:paraId="6F519FD1" w14:textId="77777777" w:rsidR="00FF60D6" w:rsidRPr="00443BBC" w:rsidRDefault="00FF60D6" w:rsidP="00FF60D6">
            <w:pPr>
              <w:rPr>
                <w:lang w:val="sr-Latn-RS" w:eastAsia="sr-Latn-RS"/>
              </w:rPr>
            </w:pPr>
          </w:p>
        </w:tc>
        <w:tc>
          <w:tcPr>
            <w:tcW w:w="261" w:type="pct"/>
          </w:tcPr>
          <w:p w14:paraId="296D1A99" w14:textId="77777777" w:rsidR="00FF60D6" w:rsidRPr="00443BBC" w:rsidRDefault="00FF60D6" w:rsidP="00FF60D6">
            <w:pPr>
              <w:rPr>
                <w:lang w:val="sr-Latn-RS" w:eastAsia="sr-Latn-RS"/>
              </w:rPr>
            </w:pPr>
          </w:p>
        </w:tc>
        <w:tc>
          <w:tcPr>
            <w:tcW w:w="303" w:type="pct"/>
          </w:tcPr>
          <w:p w14:paraId="59A23B38" w14:textId="77777777" w:rsidR="00FF60D6" w:rsidRPr="00443BBC" w:rsidRDefault="00FF60D6" w:rsidP="00FF60D6">
            <w:pPr>
              <w:rPr>
                <w:lang w:val="sr-Latn-RS" w:eastAsia="sr-Latn-RS"/>
              </w:rPr>
            </w:pPr>
          </w:p>
        </w:tc>
        <w:tc>
          <w:tcPr>
            <w:tcW w:w="173" w:type="pct"/>
          </w:tcPr>
          <w:p w14:paraId="3FC6B2CD" w14:textId="77777777" w:rsidR="00FF60D6" w:rsidRPr="00443BBC" w:rsidRDefault="00FF60D6" w:rsidP="00FF60D6">
            <w:pPr>
              <w:rPr>
                <w:lang w:val="sr-Latn-RS" w:eastAsia="sr-Latn-RS"/>
              </w:rPr>
            </w:pPr>
          </w:p>
        </w:tc>
      </w:tr>
      <w:tr w:rsidR="00FF60D6" w:rsidRPr="00443BBC" w14:paraId="4F6F6D6B"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06603F94" w14:textId="77777777" w:rsidR="00FF60D6" w:rsidRPr="00443BBC" w:rsidRDefault="00FF60D6" w:rsidP="00FF60D6">
            <w:pPr>
              <w:jc w:val="center"/>
              <w:rPr>
                <w:iCs/>
                <w:lang w:val="sr-Latn-RS" w:eastAsia="sr-Latn-RS"/>
              </w:rPr>
            </w:pPr>
          </w:p>
        </w:tc>
        <w:tc>
          <w:tcPr>
            <w:tcW w:w="4344" w:type="pct"/>
            <w:gridSpan w:val="9"/>
            <w:shd w:val="clear" w:color="auto" w:fill="auto"/>
            <w:noWrap/>
            <w:hideMark/>
          </w:tcPr>
          <w:p w14:paraId="3573D4BA" w14:textId="77777777" w:rsidR="00FF60D6" w:rsidRPr="00443BBC" w:rsidRDefault="00FF60D6" w:rsidP="00FF60D6">
            <w:pPr>
              <w:rPr>
                <w:lang w:val="sr-Latn-RS" w:eastAsia="sr-Latn-RS"/>
              </w:rPr>
            </w:pPr>
            <w:r w:rsidRPr="00443BBC">
              <w:rPr>
                <w:b/>
                <w:bCs/>
                <w:lang w:val="sr-Latn-RS" w:eastAsia="sr-Latn-RS"/>
              </w:rPr>
              <w:t>MALTERISANJE</w:t>
            </w:r>
          </w:p>
        </w:tc>
        <w:tc>
          <w:tcPr>
            <w:tcW w:w="303" w:type="pct"/>
          </w:tcPr>
          <w:p w14:paraId="37B4B3BF" w14:textId="77777777" w:rsidR="00FF60D6" w:rsidRPr="00443BBC" w:rsidRDefault="00FF60D6" w:rsidP="00FF60D6">
            <w:pPr>
              <w:rPr>
                <w:b/>
                <w:bCs/>
                <w:lang w:val="sr-Latn-RS" w:eastAsia="sr-Latn-RS"/>
              </w:rPr>
            </w:pPr>
          </w:p>
        </w:tc>
        <w:tc>
          <w:tcPr>
            <w:tcW w:w="173" w:type="pct"/>
          </w:tcPr>
          <w:p w14:paraId="2A606780" w14:textId="77777777" w:rsidR="00FF60D6" w:rsidRPr="00443BBC" w:rsidRDefault="00FF60D6" w:rsidP="00FF60D6">
            <w:pPr>
              <w:rPr>
                <w:b/>
                <w:bCs/>
                <w:lang w:val="sr-Latn-RS" w:eastAsia="sr-Latn-RS"/>
              </w:rPr>
            </w:pPr>
          </w:p>
        </w:tc>
      </w:tr>
      <w:tr w:rsidR="00FF60D6" w:rsidRPr="00443BBC" w14:paraId="48913BF6"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9"/>
        </w:trPr>
        <w:tc>
          <w:tcPr>
            <w:tcW w:w="180" w:type="pct"/>
            <w:shd w:val="clear" w:color="auto" w:fill="auto"/>
            <w:noWrap/>
            <w:hideMark/>
          </w:tcPr>
          <w:p w14:paraId="00C58C80" w14:textId="77777777" w:rsidR="00FF60D6" w:rsidRPr="00443BBC" w:rsidRDefault="00FF60D6" w:rsidP="00FF60D6">
            <w:pPr>
              <w:jc w:val="center"/>
              <w:rPr>
                <w:iCs/>
                <w:lang w:val="sr-Latn-RS" w:eastAsia="sr-Latn-RS"/>
              </w:rPr>
            </w:pPr>
            <w:r w:rsidRPr="00443BBC">
              <w:rPr>
                <w:iCs/>
                <w:lang w:val="sr-Latn-RS" w:eastAsia="sr-Latn-RS"/>
              </w:rPr>
              <w:t>6</w:t>
            </w:r>
          </w:p>
        </w:tc>
        <w:tc>
          <w:tcPr>
            <w:tcW w:w="1652" w:type="pct"/>
            <w:shd w:val="clear" w:color="auto" w:fill="auto"/>
            <w:hideMark/>
          </w:tcPr>
          <w:p w14:paraId="35ABA9D2" w14:textId="77777777" w:rsidR="00FF60D6" w:rsidRPr="00443BBC" w:rsidRDefault="00FF60D6" w:rsidP="00FF60D6">
            <w:pPr>
              <w:jc w:val="both"/>
              <w:rPr>
                <w:lang w:val="sr-Latn-RS" w:eastAsia="sr-Latn-RS"/>
              </w:rPr>
            </w:pPr>
            <w:r w:rsidRPr="00443BBC">
              <w:rPr>
                <w:lang w:val="sr-Latn-RS" w:eastAsia="sr-Latn-RS"/>
              </w:rPr>
              <w:t>Malterisanje svih unutrašnjih zidnih i plafonskih površina objekta. Malterisati u dva sloja u produžnom malteru razmere 1:2:6. Završni sloj fino isperdašiti. Spratna visina etaže H=3.0m. Obračun po m².</w:t>
            </w:r>
          </w:p>
        </w:tc>
        <w:tc>
          <w:tcPr>
            <w:tcW w:w="304" w:type="pct"/>
            <w:shd w:val="clear" w:color="auto" w:fill="auto"/>
            <w:noWrap/>
            <w:vAlign w:val="bottom"/>
            <w:hideMark/>
          </w:tcPr>
          <w:p w14:paraId="159EB449"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04770F0B" w14:textId="77777777" w:rsidR="00FF60D6" w:rsidRPr="00443BBC" w:rsidRDefault="00FF60D6" w:rsidP="00FF60D6">
            <w:pPr>
              <w:jc w:val="right"/>
              <w:rPr>
                <w:lang w:val="sr-Latn-RS" w:eastAsia="sr-Latn-RS"/>
              </w:rPr>
            </w:pPr>
            <w:r w:rsidRPr="00443BBC">
              <w:rPr>
                <w:lang w:val="sr-Latn-RS" w:eastAsia="sr-Latn-RS"/>
              </w:rPr>
              <w:t>558,91</w:t>
            </w:r>
          </w:p>
        </w:tc>
        <w:tc>
          <w:tcPr>
            <w:tcW w:w="683" w:type="pct"/>
            <w:gridSpan w:val="2"/>
            <w:shd w:val="clear" w:color="auto" w:fill="auto"/>
            <w:noWrap/>
            <w:vAlign w:val="bottom"/>
          </w:tcPr>
          <w:p w14:paraId="6688C726" w14:textId="77777777" w:rsidR="00FF60D6" w:rsidRPr="00443BBC" w:rsidRDefault="00FF60D6" w:rsidP="00FF60D6">
            <w:pPr>
              <w:jc w:val="right"/>
              <w:rPr>
                <w:lang w:val="sr-Latn-RS" w:eastAsia="sr-Latn-RS"/>
              </w:rPr>
            </w:pPr>
          </w:p>
        </w:tc>
        <w:tc>
          <w:tcPr>
            <w:tcW w:w="272" w:type="pct"/>
            <w:shd w:val="clear" w:color="auto" w:fill="auto"/>
            <w:noWrap/>
            <w:vAlign w:val="bottom"/>
          </w:tcPr>
          <w:p w14:paraId="284CF8D0" w14:textId="77777777" w:rsidR="00FF60D6" w:rsidRPr="00443BBC" w:rsidRDefault="00FF60D6" w:rsidP="00FF60D6">
            <w:pPr>
              <w:rPr>
                <w:lang w:val="sr-Latn-RS" w:eastAsia="sr-Latn-RS"/>
              </w:rPr>
            </w:pPr>
          </w:p>
        </w:tc>
        <w:tc>
          <w:tcPr>
            <w:tcW w:w="391" w:type="pct"/>
          </w:tcPr>
          <w:p w14:paraId="2BF20EA4" w14:textId="77777777" w:rsidR="00FF60D6" w:rsidRPr="00443BBC" w:rsidRDefault="00FF60D6" w:rsidP="00FF60D6">
            <w:pPr>
              <w:rPr>
                <w:lang w:val="sr-Latn-RS" w:eastAsia="sr-Latn-RS"/>
              </w:rPr>
            </w:pPr>
          </w:p>
        </w:tc>
        <w:tc>
          <w:tcPr>
            <w:tcW w:w="434" w:type="pct"/>
          </w:tcPr>
          <w:p w14:paraId="00288392" w14:textId="77777777" w:rsidR="00FF60D6" w:rsidRPr="00443BBC" w:rsidRDefault="00FF60D6" w:rsidP="00FF60D6">
            <w:pPr>
              <w:rPr>
                <w:lang w:val="sr-Latn-RS" w:eastAsia="sr-Latn-RS"/>
              </w:rPr>
            </w:pPr>
          </w:p>
        </w:tc>
        <w:tc>
          <w:tcPr>
            <w:tcW w:w="261" w:type="pct"/>
          </w:tcPr>
          <w:p w14:paraId="2D4C3149" w14:textId="77777777" w:rsidR="00FF60D6" w:rsidRPr="00443BBC" w:rsidRDefault="00FF60D6" w:rsidP="00FF60D6">
            <w:pPr>
              <w:rPr>
                <w:lang w:val="sr-Latn-RS" w:eastAsia="sr-Latn-RS"/>
              </w:rPr>
            </w:pPr>
          </w:p>
        </w:tc>
        <w:tc>
          <w:tcPr>
            <w:tcW w:w="303" w:type="pct"/>
          </w:tcPr>
          <w:p w14:paraId="5F0B8EAB" w14:textId="77777777" w:rsidR="00FF60D6" w:rsidRPr="00443BBC" w:rsidRDefault="00FF60D6" w:rsidP="00FF60D6">
            <w:pPr>
              <w:rPr>
                <w:lang w:val="sr-Latn-RS" w:eastAsia="sr-Latn-RS"/>
              </w:rPr>
            </w:pPr>
          </w:p>
        </w:tc>
        <w:tc>
          <w:tcPr>
            <w:tcW w:w="173" w:type="pct"/>
          </w:tcPr>
          <w:p w14:paraId="596D137B" w14:textId="77777777" w:rsidR="00FF60D6" w:rsidRPr="00443BBC" w:rsidRDefault="00FF60D6" w:rsidP="00FF60D6">
            <w:pPr>
              <w:rPr>
                <w:lang w:val="sr-Latn-RS" w:eastAsia="sr-Latn-RS"/>
              </w:rPr>
            </w:pPr>
          </w:p>
        </w:tc>
      </w:tr>
      <w:tr w:rsidR="00FF60D6" w:rsidRPr="001C7865" w14:paraId="1D489A03"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auto"/>
            <w:noWrap/>
            <w:hideMark/>
          </w:tcPr>
          <w:p w14:paraId="06B623E3" w14:textId="77777777" w:rsidR="00FF60D6" w:rsidRPr="001C7865" w:rsidRDefault="00FF60D6" w:rsidP="00FF60D6">
            <w:pPr>
              <w:jc w:val="center"/>
              <w:rPr>
                <w:b/>
                <w:i/>
                <w:iCs/>
                <w:lang w:val="sr-Latn-RS" w:eastAsia="sr-Latn-RS"/>
              </w:rPr>
            </w:pPr>
            <w:r w:rsidRPr="001C7865">
              <w:rPr>
                <w:b/>
                <w:i/>
                <w:iCs/>
                <w:lang w:val="sr-Latn-RS" w:eastAsia="sr-Latn-RS"/>
              </w:rPr>
              <w:t>B</w:t>
            </w:r>
          </w:p>
        </w:tc>
        <w:tc>
          <w:tcPr>
            <w:tcW w:w="3258" w:type="pct"/>
            <w:gridSpan w:val="6"/>
            <w:shd w:val="clear" w:color="auto" w:fill="auto"/>
            <w:noWrap/>
            <w:hideMark/>
          </w:tcPr>
          <w:p w14:paraId="148B74F0" w14:textId="77777777" w:rsidR="00FF60D6" w:rsidRPr="001C7865" w:rsidRDefault="00FF60D6" w:rsidP="00FF60D6">
            <w:pPr>
              <w:rPr>
                <w:b/>
                <w:i/>
                <w:iCs/>
                <w:lang w:val="sr-Latn-RS" w:eastAsia="sr-Latn-RS"/>
              </w:rPr>
            </w:pPr>
            <w:r w:rsidRPr="001C7865">
              <w:rPr>
                <w:b/>
                <w:bCs/>
                <w:i/>
                <w:iCs/>
                <w:lang w:val="sr-Latn-RS" w:eastAsia="sr-Latn-RS"/>
              </w:rPr>
              <w:t>Ukupno zidarski radovi</w:t>
            </w:r>
          </w:p>
        </w:tc>
        <w:tc>
          <w:tcPr>
            <w:tcW w:w="391" w:type="pct"/>
          </w:tcPr>
          <w:p w14:paraId="4511DAE0" w14:textId="77777777" w:rsidR="00FF60D6" w:rsidRPr="001C7865" w:rsidRDefault="00FF60D6" w:rsidP="00FF60D6">
            <w:pPr>
              <w:rPr>
                <w:b/>
                <w:bCs/>
                <w:i/>
                <w:iCs/>
                <w:lang w:val="sr-Latn-RS" w:eastAsia="sr-Latn-RS"/>
              </w:rPr>
            </w:pPr>
          </w:p>
        </w:tc>
        <w:tc>
          <w:tcPr>
            <w:tcW w:w="434" w:type="pct"/>
          </w:tcPr>
          <w:p w14:paraId="5906AC59" w14:textId="77777777" w:rsidR="00FF60D6" w:rsidRPr="001C7865" w:rsidRDefault="00FF60D6" w:rsidP="00FF60D6">
            <w:pPr>
              <w:rPr>
                <w:b/>
                <w:bCs/>
                <w:i/>
                <w:iCs/>
                <w:lang w:val="sr-Latn-RS" w:eastAsia="sr-Latn-RS"/>
              </w:rPr>
            </w:pPr>
          </w:p>
        </w:tc>
        <w:tc>
          <w:tcPr>
            <w:tcW w:w="261" w:type="pct"/>
          </w:tcPr>
          <w:p w14:paraId="700EBE87" w14:textId="77777777" w:rsidR="00FF60D6" w:rsidRPr="001C7865" w:rsidRDefault="00FF60D6" w:rsidP="00FF60D6">
            <w:pPr>
              <w:rPr>
                <w:b/>
                <w:bCs/>
                <w:i/>
                <w:iCs/>
                <w:lang w:val="sr-Latn-RS" w:eastAsia="sr-Latn-RS"/>
              </w:rPr>
            </w:pPr>
          </w:p>
        </w:tc>
        <w:tc>
          <w:tcPr>
            <w:tcW w:w="303" w:type="pct"/>
          </w:tcPr>
          <w:p w14:paraId="00B025FA" w14:textId="77777777" w:rsidR="00FF60D6" w:rsidRPr="001C7865" w:rsidRDefault="00FF60D6" w:rsidP="00FF60D6">
            <w:pPr>
              <w:rPr>
                <w:b/>
                <w:bCs/>
                <w:i/>
                <w:iCs/>
                <w:lang w:val="sr-Latn-RS" w:eastAsia="sr-Latn-RS"/>
              </w:rPr>
            </w:pPr>
          </w:p>
        </w:tc>
        <w:tc>
          <w:tcPr>
            <w:tcW w:w="173" w:type="pct"/>
          </w:tcPr>
          <w:p w14:paraId="00AD8EB6" w14:textId="77777777" w:rsidR="00FF60D6" w:rsidRPr="001C7865" w:rsidRDefault="00FF60D6" w:rsidP="00FF60D6">
            <w:pPr>
              <w:rPr>
                <w:b/>
                <w:bCs/>
                <w:i/>
                <w:iCs/>
                <w:lang w:val="sr-Latn-RS" w:eastAsia="sr-Latn-RS"/>
              </w:rPr>
            </w:pPr>
          </w:p>
        </w:tc>
      </w:tr>
      <w:tr w:rsidR="00FF60D6" w:rsidRPr="001C7865" w14:paraId="4EBE9515"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8DB3E2" w:themeFill="text2" w:themeFillTint="66"/>
            <w:noWrap/>
            <w:hideMark/>
          </w:tcPr>
          <w:p w14:paraId="0549256B" w14:textId="77777777" w:rsidR="00FF60D6" w:rsidRPr="001C7865" w:rsidRDefault="00FF60D6" w:rsidP="00FF60D6">
            <w:pPr>
              <w:jc w:val="center"/>
              <w:rPr>
                <w:i/>
                <w:iCs/>
                <w:lang w:val="sr-Latn-RS" w:eastAsia="sr-Latn-RS"/>
              </w:rPr>
            </w:pPr>
            <w:r w:rsidRPr="001C7865">
              <w:rPr>
                <w:i/>
                <w:iCs/>
                <w:lang w:val="sr-Latn-RS" w:eastAsia="sr-Latn-RS"/>
              </w:rPr>
              <w:t>C</w:t>
            </w:r>
          </w:p>
        </w:tc>
        <w:tc>
          <w:tcPr>
            <w:tcW w:w="3258" w:type="pct"/>
            <w:gridSpan w:val="6"/>
            <w:shd w:val="clear" w:color="auto" w:fill="8DB3E2" w:themeFill="text2" w:themeFillTint="66"/>
            <w:noWrap/>
            <w:hideMark/>
          </w:tcPr>
          <w:p w14:paraId="622D272A" w14:textId="77777777" w:rsidR="00FF60D6" w:rsidRPr="001C7865" w:rsidRDefault="00FF60D6" w:rsidP="00FF60D6">
            <w:pPr>
              <w:rPr>
                <w:bCs/>
                <w:i/>
                <w:iCs/>
                <w:lang w:val="sr-Latn-RS" w:eastAsia="sr-Latn-RS"/>
              </w:rPr>
            </w:pPr>
            <w:r w:rsidRPr="001C7865">
              <w:rPr>
                <w:bCs/>
                <w:i/>
                <w:iCs/>
                <w:lang w:val="sr-Latn-RS" w:eastAsia="sr-Latn-RS"/>
              </w:rPr>
              <w:t>Betonski radovi</w:t>
            </w:r>
          </w:p>
        </w:tc>
        <w:tc>
          <w:tcPr>
            <w:tcW w:w="391" w:type="pct"/>
            <w:shd w:val="clear" w:color="auto" w:fill="8DB3E2" w:themeFill="text2" w:themeFillTint="66"/>
          </w:tcPr>
          <w:p w14:paraId="79445BAC" w14:textId="77777777" w:rsidR="00FF60D6" w:rsidRPr="001C7865" w:rsidRDefault="00FF60D6" w:rsidP="00FF60D6">
            <w:pPr>
              <w:rPr>
                <w:bCs/>
                <w:i/>
                <w:iCs/>
                <w:lang w:val="sr-Latn-RS" w:eastAsia="sr-Latn-RS"/>
              </w:rPr>
            </w:pPr>
          </w:p>
        </w:tc>
        <w:tc>
          <w:tcPr>
            <w:tcW w:w="434" w:type="pct"/>
            <w:shd w:val="clear" w:color="auto" w:fill="8DB3E2" w:themeFill="text2" w:themeFillTint="66"/>
          </w:tcPr>
          <w:p w14:paraId="4E7DBCCF" w14:textId="77777777" w:rsidR="00FF60D6" w:rsidRPr="001C7865" w:rsidRDefault="00FF60D6" w:rsidP="00FF60D6">
            <w:pPr>
              <w:rPr>
                <w:bCs/>
                <w:i/>
                <w:iCs/>
                <w:lang w:val="sr-Latn-RS" w:eastAsia="sr-Latn-RS"/>
              </w:rPr>
            </w:pPr>
          </w:p>
        </w:tc>
        <w:tc>
          <w:tcPr>
            <w:tcW w:w="261" w:type="pct"/>
            <w:shd w:val="clear" w:color="auto" w:fill="8DB3E2" w:themeFill="text2" w:themeFillTint="66"/>
          </w:tcPr>
          <w:p w14:paraId="48C13D9F" w14:textId="77777777" w:rsidR="00FF60D6" w:rsidRPr="001C7865" w:rsidRDefault="00FF60D6" w:rsidP="00FF60D6">
            <w:pPr>
              <w:rPr>
                <w:bCs/>
                <w:i/>
                <w:iCs/>
                <w:lang w:val="sr-Latn-RS" w:eastAsia="sr-Latn-RS"/>
              </w:rPr>
            </w:pPr>
          </w:p>
        </w:tc>
        <w:tc>
          <w:tcPr>
            <w:tcW w:w="303" w:type="pct"/>
            <w:shd w:val="clear" w:color="auto" w:fill="8DB3E2" w:themeFill="text2" w:themeFillTint="66"/>
          </w:tcPr>
          <w:p w14:paraId="3865D03C" w14:textId="77777777" w:rsidR="00FF60D6" w:rsidRPr="001C7865" w:rsidRDefault="00FF60D6" w:rsidP="00FF60D6">
            <w:pPr>
              <w:rPr>
                <w:bCs/>
                <w:i/>
                <w:iCs/>
                <w:lang w:val="sr-Latn-RS" w:eastAsia="sr-Latn-RS"/>
              </w:rPr>
            </w:pPr>
          </w:p>
        </w:tc>
        <w:tc>
          <w:tcPr>
            <w:tcW w:w="173" w:type="pct"/>
            <w:shd w:val="clear" w:color="auto" w:fill="8DB3E2" w:themeFill="text2" w:themeFillTint="66"/>
          </w:tcPr>
          <w:p w14:paraId="34F24E9C" w14:textId="77777777" w:rsidR="00FF60D6" w:rsidRPr="001C7865" w:rsidRDefault="00FF60D6" w:rsidP="00FF60D6">
            <w:pPr>
              <w:rPr>
                <w:bCs/>
                <w:i/>
                <w:iCs/>
                <w:lang w:val="sr-Latn-RS" w:eastAsia="sr-Latn-RS"/>
              </w:rPr>
            </w:pPr>
          </w:p>
        </w:tc>
      </w:tr>
      <w:tr w:rsidR="00FF60D6" w:rsidRPr="00443BBC" w14:paraId="39E720E6"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006A1B61" w14:textId="77777777" w:rsidR="00FF60D6" w:rsidRPr="00443BBC" w:rsidRDefault="00FF60D6" w:rsidP="00FF60D6">
            <w:pPr>
              <w:jc w:val="center"/>
              <w:rPr>
                <w:iCs/>
                <w:lang w:val="sr-Latn-RS" w:eastAsia="sr-Latn-RS"/>
              </w:rPr>
            </w:pPr>
            <w:r w:rsidRPr="00443BBC">
              <w:rPr>
                <w:iCs/>
                <w:lang w:val="sr-Latn-RS" w:eastAsia="sr-Latn-RS"/>
              </w:rPr>
              <w:t>1</w:t>
            </w:r>
          </w:p>
        </w:tc>
        <w:tc>
          <w:tcPr>
            <w:tcW w:w="1652" w:type="pct"/>
            <w:shd w:val="clear" w:color="auto" w:fill="auto"/>
            <w:hideMark/>
          </w:tcPr>
          <w:p w14:paraId="01A8F610" w14:textId="77777777" w:rsidR="00FF60D6" w:rsidRPr="00443BBC" w:rsidRDefault="00FF60D6" w:rsidP="00FF60D6">
            <w:pPr>
              <w:jc w:val="both"/>
              <w:rPr>
                <w:lang w:val="sr-Latn-RS" w:eastAsia="sr-Latn-RS"/>
              </w:rPr>
            </w:pPr>
            <w:r w:rsidRPr="00443BBC">
              <w:rPr>
                <w:lang w:val="sr-Latn-RS" w:eastAsia="sr-Latn-RS"/>
              </w:rPr>
              <w:t xml:space="preserve">Iskop zemlje za izradu AB ploče d=10cm površinom celog objekta. Nabavka i razastiranje tampon sloja šljunka ispod ploče do traženog modela stišljivosti. Debljina tampon sloja šljunka je d=10cm. Betoniranje ploče izvesti betonom MB30. Novoprojektovanu ploču potrebno je armirati i armaturom povezati sa postojećim temeljima, kako bi se ostvarila jaka veza između postojeće i novoprojektovane strukture. Predvideti višak armature za vertikalne serklaze, prema grafičkoj </w:t>
            </w:r>
            <w:r w:rsidRPr="00443BBC">
              <w:rPr>
                <w:lang w:val="sr-Latn-RS" w:eastAsia="sr-Latn-RS"/>
              </w:rPr>
              <w:lastRenderedPageBreak/>
              <w:t>dokumentaciji. Obračun po m²</w:t>
            </w:r>
          </w:p>
        </w:tc>
        <w:tc>
          <w:tcPr>
            <w:tcW w:w="304" w:type="pct"/>
            <w:shd w:val="clear" w:color="auto" w:fill="auto"/>
            <w:noWrap/>
            <w:vAlign w:val="bottom"/>
            <w:hideMark/>
          </w:tcPr>
          <w:p w14:paraId="49F48287" w14:textId="77777777" w:rsidR="00FF60D6" w:rsidRPr="00443BBC" w:rsidRDefault="00FF60D6" w:rsidP="00FF60D6">
            <w:pPr>
              <w:jc w:val="right"/>
              <w:rPr>
                <w:lang w:val="sr-Latn-RS" w:eastAsia="sr-Latn-RS"/>
              </w:rPr>
            </w:pPr>
            <w:r w:rsidRPr="00443BBC">
              <w:rPr>
                <w:lang w:val="sr-Latn-RS" w:eastAsia="sr-Latn-RS"/>
              </w:rPr>
              <w:lastRenderedPageBreak/>
              <w:t>m³</w:t>
            </w:r>
          </w:p>
        </w:tc>
        <w:tc>
          <w:tcPr>
            <w:tcW w:w="347" w:type="pct"/>
            <w:shd w:val="clear" w:color="auto" w:fill="auto"/>
            <w:noWrap/>
            <w:vAlign w:val="bottom"/>
            <w:hideMark/>
          </w:tcPr>
          <w:p w14:paraId="44405BA8" w14:textId="77777777" w:rsidR="00FF60D6" w:rsidRPr="00443BBC" w:rsidRDefault="00FF60D6" w:rsidP="00FF60D6">
            <w:pPr>
              <w:jc w:val="right"/>
              <w:rPr>
                <w:lang w:val="sr-Latn-RS" w:eastAsia="sr-Latn-RS"/>
              </w:rPr>
            </w:pPr>
            <w:r w:rsidRPr="00443BBC">
              <w:rPr>
                <w:lang w:val="sr-Latn-RS" w:eastAsia="sr-Latn-RS"/>
              </w:rPr>
              <w:t>14,03</w:t>
            </w:r>
          </w:p>
        </w:tc>
        <w:tc>
          <w:tcPr>
            <w:tcW w:w="683" w:type="pct"/>
            <w:gridSpan w:val="2"/>
            <w:shd w:val="clear" w:color="auto" w:fill="auto"/>
            <w:noWrap/>
            <w:vAlign w:val="bottom"/>
          </w:tcPr>
          <w:p w14:paraId="740908C1" w14:textId="77777777" w:rsidR="00FF60D6" w:rsidRPr="00443BBC" w:rsidRDefault="00FF60D6" w:rsidP="00FF60D6">
            <w:pPr>
              <w:jc w:val="right"/>
              <w:rPr>
                <w:lang w:val="sr-Latn-RS" w:eastAsia="sr-Latn-RS"/>
              </w:rPr>
            </w:pPr>
          </w:p>
        </w:tc>
        <w:tc>
          <w:tcPr>
            <w:tcW w:w="272" w:type="pct"/>
            <w:shd w:val="clear" w:color="auto" w:fill="auto"/>
            <w:noWrap/>
            <w:vAlign w:val="bottom"/>
          </w:tcPr>
          <w:p w14:paraId="19A1D451" w14:textId="77777777" w:rsidR="00FF60D6" w:rsidRPr="00443BBC" w:rsidRDefault="00FF60D6" w:rsidP="00FF60D6">
            <w:pPr>
              <w:rPr>
                <w:lang w:val="sr-Latn-RS" w:eastAsia="sr-Latn-RS"/>
              </w:rPr>
            </w:pPr>
          </w:p>
        </w:tc>
        <w:tc>
          <w:tcPr>
            <w:tcW w:w="391" w:type="pct"/>
          </w:tcPr>
          <w:p w14:paraId="705AF92C" w14:textId="77777777" w:rsidR="00FF60D6" w:rsidRPr="00443BBC" w:rsidRDefault="00FF60D6" w:rsidP="00FF60D6">
            <w:pPr>
              <w:rPr>
                <w:lang w:val="sr-Latn-RS" w:eastAsia="sr-Latn-RS"/>
              </w:rPr>
            </w:pPr>
          </w:p>
        </w:tc>
        <w:tc>
          <w:tcPr>
            <w:tcW w:w="434" w:type="pct"/>
          </w:tcPr>
          <w:p w14:paraId="6D15ED57" w14:textId="77777777" w:rsidR="00FF60D6" w:rsidRPr="00443BBC" w:rsidRDefault="00FF60D6" w:rsidP="00FF60D6">
            <w:pPr>
              <w:rPr>
                <w:lang w:val="sr-Latn-RS" w:eastAsia="sr-Latn-RS"/>
              </w:rPr>
            </w:pPr>
          </w:p>
        </w:tc>
        <w:tc>
          <w:tcPr>
            <w:tcW w:w="261" w:type="pct"/>
          </w:tcPr>
          <w:p w14:paraId="7D3F1312" w14:textId="77777777" w:rsidR="00FF60D6" w:rsidRPr="00443BBC" w:rsidRDefault="00FF60D6" w:rsidP="00FF60D6">
            <w:pPr>
              <w:rPr>
                <w:lang w:val="sr-Latn-RS" w:eastAsia="sr-Latn-RS"/>
              </w:rPr>
            </w:pPr>
          </w:p>
        </w:tc>
        <w:tc>
          <w:tcPr>
            <w:tcW w:w="303" w:type="pct"/>
          </w:tcPr>
          <w:p w14:paraId="77CB8C1A" w14:textId="77777777" w:rsidR="00FF60D6" w:rsidRPr="00443BBC" w:rsidRDefault="00FF60D6" w:rsidP="00FF60D6">
            <w:pPr>
              <w:rPr>
                <w:lang w:val="sr-Latn-RS" w:eastAsia="sr-Latn-RS"/>
              </w:rPr>
            </w:pPr>
          </w:p>
        </w:tc>
        <w:tc>
          <w:tcPr>
            <w:tcW w:w="173" w:type="pct"/>
          </w:tcPr>
          <w:p w14:paraId="56CAB74E" w14:textId="77777777" w:rsidR="00FF60D6" w:rsidRPr="00443BBC" w:rsidRDefault="00FF60D6" w:rsidP="00FF60D6">
            <w:pPr>
              <w:rPr>
                <w:lang w:val="sr-Latn-RS" w:eastAsia="sr-Latn-RS"/>
              </w:rPr>
            </w:pPr>
          </w:p>
        </w:tc>
      </w:tr>
      <w:tr w:rsidR="00FF60D6" w:rsidRPr="00443BBC" w14:paraId="0864E446"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72E5F12B" w14:textId="77777777" w:rsidR="00FF60D6" w:rsidRPr="00443BBC" w:rsidRDefault="00FF60D6" w:rsidP="00FF60D6">
            <w:pPr>
              <w:jc w:val="center"/>
              <w:rPr>
                <w:iCs/>
                <w:lang w:val="sr-Latn-RS" w:eastAsia="sr-Latn-RS"/>
              </w:rPr>
            </w:pPr>
            <w:r w:rsidRPr="00443BBC">
              <w:rPr>
                <w:iCs/>
                <w:lang w:val="sr-Latn-RS" w:eastAsia="sr-Latn-RS"/>
              </w:rPr>
              <w:lastRenderedPageBreak/>
              <w:t>2</w:t>
            </w:r>
          </w:p>
        </w:tc>
        <w:tc>
          <w:tcPr>
            <w:tcW w:w="1652" w:type="pct"/>
            <w:shd w:val="clear" w:color="auto" w:fill="auto"/>
            <w:hideMark/>
          </w:tcPr>
          <w:p w14:paraId="7A61E1BF" w14:textId="77777777" w:rsidR="00FF60D6" w:rsidRPr="00443BBC" w:rsidRDefault="00FF60D6" w:rsidP="00FF60D6">
            <w:pPr>
              <w:jc w:val="both"/>
              <w:rPr>
                <w:lang w:val="sr-Latn-RS" w:eastAsia="sr-Latn-RS"/>
              </w:rPr>
            </w:pPr>
            <w:r w:rsidRPr="00443BBC">
              <w:rPr>
                <w:lang w:val="sr-Latn-RS" w:eastAsia="sr-Latn-RS"/>
              </w:rPr>
              <w:t>Izrada AB nadvratnih i nadprozornih greda iznad svih novih otvora od fert kanalica visine d=20cm sa betoniranjem i prepuštanjem sa obe strane otvora za 20cm. Obračun po m³.</w:t>
            </w:r>
          </w:p>
        </w:tc>
        <w:tc>
          <w:tcPr>
            <w:tcW w:w="304" w:type="pct"/>
            <w:shd w:val="clear" w:color="auto" w:fill="auto"/>
            <w:noWrap/>
            <w:vAlign w:val="bottom"/>
            <w:hideMark/>
          </w:tcPr>
          <w:p w14:paraId="181E6895" w14:textId="77777777" w:rsidR="00FF60D6" w:rsidRPr="00443BBC" w:rsidRDefault="00FF60D6" w:rsidP="00FF60D6">
            <w:pPr>
              <w:jc w:val="right"/>
              <w:rPr>
                <w:lang w:val="sr-Latn-RS" w:eastAsia="sr-Latn-RS"/>
              </w:rPr>
            </w:pPr>
            <w:r w:rsidRPr="00443BBC">
              <w:rPr>
                <w:lang w:val="sr-Latn-RS" w:eastAsia="sr-Latn-RS"/>
              </w:rPr>
              <w:t>m³</w:t>
            </w:r>
          </w:p>
        </w:tc>
        <w:tc>
          <w:tcPr>
            <w:tcW w:w="347" w:type="pct"/>
            <w:shd w:val="clear" w:color="auto" w:fill="auto"/>
            <w:noWrap/>
            <w:vAlign w:val="bottom"/>
            <w:hideMark/>
          </w:tcPr>
          <w:p w14:paraId="619EC9E9" w14:textId="77777777" w:rsidR="00FF60D6" w:rsidRPr="00443BBC" w:rsidRDefault="00FF60D6" w:rsidP="00FF60D6">
            <w:pPr>
              <w:jc w:val="right"/>
              <w:rPr>
                <w:lang w:val="sr-Latn-RS" w:eastAsia="sr-Latn-RS"/>
              </w:rPr>
            </w:pPr>
            <w:r w:rsidRPr="00443BBC">
              <w:rPr>
                <w:lang w:val="sr-Latn-RS" w:eastAsia="sr-Latn-RS"/>
              </w:rPr>
              <w:t>1,07</w:t>
            </w:r>
          </w:p>
        </w:tc>
        <w:tc>
          <w:tcPr>
            <w:tcW w:w="683" w:type="pct"/>
            <w:gridSpan w:val="2"/>
            <w:shd w:val="clear" w:color="auto" w:fill="auto"/>
            <w:noWrap/>
            <w:vAlign w:val="bottom"/>
          </w:tcPr>
          <w:p w14:paraId="23B4C8D0" w14:textId="77777777" w:rsidR="00FF60D6" w:rsidRPr="00443BBC" w:rsidRDefault="00FF60D6" w:rsidP="00FF60D6">
            <w:pPr>
              <w:jc w:val="right"/>
              <w:rPr>
                <w:lang w:val="sr-Latn-RS" w:eastAsia="sr-Latn-RS"/>
              </w:rPr>
            </w:pPr>
          </w:p>
        </w:tc>
        <w:tc>
          <w:tcPr>
            <w:tcW w:w="272" w:type="pct"/>
            <w:shd w:val="clear" w:color="auto" w:fill="auto"/>
            <w:noWrap/>
            <w:vAlign w:val="bottom"/>
          </w:tcPr>
          <w:p w14:paraId="69888CE1" w14:textId="77777777" w:rsidR="00FF60D6" w:rsidRPr="00443BBC" w:rsidRDefault="00FF60D6" w:rsidP="00FF60D6">
            <w:pPr>
              <w:rPr>
                <w:lang w:val="sr-Latn-RS" w:eastAsia="sr-Latn-RS"/>
              </w:rPr>
            </w:pPr>
          </w:p>
        </w:tc>
        <w:tc>
          <w:tcPr>
            <w:tcW w:w="391" w:type="pct"/>
          </w:tcPr>
          <w:p w14:paraId="36919238" w14:textId="77777777" w:rsidR="00FF60D6" w:rsidRPr="00443BBC" w:rsidRDefault="00FF60D6" w:rsidP="00FF60D6">
            <w:pPr>
              <w:rPr>
                <w:lang w:val="sr-Latn-RS" w:eastAsia="sr-Latn-RS"/>
              </w:rPr>
            </w:pPr>
          </w:p>
        </w:tc>
        <w:tc>
          <w:tcPr>
            <w:tcW w:w="434" w:type="pct"/>
          </w:tcPr>
          <w:p w14:paraId="09A33933" w14:textId="77777777" w:rsidR="00FF60D6" w:rsidRPr="00443BBC" w:rsidRDefault="00FF60D6" w:rsidP="00FF60D6">
            <w:pPr>
              <w:rPr>
                <w:lang w:val="sr-Latn-RS" w:eastAsia="sr-Latn-RS"/>
              </w:rPr>
            </w:pPr>
          </w:p>
        </w:tc>
        <w:tc>
          <w:tcPr>
            <w:tcW w:w="261" w:type="pct"/>
          </w:tcPr>
          <w:p w14:paraId="55D61E9C" w14:textId="77777777" w:rsidR="00FF60D6" w:rsidRPr="00443BBC" w:rsidRDefault="00FF60D6" w:rsidP="00FF60D6">
            <w:pPr>
              <w:rPr>
                <w:lang w:val="sr-Latn-RS" w:eastAsia="sr-Latn-RS"/>
              </w:rPr>
            </w:pPr>
          </w:p>
        </w:tc>
        <w:tc>
          <w:tcPr>
            <w:tcW w:w="303" w:type="pct"/>
          </w:tcPr>
          <w:p w14:paraId="126132A6" w14:textId="77777777" w:rsidR="00FF60D6" w:rsidRPr="00443BBC" w:rsidRDefault="00FF60D6" w:rsidP="00FF60D6">
            <w:pPr>
              <w:rPr>
                <w:lang w:val="sr-Latn-RS" w:eastAsia="sr-Latn-RS"/>
              </w:rPr>
            </w:pPr>
          </w:p>
        </w:tc>
        <w:tc>
          <w:tcPr>
            <w:tcW w:w="173" w:type="pct"/>
          </w:tcPr>
          <w:p w14:paraId="35E0B3F7" w14:textId="77777777" w:rsidR="00FF60D6" w:rsidRPr="00443BBC" w:rsidRDefault="00FF60D6" w:rsidP="00FF60D6">
            <w:pPr>
              <w:rPr>
                <w:lang w:val="sr-Latn-RS" w:eastAsia="sr-Latn-RS"/>
              </w:rPr>
            </w:pPr>
          </w:p>
        </w:tc>
      </w:tr>
      <w:tr w:rsidR="00FF60D6" w:rsidRPr="00443BBC" w14:paraId="0E1B3F89"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9"/>
        </w:trPr>
        <w:tc>
          <w:tcPr>
            <w:tcW w:w="180" w:type="pct"/>
            <w:shd w:val="clear" w:color="auto" w:fill="auto"/>
            <w:noWrap/>
            <w:hideMark/>
          </w:tcPr>
          <w:p w14:paraId="2196073B" w14:textId="77777777" w:rsidR="00FF60D6" w:rsidRPr="00443BBC" w:rsidRDefault="00FF60D6" w:rsidP="00FF60D6">
            <w:pPr>
              <w:jc w:val="center"/>
              <w:rPr>
                <w:iCs/>
                <w:lang w:val="sr-Latn-RS" w:eastAsia="sr-Latn-RS"/>
              </w:rPr>
            </w:pPr>
            <w:r w:rsidRPr="00443BBC">
              <w:rPr>
                <w:iCs/>
                <w:lang w:val="sr-Latn-RS" w:eastAsia="sr-Latn-RS"/>
              </w:rPr>
              <w:t>3</w:t>
            </w:r>
          </w:p>
        </w:tc>
        <w:tc>
          <w:tcPr>
            <w:tcW w:w="1652" w:type="pct"/>
            <w:shd w:val="clear" w:color="auto" w:fill="auto"/>
            <w:hideMark/>
          </w:tcPr>
          <w:p w14:paraId="13A025F2" w14:textId="77777777" w:rsidR="00FF60D6" w:rsidRPr="00443BBC" w:rsidRDefault="00FF60D6" w:rsidP="00FF60D6">
            <w:pPr>
              <w:jc w:val="both"/>
              <w:rPr>
                <w:lang w:val="sr-Latn-RS" w:eastAsia="sr-Latn-RS"/>
              </w:rPr>
            </w:pPr>
            <w:r w:rsidRPr="00443BBC">
              <w:rPr>
                <w:lang w:val="sr-Latn-RS" w:eastAsia="sr-Latn-RS"/>
              </w:rPr>
              <w:t xml:space="preserve">Izrada AB vertikalnih i horizontalnih serklaža betonom MB30 poprečnog preseka s=20*20, serklaze armirati i medjusobno povezati ipovezati ih sa AB pločom Obračun po m³. </w:t>
            </w:r>
          </w:p>
        </w:tc>
        <w:tc>
          <w:tcPr>
            <w:tcW w:w="304" w:type="pct"/>
            <w:shd w:val="clear" w:color="auto" w:fill="auto"/>
            <w:noWrap/>
            <w:vAlign w:val="bottom"/>
            <w:hideMark/>
          </w:tcPr>
          <w:p w14:paraId="01DC81A5" w14:textId="77777777" w:rsidR="00FF60D6" w:rsidRPr="00443BBC" w:rsidRDefault="00FF60D6" w:rsidP="00FF60D6">
            <w:pPr>
              <w:jc w:val="right"/>
              <w:rPr>
                <w:lang w:val="sr-Latn-RS" w:eastAsia="sr-Latn-RS"/>
              </w:rPr>
            </w:pPr>
            <w:r w:rsidRPr="00443BBC">
              <w:rPr>
                <w:lang w:val="sr-Latn-RS" w:eastAsia="sr-Latn-RS"/>
              </w:rPr>
              <w:t>m³</w:t>
            </w:r>
          </w:p>
        </w:tc>
        <w:tc>
          <w:tcPr>
            <w:tcW w:w="347" w:type="pct"/>
            <w:shd w:val="clear" w:color="auto" w:fill="auto"/>
            <w:noWrap/>
            <w:vAlign w:val="bottom"/>
            <w:hideMark/>
          </w:tcPr>
          <w:p w14:paraId="03664A6C" w14:textId="77777777" w:rsidR="00FF60D6" w:rsidRPr="00443BBC" w:rsidRDefault="00FF60D6" w:rsidP="00FF60D6">
            <w:pPr>
              <w:jc w:val="right"/>
              <w:rPr>
                <w:lang w:val="sr-Latn-RS" w:eastAsia="sr-Latn-RS"/>
              </w:rPr>
            </w:pPr>
            <w:r w:rsidRPr="00443BBC">
              <w:rPr>
                <w:lang w:val="sr-Latn-RS" w:eastAsia="sr-Latn-RS"/>
              </w:rPr>
              <w:t>6,83</w:t>
            </w:r>
          </w:p>
        </w:tc>
        <w:tc>
          <w:tcPr>
            <w:tcW w:w="683" w:type="pct"/>
            <w:gridSpan w:val="2"/>
            <w:shd w:val="clear" w:color="auto" w:fill="auto"/>
            <w:noWrap/>
            <w:vAlign w:val="bottom"/>
          </w:tcPr>
          <w:p w14:paraId="0641BC8D" w14:textId="77777777" w:rsidR="00FF60D6" w:rsidRPr="00443BBC" w:rsidRDefault="00FF60D6" w:rsidP="00FF60D6">
            <w:pPr>
              <w:jc w:val="right"/>
              <w:rPr>
                <w:lang w:val="sr-Latn-RS" w:eastAsia="sr-Latn-RS"/>
              </w:rPr>
            </w:pPr>
          </w:p>
        </w:tc>
        <w:tc>
          <w:tcPr>
            <w:tcW w:w="272" w:type="pct"/>
            <w:shd w:val="clear" w:color="auto" w:fill="auto"/>
            <w:noWrap/>
            <w:vAlign w:val="bottom"/>
          </w:tcPr>
          <w:p w14:paraId="22EB10E3" w14:textId="77777777" w:rsidR="00FF60D6" w:rsidRPr="00443BBC" w:rsidRDefault="00FF60D6" w:rsidP="00FF60D6">
            <w:pPr>
              <w:rPr>
                <w:lang w:val="sr-Latn-RS" w:eastAsia="sr-Latn-RS"/>
              </w:rPr>
            </w:pPr>
          </w:p>
        </w:tc>
        <w:tc>
          <w:tcPr>
            <w:tcW w:w="391" w:type="pct"/>
          </w:tcPr>
          <w:p w14:paraId="2EF391FF" w14:textId="77777777" w:rsidR="00FF60D6" w:rsidRPr="00443BBC" w:rsidRDefault="00FF60D6" w:rsidP="00FF60D6">
            <w:pPr>
              <w:rPr>
                <w:lang w:val="sr-Latn-RS" w:eastAsia="sr-Latn-RS"/>
              </w:rPr>
            </w:pPr>
          </w:p>
        </w:tc>
        <w:tc>
          <w:tcPr>
            <w:tcW w:w="434" w:type="pct"/>
          </w:tcPr>
          <w:p w14:paraId="5134B2DF" w14:textId="77777777" w:rsidR="00FF60D6" w:rsidRPr="00443BBC" w:rsidRDefault="00FF60D6" w:rsidP="00FF60D6">
            <w:pPr>
              <w:rPr>
                <w:lang w:val="sr-Latn-RS" w:eastAsia="sr-Latn-RS"/>
              </w:rPr>
            </w:pPr>
          </w:p>
        </w:tc>
        <w:tc>
          <w:tcPr>
            <w:tcW w:w="261" w:type="pct"/>
          </w:tcPr>
          <w:p w14:paraId="6DBF054A" w14:textId="77777777" w:rsidR="00FF60D6" w:rsidRPr="00443BBC" w:rsidRDefault="00FF60D6" w:rsidP="00FF60D6">
            <w:pPr>
              <w:rPr>
                <w:lang w:val="sr-Latn-RS" w:eastAsia="sr-Latn-RS"/>
              </w:rPr>
            </w:pPr>
          </w:p>
        </w:tc>
        <w:tc>
          <w:tcPr>
            <w:tcW w:w="303" w:type="pct"/>
          </w:tcPr>
          <w:p w14:paraId="543ADC2C" w14:textId="77777777" w:rsidR="00FF60D6" w:rsidRPr="00443BBC" w:rsidRDefault="00FF60D6" w:rsidP="00FF60D6">
            <w:pPr>
              <w:rPr>
                <w:lang w:val="sr-Latn-RS" w:eastAsia="sr-Latn-RS"/>
              </w:rPr>
            </w:pPr>
          </w:p>
        </w:tc>
        <w:tc>
          <w:tcPr>
            <w:tcW w:w="173" w:type="pct"/>
          </w:tcPr>
          <w:p w14:paraId="711D5A39" w14:textId="77777777" w:rsidR="00FF60D6" w:rsidRPr="00443BBC" w:rsidRDefault="00FF60D6" w:rsidP="00FF60D6">
            <w:pPr>
              <w:rPr>
                <w:lang w:val="sr-Latn-RS" w:eastAsia="sr-Latn-RS"/>
              </w:rPr>
            </w:pPr>
          </w:p>
        </w:tc>
      </w:tr>
      <w:tr w:rsidR="00FF60D6" w:rsidRPr="001C7865" w14:paraId="6F8B7FC6"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3"/>
        </w:trPr>
        <w:tc>
          <w:tcPr>
            <w:tcW w:w="180" w:type="pct"/>
            <w:shd w:val="clear" w:color="auto" w:fill="auto"/>
            <w:noWrap/>
            <w:hideMark/>
          </w:tcPr>
          <w:p w14:paraId="466123CA" w14:textId="77777777" w:rsidR="00FF60D6" w:rsidRPr="001C7865" w:rsidRDefault="00FF60D6" w:rsidP="00FF60D6">
            <w:pPr>
              <w:jc w:val="center"/>
              <w:rPr>
                <w:b/>
                <w:bCs/>
                <w:i/>
                <w:iCs/>
                <w:lang w:val="sr-Latn-RS" w:eastAsia="sr-Latn-RS"/>
              </w:rPr>
            </w:pPr>
            <w:r w:rsidRPr="001C7865">
              <w:rPr>
                <w:b/>
                <w:bCs/>
                <w:i/>
                <w:iCs/>
                <w:lang w:val="sr-Latn-RS" w:eastAsia="sr-Latn-RS"/>
              </w:rPr>
              <w:t>C</w:t>
            </w:r>
          </w:p>
        </w:tc>
        <w:tc>
          <w:tcPr>
            <w:tcW w:w="3258" w:type="pct"/>
            <w:gridSpan w:val="6"/>
            <w:shd w:val="clear" w:color="auto" w:fill="auto"/>
            <w:noWrap/>
            <w:hideMark/>
          </w:tcPr>
          <w:p w14:paraId="17A6DEFE" w14:textId="77777777" w:rsidR="00FF60D6" w:rsidRPr="001C7865" w:rsidRDefault="00FF60D6" w:rsidP="00FF60D6">
            <w:pPr>
              <w:rPr>
                <w:b/>
                <w:bCs/>
                <w:i/>
                <w:iCs/>
                <w:lang w:val="sr-Latn-RS" w:eastAsia="sr-Latn-RS"/>
              </w:rPr>
            </w:pPr>
            <w:r w:rsidRPr="001C7865">
              <w:rPr>
                <w:b/>
                <w:bCs/>
                <w:i/>
                <w:iCs/>
                <w:lang w:val="sr-Latn-RS" w:eastAsia="sr-Latn-RS"/>
              </w:rPr>
              <w:t>Ukupno betonski radovi</w:t>
            </w:r>
          </w:p>
        </w:tc>
        <w:tc>
          <w:tcPr>
            <w:tcW w:w="391" w:type="pct"/>
          </w:tcPr>
          <w:p w14:paraId="77C56B3F" w14:textId="77777777" w:rsidR="00FF60D6" w:rsidRPr="001C7865" w:rsidRDefault="00FF60D6" w:rsidP="00FF60D6">
            <w:pPr>
              <w:rPr>
                <w:b/>
                <w:bCs/>
                <w:i/>
                <w:iCs/>
                <w:lang w:val="sr-Latn-RS" w:eastAsia="sr-Latn-RS"/>
              </w:rPr>
            </w:pPr>
          </w:p>
        </w:tc>
        <w:tc>
          <w:tcPr>
            <w:tcW w:w="434" w:type="pct"/>
          </w:tcPr>
          <w:p w14:paraId="6BB039D5" w14:textId="77777777" w:rsidR="00FF60D6" w:rsidRPr="001C7865" w:rsidRDefault="00FF60D6" w:rsidP="00FF60D6">
            <w:pPr>
              <w:rPr>
                <w:b/>
                <w:bCs/>
                <w:i/>
                <w:iCs/>
                <w:lang w:val="sr-Latn-RS" w:eastAsia="sr-Latn-RS"/>
              </w:rPr>
            </w:pPr>
          </w:p>
        </w:tc>
        <w:tc>
          <w:tcPr>
            <w:tcW w:w="261" w:type="pct"/>
          </w:tcPr>
          <w:p w14:paraId="62A79A6F" w14:textId="77777777" w:rsidR="00FF60D6" w:rsidRPr="001C7865" w:rsidRDefault="00FF60D6" w:rsidP="00FF60D6">
            <w:pPr>
              <w:rPr>
                <w:b/>
                <w:bCs/>
                <w:i/>
                <w:iCs/>
                <w:lang w:val="sr-Latn-RS" w:eastAsia="sr-Latn-RS"/>
              </w:rPr>
            </w:pPr>
          </w:p>
        </w:tc>
        <w:tc>
          <w:tcPr>
            <w:tcW w:w="303" w:type="pct"/>
          </w:tcPr>
          <w:p w14:paraId="52DC907B" w14:textId="77777777" w:rsidR="00FF60D6" w:rsidRPr="001C7865" w:rsidRDefault="00FF60D6" w:rsidP="00FF60D6">
            <w:pPr>
              <w:rPr>
                <w:b/>
                <w:bCs/>
                <w:i/>
                <w:iCs/>
                <w:lang w:val="sr-Latn-RS" w:eastAsia="sr-Latn-RS"/>
              </w:rPr>
            </w:pPr>
          </w:p>
        </w:tc>
        <w:tc>
          <w:tcPr>
            <w:tcW w:w="173" w:type="pct"/>
          </w:tcPr>
          <w:p w14:paraId="729F97B2" w14:textId="77777777" w:rsidR="00FF60D6" w:rsidRPr="001C7865" w:rsidRDefault="00FF60D6" w:rsidP="00FF60D6">
            <w:pPr>
              <w:rPr>
                <w:b/>
                <w:bCs/>
                <w:i/>
                <w:iCs/>
                <w:lang w:val="sr-Latn-RS" w:eastAsia="sr-Latn-RS"/>
              </w:rPr>
            </w:pPr>
          </w:p>
        </w:tc>
      </w:tr>
      <w:tr w:rsidR="00FF60D6" w:rsidRPr="001C7865" w14:paraId="4EFCB347"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8DB3E2" w:themeFill="text2" w:themeFillTint="66"/>
            <w:noWrap/>
            <w:hideMark/>
          </w:tcPr>
          <w:p w14:paraId="55B1AF5D" w14:textId="77777777" w:rsidR="00FF60D6" w:rsidRPr="001C7865" w:rsidRDefault="00FF60D6" w:rsidP="00FF60D6">
            <w:pPr>
              <w:jc w:val="center"/>
              <w:rPr>
                <w:i/>
                <w:iCs/>
                <w:lang w:val="sr-Latn-RS" w:eastAsia="sr-Latn-RS"/>
              </w:rPr>
            </w:pPr>
            <w:r w:rsidRPr="001C7865">
              <w:rPr>
                <w:i/>
                <w:iCs/>
                <w:lang w:val="sr-Latn-RS" w:eastAsia="sr-Latn-RS"/>
              </w:rPr>
              <w:t>D</w:t>
            </w:r>
          </w:p>
        </w:tc>
        <w:tc>
          <w:tcPr>
            <w:tcW w:w="4344" w:type="pct"/>
            <w:gridSpan w:val="9"/>
            <w:shd w:val="clear" w:color="auto" w:fill="8DB3E2" w:themeFill="text2" w:themeFillTint="66"/>
            <w:noWrap/>
            <w:hideMark/>
          </w:tcPr>
          <w:p w14:paraId="1CA153EF" w14:textId="77777777" w:rsidR="00FF60D6" w:rsidRPr="001C7865" w:rsidRDefault="00FF60D6" w:rsidP="00FF60D6">
            <w:pPr>
              <w:rPr>
                <w:bCs/>
                <w:i/>
                <w:iCs/>
                <w:lang w:val="sr-Latn-RS" w:eastAsia="sr-Latn-RS"/>
              </w:rPr>
            </w:pPr>
            <w:r w:rsidRPr="001C7865">
              <w:rPr>
                <w:bCs/>
                <w:i/>
                <w:iCs/>
                <w:lang w:val="sr-Latn-RS" w:eastAsia="sr-Latn-RS"/>
              </w:rPr>
              <w:t>Tesarski radovi</w:t>
            </w:r>
          </w:p>
        </w:tc>
        <w:tc>
          <w:tcPr>
            <w:tcW w:w="303" w:type="pct"/>
            <w:shd w:val="clear" w:color="auto" w:fill="8DB3E2" w:themeFill="text2" w:themeFillTint="66"/>
          </w:tcPr>
          <w:p w14:paraId="741DC6CC" w14:textId="77777777" w:rsidR="00FF60D6" w:rsidRPr="001C7865" w:rsidRDefault="00FF60D6" w:rsidP="00FF60D6">
            <w:pPr>
              <w:rPr>
                <w:bCs/>
                <w:i/>
                <w:iCs/>
                <w:lang w:val="sr-Latn-RS" w:eastAsia="sr-Latn-RS"/>
              </w:rPr>
            </w:pPr>
          </w:p>
        </w:tc>
        <w:tc>
          <w:tcPr>
            <w:tcW w:w="173" w:type="pct"/>
            <w:shd w:val="clear" w:color="auto" w:fill="8DB3E2" w:themeFill="text2" w:themeFillTint="66"/>
          </w:tcPr>
          <w:p w14:paraId="35606B2F" w14:textId="77777777" w:rsidR="00FF60D6" w:rsidRPr="001C7865" w:rsidRDefault="00FF60D6" w:rsidP="00FF60D6">
            <w:pPr>
              <w:rPr>
                <w:bCs/>
                <w:i/>
                <w:iCs/>
                <w:lang w:val="sr-Latn-RS" w:eastAsia="sr-Latn-RS"/>
              </w:rPr>
            </w:pPr>
          </w:p>
        </w:tc>
      </w:tr>
      <w:tr w:rsidR="00FF60D6" w:rsidRPr="00443BBC" w14:paraId="679B277B"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5"/>
        </w:trPr>
        <w:tc>
          <w:tcPr>
            <w:tcW w:w="180" w:type="pct"/>
            <w:shd w:val="clear" w:color="auto" w:fill="auto"/>
            <w:noWrap/>
            <w:hideMark/>
          </w:tcPr>
          <w:p w14:paraId="4F769664" w14:textId="77777777" w:rsidR="00FF60D6" w:rsidRPr="00443BBC" w:rsidRDefault="00FF60D6" w:rsidP="00FF60D6">
            <w:pPr>
              <w:jc w:val="center"/>
              <w:rPr>
                <w:iCs/>
                <w:lang w:val="sr-Latn-RS" w:eastAsia="sr-Latn-RS"/>
              </w:rPr>
            </w:pPr>
          </w:p>
        </w:tc>
        <w:tc>
          <w:tcPr>
            <w:tcW w:w="4344" w:type="pct"/>
            <w:gridSpan w:val="9"/>
            <w:shd w:val="clear" w:color="auto" w:fill="auto"/>
            <w:hideMark/>
          </w:tcPr>
          <w:p w14:paraId="13744DE0" w14:textId="77777777" w:rsidR="00FF60D6" w:rsidRPr="00443BBC" w:rsidRDefault="00FF60D6" w:rsidP="00FF60D6">
            <w:pPr>
              <w:rPr>
                <w:b/>
                <w:bCs/>
                <w:lang w:val="sr-Latn-RS" w:eastAsia="sr-Latn-RS"/>
              </w:rPr>
            </w:pPr>
            <w:r w:rsidRPr="00443BBC">
              <w:rPr>
                <w:b/>
                <w:bCs/>
                <w:lang w:val="sr-Latn-RS" w:eastAsia="sr-Latn-RS"/>
              </w:rPr>
              <w:t>KROVNA KONSTRUKCIJA</w:t>
            </w:r>
          </w:p>
        </w:tc>
        <w:tc>
          <w:tcPr>
            <w:tcW w:w="303" w:type="pct"/>
          </w:tcPr>
          <w:p w14:paraId="6FDC5227" w14:textId="77777777" w:rsidR="00FF60D6" w:rsidRPr="00443BBC" w:rsidRDefault="00FF60D6" w:rsidP="00FF60D6">
            <w:pPr>
              <w:rPr>
                <w:b/>
                <w:bCs/>
                <w:lang w:val="sr-Latn-RS" w:eastAsia="sr-Latn-RS"/>
              </w:rPr>
            </w:pPr>
          </w:p>
        </w:tc>
        <w:tc>
          <w:tcPr>
            <w:tcW w:w="173" w:type="pct"/>
          </w:tcPr>
          <w:p w14:paraId="7248A2D1" w14:textId="77777777" w:rsidR="00FF60D6" w:rsidRPr="00443BBC" w:rsidRDefault="00FF60D6" w:rsidP="00FF60D6">
            <w:pPr>
              <w:rPr>
                <w:b/>
                <w:bCs/>
                <w:lang w:val="sr-Latn-RS" w:eastAsia="sr-Latn-RS"/>
              </w:rPr>
            </w:pPr>
          </w:p>
        </w:tc>
      </w:tr>
      <w:tr w:rsidR="00FF60D6" w:rsidRPr="00443BBC" w14:paraId="4AC18003"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60"/>
        </w:trPr>
        <w:tc>
          <w:tcPr>
            <w:tcW w:w="180" w:type="pct"/>
            <w:shd w:val="clear" w:color="auto" w:fill="auto"/>
            <w:noWrap/>
            <w:hideMark/>
          </w:tcPr>
          <w:p w14:paraId="464687C1" w14:textId="77777777" w:rsidR="00FF60D6" w:rsidRPr="00443BBC" w:rsidRDefault="00FF60D6" w:rsidP="00FF60D6">
            <w:pPr>
              <w:jc w:val="center"/>
              <w:rPr>
                <w:iCs/>
                <w:lang w:val="sr-Latn-RS" w:eastAsia="sr-Latn-RS"/>
              </w:rPr>
            </w:pPr>
            <w:r w:rsidRPr="00443BBC">
              <w:rPr>
                <w:iCs/>
                <w:lang w:val="sr-Latn-RS" w:eastAsia="sr-Latn-RS"/>
              </w:rPr>
              <w:t>1</w:t>
            </w:r>
          </w:p>
        </w:tc>
        <w:tc>
          <w:tcPr>
            <w:tcW w:w="1652" w:type="pct"/>
            <w:shd w:val="clear" w:color="auto" w:fill="auto"/>
            <w:hideMark/>
          </w:tcPr>
          <w:p w14:paraId="1AD2CA70" w14:textId="77777777" w:rsidR="00FF60D6" w:rsidRPr="00443BBC" w:rsidRDefault="00FF60D6" w:rsidP="00FF60D6">
            <w:pPr>
              <w:jc w:val="both"/>
              <w:rPr>
                <w:lang w:val="sr-Latn-RS" w:eastAsia="sr-Latn-RS"/>
              </w:rPr>
            </w:pPr>
            <w:r w:rsidRPr="00443BBC">
              <w:rPr>
                <w:lang w:val="sr-Latn-RS" w:eastAsia="sr-Latn-RS"/>
              </w:rPr>
              <w:t>Izrada i montaža krovne konstrukcije  od kvalitetne sušene drvene gradje. Izrada rogova preseka s=15*10 cm, 26 komada po grafičkoj dokumentaciji. Obračun po m3</w:t>
            </w:r>
          </w:p>
          <w:p w14:paraId="23ACDD91" w14:textId="77777777" w:rsidR="00FF60D6" w:rsidRPr="00443BBC" w:rsidRDefault="00FF60D6" w:rsidP="00FF60D6">
            <w:pPr>
              <w:jc w:val="both"/>
              <w:rPr>
                <w:lang w:val="sr-Latn-RS" w:eastAsia="sr-Latn-RS"/>
              </w:rPr>
            </w:pPr>
            <w:r w:rsidRPr="00443BBC">
              <w:rPr>
                <w:b/>
                <w:i/>
                <w:iCs/>
                <w:lang w:val="sr-Latn-RS" w:eastAsia="sr-Latn-RS"/>
              </w:rPr>
              <w:t>*Napomena:</w:t>
            </w:r>
            <w:r w:rsidRPr="00443BBC">
              <w:rPr>
                <w:i/>
                <w:iCs/>
                <w:lang w:val="sr-Latn-RS" w:eastAsia="sr-Latn-RS"/>
              </w:rPr>
              <w:t xml:space="preserve"> Krovna konstrukcija se izradjuje iznad predmetnog objekta, kao i iznad susednog objekta radiologije. Videti grafičku dokumentaciju</w:t>
            </w:r>
          </w:p>
        </w:tc>
        <w:tc>
          <w:tcPr>
            <w:tcW w:w="304" w:type="pct"/>
            <w:shd w:val="clear" w:color="auto" w:fill="auto"/>
            <w:noWrap/>
            <w:vAlign w:val="bottom"/>
            <w:hideMark/>
          </w:tcPr>
          <w:p w14:paraId="39BCC3F7" w14:textId="77777777" w:rsidR="00FF60D6" w:rsidRPr="00443BBC" w:rsidRDefault="00FF60D6" w:rsidP="00FF60D6">
            <w:pPr>
              <w:jc w:val="right"/>
              <w:rPr>
                <w:lang w:val="sr-Latn-RS" w:eastAsia="sr-Latn-RS"/>
              </w:rPr>
            </w:pPr>
            <w:r w:rsidRPr="00443BBC">
              <w:rPr>
                <w:lang w:val="sr-Latn-RS" w:eastAsia="sr-Latn-RS"/>
              </w:rPr>
              <w:t>m3</w:t>
            </w:r>
          </w:p>
        </w:tc>
        <w:tc>
          <w:tcPr>
            <w:tcW w:w="347" w:type="pct"/>
            <w:shd w:val="clear" w:color="auto" w:fill="auto"/>
            <w:noWrap/>
            <w:vAlign w:val="bottom"/>
            <w:hideMark/>
          </w:tcPr>
          <w:p w14:paraId="19B6AEBA" w14:textId="77777777" w:rsidR="00FF60D6" w:rsidRPr="00443BBC" w:rsidRDefault="00FF60D6" w:rsidP="00FF60D6">
            <w:pPr>
              <w:jc w:val="right"/>
              <w:rPr>
                <w:lang w:val="sr-Latn-RS" w:eastAsia="sr-Latn-RS"/>
              </w:rPr>
            </w:pPr>
            <w:r w:rsidRPr="00443BBC">
              <w:rPr>
                <w:lang w:val="sr-Latn-RS" w:eastAsia="sr-Latn-RS"/>
              </w:rPr>
              <w:t>12,93</w:t>
            </w:r>
          </w:p>
        </w:tc>
        <w:tc>
          <w:tcPr>
            <w:tcW w:w="683" w:type="pct"/>
            <w:gridSpan w:val="2"/>
            <w:shd w:val="clear" w:color="auto" w:fill="auto"/>
            <w:noWrap/>
            <w:vAlign w:val="bottom"/>
          </w:tcPr>
          <w:p w14:paraId="1059E0CD" w14:textId="77777777" w:rsidR="00FF60D6" w:rsidRPr="00443BBC" w:rsidRDefault="00FF60D6" w:rsidP="00FF60D6">
            <w:pPr>
              <w:jc w:val="right"/>
              <w:rPr>
                <w:lang w:val="sr-Latn-RS" w:eastAsia="sr-Latn-RS"/>
              </w:rPr>
            </w:pPr>
          </w:p>
        </w:tc>
        <w:tc>
          <w:tcPr>
            <w:tcW w:w="272" w:type="pct"/>
            <w:shd w:val="clear" w:color="auto" w:fill="auto"/>
            <w:noWrap/>
            <w:vAlign w:val="bottom"/>
          </w:tcPr>
          <w:p w14:paraId="6311DA08" w14:textId="77777777" w:rsidR="00FF60D6" w:rsidRPr="00443BBC" w:rsidRDefault="00FF60D6" w:rsidP="00FF60D6">
            <w:pPr>
              <w:rPr>
                <w:lang w:val="sr-Latn-RS" w:eastAsia="sr-Latn-RS"/>
              </w:rPr>
            </w:pPr>
          </w:p>
        </w:tc>
        <w:tc>
          <w:tcPr>
            <w:tcW w:w="391" w:type="pct"/>
          </w:tcPr>
          <w:p w14:paraId="3EE662A3" w14:textId="77777777" w:rsidR="00FF60D6" w:rsidRPr="00443BBC" w:rsidRDefault="00FF60D6" w:rsidP="00FF60D6">
            <w:pPr>
              <w:rPr>
                <w:lang w:val="sr-Latn-RS" w:eastAsia="sr-Latn-RS"/>
              </w:rPr>
            </w:pPr>
          </w:p>
        </w:tc>
        <w:tc>
          <w:tcPr>
            <w:tcW w:w="434" w:type="pct"/>
          </w:tcPr>
          <w:p w14:paraId="2762D91D" w14:textId="77777777" w:rsidR="00FF60D6" w:rsidRPr="00443BBC" w:rsidRDefault="00FF60D6" w:rsidP="00FF60D6">
            <w:pPr>
              <w:rPr>
                <w:lang w:val="sr-Latn-RS" w:eastAsia="sr-Latn-RS"/>
              </w:rPr>
            </w:pPr>
          </w:p>
        </w:tc>
        <w:tc>
          <w:tcPr>
            <w:tcW w:w="261" w:type="pct"/>
          </w:tcPr>
          <w:p w14:paraId="162FF578" w14:textId="77777777" w:rsidR="00FF60D6" w:rsidRPr="00443BBC" w:rsidRDefault="00FF60D6" w:rsidP="00FF60D6">
            <w:pPr>
              <w:rPr>
                <w:lang w:val="sr-Latn-RS" w:eastAsia="sr-Latn-RS"/>
              </w:rPr>
            </w:pPr>
          </w:p>
        </w:tc>
        <w:tc>
          <w:tcPr>
            <w:tcW w:w="303" w:type="pct"/>
          </w:tcPr>
          <w:p w14:paraId="48E8BE75" w14:textId="77777777" w:rsidR="00FF60D6" w:rsidRPr="00443BBC" w:rsidRDefault="00FF60D6" w:rsidP="00FF60D6">
            <w:pPr>
              <w:rPr>
                <w:lang w:val="sr-Latn-RS" w:eastAsia="sr-Latn-RS"/>
              </w:rPr>
            </w:pPr>
          </w:p>
        </w:tc>
        <w:tc>
          <w:tcPr>
            <w:tcW w:w="173" w:type="pct"/>
          </w:tcPr>
          <w:p w14:paraId="23DF5B62" w14:textId="77777777" w:rsidR="00FF60D6" w:rsidRPr="00443BBC" w:rsidRDefault="00FF60D6" w:rsidP="00FF60D6">
            <w:pPr>
              <w:rPr>
                <w:lang w:val="sr-Latn-RS" w:eastAsia="sr-Latn-RS"/>
              </w:rPr>
            </w:pPr>
          </w:p>
        </w:tc>
      </w:tr>
      <w:tr w:rsidR="00FF60D6" w:rsidRPr="00443BBC" w14:paraId="505E202C"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34"/>
        </w:trPr>
        <w:tc>
          <w:tcPr>
            <w:tcW w:w="180" w:type="pct"/>
            <w:shd w:val="clear" w:color="auto" w:fill="auto"/>
            <w:noWrap/>
            <w:hideMark/>
          </w:tcPr>
          <w:p w14:paraId="7C58E2E1" w14:textId="77777777" w:rsidR="00FF60D6" w:rsidRPr="00443BBC" w:rsidRDefault="00FF60D6" w:rsidP="00FF60D6">
            <w:pPr>
              <w:jc w:val="center"/>
              <w:rPr>
                <w:iCs/>
                <w:lang w:val="sr-Latn-RS" w:eastAsia="sr-Latn-RS"/>
              </w:rPr>
            </w:pPr>
            <w:r w:rsidRPr="00443BBC">
              <w:rPr>
                <w:iCs/>
                <w:lang w:val="sr-Latn-RS" w:eastAsia="sr-Latn-RS"/>
              </w:rPr>
              <w:t>2</w:t>
            </w:r>
          </w:p>
        </w:tc>
        <w:tc>
          <w:tcPr>
            <w:tcW w:w="1652" w:type="pct"/>
            <w:shd w:val="clear" w:color="auto" w:fill="auto"/>
            <w:hideMark/>
          </w:tcPr>
          <w:p w14:paraId="7904D23D" w14:textId="77777777" w:rsidR="00FF60D6" w:rsidRPr="00443BBC" w:rsidRDefault="00FF60D6" w:rsidP="00FF60D6">
            <w:pPr>
              <w:jc w:val="both"/>
              <w:rPr>
                <w:lang w:val="sr-Latn-RS" w:eastAsia="sr-Latn-RS"/>
              </w:rPr>
            </w:pPr>
            <w:r w:rsidRPr="00443BBC">
              <w:rPr>
                <w:lang w:val="sr-Latn-RS" w:eastAsia="sr-Latn-RS"/>
              </w:rPr>
              <w:t>Pokrivanje krovnih ravni OSB pločama d=9mm sa ugradnjom paropropusne a vodonepr</w:t>
            </w:r>
            <w:r>
              <w:rPr>
                <w:lang w:val="sr-Latn-RS" w:eastAsia="sr-Latn-RS"/>
              </w:rPr>
              <w:t>opusne folije proizvođača Wurth i</w:t>
            </w:r>
            <w:r w:rsidRPr="00443BBC">
              <w:rPr>
                <w:lang w:val="sr-Latn-RS" w:eastAsia="sr-Latn-RS"/>
              </w:rPr>
              <w:t xml:space="preserve">li </w:t>
            </w:r>
            <w:r>
              <w:rPr>
                <w:lang w:val="sr-Latn-RS" w:eastAsia="sr-Latn-RS"/>
              </w:rPr>
              <w:t>„odgovarajuće</w:t>
            </w:r>
            <w:r w:rsidRPr="00443BBC">
              <w:rPr>
                <w:lang w:val="sr-Latn-RS" w:eastAsia="sr-Latn-RS"/>
              </w:rPr>
              <w:t>. Obračun po m² horizontalne projekcije krova.</w:t>
            </w:r>
          </w:p>
          <w:p w14:paraId="49025BC8" w14:textId="77777777" w:rsidR="00FF60D6" w:rsidRPr="00443BBC" w:rsidRDefault="00FF60D6" w:rsidP="00FF60D6">
            <w:pPr>
              <w:jc w:val="both"/>
              <w:rPr>
                <w:lang w:val="sr-Latn-RS" w:eastAsia="sr-Latn-RS"/>
              </w:rPr>
            </w:pPr>
            <w:r w:rsidRPr="00443BBC">
              <w:rPr>
                <w:b/>
                <w:i/>
                <w:iCs/>
                <w:lang w:val="sr-Latn-RS" w:eastAsia="sr-Latn-RS"/>
              </w:rPr>
              <w:t>*Napomena:</w:t>
            </w:r>
            <w:r w:rsidRPr="00443BBC">
              <w:rPr>
                <w:i/>
                <w:iCs/>
                <w:lang w:val="sr-Latn-RS" w:eastAsia="sr-Latn-RS"/>
              </w:rPr>
              <w:t xml:space="preserve"> Krovna konstrukcija se izradjuje iznad predmetnog objekta, kao i iznad susednog objekta radiologije. Videti grafičku dokumentaciju</w:t>
            </w:r>
          </w:p>
        </w:tc>
        <w:tc>
          <w:tcPr>
            <w:tcW w:w="304" w:type="pct"/>
            <w:shd w:val="clear" w:color="auto" w:fill="auto"/>
            <w:noWrap/>
            <w:vAlign w:val="bottom"/>
            <w:hideMark/>
          </w:tcPr>
          <w:p w14:paraId="7A87D79A"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486727E1" w14:textId="77777777" w:rsidR="00FF60D6" w:rsidRPr="00443BBC" w:rsidRDefault="00FF60D6" w:rsidP="00FF60D6">
            <w:pPr>
              <w:jc w:val="right"/>
              <w:rPr>
                <w:lang w:val="sr-Latn-RS" w:eastAsia="sr-Latn-RS"/>
              </w:rPr>
            </w:pPr>
            <w:r w:rsidRPr="00443BBC">
              <w:rPr>
                <w:lang w:val="sr-Latn-RS" w:eastAsia="sr-Latn-RS"/>
              </w:rPr>
              <w:t>152</w:t>
            </w:r>
          </w:p>
        </w:tc>
        <w:tc>
          <w:tcPr>
            <w:tcW w:w="683" w:type="pct"/>
            <w:gridSpan w:val="2"/>
            <w:shd w:val="clear" w:color="auto" w:fill="auto"/>
            <w:noWrap/>
            <w:vAlign w:val="bottom"/>
          </w:tcPr>
          <w:p w14:paraId="3871C306" w14:textId="77777777" w:rsidR="00FF60D6" w:rsidRPr="00443BBC" w:rsidRDefault="00FF60D6" w:rsidP="00FF60D6">
            <w:pPr>
              <w:jc w:val="right"/>
              <w:rPr>
                <w:lang w:val="sr-Latn-RS" w:eastAsia="sr-Latn-RS"/>
              </w:rPr>
            </w:pPr>
          </w:p>
        </w:tc>
        <w:tc>
          <w:tcPr>
            <w:tcW w:w="272" w:type="pct"/>
            <w:shd w:val="clear" w:color="auto" w:fill="auto"/>
            <w:noWrap/>
            <w:vAlign w:val="bottom"/>
          </w:tcPr>
          <w:p w14:paraId="7F538050" w14:textId="77777777" w:rsidR="00FF60D6" w:rsidRPr="00443BBC" w:rsidRDefault="00FF60D6" w:rsidP="00FF60D6">
            <w:pPr>
              <w:rPr>
                <w:lang w:val="sr-Latn-RS" w:eastAsia="sr-Latn-RS"/>
              </w:rPr>
            </w:pPr>
          </w:p>
        </w:tc>
        <w:tc>
          <w:tcPr>
            <w:tcW w:w="391" w:type="pct"/>
          </w:tcPr>
          <w:p w14:paraId="416E73AD" w14:textId="77777777" w:rsidR="00FF60D6" w:rsidRPr="00443BBC" w:rsidRDefault="00FF60D6" w:rsidP="00FF60D6">
            <w:pPr>
              <w:rPr>
                <w:lang w:val="sr-Latn-RS" w:eastAsia="sr-Latn-RS"/>
              </w:rPr>
            </w:pPr>
          </w:p>
        </w:tc>
        <w:tc>
          <w:tcPr>
            <w:tcW w:w="434" w:type="pct"/>
          </w:tcPr>
          <w:p w14:paraId="45587C01" w14:textId="77777777" w:rsidR="00FF60D6" w:rsidRPr="00443BBC" w:rsidRDefault="00FF60D6" w:rsidP="00FF60D6">
            <w:pPr>
              <w:rPr>
                <w:lang w:val="sr-Latn-RS" w:eastAsia="sr-Latn-RS"/>
              </w:rPr>
            </w:pPr>
          </w:p>
        </w:tc>
        <w:tc>
          <w:tcPr>
            <w:tcW w:w="261" w:type="pct"/>
          </w:tcPr>
          <w:p w14:paraId="6E9A0921" w14:textId="77777777" w:rsidR="00FF60D6" w:rsidRPr="00443BBC" w:rsidRDefault="00FF60D6" w:rsidP="00FF60D6">
            <w:pPr>
              <w:rPr>
                <w:lang w:val="sr-Latn-RS" w:eastAsia="sr-Latn-RS"/>
              </w:rPr>
            </w:pPr>
          </w:p>
        </w:tc>
        <w:tc>
          <w:tcPr>
            <w:tcW w:w="303" w:type="pct"/>
          </w:tcPr>
          <w:p w14:paraId="265D1DDE" w14:textId="77777777" w:rsidR="00FF60D6" w:rsidRPr="00443BBC" w:rsidRDefault="00FF60D6" w:rsidP="00FF60D6">
            <w:pPr>
              <w:rPr>
                <w:lang w:val="sr-Latn-RS" w:eastAsia="sr-Latn-RS"/>
              </w:rPr>
            </w:pPr>
          </w:p>
        </w:tc>
        <w:tc>
          <w:tcPr>
            <w:tcW w:w="173" w:type="pct"/>
          </w:tcPr>
          <w:p w14:paraId="5D4F9042" w14:textId="77777777" w:rsidR="00FF60D6" w:rsidRPr="00443BBC" w:rsidRDefault="00FF60D6" w:rsidP="00FF60D6">
            <w:pPr>
              <w:rPr>
                <w:lang w:val="sr-Latn-RS" w:eastAsia="sr-Latn-RS"/>
              </w:rPr>
            </w:pPr>
          </w:p>
        </w:tc>
      </w:tr>
      <w:tr w:rsidR="00FF60D6" w:rsidRPr="00443BBC" w14:paraId="14250014"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2"/>
        </w:trPr>
        <w:tc>
          <w:tcPr>
            <w:tcW w:w="180" w:type="pct"/>
            <w:shd w:val="clear" w:color="auto" w:fill="auto"/>
            <w:noWrap/>
            <w:hideMark/>
          </w:tcPr>
          <w:p w14:paraId="46051CEA" w14:textId="77777777" w:rsidR="00FF60D6" w:rsidRPr="00443BBC" w:rsidRDefault="00FF60D6" w:rsidP="00FF60D6">
            <w:pPr>
              <w:jc w:val="center"/>
              <w:rPr>
                <w:iCs/>
                <w:lang w:val="sr-Latn-RS" w:eastAsia="sr-Latn-RS"/>
              </w:rPr>
            </w:pPr>
            <w:r w:rsidRPr="00443BBC">
              <w:rPr>
                <w:iCs/>
                <w:lang w:val="sr-Latn-RS" w:eastAsia="sr-Latn-RS"/>
              </w:rPr>
              <w:t>3</w:t>
            </w:r>
          </w:p>
        </w:tc>
        <w:tc>
          <w:tcPr>
            <w:tcW w:w="1652" w:type="pct"/>
            <w:shd w:val="clear" w:color="auto" w:fill="auto"/>
            <w:hideMark/>
          </w:tcPr>
          <w:p w14:paraId="4D330A2F" w14:textId="77777777" w:rsidR="00FF60D6" w:rsidRPr="00443BBC" w:rsidRDefault="00FF60D6" w:rsidP="00FF60D6">
            <w:pPr>
              <w:jc w:val="both"/>
              <w:rPr>
                <w:lang w:val="sr-Latn-RS" w:eastAsia="sr-Latn-RS"/>
              </w:rPr>
            </w:pPr>
            <w:r w:rsidRPr="00443BBC">
              <w:rPr>
                <w:lang w:val="sr-Latn-RS" w:eastAsia="sr-Latn-RS"/>
              </w:rPr>
              <w:t xml:space="preserve">Pokrivanje krova pocinkovanim plastificiranim limom u sivoj boji, proizvođača SIM D.O.O ili materijalom drugog proizvođača istog kvaliteta i karakteristika. Kompletno izvedeno obračunava se po m² kose površine krova. </w:t>
            </w:r>
          </w:p>
          <w:p w14:paraId="3A1A8A5C" w14:textId="77777777" w:rsidR="00FF60D6" w:rsidRPr="00443BBC" w:rsidRDefault="00FF60D6" w:rsidP="00FF60D6">
            <w:pPr>
              <w:jc w:val="both"/>
              <w:rPr>
                <w:lang w:val="sr-Latn-RS" w:eastAsia="sr-Latn-RS"/>
              </w:rPr>
            </w:pPr>
            <w:r w:rsidRPr="00443BBC">
              <w:rPr>
                <w:b/>
                <w:i/>
                <w:iCs/>
                <w:lang w:val="sr-Latn-RS" w:eastAsia="sr-Latn-RS"/>
              </w:rPr>
              <w:t>*Napomena:</w:t>
            </w:r>
            <w:r w:rsidRPr="00443BBC">
              <w:rPr>
                <w:i/>
                <w:iCs/>
                <w:lang w:val="sr-Latn-RS" w:eastAsia="sr-Latn-RS"/>
              </w:rPr>
              <w:t xml:space="preserve"> Krovna konstrukcija se izradjuje iznad predmetnog objekta, kao i iznad susednog objekta </w:t>
            </w:r>
            <w:r w:rsidRPr="00443BBC">
              <w:rPr>
                <w:i/>
                <w:iCs/>
                <w:lang w:val="sr-Latn-RS" w:eastAsia="sr-Latn-RS"/>
              </w:rPr>
              <w:lastRenderedPageBreak/>
              <w:t>radiologije. Videti grafičku dokumentaciju</w:t>
            </w:r>
          </w:p>
        </w:tc>
        <w:tc>
          <w:tcPr>
            <w:tcW w:w="304" w:type="pct"/>
            <w:shd w:val="clear" w:color="auto" w:fill="auto"/>
            <w:noWrap/>
            <w:vAlign w:val="bottom"/>
            <w:hideMark/>
          </w:tcPr>
          <w:p w14:paraId="273ACABC" w14:textId="77777777" w:rsidR="00FF60D6" w:rsidRPr="00443BBC" w:rsidRDefault="00FF60D6" w:rsidP="00FF60D6">
            <w:pPr>
              <w:jc w:val="right"/>
              <w:rPr>
                <w:lang w:val="sr-Latn-RS" w:eastAsia="sr-Latn-RS"/>
              </w:rPr>
            </w:pPr>
            <w:r w:rsidRPr="00443BBC">
              <w:rPr>
                <w:lang w:val="sr-Latn-RS" w:eastAsia="sr-Latn-RS"/>
              </w:rPr>
              <w:lastRenderedPageBreak/>
              <w:t>m²</w:t>
            </w:r>
          </w:p>
        </w:tc>
        <w:tc>
          <w:tcPr>
            <w:tcW w:w="347" w:type="pct"/>
            <w:shd w:val="clear" w:color="auto" w:fill="auto"/>
            <w:noWrap/>
            <w:vAlign w:val="bottom"/>
            <w:hideMark/>
          </w:tcPr>
          <w:p w14:paraId="15804393" w14:textId="77777777" w:rsidR="00FF60D6" w:rsidRPr="00443BBC" w:rsidRDefault="00FF60D6" w:rsidP="00FF60D6">
            <w:pPr>
              <w:jc w:val="right"/>
              <w:rPr>
                <w:lang w:val="sr-Latn-RS" w:eastAsia="sr-Latn-RS"/>
              </w:rPr>
            </w:pPr>
            <w:r w:rsidRPr="00443BBC">
              <w:rPr>
                <w:lang w:val="sr-Latn-RS" w:eastAsia="sr-Latn-RS"/>
              </w:rPr>
              <w:t>152</w:t>
            </w:r>
          </w:p>
        </w:tc>
        <w:tc>
          <w:tcPr>
            <w:tcW w:w="683" w:type="pct"/>
            <w:gridSpan w:val="2"/>
            <w:shd w:val="clear" w:color="auto" w:fill="auto"/>
            <w:noWrap/>
            <w:vAlign w:val="bottom"/>
          </w:tcPr>
          <w:p w14:paraId="74AD177F" w14:textId="77777777" w:rsidR="00FF60D6" w:rsidRPr="00443BBC" w:rsidRDefault="00FF60D6" w:rsidP="00FF60D6">
            <w:pPr>
              <w:jc w:val="right"/>
              <w:rPr>
                <w:lang w:val="sr-Latn-RS" w:eastAsia="sr-Latn-RS"/>
              </w:rPr>
            </w:pPr>
          </w:p>
        </w:tc>
        <w:tc>
          <w:tcPr>
            <w:tcW w:w="272" w:type="pct"/>
            <w:shd w:val="clear" w:color="auto" w:fill="auto"/>
            <w:noWrap/>
            <w:vAlign w:val="bottom"/>
          </w:tcPr>
          <w:p w14:paraId="2F6B4CB6" w14:textId="77777777" w:rsidR="00FF60D6" w:rsidRPr="00443BBC" w:rsidRDefault="00FF60D6" w:rsidP="00FF60D6">
            <w:pPr>
              <w:rPr>
                <w:lang w:val="sr-Latn-RS" w:eastAsia="sr-Latn-RS"/>
              </w:rPr>
            </w:pPr>
          </w:p>
        </w:tc>
        <w:tc>
          <w:tcPr>
            <w:tcW w:w="391" w:type="pct"/>
          </w:tcPr>
          <w:p w14:paraId="426AB969" w14:textId="77777777" w:rsidR="00FF60D6" w:rsidRPr="00443BBC" w:rsidRDefault="00FF60D6" w:rsidP="00FF60D6">
            <w:pPr>
              <w:rPr>
                <w:lang w:val="sr-Latn-RS" w:eastAsia="sr-Latn-RS"/>
              </w:rPr>
            </w:pPr>
          </w:p>
        </w:tc>
        <w:tc>
          <w:tcPr>
            <w:tcW w:w="434" w:type="pct"/>
          </w:tcPr>
          <w:p w14:paraId="1357BC13" w14:textId="77777777" w:rsidR="00FF60D6" w:rsidRPr="00443BBC" w:rsidRDefault="00FF60D6" w:rsidP="00FF60D6">
            <w:pPr>
              <w:rPr>
                <w:lang w:val="sr-Latn-RS" w:eastAsia="sr-Latn-RS"/>
              </w:rPr>
            </w:pPr>
          </w:p>
        </w:tc>
        <w:tc>
          <w:tcPr>
            <w:tcW w:w="261" w:type="pct"/>
          </w:tcPr>
          <w:p w14:paraId="27D6F0F5" w14:textId="77777777" w:rsidR="00FF60D6" w:rsidRPr="00443BBC" w:rsidRDefault="00FF60D6" w:rsidP="00FF60D6">
            <w:pPr>
              <w:rPr>
                <w:lang w:val="sr-Latn-RS" w:eastAsia="sr-Latn-RS"/>
              </w:rPr>
            </w:pPr>
          </w:p>
        </w:tc>
        <w:tc>
          <w:tcPr>
            <w:tcW w:w="303" w:type="pct"/>
          </w:tcPr>
          <w:p w14:paraId="7BE6A87D" w14:textId="77777777" w:rsidR="00FF60D6" w:rsidRPr="00443BBC" w:rsidRDefault="00FF60D6" w:rsidP="00FF60D6">
            <w:pPr>
              <w:rPr>
                <w:lang w:val="sr-Latn-RS" w:eastAsia="sr-Latn-RS"/>
              </w:rPr>
            </w:pPr>
          </w:p>
        </w:tc>
        <w:tc>
          <w:tcPr>
            <w:tcW w:w="173" w:type="pct"/>
          </w:tcPr>
          <w:p w14:paraId="5ADABA2C" w14:textId="77777777" w:rsidR="00FF60D6" w:rsidRPr="00443BBC" w:rsidRDefault="00FF60D6" w:rsidP="00FF60D6">
            <w:pPr>
              <w:rPr>
                <w:lang w:val="sr-Latn-RS" w:eastAsia="sr-Latn-RS"/>
              </w:rPr>
            </w:pPr>
          </w:p>
        </w:tc>
      </w:tr>
      <w:tr w:rsidR="00FF60D6" w:rsidRPr="00443BBC" w14:paraId="484D93F1"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33"/>
        </w:trPr>
        <w:tc>
          <w:tcPr>
            <w:tcW w:w="180" w:type="pct"/>
            <w:shd w:val="clear" w:color="auto" w:fill="auto"/>
            <w:noWrap/>
            <w:hideMark/>
          </w:tcPr>
          <w:p w14:paraId="6A80CDCA" w14:textId="77777777" w:rsidR="00FF60D6" w:rsidRPr="00443BBC" w:rsidRDefault="00FF60D6" w:rsidP="00FF60D6">
            <w:pPr>
              <w:jc w:val="center"/>
              <w:rPr>
                <w:iCs/>
                <w:lang w:val="sr-Latn-RS" w:eastAsia="sr-Latn-RS"/>
              </w:rPr>
            </w:pPr>
            <w:r w:rsidRPr="00443BBC">
              <w:rPr>
                <w:iCs/>
                <w:lang w:val="sr-Latn-RS" w:eastAsia="sr-Latn-RS"/>
              </w:rPr>
              <w:lastRenderedPageBreak/>
              <w:t>4</w:t>
            </w:r>
          </w:p>
        </w:tc>
        <w:tc>
          <w:tcPr>
            <w:tcW w:w="1652" w:type="pct"/>
            <w:shd w:val="clear" w:color="auto" w:fill="auto"/>
            <w:hideMark/>
          </w:tcPr>
          <w:p w14:paraId="6A63A602" w14:textId="77777777" w:rsidR="00FF60D6" w:rsidRPr="00443BBC" w:rsidRDefault="00FF60D6" w:rsidP="00FF60D6">
            <w:pPr>
              <w:jc w:val="both"/>
              <w:rPr>
                <w:lang w:val="sr-Latn-RS" w:eastAsia="sr-Latn-RS"/>
              </w:rPr>
            </w:pPr>
            <w:r w:rsidRPr="00443BBC">
              <w:rPr>
                <w:lang w:val="sr-Latn-RS" w:eastAsia="sr-Latn-RS"/>
              </w:rPr>
              <w:t xml:space="preserve">Izrada i montaža horizontalnog skrivenog oluka provougaonog oblika 14*15 od plastificiranog čeličnog lima debljine 0,6mm RŠ 35cm u svemu prema projektu. U cenu uračunati nabavku, montažu i farbanje držača oluka od pljošteg gvožđa dim 30x4mm, postavljenih na svaki rog sve potrebne elemente za montažu kao i predradnju na zaštiti metala. Oluk izolovati hidroizolacionom folijom. Kompletno izvedeno, obračunava se po m1. </w:t>
            </w:r>
          </w:p>
        </w:tc>
        <w:tc>
          <w:tcPr>
            <w:tcW w:w="304" w:type="pct"/>
            <w:shd w:val="clear" w:color="auto" w:fill="auto"/>
            <w:noWrap/>
            <w:vAlign w:val="bottom"/>
            <w:hideMark/>
          </w:tcPr>
          <w:p w14:paraId="0BE47C96" w14:textId="77777777" w:rsidR="00FF60D6" w:rsidRPr="00443BBC" w:rsidRDefault="00FF60D6" w:rsidP="00FF60D6">
            <w:pPr>
              <w:jc w:val="right"/>
              <w:rPr>
                <w:lang w:val="sr-Latn-RS" w:eastAsia="sr-Latn-RS"/>
              </w:rPr>
            </w:pPr>
            <w:r w:rsidRPr="00443BBC">
              <w:rPr>
                <w:lang w:val="sr-Latn-RS" w:eastAsia="sr-Latn-RS"/>
              </w:rPr>
              <w:t>m1</w:t>
            </w:r>
          </w:p>
        </w:tc>
        <w:tc>
          <w:tcPr>
            <w:tcW w:w="347" w:type="pct"/>
            <w:shd w:val="clear" w:color="auto" w:fill="auto"/>
            <w:noWrap/>
            <w:vAlign w:val="bottom"/>
            <w:hideMark/>
          </w:tcPr>
          <w:p w14:paraId="578C4282" w14:textId="77777777" w:rsidR="00FF60D6" w:rsidRPr="00443BBC" w:rsidRDefault="00FF60D6" w:rsidP="00FF60D6">
            <w:pPr>
              <w:jc w:val="right"/>
              <w:rPr>
                <w:lang w:val="sr-Latn-RS" w:eastAsia="sr-Latn-RS"/>
              </w:rPr>
            </w:pPr>
            <w:r w:rsidRPr="00443BBC">
              <w:rPr>
                <w:lang w:val="sr-Latn-RS" w:eastAsia="sr-Latn-RS"/>
              </w:rPr>
              <w:t>53,1</w:t>
            </w:r>
          </w:p>
        </w:tc>
        <w:tc>
          <w:tcPr>
            <w:tcW w:w="683" w:type="pct"/>
            <w:gridSpan w:val="2"/>
            <w:shd w:val="clear" w:color="auto" w:fill="auto"/>
            <w:noWrap/>
            <w:vAlign w:val="bottom"/>
          </w:tcPr>
          <w:p w14:paraId="3AE06206" w14:textId="77777777" w:rsidR="00FF60D6" w:rsidRPr="00443BBC" w:rsidRDefault="00FF60D6" w:rsidP="00FF60D6">
            <w:pPr>
              <w:jc w:val="right"/>
              <w:rPr>
                <w:lang w:val="sr-Latn-RS" w:eastAsia="sr-Latn-RS"/>
              </w:rPr>
            </w:pPr>
          </w:p>
        </w:tc>
        <w:tc>
          <w:tcPr>
            <w:tcW w:w="272" w:type="pct"/>
            <w:shd w:val="clear" w:color="auto" w:fill="auto"/>
            <w:noWrap/>
            <w:vAlign w:val="bottom"/>
          </w:tcPr>
          <w:p w14:paraId="4D1D5021" w14:textId="77777777" w:rsidR="00FF60D6" w:rsidRPr="00443BBC" w:rsidRDefault="00FF60D6" w:rsidP="00FF60D6">
            <w:pPr>
              <w:rPr>
                <w:lang w:val="sr-Latn-RS" w:eastAsia="sr-Latn-RS"/>
              </w:rPr>
            </w:pPr>
          </w:p>
        </w:tc>
        <w:tc>
          <w:tcPr>
            <w:tcW w:w="391" w:type="pct"/>
          </w:tcPr>
          <w:p w14:paraId="7897D48E" w14:textId="77777777" w:rsidR="00FF60D6" w:rsidRPr="00443BBC" w:rsidRDefault="00FF60D6" w:rsidP="00FF60D6">
            <w:pPr>
              <w:rPr>
                <w:lang w:val="sr-Latn-RS" w:eastAsia="sr-Latn-RS"/>
              </w:rPr>
            </w:pPr>
          </w:p>
        </w:tc>
        <w:tc>
          <w:tcPr>
            <w:tcW w:w="434" w:type="pct"/>
          </w:tcPr>
          <w:p w14:paraId="73C2523B" w14:textId="77777777" w:rsidR="00FF60D6" w:rsidRPr="00443BBC" w:rsidRDefault="00FF60D6" w:rsidP="00FF60D6">
            <w:pPr>
              <w:rPr>
                <w:lang w:val="sr-Latn-RS" w:eastAsia="sr-Latn-RS"/>
              </w:rPr>
            </w:pPr>
          </w:p>
        </w:tc>
        <w:tc>
          <w:tcPr>
            <w:tcW w:w="261" w:type="pct"/>
          </w:tcPr>
          <w:p w14:paraId="00D98B03" w14:textId="77777777" w:rsidR="00FF60D6" w:rsidRPr="00443BBC" w:rsidRDefault="00FF60D6" w:rsidP="00FF60D6">
            <w:pPr>
              <w:rPr>
                <w:lang w:val="sr-Latn-RS" w:eastAsia="sr-Latn-RS"/>
              </w:rPr>
            </w:pPr>
          </w:p>
        </w:tc>
        <w:tc>
          <w:tcPr>
            <w:tcW w:w="303" w:type="pct"/>
          </w:tcPr>
          <w:p w14:paraId="34B6A305" w14:textId="77777777" w:rsidR="00FF60D6" w:rsidRPr="00443BBC" w:rsidRDefault="00FF60D6" w:rsidP="00FF60D6">
            <w:pPr>
              <w:rPr>
                <w:lang w:val="sr-Latn-RS" w:eastAsia="sr-Latn-RS"/>
              </w:rPr>
            </w:pPr>
          </w:p>
        </w:tc>
        <w:tc>
          <w:tcPr>
            <w:tcW w:w="173" w:type="pct"/>
          </w:tcPr>
          <w:p w14:paraId="5D98C1BF" w14:textId="77777777" w:rsidR="00FF60D6" w:rsidRPr="00443BBC" w:rsidRDefault="00FF60D6" w:rsidP="00FF60D6">
            <w:pPr>
              <w:rPr>
                <w:lang w:val="sr-Latn-RS" w:eastAsia="sr-Latn-RS"/>
              </w:rPr>
            </w:pPr>
          </w:p>
        </w:tc>
      </w:tr>
      <w:tr w:rsidR="00FF60D6" w:rsidRPr="00443BBC" w14:paraId="7B7E7DE2"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0"/>
        </w:trPr>
        <w:tc>
          <w:tcPr>
            <w:tcW w:w="180" w:type="pct"/>
            <w:shd w:val="clear" w:color="auto" w:fill="auto"/>
            <w:noWrap/>
            <w:hideMark/>
          </w:tcPr>
          <w:p w14:paraId="633154B9" w14:textId="77777777" w:rsidR="00FF60D6" w:rsidRPr="00443BBC" w:rsidRDefault="00FF60D6" w:rsidP="00FF60D6">
            <w:pPr>
              <w:jc w:val="center"/>
              <w:rPr>
                <w:iCs/>
                <w:lang w:val="sr-Latn-RS" w:eastAsia="sr-Latn-RS"/>
              </w:rPr>
            </w:pPr>
            <w:r w:rsidRPr="00443BBC">
              <w:rPr>
                <w:iCs/>
                <w:lang w:val="sr-Latn-RS" w:eastAsia="sr-Latn-RS"/>
              </w:rPr>
              <w:t>5</w:t>
            </w:r>
          </w:p>
        </w:tc>
        <w:tc>
          <w:tcPr>
            <w:tcW w:w="1652" w:type="pct"/>
            <w:shd w:val="clear" w:color="auto" w:fill="auto"/>
            <w:hideMark/>
          </w:tcPr>
          <w:p w14:paraId="768C24AE" w14:textId="77777777" w:rsidR="00FF60D6" w:rsidRPr="00443BBC" w:rsidRDefault="00FF60D6" w:rsidP="00FF60D6">
            <w:pPr>
              <w:jc w:val="both"/>
              <w:rPr>
                <w:lang w:val="sr-Latn-RS" w:eastAsia="sr-Latn-RS"/>
              </w:rPr>
            </w:pPr>
            <w:r w:rsidRPr="00443BBC">
              <w:rPr>
                <w:lang w:val="sr-Latn-RS" w:eastAsia="sr-Latn-RS"/>
              </w:rPr>
              <w:t>Izrada i montaža olučnih vertikala kružnog oblika od plastificiranog čeličnog lima  d=0,6mm Ø12cm  RŠ 40cm. U cenu uračunati i držače kao i farbanje držača mat crnom bojom sa svim potrebnim predradnjama na zaštiti metala. Kompletno izvedeno obračunava se po m1</w:t>
            </w:r>
          </w:p>
        </w:tc>
        <w:tc>
          <w:tcPr>
            <w:tcW w:w="304" w:type="pct"/>
            <w:shd w:val="clear" w:color="auto" w:fill="auto"/>
            <w:noWrap/>
            <w:vAlign w:val="bottom"/>
            <w:hideMark/>
          </w:tcPr>
          <w:p w14:paraId="7968217E"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2AD9C966" w14:textId="77777777" w:rsidR="00FF60D6" w:rsidRPr="00443BBC" w:rsidRDefault="00FF60D6" w:rsidP="00FF60D6">
            <w:pPr>
              <w:jc w:val="right"/>
              <w:rPr>
                <w:lang w:val="sr-Latn-RS" w:eastAsia="sr-Latn-RS"/>
              </w:rPr>
            </w:pPr>
            <w:r w:rsidRPr="00443BBC">
              <w:rPr>
                <w:lang w:val="sr-Latn-RS" w:eastAsia="sr-Latn-RS"/>
              </w:rPr>
              <w:t>25</w:t>
            </w:r>
          </w:p>
        </w:tc>
        <w:tc>
          <w:tcPr>
            <w:tcW w:w="683" w:type="pct"/>
            <w:gridSpan w:val="2"/>
            <w:shd w:val="clear" w:color="auto" w:fill="auto"/>
            <w:noWrap/>
            <w:vAlign w:val="bottom"/>
          </w:tcPr>
          <w:p w14:paraId="001013D1" w14:textId="77777777" w:rsidR="00FF60D6" w:rsidRPr="00443BBC" w:rsidRDefault="00FF60D6" w:rsidP="00FF60D6">
            <w:pPr>
              <w:jc w:val="right"/>
              <w:rPr>
                <w:lang w:val="sr-Latn-RS" w:eastAsia="sr-Latn-RS"/>
              </w:rPr>
            </w:pPr>
          </w:p>
        </w:tc>
        <w:tc>
          <w:tcPr>
            <w:tcW w:w="272" w:type="pct"/>
            <w:shd w:val="clear" w:color="auto" w:fill="auto"/>
            <w:noWrap/>
            <w:vAlign w:val="bottom"/>
          </w:tcPr>
          <w:p w14:paraId="03D4F087" w14:textId="77777777" w:rsidR="00FF60D6" w:rsidRPr="00443BBC" w:rsidRDefault="00FF60D6" w:rsidP="00FF60D6">
            <w:pPr>
              <w:rPr>
                <w:lang w:val="sr-Latn-RS" w:eastAsia="sr-Latn-RS"/>
              </w:rPr>
            </w:pPr>
          </w:p>
        </w:tc>
        <w:tc>
          <w:tcPr>
            <w:tcW w:w="391" w:type="pct"/>
          </w:tcPr>
          <w:p w14:paraId="1B1C15FB" w14:textId="77777777" w:rsidR="00FF60D6" w:rsidRPr="00443BBC" w:rsidRDefault="00FF60D6" w:rsidP="00FF60D6">
            <w:pPr>
              <w:rPr>
                <w:lang w:val="sr-Latn-RS" w:eastAsia="sr-Latn-RS"/>
              </w:rPr>
            </w:pPr>
          </w:p>
        </w:tc>
        <w:tc>
          <w:tcPr>
            <w:tcW w:w="434" w:type="pct"/>
          </w:tcPr>
          <w:p w14:paraId="1F840264" w14:textId="77777777" w:rsidR="00FF60D6" w:rsidRPr="00443BBC" w:rsidRDefault="00FF60D6" w:rsidP="00FF60D6">
            <w:pPr>
              <w:rPr>
                <w:lang w:val="sr-Latn-RS" w:eastAsia="sr-Latn-RS"/>
              </w:rPr>
            </w:pPr>
          </w:p>
        </w:tc>
        <w:tc>
          <w:tcPr>
            <w:tcW w:w="261" w:type="pct"/>
          </w:tcPr>
          <w:p w14:paraId="265C6D37" w14:textId="77777777" w:rsidR="00FF60D6" w:rsidRPr="00443BBC" w:rsidRDefault="00FF60D6" w:rsidP="00FF60D6">
            <w:pPr>
              <w:rPr>
                <w:lang w:val="sr-Latn-RS" w:eastAsia="sr-Latn-RS"/>
              </w:rPr>
            </w:pPr>
          </w:p>
        </w:tc>
        <w:tc>
          <w:tcPr>
            <w:tcW w:w="303" w:type="pct"/>
          </w:tcPr>
          <w:p w14:paraId="42D69FA0" w14:textId="77777777" w:rsidR="00FF60D6" w:rsidRPr="00443BBC" w:rsidRDefault="00FF60D6" w:rsidP="00FF60D6">
            <w:pPr>
              <w:rPr>
                <w:lang w:val="sr-Latn-RS" w:eastAsia="sr-Latn-RS"/>
              </w:rPr>
            </w:pPr>
          </w:p>
        </w:tc>
        <w:tc>
          <w:tcPr>
            <w:tcW w:w="173" w:type="pct"/>
          </w:tcPr>
          <w:p w14:paraId="3EB687A4" w14:textId="77777777" w:rsidR="00FF60D6" w:rsidRPr="00443BBC" w:rsidRDefault="00FF60D6" w:rsidP="00FF60D6">
            <w:pPr>
              <w:rPr>
                <w:lang w:val="sr-Latn-RS" w:eastAsia="sr-Latn-RS"/>
              </w:rPr>
            </w:pPr>
          </w:p>
        </w:tc>
      </w:tr>
      <w:tr w:rsidR="00FF60D6" w:rsidRPr="001C7865" w14:paraId="0DF40F1E"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3EB0491A" w14:textId="77777777" w:rsidR="00FF60D6" w:rsidRPr="001C7865" w:rsidRDefault="00FF60D6" w:rsidP="00FF60D6">
            <w:pPr>
              <w:jc w:val="center"/>
              <w:rPr>
                <w:b/>
                <w:bCs/>
                <w:i/>
                <w:iCs/>
                <w:lang w:val="sr-Latn-RS" w:eastAsia="sr-Latn-RS"/>
              </w:rPr>
            </w:pPr>
            <w:r w:rsidRPr="001C7865">
              <w:rPr>
                <w:b/>
                <w:bCs/>
                <w:i/>
                <w:iCs/>
                <w:lang w:val="sr-Latn-RS" w:eastAsia="sr-Latn-RS"/>
              </w:rPr>
              <w:t>D</w:t>
            </w:r>
          </w:p>
        </w:tc>
        <w:tc>
          <w:tcPr>
            <w:tcW w:w="3258" w:type="pct"/>
            <w:gridSpan w:val="6"/>
            <w:shd w:val="clear" w:color="auto" w:fill="auto"/>
            <w:noWrap/>
          </w:tcPr>
          <w:p w14:paraId="0BF149FB" w14:textId="77777777" w:rsidR="00FF60D6" w:rsidRPr="001C7865" w:rsidRDefault="00FF60D6" w:rsidP="00FF60D6">
            <w:pPr>
              <w:rPr>
                <w:b/>
                <w:bCs/>
                <w:i/>
                <w:iCs/>
                <w:lang w:val="sr-Latn-RS" w:eastAsia="sr-Latn-RS"/>
              </w:rPr>
            </w:pPr>
            <w:r w:rsidRPr="001C7865">
              <w:rPr>
                <w:b/>
                <w:bCs/>
                <w:i/>
                <w:iCs/>
                <w:lang w:val="sr-Latn-RS" w:eastAsia="sr-Latn-RS"/>
              </w:rPr>
              <w:t>Ukupno tesarski radovi</w:t>
            </w:r>
          </w:p>
        </w:tc>
        <w:tc>
          <w:tcPr>
            <w:tcW w:w="391" w:type="pct"/>
          </w:tcPr>
          <w:p w14:paraId="42AFEC5D" w14:textId="77777777" w:rsidR="00FF60D6" w:rsidRPr="001C7865" w:rsidRDefault="00FF60D6" w:rsidP="00FF60D6">
            <w:pPr>
              <w:rPr>
                <w:b/>
                <w:bCs/>
                <w:i/>
                <w:iCs/>
                <w:lang w:val="sr-Latn-RS" w:eastAsia="sr-Latn-RS"/>
              </w:rPr>
            </w:pPr>
          </w:p>
        </w:tc>
        <w:tc>
          <w:tcPr>
            <w:tcW w:w="434" w:type="pct"/>
          </w:tcPr>
          <w:p w14:paraId="720B7EE1" w14:textId="77777777" w:rsidR="00FF60D6" w:rsidRPr="001C7865" w:rsidRDefault="00FF60D6" w:rsidP="00FF60D6">
            <w:pPr>
              <w:rPr>
                <w:b/>
                <w:bCs/>
                <w:i/>
                <w:iCs/>
                <w:lang w:val="sr-Latn-RS" w:eastAsia="sr-Latn-RS"/>
              </w:rPr>
            </w:pPr>
          </w:p>
        </w:tc>
        <w:tc>
          <w:tcPr>
            <w:tcW w:w="261" w:type="pct"/>
          </w:tcPr>
          <w:p w14:paraId="3E0F6870" w14:textId="77777777" w:rsidR="00FF60D6" w:rsidRPr="001C7865" w:rsidRDefault="00FF60D6" w:rsidP="00FF60D6">
            <w:pPr>
              <w:rPr>
                <w:b/>
                <w:bCs/>
                <w:i/>
                <w:iCs/>
                <w:lang w:val="sr-Latn-RS" w:eastAsia="sr-Latn-RS"/>
              </w:rPr>
            </w:pPr>
          </w:p>
        </w:tc>
        <w:tc>
          <w:tcPr>
            <w:tcW w:w="303" w:type="pct"/>
          </w:tcPr>
          <w:p w14:paraId="70265D56" w14:textId="77777777" w:rsidR="00FF60D6" w:rsidRPr="001C7865" w:rsidRDefault="00FF60D6" w:rsidP="00FF60D6">
            <w:pPr>
              <w:rPr>
                <w:b/>
                <w:bCs/>
                <w:i/>
                <w:iCs/>
                <w:lang w:val="sr-Latn-RS" w:eastAsia="sr-Latn-RS"/>
              </w:rPr>
            </w:pPr>
          </w:p>
        </w:tc>
        <w:tc>
          <w:tcPr>
            <w:tcW w:w="173" w:type="pct"/>
          </w:tcPr>
          <w:p w14:paraId="0AD7A57B" w14:textId="77777777" w:rsidR="00FF60D6" w:rsidRPr="001C7865" w:rsidRDefault="00FF60D6" w:rsidP="00FF60D6">
            <w:pPr>
              <w:rPr>
                <w:b/>
                <w:bCs/>
                <w:i/>
                <w:iCs/>
                <w:lang w:val="sr-Latn-RS" w:eastAsia="sr-Latn-RS"/>
              </w:rPr>
            </w:pPr>
          </w:p>
        </w:tc>
      </w:tr>
      <w:tr w:rsidR="00FF60D6" w:rsidRPr="001C7865" w14:paraId="2FAFB104"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8DB3E2" w:themeFill="text2" w:themeFillTint="66"/>
            <w:noWrap/>
            <w:hideMark/>
          </w:tcPr>
          <w:p w14:paraId="66F4A48C" w14:textId="77777777" w:rsidR="00FF60D6" w:rsidRPr="001C7865" w:rsidRDefault="00FF60D6" w:rsidP="00FF60D6">
            <w:pPr>
              <w:jc w:val="center"/>
              <w:rPr>
                <w:i/>
                <w:iCs/>
                <w:lang w:val="sr-Latn-RS" w:eastAsia="sr-Latn-RS"/>
              </w:rPr>
            </w:pPr>
            <w:r w:rsidRPr="001C7865">
              <w:rPr>
                <w:i/>
                <w:iCs/>
                <w:lang w:val="sr-Latn-RS" w:eastAsia="sr-Latn-RS"/>
              </w:rPr>
              <w:t>E</w:t>
            </w:r>
          </w:p>
        </w:tc>
        <w:tc>
          <w:tcPr>
            <w:tcW w:w="4344" w:type="pct"/>
            <w:gridSpan w:val="9"/>
            <w:shd w:val="clear" w:color="auto" w:fill="8DB3E2" w:themeFill="text2" w:themeFillTint="66"/>
            <w:noWrap/>
            <w:hideMark/>
          </w:tcPr>
          <w:p w14:paraId="525986F8" w14:textId="77777777" w:rsidR="00FF60D6" w:rsidRPr="001C7865" w:rsidRDefault="00FF60D6" w:rsidP="00FF60D6">
            <w:pPr>
              <w:rPr>
                <w:bCs/>
                <w:i/>
                <w:iCs/>
                <w:lang w:val="sr-Latn-RS" w:eastAsia="sr-Latn-RS"/>
              </w:rPr>
            </w:pPr>
            <w:r w:rsidRPr="001C7865">
              <w:rPr>
                <w:bCs/>
                <w:i/>
                <w:iCs/>
                <w:lang w:val="sr-Latn-RS" w:eastAsia="sr-Latn-RS"/>
              </w:rPr>
              <w:t>Izolaterski radovi</w:t>
            </w:r>
          </w:p>
        </w:tc>
        <w:tc>
          <w:tcPr>
            <w:tcW w:w="303" w:type="pct"/>
            <w:shd w:val="clear" w:color="auto" w:fill="8DB3E2" w:themeFill="text2" w:themeFillTint="66"/>
          </w:tcPr>
          <w:p w14:paraId="4F9BB873" w14:textId="77777777" w:rsidR="00FF60D6" w:rsidRPr="001C7865" w:rsidRDefault="00FF60D6" w:rsidP="00FF60D6">
            <w:pPr>
              <w:rPr>
                <w:bCs/>
                <w:i/>
                <w:iCs/>
                <w:lang w:val="sr-Latn-RS" w:eastAsia="sr-Latn-RS"/>
              </w:rPr>
            </w:pPr>
          </w:p>
        </w:tc>
        <w:tc>
          <w:tcPr>
            <w:tcW w:w="173" w:type="pct"/>
            <w:shd w:val="clear" w:color="auto" w:fill="8DB3E2" w:themeFill="text2" w:themeFillTint="66"/>
          </w:tcPr>
          <w:p w14:paraId="2400043F" w14:textId="77777777" w:rsidR="00FF60D6" w:rsidRPr="001C7865" w:rsidRDefault="00FF60D6" w:rsidP="00FF60D6">
            <w:pPr>
              <w:rPr>
                <w:bCs/>
                <w:i/>
                <w:iCs/>
                <w:lang w:val="sr-Latn-RS" w:eastAsia="sr-Latn-RS"/>
              </w:rPr>
            </w:pPr>
          </w:p>
        </w:tc>
      </w:tr>
      <w:tr w:rsidR="00FF60D6" w:rsidRPr="00443BBC" w14:paraId="6B63B1B8"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01"/>
        </w:trPr>
        <w:tc>
          <w:tcPr>
            <w:tcW w:w="180" w:type="pct"/>
            <w:shd w:val="clear" w:color="auto" w:fill="auto"/>
            <w:noWrap/>
            <w:hideMark/>
          </w:tcPr>
          <w:p w14:paraId="0226AEEA" w14:textId="77777777" w:rsidR="00FF60D6" w:rsidRPr="00443BBC" w:rsidRDefault="00FF60D6" w:rsidP="00FF60D6">
            <w:pPr>
              <w:jc w:val="center"/>
              <w:rPr>
                <w:iCs/>
                <w:lang w:val="sr-Latn-RS" w:eastAsia="sr-Latn-RS"/>
              </w:rPr>
            </w:pPr>
            <w:r w:rsidRPr="00443BBC">
              <w:rPr>
                <w:iCs/>
                <w:lang w:val="sr-Latn-RS" w:eastAsia="sr-Latn-RS"/>
              </w:rPr>
              <w:t>1</w:t>
            </w:r>
          </w:p>
        </w:tc>
        <w:tc>
          <w:tcPr>
            <w:tcW w:w="1652" w:type="pct"/>
            <w:shd w:val="clear" w:color="auto" w:fill="auto"/>
            <w:hideMark/>
          </w:tcPr>
          <w:p w14:paraId="2110ECEC" w14:textId="77777777" w:rsidR="00FF60D6" w:rsidRPr="00443BBC" w:rsidRDefault="00FF60D6" w:rsidP="00FF60D6">
            <w:pPr>
              <w:jc w:val="both"/>
              <w:rPr>
                <w:lang w:val="sr-Latn-RS" w:eastAsia="sr-Latn-RS"/>
              </w:rPr>
            </w:pPr>
            <w:r w:rsidRPr="00443BBC">
              <w:rPr>
                <w:lang w:val="sr-Latn-RS" w:eastAsia="sr-Latn-RS"/>
              </w:rPr>
              <w:t xml:space="preserve">Nabavka, priprema i izrada hidroizolacije podova sanitarnih čvorova i berbernice, sa obaveznom izradom hoklera po uputstvima proizvođača. Obračun po m². </w:t>
            </w:r>
          </w:p>
        </w:tc>
        <w:tc>
          <w:tcPr>
            <w:tcW w:w="304" w:type="pct"/>
            <w:shd w:val="clear" w:color="auto" w:fill="auto"/>
            <w:noWrap/>
            <w:vAlign w:val="bottom"/>
            <w:hideMark/>
          </w:tcPr>
          <w:p w14:paraId="215DF022"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2BD1FD07" w14:textId="77777777" w:rsidR="00FF60D6" w:rsidRPr="00443BBC" w:rsidRDefault="00FF60D6" w:rsidP="00FF60D6">
            <w:pPr>
              <w:jc w:val="right"/>
              <w:rPr>
                <w:lang w:val="sr-Latn-RS" w:eastAsia="sr-Latn-RS"/>
              </w:rPr>
            </w:pPr>
            <w:r w:rsidRPr="00443BBC">
              <w:rPr>
                <w:lang w:val="sr-Latn-RS" w:eastAsia="sr-Latn-RS"/>
              </w:rPr>
              <w:t>18,50</w:t>
            </w:r>
          </w:p>
        </w:tc>
        <w:tc>
          <w:tcPr>
            <w:tcW w:w="683" w:type="pct"/>
            <w:gridSpan w:val="2"/>
            <w:shd w:val="clear" w:color="auto" w:fill="auto"/>
            <w:noWrap/>
            <w:vAlign w:val="bottom"/>
          </w:tcPr>
          <w:p w14:paraId="31E4C39F" w14:textId="77777777" w:rsidR="00FF60D6" w:rsidRPr="00443BBC" w:rsidRDefault="00FF60D6" w:rsidP="00FF60D6">
            <w:pPr>
              <w:jc w:val="right"/>
              <w:rPr>
                <w:lang w:val="sr-Latn-RS" w:eastAsia="sr-Latn-RS"/>
              </w:rPr>
            </w:pPr>
          </w:p>
        </w:tc>
        <w:tc>
          <w:tcPr>
            <w:tcW w:w="272" w:type="pct"/>
            <w:shd w:val="clear" w:color="auto" w:fill="auto"/>
            <w:noWrap/>
            <w:vAlign w:val="bottom"/>
          </w:tcPr>
          <w:p w14:paraId="30316894" w14:textId="77777777" w:rsidR="00FF60D6" w:rsidRPr="00443BBC" w:rsidRDefault="00FF60D6" w:rsidP="00FF60D6">
            <w:pPr>
              <w:rPr>
                <w:lang w:val="sr-Latn-RS" w:eastAsia="sr-Latn-RS"/>
              </w:rPr>
            </w:pPr>
          </w:p>
        </w:tc>
        <w:tc>
          <w:tcPr>
            <w:tcW w:w="391" w:type="pct"/>
          </w:tcPr>
          <w:p w14:paraId="7285C9FB" w14:textId="77777777" w:rsidR="00FF60D6" w:rsidRPr="00443BBC" w:rsidRDefault="00FF60D6" w:rsidP="00FF60D6">
            <w:pPr>
              <w:rPr>
                <w:lang w:val="sr-Latn-RS" w:eastAsia="sr-Latn-RS"/>
              </w:rPr>
            </w:pPr>
          </w:p>
        </w:tc>
        <w:tc>
          <w:tcPr>
            <w:tcW w:w="434" w:type="pct"/>
          </w:tcPr>
          <w:p w14:paraId="11A2A8AF" w14:textId="77777777" w:rsidR="00FF60D6" w:rsidRPr="00443BBC" w:rsidRDefault="00FF60D6" w:rsidP="00FF60D6">
            <w:pPr>
              <w:rPr>
                <w:lang w:val="sr-Latn-RS" w:eastAsia="sr-Latn-RS"/>
              </w:rPr>
            </w:pPr>
          </w:p>
        </w:tc>
        <w:tc>
          <w:tcPr>
            <w:tcW w:w="261" w:type="pct"/>
          </w:tcPr>
          <w:p w14:paraId="282DF6DA" w14:textId="77777777" w:rsidR="00FF60D6" w:rsidRPr="00443BBC" w:rsidRDefault="00FF60D6" w:rsidP="00FF60D6">
            <w:pPr>
              <w:rPr>
                <w:lang w:val="sr-Latn-RS" w:eastAsia="sr-Latn-RS"/>
              </w:rPr>
            </w:pPr>
          </w:p>
        </w:tc>
        <w:tc>
          <w:tcPr>
            <w:tcW w:w="303" w:type="pct"/>
          </w:tcPr>
          <w:p w14:paraId="0663C24B" w14:textId="77777777" w:rsidR="00FF60D6" w:rsidRPr="00443BBC" w:rsidRDefault="00FF60D6" w:rsidP="00FF60D6">
            <w:pPr>
              <w:rPr>
                <w:lang w:val="sr-Latn-RS" w:eastAsia="sr-Latn-RS"/>
              </w:rPr>
            </w:pPr>
          </w:p>
        </w:tc>
        <w:tc>
          <w:tcPr>
            <w:tcW w:w="173" w:type="pct"/>
          </w:tcPr>
          <w:p w14:paraId="3C217A75" w14:textId="77777777" w:rsidR="00FF60D6" w:rsidRPr="00443BBC" w:rsidRDefault="00FF60D6" w:rsidP="00FF60D6">
            <w:pPr>
              <w:rPr>
                <w:lang w:val="sr-Latn-RS" w:eastAsia="sr-Latn-RS"/>
              </w:rPr>
            </w:pPr>
          </w:p>
        </w:tc>
      </w:tr>
      <w:tr w:rsidR="00FF60D6" w:rsidRPr="00443BBC" w14:paraId="25E5F173"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180" w:type="pct"/>
            <w:shd w:val="clear" w:color="auto" w:fill="auto"/>
            <w:noWrap/>
            <w:hideMark/>
          </w:tcPr>
          <w:p w14:paraId="6AA5CA2A" w14:textId="77777777" w:rsidR="00FF60D6" w:rsidRPr="00443BBC" w:rsidRDefault="00FF60D6" w:rsidP="00FF60D6">
            <w:pPr>
              <w:jc w:val="center"/>
              <w:rPr>
                <w:iCs/>
                <w:lang w:val="sr-Latn-RS" w:eastAsia="sr-Latn-RS"/>
              </w:rPr>
            </w:pPr>
            <w:r w:rsidRPr="00443BBC">
              <w:rPr>
                <w:iCs/>
                <w:lang w:val="sr-Latn-RS" w:eastAsia="sr-Latn-RS"/>
              </w:rPr>
              <w:t>2</w:t>
            </w:r>
          </w:p>
        </w:tc>
        <w:tc>
          <w:tcPr>
            <w:tcW w:w="1652" w:type="pct"/>
            <w:shd w:val="clear" w:color="auto" w:fill="auto"/>
            <w:hideMark/>
          </w:tcPr>
          <w:p w14:paraId="7549A3DE" w14:textId="77777777" w:rsidR="00FF60D6" w:rsidRPr="00443BBC" w:rsidRDefault="00FF60D6" w:rsidP="00FF60D6">
            <w:pPr>
              <w:jc w:val="both"/>
              <w:rPr>
                <w:lang w:val="sr-Latn-RS" w:eastAsia="sr-Latn-RS"/>
              </w:rPr>
            </w:pPr>
            <w:r w:rsidRPr="00443BBC">
              <w:rPr>
                <w:lang w:val="sr-Latn-RS" w:eastAsia="sr-Latn-RS"/>
              </w:rPr>
              <w:t xml:space="preserve">Nabavka, priprema i izrada hidroizolacije zidova sanitarnih čvorova i berbernice, sa obaveznom izradom hoklera po uputstvima proizvođača, do visine d=150cm. Obračun po m². </w:t>
            </w:r>
          </w:p>
        </w:tc>
        <w:tc>
          <w:tcPr>
            <w:tcW w:w="304" w:type="pct"/>
            <w:shd w:val="clear" w:color="auto" w:fill="auto"/>
            <w:noWrap/>
            <w:vAlign w:val="bottom"/>
            <w:hideMark/>
          </w:tcPr>
          <w:p w14:paraId="25206A18"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6792EA84" w14:textId="77777777" w:rsidR="00FF60D6" w:rsidRPr="00443BBC" w:rsidRDefault="00FF60D6" w:rsidP="00FF60D6">
            <w:pPr>
              <w:jc w:val="right"/>
              <w:rPr>
                <w:lang w:val="sr-Latn-RS" w:eastAsia="sr-Latn-RS"/>
              </w:rPr>
            </w:pPr>
            <w:r w:rsidRPr="00443BBC">
              <w:rPr>
                <w:lang w:val="sr-Latn-RS" w:eastAsia="sr-Latn-RS"/>
              </w:rPr>
              <w:t>63,25</w:t>
            </w:r>
          </w:p>
        </w:tc>
        <w:tc>
          <w:tcPr>
            <w:tcW w:w="683" w:type="pct"/>
            <w:gridSpan w:val="2"/>
            <w:shd w:val="clear" w:color="auto" w:fill="auto"/>
            <w:noWrap/>
            <w:vAlign w:val="bottom"/>
          </w:tcPr>
          <w:p w14:paraId="0A3BB4F4" w14:textId="77777777" w:rsidR="00FF60D6" w:rsidRPr="00443BBC" w:rsidRDefault="00FF60D6" w:rsidP="00FF60D6">
            <w:pPr>
              <w:jc w:val="right"/>
              <w:rPr>
                <w:lang w:val="sr-Latn-RS" w:eastAsia="sr-Latn-RS"/>
              </w:rPr>
            </w:pPr>
          </w:p>
        </w:tc>
        <w:tc>
          <w:tcPr>
            <w:tcW w:w="272" w:type="pct"/>
            <w:shd w:val="clear" w:color="auto" w:fill="auto"/>
            <w:noWrap/>
            <w:vAlign w:val="bottom"/>
          </w:tcPr>
          <w:p w14:paraId="2F99B6CE" w14:textId="77777777" w:rsidR="00FF60D6" w:rsidRPr="00443BBC" w:rsidRDefault="00FF60D6" w:rsidP="00FF60D6">
            <w:pPr>
              <w:rPr>
                <w:lang w:val="sr-Latn-RS" w:eastAsia="sr-Latn-RS"/>
              </w:rPr>
            </w:pPr>
          </w:p>
        </w:tc>
        <w:tc>
          <w:tcPr>
            <w:tcW w:w="391" w:type="pct"/>
          </w:tcPr>
          <w:p w14:paraId="3706BF39" w14:textId="77777777" w:rsidR="00FF60D6" w:rsidRPr="00443BBC" w:rsidRDefault="00FF60D6" w:rsidP="00FF60D6">
            <w:pPr>
              <w:rPr>
                <w:lang w:val="sr-Latn-RS" w:eastAsia="sr-Latn-RS"/>
              </w:rPr>
            </w:pPr>
          </w:p>
        </w:tc>
        <w:tc>
          <w:tcPr>
            <w:tcW w:w="434" w:type="pct"/>
          </w:tcPr>
          <w:p w14:paraId="18E2C500" w14:textId="77777777" w:rsidR="00FF60D6" w:rsidRPr="00443BBC" w:rsidRDefault="00FF60D6" w:rsidP="00FF60D6">
            <w:pPr>
              <w:rPr>
                <w:lang w:val="sr-Latn-RS" w:eastAsia="sr-Latn-RS"/>
              </w:rPr>
            </w:pPr>
          </w:p>
        </w:tc>
        <w:tc>
          <w:tcPr>
            <w:tcW w:w="261" w:type="pct"/>
          </w:tcPr>
          <w:p w14:paraId="4EAC5BED" w14:textId="77777777" w:rsidR="00FF60D6" w:rsidRPr="00443BBC" w:rsidRDefault="00FF60D6" w:rsidP="00FF60D6">
            <w:pPr>
              <w:rPr>
                <w:lang w:val="sr-Latn-RS" w:eastAsia="sr-Latn-RS"/>
              </w:rPr>
            </w:pPr>
          </w:p>
        </w:tc>
        <w:tc>
          <w:tcPr>
            <w:tcW w:w="303" w:type="pct"/>
          </w:tcPr>
          <w:p w14:paraId="454F8583" w14:textId="77777777" w:rsidR="00FF60D6" w:rsidRPr="00443BBC" w:rsidRDefault="00FF60D6" w:rsidP="00FF60D6">
            <w:pPr>
              <w:rPr>
                <w:lang w:val="sr-Latn-RS" w:eastAsia="sr-Latn-RS"/>
              </w:rPr>
            </w:pPr>
          </w:p>
        </w:tc>
        <w:tc>
          <w:tcPr>
            <w:tcW w:w="173" w:type="pct"/>
          </w:tcPr>
          <w:p w14:paraId="16C1DA71" w14:textId="77777777" w:rsidR="00FF60D6" w:rsidRPr="00443BBC" w:rsidRDefault="00FF60D6" w:rsidP="00FF60D6">
            <w:pPr>
              <w:rPr>
                <w:lang w:val="sr-Latn-RS" w:eastAsia="sr-Latn-RS"/>
              </w:rPr>
            </w:pPr>
          </w:p>
        </w:tc>
      </w:tr>
      <w:tr w:rsidR="00FF60D6" w:rsidRPr="00443BBC" w14:paraId="0F539227"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016C9ECD" w14:textId="77777777" w:rsidR="00FF60D6" w:rsidRPr="00443BBC" w:rsidRDefault="00FF60D6" w:rsidP="00FF60D6">
            <w:pPr>
              <w:jc w:val="center"/>
              <w:rPr>
                <w:iCs/>
                <w:lang w:val="sr-Latn-RS" w:eastAsia="sr-Latn-RS"/>
              </w:rPr>
            </w:pPr>
            <w:r w:rsidRPr="00443BBC">
              <w:rPr>
                <w:iCs/>
                <w:lang w:val="sr-Latn-RS" w:eastAsia="sr-Latn-RS"/>
              </w:rPr>
              <w:t>3</w:t>
            </w:r>
          </w:p>
        </w:tc>
        <w:tc>
          <w:tcPr>
            <w:tcW w:w="1652" w:type="pct"/>
            <w:shd w:val="clear" w:color="auto" w:fill="auto"/>
            <w:hideMark/>
          </w:tcPr>
          <w:p w14:paraId="3F14BFAB" w14:textId="77777777" w:rsidR="00FF60D6" w:rsidRPr="00443BBC" w:rsidRDefault="00FF60D6" w:rsidP="00FF60D6">
            <w:pPr>
              <w:jc w:val="both"/>
              <w:rPr>
                <w:lang w:val="sr-Latn-RS" w:eastAsia="sr-Latn-RS"/>
              </w:rPr>
            </w:pPr>
            <w:r w:rsidRPr="00443BBC">
              <w:rPr>
                <w:lang w:val="sr-Latn-RS" w:eastAsia="sr-Latn-RS"/>
              </w:rPr>
              <w:t xml:space="preserve">Nabavka, priprema i postavljanje termoizolacije-Kamena vuna d=10cm, na novooformljenu medjuspratnu tavanicu. Termoizolaciju osloniti na fert tavanicu sa tavanske strane izmedju krovne konstrukcije, a sve po grafičkoj dokumentaciji. Obračun po m²  </w:t>
            </w:r>
          </w:p>
        </w:tc>
        <w:tc>
          <w:tcPr>
            <w:tcW w:w="304" w:type="pct"/>
            <w:shd w:val="clear" w:color="auto" w:fill="auto"/>
            <w:noWrap/>
            <w:vAlign w:val="bottom"/>
            <w:hideMark/>
          </w:tcPr>
          <w:p w14:paraId="1A09C882"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045DE9D0" w14:textId="77777777" w:rsidR="00FF60D6" w:rsidRPr="00443BBC" w:rsidRDefault="00FF60D6" w:rsidP="00FF60D6">
            <w:pPr>
              <w:jc w:val="right"/>
              <w:rPr>
                <w:lang w:val="sr-Latn-RS" w:eastAsia="sr-Latn-RS"/>
              </w:rPr>
            </w:pPr>
            <w:r w:rsidRPr="00443BBC">
              <w:rPr>
                <w:lang w:val="sr-Latn-RS" w:eastAsia="sr-Latn-RS"/>
              </w:rPr>
              <w:t>152,00</w:t>
            </w:r>
          </w:p>
        </w:tc>
        <w:tc>
          <w:tcPr>
            <w:tcW w:w="683" w:type="pct"/>
            <w:gridSpan w:val="2"/>
            <w:shd w:val="clear" w:color="auto" w:fill="auto"/>
            <w:noWrap/>
            <w:vAlign w:val="bottom"/>
          </w:tcPr>
          <w:p w14:paraId="21DF8816" w14:textId="77777777" w:rsidR="00FF60D6" w:rsidRPr="00443BBC" w:rsidRDefault="00FF60D6" w:rsidP="00FF60D6">
            <w:pPr>
              <w:jc w:val="right"/>
              <w:rPr>
                <w:lang w:val="sr-Latn-RS" w:eastAsia="sr-Latn-RS"/>
              </w:rPr>
            </w:pPr>
          </w:p>
        </w:tc>
        <w:tc>
          <w:tcPr>
            <w:tcW w:w="272" w:type="pct"/>
            <w:shd w:val="clear" w:color="auto" w:fill="auto"/>
            <w:noWrap/>
            <w:vAlign w:val="bottom"/>
          </w:tcPr>
          <w:p w14:paraId="17747E53" w14:textId="77777777" w:rsidR="00FF60D6" w:rsidRPr="00443BBC" w:rsidRDefault="00FF60D6" w:rsidP="00FF60D6">
            <w:pPr>
              <w:rPr>
                <w:lang w:val="sr-Latn-RS" w:eastAsia="sr-Latn-RS"/>
              </w:rPr>
            </w:pPr>
          </w:p>
        </w:tc>
        <w:tc>
          <w:tcPr>
            <w:tcW w:w="391" w:type="pct"/>
          </w:tcPr>
          <w:p w14:paraId="6B1EF0D2" w14:textId="77777777" w:rsidR="00FF60D6" w:rsidRPr="00443BBC" w:rsidRDefault="00FF60D6" w:rsidP="00FF60D6">
            <w:pPr>
              <w:rPr>
                <w:lang w:val="sr-Latn-RS" w:eastAsia="sr-Latn-RS"/>
              </w:rPr>
            </w:pPr>
          </w:p>
        </w:tc>
        <w:tc>
          <w:tcPr>
            <w:tcW w:w="434" w:type="pct"/>
          </w:tcPr>
          <w:p w14:paraId="1D098ABF" w14:textId="77777777" w:rsidR="00FF60D6" w:rsidRPr="00443BBC" w:rsidRDefault="00FF60D6" w:rsidP="00FF60D6">
            <w:pPr>
              <w:rPr>
                <w:lang w:val="sr-Latn-RS" w:eastAsia="sr-Latn-RS"/>
              </w:rPr>
            </w:pPr>
          </w:p>
        </w:tc>
        <w:tc>
          <w:tcPr>
            <w:tcW w:w="261" w:type="pct"/>
          </w:tcPr>
          <w:p w14:paraId="121C8ECA" w14:textId="77777777" w:rsidR="00FF60D6" w:rsidRPr="00443BBC" w:rsidRDefault="00FF60D6" w:rsidP="00FF60D6">
            <w:pPr>
              <w:rPr>
                <w:lang w:val="sr-Latn-RS" w:eastAsia="sr-Latn-RS"/>
              </w:rPr>
            </w:pPr>
          </w:p>
        </w:tc>
        <w:tc>
          <w:tcPr>
            <w:tcW w:w="303" w:type="pct"/>
          </w:tcPr>
          <w:p w14:paraId="6C9EA735" w14:textId="77777777" w:rsidR="00FF60D6" w:rsidRPr="00443BBC" w:rsidRDefault="00FF60D6" w:rsidP="00FF60D6">
            <w:pPr>
              <w:rPr>
                <w:lang w:val="sr-Latn-RS" w:eastAsia="sr-Latn-RS"/>
              </w:rPr>
            </w:pPr>
          </w:p>
        </w:tc>
        <w:tc>
          <w:tcPr>
            <w:tcW w:w="173" w:type="pct"/>
          </w:tcPr>
          <w:p w14:paraId="1D819591" w14:textId="77777777" w:rsidR="00FF60D6" w:rsidRPr="00443BBC" w:rsidRDefault="00FF60D6" w:rsidP="00FF60D6">
            <w:pPr>
              <w:rPr>
                <w:lang w:val="sr-Latn-RS" w:eastAsia="sr-Latn-RS"/>
              </w:rPr>
            </w:pPr>
          </w:p>
        </w:tc>
      </w:tr>
      <w:tr w:rsidR="00FF60D6" w:rsidRPr="00443BBC" w14:paraId="159210AD"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91"/>
        </w:trPr>
        <w:tc>
          <w:tcPr>
            <w:tcW w:w="180" w:type="pct"/>
            <w:shd w:val="clear" w:color="auto" w:fill="auto"/>
            <w:noWrap/>
            <w:hideMark/>
          </w:tcPr>
          <w:p w14:paraId="141A97AB" w14:textId="77777777" w:rsidR="00FF60D6" w:rsidRPr="00443BBC" w:rsidRDefault="00FF60D6" w:rsidP="00FF60D6">
            <w:pPr>
              <w:jc w:val="center"/>
              <w:rPr>
                <w:iCs/>
                <w:lang w:val="sr-Latn-RS" w:eastAsia="sr-Latn-RS"/>
              </w:rPr>
            </w:pPr>
            <w:r w:rsidRPr="00443BBC">
              <w:rPr>
                <w:iCs/>
                <w:lang w:val="sr-Latn-RS" w:eastAsia="sr-Latn-RS"/>
              </w:rPr>
              <w:lastRenderedPageBreak/>
              <w:t>4</w:t>
            </w:r>
          </w:p>
        </w:tc>
        <w:tc>
          <w:tcPr>
            <w:tcW w:w="1652" w:type="pct"/>
            <w:shd w:val="clear" w:color="auto" w:fill="auto"/>
            <w:hideMark/>
          </w:tcPr>
          <w:p w14:paraId="5B39491F" w14:textId="77777777" w:rsidR="00FF60D6" w:rsidRPr="00443BBC" w:rsidRDefault="00FF60D6" w:rsidP="00FF60D6">
            <w:pPr>
              <w:jc w:val="both"/>
              <w:rPr>
                <w:lang w:val="sr-Latn-RS" w:eastAsia="sr-Latn-RS"/>
              </w:rPr>
            </w:pPr>
            <w:r w:rsidRPr="00443BBC">
              <w:rPr>
                <w:lang w:val="sr-Latn-RS" w:eastAsia="sr-Latn-RS"/>
              </w:rPr>
              <w:t>Izrada demit fasade d = 10 cm sa završnim slojem fasade Ceresiti CT 60 ili sl. Demit fasadu izvesti od kamene vune d=10cm,  pričvršćenu adekvatnim fasadnim PVC tiplovima za postojeći fasadni zid. Predhodno zid očistiti i naneti prajmer CT 17 pripremiti za montažu. Podloga mora da bude suva, čista, čvrsta. Površinu TI obraditi prajmerom i fasadnim lepkom i mrežicom u svemu prema uputstvu proizvodjača. Završno kompletnu površinu izravnati i pregletovati fasadnim lepkom. Preko pregletovane površine naneti završni fasadni sloj u tonu po izboru projektanta. Obračun po m2</w:t>
            </w:r>
          </w:p>
        </w:tc>
        <w:tc>
          <w:tcPr>
            <w:tcW w:w="304" w:type="pct"/>
            <w:shd w:val="clear" w:color="auto" w:fill="auto"/>
            <w:noWrap/>
            <w:vAlign w:val="bottom"/>
            <w:hideMark/>
          </w:tcPr>
          <w:p w14:paraId="3FB70779"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6BA6854C" w14:textId="77777777" w:rsidR="00FF60D6" w:rsidRPr="00443BBC" w:rsidRDefault="00FF60D6" w:rsidP="00FF60D6">
            <w:pPr>
              <w:jc w:val="right"/>
              <w:rPr>
                <w:lang w:val="sr-Latn-RS" w:eastAsia="sr-Latn-RS"/>
              </w:rPr>
            </w:pPr>
            <w:r w:rsidRPr="00443BBC">
              <w:rPr>
                <w:lang w:val="sr-Latn-RS" w:eastAsia="sr-Latn-RS"/>
              </w:rPr>
              <w:t>222,20</w:t>
            </w:r>
          </w:p>
        </w:tc>
        <w:tc>
          <w:tcPr>
            <w:tcW w:w="683" w:type="pct"/>
            <w:gridSpan w:val="2"/>
            <w:shd w:val="clear" w:color="auto" w:fill="auto"/>
            <w:noWrap/>
            <w:vAlign w:val="bottom"/>
          </w:tcPr>
          <w:p w14:paraId="6E54945D" w14:textId="77777777" w:rsidR="00FF60D6" w:rsidRPr="00443BBC" w:rsidRDefault="00FF60D6" w:rsidP="00FF60D6">
            <w:pPr>
              <w:jc w:val="right"/>
              <w:rPr>
                <w:lang w:val="sr-Latn-RS" w:eastAsia="sr-Latn-RS"/>
              </w:rPr>
            </w:pPr>
          </w:p>
        </w:tc>
        <w:tc>
          <w:tcPr>
            <w:tcW w:w="272" w:type="pct"/>
            <w:shd w:val="clear" w:color="auto" w:fill="auto"/>
            <w:noWrap/>
            <w:vAlign w:val="bottom"/>
          </w:tcPr>
          <w:p w14:paraId="3DCCB93C" w14:textId="77777777" w:rsidR="00FF60D6" w:rsidRPr="00443BBC" w:rsidRDefault="00FF60D6" w:rsidP="00FF60D6">
            <w:pPr>
              <w:rPr>
                <w:lang w:val="sr-Latn-RS" w:eastAsia="sr-Latn-RS"/>
              </w:rPr>
            </w:pPr>
          </w:p>
        </w:tc>
        <w:tc>
          <w:tcPr>
            <w:tcW w:w="391" w:type="pct"/>
          </w:tcPr>
          <w:p w14:paraId="71EAF99A" w14:textId="77777777" w:rsidR="00FF60D6" w:rsidRPr="00443BBC" w:rsidRDefault="00FF60D6" w:rsidP="00FF60D6">
            <w:pPr>
              <w:rPr>
                <w:lang w:val="sr-Latn-RS" w:eastAsia="sr-Latn-RS"/>
              </w:rPr>
            </w:pPr>
          </w:p>
        </w:tc>
        <w:tc>
          <w:tcPr>
            <w:tcW w:w="434" w:type="pct"/>
          </w:tcPr>
          <w:p w14:paraId="5E767BBC" w14:textId="77777777" w:rsidR="00FF60D6" w:rsidRPr="00443BBC" w:rsidRDefault="00FF60D6" w:rsidP="00FF60D6">
            <w:pPr>
              <w:rPr>
                <w:lang w:val="sr-Latn-RS" w:eastAsia="sr-Latn-RS"/>
              </w:rPr>
            </w:pPr>
          </w:p>
        </w:tc>
        <w:tc>
          <w:tcPr>
            <w:tcW w:w="261" w:type="pct"/>
          </w:tcPr>
          <w:p w14:paraId="0275BFA1" w14:textId="77777777" w:rsidR="00FF60D6" w:rsidRPr="00443BBC" w:rsidRDefault="00FF60D6" w:rsidP="00FF60D6">
            <w:pPr>
              <w:rPr>
                <w:lang w:val="sr-Latn-RS" w:eastAsia="sr-Latn-RS"/>
              </w:rPr>
            </w:pPr>
          </w:p>
        </w:tc>
        <w:tc>
          <w:tcPr>
            <w:tcW w:w="303" w:type="pct"/>
          </w:tcPr>
          <w:p w14:paraId="7A453F47" w14:textId="77777777" w:rsidR="00FF60D6" w:rsidRPr="00443BBC" w:rsidRDefault="00FF60D6" w:rsidP="00FF60D6">
            <w:pPr>
              <w:rPr>
                <w:lang w:val="sr-Latn-RS" w:eastAsia="sr-Latn-RS"/>
              </w:rPr>
            </w:pPr>
          </w:p>
        </w:tc>
        <w:tc>
          <w:tcPr>
            <w:tcW w:w="173" w:type="pct"/>
          </w:tcPr>
          <w:p w14:paraId="4D99850D" w14:textId="77777777" w:rsidR="00FF60D6" w:rsidRPr="00443BBC" w:rsidRDefault="00FF60D6" w:rsidP="00FF60D6">
            <w:pPr>
              <w:rPr>
                <w:lang w:val="sr-Latn-RS" w:eastAsia="sr-Latn-RS"/>
              </w:rPr>
            </w:pPr>
          </w:p>
        </w:tc>
      </w:tr>
      <w:tr w:rsidR="00FF60D6" w:rsidRPr="001C7865" w14:paraId="208676C3"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auto"/>
            <w:noWrap/>
            <w:hideMark/>
          </w:tcPr>
          <w:p w14:paraId="1F96853B" w14:textId="77777777" w:rsidR="00FF60D6" w:rsidRPr="001C7865" w:rsidRDefault="00FF60D6" w:rsidP="00FF60D6">
            <w:pPr>
              <w:jc w:val="center"/>
              <w:rPr>
                <w:b/>
                <w:bCs/>
                <w:i/>
                <w:iCs/>
                <w:lang w:val="sr-Latn-RS" w:eastAsia="sr-Latn-RS"/>
              </w:rPr>
            </w:pPr>
            <w:r w:rsidRPr="001C7865">
              <w:rPr>
                <w:b/>
                <w:bCs/>
                <w:i/>
                <w:iCs/>
                <w:lang w:val="sr-Latn-RS" w:eastAsia="sr-Latn-RS"/>
              </w:rPr>
              <w:t>E</w:t>
            </w:r>
          </w:p>
        </w:tc>
        <w:tc>
          <w:tcPr>
            <w:tcW w:w="3258" w:type="pct"/>
            <w:gridSpan w:val="6"/>
            <w:shd w:val="clear" w:color="auto" w:fill="auto"/>
            <w:noWrap/>
            <w:hideMark/>
          </w:tcPr>
          <w:p w14:paraId="6C81EDBD" w14:textId="77777777" w:rsidR="00FF60D6" w:rsidRPr="001C7865" w:rsidRDefault="00FF60D6" w:rsidP="00FF60D6">
            <w:pPr>
              <w:rPr>
                <w:b/>
                <w:bCs/>
                <w:i/>
                <w:iCs/>
                <w:lang w:val="sr-Latn-RS" w:eastAsia="sr-Latn-RS"/>
              </w:rPr>
            </w:pPr>
            <w:r w:rsidRPr="001C7865">
              <w:rPr>
                <w:b/>
                <w:bCs/>
                <w:i/>
                <w:iCs/>
                <w:lang w:val="sr-Latn-RS" w:eastAsia="sr-Latn-RS"/>
              </w:rPr>
              <w:t>Ukupno izolaterski radovi</w:t>
            </w:r>
          </w:p>
        </w:tc>
        <w:tc>
          <w:tcPr>
            <w:tcW w:w="391" w:type="pct"/>
          </w:tcPr>
          <w:p w14:paraId="4F8A6C89" w14:textId="77777777" w:rsidR="00FF60D6" w:rsidRPr="001C7865" w:rsidRDefault="00FF60D6" w:rsidP="00FF60D6">
            <w:pPr>
              <w:rPr>
                <w:b/>
                <w:bCs/>
                <w:i/>
                <w:iCs/>
                <w:lang w:val="sr-Latn-RS" w:eastAsia="sr-Latn-RS"/>
              </w:rPr>
            </w:pPr>
          </w:p>
        </w:tc>
        <w:tc>
          <w:tcPr>
            <w:tcW w:w="434" w:type="pct"/>
          </w:tcPr>
          <w:p w14:paraId="0C72ADCC" w14:textId="77777777" w:rsidR="00FF60D6" w:rsidRPr="001C7865" w:rsidRDefault="00FF60D6" w:rsidP="00FF60D6">
            <w:pPr>
              <w:rPr>
                <w:b/>
                <w:bCs/>
                <w:i/>
                <w:iCs/>
                <w:lang w:val="sr-Latn-RS" w:eastAsia="sr-Latn-RS"/>
              </w:rPr>
            </w:pPr>
          </w:p>
        </w:tc>
        <w:tc>
          <w:tcPr>
            <w:tcW w:w="261" w:type="pct"/>
          </w:tcPr>
          <w:p w14:paraId="26821F69" w14:textId="77777777" w:rsidR="00FF60D6" w:rsidRPr="001C7865" w:rsidRDefault="00FF60D6" w:rsidP="00FF60D6">
            <w:pPr>
              <w:rPr>
                <w:b/>
                <w:bCs/>
                <w:i/>
                <w:iCs/>
                <w:lang w:val="sr-Latn-RS" w:eastAsia="sr-Latn-RS"/>
              </w:rPr>
            </w:pPr>
          </w:p>
        </w:tc>
        <w:tc>
          <w:tcPr>
            <w:tcW w:w="303" w:type="pct"/>
          </w:tcPr>
          <w:p w14:paraId="68FBD0BD" w14:textId="77777777" w:rsidR="00FF60D6" w:rsidRPr="001C7865" w:rsidRDefault="00FF60D6" w:rsidP="00FF60D6">
            <w:pPr>
              <w:rPr>
                <w:b/>
                <w:bCs/>
                <w:i/>
                <w:iCs/>
                <w:lang w:val="sr-Latn-RS" w:eastAsia="sr-Latn-RS"/>
              </w:rPr>
            </w:pPr>
          </w:p>
        </w:tc>
        <w:tc>
          <w:tcPr>
            <w:tcW w:w="173" w:type="pct"/>
          </w:tcPr>
          <w:p w14:paraId="1F83DB72" w14:textId="77777777" w:rsidR="00FF60D6" w:rsidRPr="001C7865" w:rsidRDefault="00FF60D6" w:rsidP="00FF60D6">
            <w:pPr>
              <w:rPr>
                <w:b/>
                <w:bCs/>
                <w:i/>
                <w:iCs/>
                <w:lang w:val="sr-Latn-RS" w:eastAsia="sr-Latn-RS"/>
              </w:rPr>
            </w:pPr>
          </w:p>
        </w:tc>
      </w:tr>
      <w:tr w:rsidR="00FF60D6" w:rsidRPr="00B25272" w14:paraId="1C763F86"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auto"/>
            <w:noWrap/>
          </w:tcPr>
          <w:p w14:paraId="6186E237" w14:textId="77777777" w:rsidR="00FF60D6" w:rsidRPr="00B25272" w:rsidRDefault="00FF60D6" w:rsidP="00FF60D6">
            <w:pPr>
              <w:jc w:val="center"/>
              <w:rPr>
                <w:b/>
                <w:bCs/>
                <w:iCs/>
                <w:lang w:val="sr-Latn-RS" w:eastAsia="sr-Latn-RS"/>
              </w:rPr>
            </w:pPr>
            <w:r w:rsidRPr="00B25272">
              <w:rPr>
                <w:b/>
                <w:bCs/>
                <w:iCs/>
                <w:lang w:val="sr-Latn-RS" w:eastAsia="sr-Latn-RS"/>
              </w:rPr>
              <w:t>1</w:t>
            </w:r>
          </w:p>
        </w:tc>
        <w:tc>
          <w:tcPr>
            <w:tcW w:w="3258" w:type="pct"/>
            <w:gridSpan w:val="6"/>
            <w:shd w:val="clear" w:color="auto" w:fill="auto"/>
            <w:noWrap/>
          </w:tcPr>
          <w:p w14:paraId="0EA14DD9" w14:textId="77777777" w:rsidR="00FF60D6" w:rsidRPr="00B25272" w:rsidRDefault="00FF60D6" w:rsidP="00FF60D6">
            <w:pPr>
              <w:rPr>
                <w:b/>
                <w:bCs/>
                <w:iCs/>
                <w:lang w:val="sr-Latn-RS" w:eastAsia="sr-Latn-RS"/>
              </w:rPr>
            </w:pPr>
            <w:r w:rsidRPr="00B25272">
              <w:rPr>
                <w:b/>
                <w:bCs/>
                <w:iCs/>
                <w:lang w:val="sr-Latn-RS" w:eastAsia="sr-Latn-RS"/>
              </w:rPr>
              <w:t>UKUPNO GRAĐEVINSKI RADOVI</w:t>
            </w:r>
          </w:p>
        </w:tc>
        <w:tc>
          <w:tcPr>
            <w:tcW w:w="391" w:type="pct"/>
          </w:tcPr>
          <w:p w14:paraId="5D342697" w14:textId="77777777" w:rsidR="00FF60D6" w:rsidRPr="00B25272" w:rsidRDefault="00FF60D6" w:rsidP="00FF60D6">
            <w:pPr>
              <w:rPr>
                <w:b/>
                <w:bCs/>
                <w:iCs/>
                <w:lang w:val="sr-Latn-RS" w:eastAsia="sr-Latn-RS"/>
              </w:rPr>
            </w:pPr>
          </w:p>
        </w:tc>
        <w:tc>
          <w:tcPr>
            <w:tcW w:w="434" w:type="pct"/>
          </w:tcPr>
          <w:p w14:paraId="34B967DE" w14:textId="77777777" w:rsidR="00FF60D6" w:rsidRPr="00B25272" w:rsidRDefault="00FF60D6" w:rsidP="00FF60D6">
            <w:pPr>
              <w:rPr>
                <w:b/>
                <w:bCs/>
                <w:iCs/>
                <w:lang w:val="sr-Latn-RS" w:eastAsia="sr-Latn-RS"/>
              </w:rPr>
            </w:pPr>
          </w:p>
        </w:tc>
        <w:tc>
          <w:tcPr>
            <w:tcW w:w="261" w:type="pct"/>
          </w:tcPr>
          <w:p w14:paraId="47D27089" w14:textId="77777777" w:rsidR="00FF60D6" w:rsidRPr="00B25272" w:rsidRDefault="00FF60D6" w:rsidP="00FF60D6">
            <w:pPr>
              <w:rPr>
                <w:b/>
                <w:bCs/>
                <w:iCs/>
                <w:lang w:val="sr-Latn-RS" w:eastAsia="sr-Latn-RS"/>
              </w:rPr>
            </w:pPr>
          </w:p>
        </w:tc>
        <w:tc>
          <w:tcPr>
            <w:tcW w:w="303" w:type="pct"/>
          </w:tcPr>
          <w:p w14:paraId="6F341D25" w14:textId="77777777" w:rsidR="00FF60D6" w:rsidRPr="00B25272" w:rsidRDefault="00FF60D6" w:rsidP="00FF60D6">
            <w:pPr>
              <w:rPr>
                <w:b/>
                <w:bCs/>
                <w:iCs/>
                <w:lang w:val="sr-Latn-RS" w:eastAsia="sr-Latn-RS"/>
              </w:rPr>
            </w:pPr>
          </w:p>
        </w:tc>
        <w:tc>
          <w:tcPr>
            <w:tcW w:w="173" w:type="pct"/>
          </w:tcPr>
          <w:p w14:paraId="3D4F0B6E" w14:textId="77777777" w:rsidR="00FF60D6" w:rsidRPr="00B25272" w:rsidRDefault="00FF60D6" w:rsidP="00FF60D6">
            <w:pPr>
              <w:rPr>
                <w:b/>
                <w:bCs/>
                <w:iCs/>
                <w:lang w:val="sr-Latn-RS" w:eastAsia="sr-Latn-RS"/>
              </w:rPr>
            </w:pPr>
          </w:p>
        </w:tc>
      </w:tr>
      <w:tr w:rsidR="00FF60D6" w:rsidRPr="00B25272" w14:paraId="6A5C131F"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76923C" w:themeFill="accent3" w:themeFillShade="BF"/>
            <w:noWrap/>
            <w:hideMark/>
          </w:tcPr>
          <w:p w14:paraId="7F6FB2DF" w14:textId="77777777" w:rsidR="00FF60D6" w:rsidRPr="00B25272" w:rsidRDefault="00FF60D6" w:rsidP="00FF60D6">
            <w:pPr>
              <w:jc w:val="center"/>
              <w:rPr>
                <w:iCs/>
                <w:lang w:val="sr-Latn-RS" w:eastAsia="sr-Latn-RS"/>
              </w:rPr>
            </w:pPr>
            <w:r w:rsidRPr="00B25272">
              <w:rPr>
                <w:iCs/>
                <w:lang w:val="sr-Latn-RS" w:eastAsia="sr-Latn-RS"/>
              </w:rPr>
              <w:t>2</w:t>
            </w:r>
          </w:p>
        </w:tc>
        <w:tc>
          <w:tcPr>
            <w:tcW w:w="4344" w:type="pct"/>
            <w:gridSpan w:val="9"/>
            <w:shd w:val="clear" w:color="auto" w:fill="76923C" w:themeFill="accent3" w:themeFillShade="BF"/>
            <w:noWrap/>
            <w:hideMark/>
          </w:tcPr>
          <w:p w14:paraId="7B2E01E1" w14:textId="77777777" w:rsidR="00FF60D6" w:rsidRPr="00B25272" w:rsidRDefault="00FF60D6" w:rsidP="00FF60D6">
            <w:pPr>
              <w:rPr>
                <w:lang w:val="sr-Latn-RS" w:eastAsia="sr-Latn-RS"/>
              </w:rPr>
            </w:pPr>
            <w:r w:rsidRPr="00B25272">
              <w:rPr>
                <w:bCs/>
                <w:lang w:val="sr-Latn-RS" w:eastAsia="sr-Latn-RS"/>
              </w:rPr>
              <w:t>ZANATSKI RADOVI</w:t>
            </w:r>
          </w:p>
        </w:tc>
        <w:tc>
          <w:tcPr>
            <w:tcW w:w="303" w:type="pct"/>
            <w:shd w:val="clear" w:color="auto" w:fill="76923C" w:themeFill="accent3" w:themeFillShade="BF"/>
          </w:tcPr>
          <w:p w14:paraId="2F0B1218" w14:textId="77777777" w:rsidR="00FF60D6" w:rsidRPr="00B25272" w:rsidRDefault="00FF60D6" w:rsidP="00FF60D6">
            <w:pPr>
              <w:rPr>
                <w:bCs/>
                <w:lang w:val="sr-Latn-RS" w:eastAsia="sr-Latn-RS"/>
              </w:rPr>
            </w:pPr>
          </w:p>
        </w:tc>
        <w:tc>
          <w:tcPr>
            <w:tcW w:w="173" w:type="pct"/>
            <w:shd w:val="clear" w:color="auto" w:fill="76923C" w:themeFill="accent3" w:themeFillShade="BF"/>
          </w:tcPr>
          <w:p w14:paraId="56C1F836" w14:textId="77777777" w:rsidR="00FF60D6" w:rsidRPr="00B25272" w:rsidRDefault="00FF60D6" w:rsidP="00FF60D6">
            <w:pPr>
              <w:rPr>
                <w:bCs/>
                <w:lang w:val="sr-Latn-RS" w:eastAsia="sr-Latn-RS"/>
              </w:rPr>
            </w:pPr>
          </w:p>
        </w:tc>
      </w:tr>
      <w:tr w:rsidR="00FF60D6" w:rsidRPr="001C7865" w14:paraId="09905941"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8DB3E2" w:themeFill="text2" w:themeFillTint="66"/>
            <w:noWrap/>
            <w:hideMark/>
          </w:tcPr>
          <w:p w14:paraId="69566E7E" w14:textId="77777777" w:rsidR="00FF60D6" w:rsidRPr="001C7865" w:rsidRDefault="00FF60D6" w:rsidP="00FF60D6">
            <w:pPr>
              <w:jc w:val="center"/>
              <w:rPr>
                <w:i/>
                <w:iCs/>
                <w:lang w:val="sr-Latn-RS" w:eastAsia="sr-Latn-RS"/>
              </w:rPr>
            </w:pPr>
            <w:r w:rsidRPr="001C7865">
              <w:rPr>
                <w:i/>
                <w:iCs/>
                <w:lang w:val="sr-Latn-RS" w:eastAsia="sr-Latn-RS"/>
              </w:rPr>
              <w:t>A</w:t>
            </w:r>
          </w:p>
        </w:tc>
        <w:tc>
          <w:tcPr>
            <w:tcW w:w="4344" w:type="pct"/>
            <w:gridSpan w:val="9"/>
            <w:shd w:val="clear" w:color="auto" w:fill="8DB3E2" w:themeFill="text2" w:themeFillTint="66"/>
            <w:noWrap/>
            <w:hideMark/>
          </w:tcPr>
          <w:p w14:paraId="33D9B6A2" w14:textId="77777777" w:rsidR="00FF60D6" w:rsidRPr="001C7865" w:rsidRDefault="00FF60D6" w:rsidP="00FF60D6">
            <w:pPr>
              <w:rPr>
                <w:bCs/>
                <w:i/>
                <w:iCs/>
                <w:lang w:val="sr-Latn-RS" w:eastAsia="sr-Latn-RS"/>
              </w:rPr>
            </w:pPr>
            <w:r w:rsidRPr="001C7865">
              <w:rPr>
                <w:bCs/>
                <w:i/>
                <w:iCs/>
                <w:lang w:val="sr-Latn-RS" w:eastAsia="sr-Latn-RS"/>
              </w:rPr>
              <w:t>Stolarski radovi</w:t>
            </w:r>
          </w:p>
        </w:tc>
        <w:tc>
          <w:tcPr>
            <w:tcW w:w="303" w:type="pct"/>
            <w:shd w:val="clear" w:color="auto" w:fill="8DB3E2" w:themeFill="text2" w:themeFillTint="66"/>
          </w:tcPr>
          <w:p w14:paraId="42403D0B" w14:textId="77777777" w:rsidR="00FF60D6" w:rsidRPr="001C7865" w:rsidRDefault="00FF60D6" w:rsidP="00FF60D6">
            <w:pPr>
              <w:rPr>
                <w:bCs/>
                <w:i/>
                <w:iCs/>
                <w:lang w:val="sr-Latn-RS" w:eastAsia="sr-Latn-RS"/>
              </w:rPr>
            </w:pPr>
          </w:p>
        </w:tc>
        <w:tc>
          <w:tcPr>
            <w:tcW w:w="173" w:type="pct"/>
            <w:shd w:val="clear" w:color="auto" w:fill="8DB3E2" w:themeFill="text2" w:themeFillTint="66"/>
          </w:tcPr>
          <w:p w14:paraId="3572A0D2" w14:textId="77777777" w:rsidR="00FF60D6" w:rsidRPr="001C7865" w:rsidRDefault="00FF60D6" w:rsidP="00FF60D6">
            <w:pPr>
              <w:rPr>
                <w:bCs/>
                <w:i/>
                <w:iCs/>
                <w:lang w:val="sr-Latn-RS" w:eastAsia="sr-Latn-RS"/>
              </w:rPr>
            </w:pPr>
          </w:p>
        </w:tc>
      </w:tr>
      <w:tr w:rsidR="00FF60D6" w:rsidRPr="00443BBC" w14:paraId="6BA78470"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90"/>
        </w:trPr>
        <w:tc>
          <w:tcPr>
            <w:tcW w:w="180" w:type="pct"/>
            <w:shd w:val="clear" w:color="auto" w:fill="auto"/>
            <w:noWrap/>
            <w:hideMark/>
          </w:tcPr>
          <w:p w14:paraId="01BCD89A" w14:textId="77777777" w:rsidR="00FF60D6" w:rsidRPr="00443BBC" w:rsidRDefault="00FF60D6" w:rsidP="00FF60D6">
            <w:pPr>
              <w:jc w:val="center"/>
              <w:rPr>
                <w:iCs/>
                <w:lang w:val="sr-Latn-RS" w:eastAsia="sr-Latn-RS"/>
              </w:rPr>
            </w:pPr>
          </w:p>
        </w:tc>
        <w:tc>
          <w:tcPr>
            <w:tcW w:w="1652" w:type="pct"/>
            <w:shd w:val="clear" w:color="auto" w:fill="auto"/>
            <w:hideMark/>
          </w:tcPr>
          <w:p w14:paraId="44CE3215" w14:textId="77777777" w:rsidR="00FF60D6" w:rsidRDefault="00FF60D6" w:rsidP="00FF60D6">
            <w:pPr>
              <w:jc w:val="both"/>
              <w:rPr>
                <w:lang w:val="sr-Latn-RS" w:eastAsia="sr-Latn-RS"/>
              </w:rPr>
            </w:pPr>
            <w:r w:rsidRPr="00443BBC">
              <w:rPr>
                <w:lang w:val="sr-Latn-RS" w:eastAsia="sr-Latn-RS"/>
              </w:rPr>
              <w:t>Nabavka i ugradnja novih prozora i vrata prema grafičkoj dokumentaciji.</w:t>
            </w:r>
            <w:r>
              <w:rPr>
                <w:lang w:val="sr-Latn-RS" w:eastAsia="sr-Latn-RS"/>
              </w:rPr>
              <w:t xml:space="preserve"> </w:t>
            </w:r>
            <w:r w:rsidRPr="00271D8A">
              <w:rPr>
                <w:lang w:val="sr-Latn-RS" w:eastAsia="sr-Latn-RS"/>
              </w:rPr>
              <w:t>Kompletna PVC stolarija se izrađuje od petokomornih PVC profila.</w:t>
            </w:r>
          </w:p>
          <w:p w14:paraId="35643AEE" w14:textId="77777777" w:rsidR="00FF60D6" w:rsidRPr="00443BBC" w:rsidRDefault="00FF60D6" w:rsidP="00FF60D6">
            <w:pPr>
              <w:jc w:val="both"/>
              <w:rPr>
                <w:lang w:val="sr-Latn-RS" w:eastAsia="sr-Latn-RS"/>
              </w:rPr>
            </w:pPr>
            <w:r>
              <w:rPr>
                <w:lang w:val="sr-Latn-RS" w:eastAsia="sr-Latn-RS"/>
              </w:rPr>
              <w:t>*</w:t>
            </w:r>
            <w:r w:rsidRPr="00443BBC">
              <w:rPr>
                <w:b/>
                <w:i/>
                <w:iCs/>
                <w:lang w:val="sr-Latn-RS" w:eastAsia="sr-Latn-RS"/>
              </w:rPr>
              <w:t>Napomena:</w:t>
            </w:r>
            <w:r w:rsidRPr="00443BBC">
              <w:rPr>
                <w:i/>
                <w:iCs/>
                <w:lang w:val="sr-Latn-RS" w:eastAsia="sr-Latn-RS"/>
              </w:rPr>
              <w:t xml:space="preserve"> Sve dimenzije otvora proveriti još jednom na licu mesta nakon demontaže postojeće stolarije i završenih građevisnkih radova, i sve uskladiti sa projektom uz potvrdu nadzora.</w:t>
            </w:r>
          </w:p>
        </w:tc>
        <w:tc>
          <w:tcPr>
            <w:tcW w:w="304" w:type="pct"/>
            <w:shd w:val="clear" w:color="auto" w:fill="auto"/>
            <w:noWrap/>
            <w:vAlign w:val="bottom"/>
            <w:hideMark/>
          </w:tcPr>
          <w:p w14:paraId="61358B22" w14:textId="77777777" w:rsidR="00FF60D6" w:rsidRPr="00443BBC" w:rsidRDefault="00FF60D6" w:rsidP="00FF60D6">
            <w:pPr>
              <w:jc w:val="right"/>
              <w:rPr>
                <w:lang w:val="sr-Latn-RS" w:eastAsia="sr-Latn-RS"/>
              </w:rPr>
            </w:pPr>
            <w:r w:rsidRPr="00443BBC">
              <w:rPr>
                <w:lang w:val="sr-Latn-RS" w:eastAsia="sr-Latn-RS"/>
              </w:rPr>
              <w:t> </w:t>
            </w:r>
          </w:p>
        </w:tc>
        <w:tc>
          <w:tcPr>
            <w:tcW w:w="347" w:type="pct"/>
            <w:shd w:val="clear" w:color="auto" w:fill="auto"/>
            <w:noWrap/>
            <w:vAlign w:val="bottom"/>
            <w:hideMark/>
          </w:tcPr>
          <w:p w14:paraId="5E278CEA" w14:textId="77777777" w:rsidR="00FF60D6" w:rsidRPr="00443BBC" w:rsidRDefault="00FF60D6" w:rsidP="00FF60D6">
            <w:pPr>
              <w:rPr>
                <w:lang w:val="sr-Latn-RS" w:eastAsia="sr-Latn-RS"/>
              </w:rPr>
            </w:pPr>
            <w:r w:rsidRPr="00443BBC">
              <w:rPr>
                <w:lang w:val="sr-Latn-RS" w:eastAsia="sr-Latn-RS"/>
              </w:rPr>
              <w:t> </w:t>
            </w:r>
          </w:p>
        </w:tc>
        <w:tc>
          <w:tcPr>
            <w:tcW w:w="683" w:type="pct"/>
            <w:gridSpan w:val="2"/>
            <w:shd w:val="clear" w:color="auto" w:fill="auto"/>
            <w:noWrap/>
            <w:vAlign w:val="bottom"/>
            <w:hideMark/>
          </w:tcPr>
          <w:p w14:paraId="2E55C6A0" w14:textId="77777777" w:rsidR="00FF60D6" w:rsidRPr="00443BBC" w:rsidRDefault="00FF60D6" w:rsidP="00FF60D6">
            <w:pPr>
              <w:jc w:val="right"/>
              <w:rPr>
                <w:lang w:val="sr-Latn-RS" w:eastAsia="sr-Latn-RS"/>
              </w:rPr>
            </w:pPr>
            <w:r w:rsidRPr="00443BBC">
              <w:rPr>
                <w:lang w:val="sr-Latn-RS" w:eastAsia="sr-Latn-RS"/>
              </w:rPr>
              <w:t> </w:t>
            </w:r>
          </w:p>
        </w:tc>
        <w:tc>
          <w:tcPr>
            <w:tcW w:w="272" w:type="pct"/>
            <w:shd w:val="clear" w:color="auto" w:fill="auto"/>
            <w:noWrap/>
            <w:vAlign w:val="bottom"/>
            <w:hideMark/>
          </w:tcPr>
          <w:p w14:paraId="2BB1A4E5" w14:textId="77777777" w:rsidR="00FF60D6" w:rsidRPr="00443BBC" w:rsidRDefault="00FF60D6" w:rsidP="00FF60D6">
            <w:pPr>
              <w:rPr>
                <w:lang w:val="sr-Latn-RS" w:eastAsia="sr-Latn-RS"/>
              </w:rPr>
            </w:pPr>
            <w:r w:rsidRPr="00443BBC">
              <w:rPr>
                <w:lang w:val="sr-Latn-RS" w:eastAsia="sr-Latn-RS"/>
              </w:rPr>
              <w:t> </w:t>
            </w:r>
          </w:p>
        </w:tc>
        <w:tc>
          <w:tcPr>
            <w:tcW w:w="391" w:type="pct"/>
          </w:tcPr>
          <w:p w14:paraId="590FA494" w14:textId="77777777" w:rsidR="00FF60D6" w:rsidRPr="00443BBC" w:rsidRDefault="00FF60D6" w:rsidP="00FF60D6">
            <w:pPr>
              <w:rPr>
                <w:lang w:val="sr-Latn-RS" w:eastAsia="sr-Latn-RS"/>
              </w:rPr>
            </w:pPr>
          </w:p>
        </w:tc>
        <w:tc>
          <w:tcPr>
            <w:tcW w:w="434" w:type="pct"/>
          </w:tcPr>
          <w:p w14:paraId="4829B53B" w14:textId="77777777" w:rsidR="00FF60D6" w:rsidRPr="00443BBC" w:rsidRDefault="00FF60D6" w:rsidP="00FF60D6">
            <w:pPr>
              <w:rPr>
                <w:lang w:val="sr-Latn-RS" w:eastAsia="sr-Latn-RS"/>
              </w:rPr>
            </w:pPr>
          </w:p>
        </w:tc>
        <w:tc>
          <w:tcPr>
            <w:tcW w:w="261" w:type="pct"/>
          </w:tcPr>
          <w:p w14:paraId="031A6EC1" w14:textId="77777777" w:rsidR="00FF60D6" w:rsidRPr="00443BBC" w:rsidRDefault="00FF60D6" w:rsidP="00FF60D6">
            <w:pPr>
              <w:rPr>
                <w:lang w:val="sr-Latn-RS" w:eastAsia="sr-Latn-RS"/>
              </w:rPr>
            </w:pPr>
          </w:p>
        </w:tc>
        <w:tc>
          <w:tcPr>
            <w:tcW w:w="303" w:type="pct"/>
          </w:tcPr>
          <w:p w14:paraId="28179F2E" w14:textId="77777777" w:rsidR="00FF60D6" w:rsidRPr="00443BBC" w:rsidRDefault="00FF60D6" w:rsidP="00FF60D6">
            <w:pPr>
              <w:rPr>
                <w:lang w:val="sr-Latn-RS" w:eastAsia="sr-Latn-RS"/>
              </w:rPr>
            </w:pPr>
          </w:p>
        </w:tc>
        <w:tc>
          <w:tcPr>
            <w:tcW w:w="173" w:type="pct"/>
          </w:tcPr>
          <w:p w14:paraId="2D4282FA" w14:textId="77777777" w:rsidR="00FF60D6" w:rsidRPr="00443BBC" w:rsidRDefault="00FF60D6" w:rsidP="00FF60D6">
            <w:pPr>
              <w:rPr>
                <w:lang w:val="sr-Latn-RS" w:eastAsia="sr-Latn-RS"/>
              </w:rPr>
            </w:pPr>
          </w:p>
        </w:tc>
      </w:tr>
      <w:tr w:rsidR="00FF60D6" w:rsidRPr="00443BBC" w14:paraId="434E0E81"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auto"/>
            <w:noWrap/>
            <w:hideMark/>
          </w:tcPr>
          <w:p w14:paraId="1490B1CE" w14:textId="77777777" w:rsidR="00FF60D6" w:rsidRPr="00443BBC" w:rsidRDefault="00FF60D6" w:rsidP="00FF60D6">
            <w:pPr>
              <w:jc w:val="center"/>
              <w:rPr>
                <w:iCs/>
                <w:lang w:val="sr-Latn-RS" w:eastAsia="sr-Latn-RS"/>
              </w:rPr>
            </w:pPr>
          </w:p>
        </w:tc>
        <w:tc>
          <w:tcPr>
            <w:tcW w:w="4344" w:type="pct"/>
            <w:gridSpan w:val="9"/>
            <w:shd w:val="clear" w:color="auto" w:fill="auto"/>
            <w:hideMark/>
          </w:tcPr>
          <w:p w14:paraId="0E01DBB8" w14:textId="77777777" w:rsidR="00FF60D6" w:rsidRPr="00443BBC" w:rsidRDefault="00FF60D6" w:rsidP="00FF60D6">
            <w:pPr>
              <w:rPr>
                <w:lang w:val="sr-Latn-RS" w:eastAsia="sr-Latn-RS"/>
              </w:rPr>
            </w:pPr>
            <w:r w:rsidRPr="00443BBC">
              <w:rPr>
                <w:b/>
                <w:lang w:val="sr-Latn-RS" w:eastAsia="sr-Latn-RS"/>
              </w:rPr>
              <w:t>SPOLJAŠNJA STOLARIJA</w:t>
            </w:r>
          </w:p>
        </w:tc>
        <w:tc>
          <w:tcPr>
            <w:tcW w:w="303" w:type="pct"/>
          </w:tcPr>
          <w:p w14:paraId="7856D7F0" w14:textId="77777777" w:rsidR="00FF60D6" w:rsidRPr="00443BBC" w:rsidRDefault="00FF60D6" w:rsidP="00FF60D6">
            <w:pPr>
              <w:rPr>
                <w:b/>
                <w:lang w:val="sr-Latn-RS" w:eastAsia="sr-Latn-RS"/>
              </w:rPr>
            </w:pPr>
          </w:p>
        </w:tc>
        <w:tc>
          <w:tcPr>
            <w:tcW w:w="173" w:type="pct"/>
          </w:tcPr>
          <w:p w14:paraId="36A717EF" w14:textId="77777777" w:rsidR="00FF60D6" w:rsidRPr="00443BBC" w:rsidRDefault="00FF60D6" w:rsidP="00FF60D6">
            <w:pPr>
              <w:rPr>
                <w:b/>
                <w:lang w:val="sr-Latn-RS" w:eastAsia="sr-Latn-RS"/>
              </w:rPr>
            </w:pPr>
          </w:p>
        </w:tc>
      </w:tr>
      <w:tr w:rsidR="00FF60D6" w:rsidRPr="00443BBC" w14:paraId="70F30237"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5"/>
        </w:trPr>
        <w:tc>
          <w:tcPr>
            <w:tcW w:w="180" w:type="pct"/>
            <w:shd w:val="clear" w:color="auto" w:fill="auto"/>
            <w:noWrap/>
            <w:hideMark/>
          </w:tcPr>
          <w:p w14:paraId="248F4D2C" w14:textId="77777777" w:rsidR="00FF60D6" w:rsidRPr="00443BBC" w:rsidRDefault="00FF60D6" w:rsidP="00FF60D6">
            <w:pPr>
              <w:jc w:val="center"/>
              <w:rPr>
                <w:iCs/>
                <w:lang w:val="sr-Latn-RS" w:eastAsia="sr-Latn-RS"/>
              </w:rPr>
            </w:pPr>
            <w:r w:rsidRPr="00443BBC">
              <w:rPr>
                <w:iCs/>
                <w:lang w:val="sr-Latn-RS" w:eastAsia="sr-Latn-RS"/>
              </w:rPr>
              <w:t>1</w:t>
            </w:r>
          </w:p>
        </w:tc>
        <w:tc>
          <w:tcPr>
            <w:tcW w:w="1652" w:type="pct"/>
            <w:shd w:val="clear" w:color="auto" w:fill="auto"/>
            <w:hideMark/>
          </w:tcPr>
          <w:p w14:paraId="28905073" w14:textId="77777777" w:rsidR="00FF60D6" w:rsidRPr="00443BBC" w:rsidRDefault="00FF60D6" w:rsidP="00FF60D6">
            <w:pPr>
              <w:jc w:val="both"/>
              <w:rPr>
                <w:lang w:val="sr-Latn-RS" w:eastAsia="sr-Latn-RS"/>
              </w:rPr>
            </w:pPr>
            <w:r w:rsidRPr="00443BBC">
              <w:rPr>
                <w:lang w:val="sr-Latn-RS" w:eastAsia="sr-Latn-RS"/>
              </w:rPr>
              <w:t>Dvokrilna PVC vrata-</w:t>
            </w:r>
            <w:r w:rsidRPr="00443BBC">
              <w:rPr>
                <w:b/>
                <w:bCs/>
                <w:lang w:val="sr-Latn-RS" w:eastAsia="sr-Latn-RS"/>
              </w:rPr>
              <w:t>pozicija 1</w:t>
            </w:r>
            <w:r w:rsidRPr="00443BBC">
              <w:rPr>
                <w:lang w:val="sr-Latn-RS" w:eastAsia="sr-Latn-RS"/>
              </w:rPr>
              <w:t xml:space="preserve">, dimenzija 150/220 proizvodne mere, bele boje. Obračun po komadu </w:t>
            </w:r>
          </w:p>
        </w:tc>
        <w:tc>
          <w:tcPr>
            <w:tcW w:w="304" w:type="pct"/>
            <w:shd w:val="clear" w:color="auto" w:fill="auto"/>
            <w:noWrap/>
            <w:vAlign w:val="bottom"/>
            <w:hideMark/>
          </w:tcPr>
          <w:p w14:paraId="436B1FD9" w14:textId="77777777" w:rsidR="00FF60D6" w:rsidRPr="00443BBC" w:rsidRDefault="00FF60D6" w:rsidP="00FF60D6">
            <w:pPr>
              <w:jc w:val="right"/>
              <w:rPr>
                <w:lang w:val="sr-Latn-RS" w:eastAsia="sr-Latn-RS"/>
              </w:rPr>
            </w:pPr>
            <w:r w:rsidRPr="00443BBC">
              <w:rPr>
                <w:lang w:val="sr-Latn-RS" w:eastAsia="sr-Latn-RS"/>
              </w:rPr>
              <w:t>kom</w:t>
            </w:r>
          </w:p>
        </w:tc>
        <w:tc>
          <w:tcPr>
            <w:tcW w:w="347" w:type="pct"/>
            <w:shd w:val="clear" w:color="auto" w:fill="auto"/>
            <w:noWrap/>
            <w:vAlign w:val="bottom"/>
            <w:hideMark/>
          </w:tcPr>
          <w:p w14:paraId="7FB19A06" w14:textId="77777777" w:rsidR="00FF60D6" w:rsidRPr="00443BBC" w:rsidRDefault="00FF60D6" w:rsidP="00FF60D6">
            <w:pPr>
              <w:jc w:val="right"/>
              <w:rPr>
                <w:lang w:val="sr-Latn-RS" w:eastAsia="sr-Latn-RS"/>
              </w:rPr>
            </w:pPr>
            <w:r w:rsidRPr="00443BBC">
              <w:rPr>
                <w:lang w:val="sr-Latn-RS" w:eastAsia="sr-Latn-RS"/>
              </w:rPr>
              <w:t>1</w:t>
            </w:r>
          </w:p>
        </w:tc>
        <w:tc>
          <w:tcPr>
            <w:tcW w:w="683" w:type="pct"/>
            <w:gridSpan w:val="2"/>
            <w:shd w:val="clear" w:color="auto" w:fill="auto"/>
            <w:noWrap/>
            <w:vAlign w:val="bottom"/>
          </w:tcPr>
          <w:p w14:paraId="5B6EE259" w14:textId="77777777" w:rsidR="00FF60D6" w:rsidRPr="00443BBC" w:rsidRDefault="00FF60D6" w:rsidP="00FF60D6">
            <w:pPr>
              <w:jc w:val="right"/>
              <w:rPr>
                <w:lang w:val="sr-Latn-RS" w:eastAsia="sr-Latn-RS"/>
              </w:rPr>
            </w:pPr>
          </w:p>
        </w:tc>
        <w:tc>
          <w:tcPr>
            <w:tcW w:w="272" w:type="pct"/>
            <w:shd w:val="clear" w:color="auto" w:fill="auto"/>
            <w:noWrap/>
            <w:vAlign w:val="bottom"/>
          </w:tcPr>
          <w:p w14:paraId="47EE4813" w14:textId="77777777" w:rsidR="00FF60D6" w:rsidRPr="00443BBC" w:rsidRDefault="00FF60D6" w:rsidP="00FF60D6">
            <w:pPr>
              <w:rPr>
                <w:lang w:val="sr-Latn-RS" w:eastAsia="sr-Latn-RS"/>
              </w:rPr>
            </w:pPr>
          </w:p>
        </w:tc>
        <w:tc>
          <w:tcPr>
            <w:tcW w:w="391" w:type="pct"/>
          </w:tcPr>
          <w:p w14:paraId="1B4FCF48" w14:textId="77777777" w:rsidR="00FF60D6" w:rsidRPr="00443BBC" w:rsidRDefault="00FF60D6" w:rsidP="00FF60D6">
            <w:pPr>
              <w:rPr>
                <w:lang w:val="sr-Latn-RS" w:eastAsia="sr-Latn-RS"/>
              </w:rPr>
            </w:pPr>
          </w:p>
        </w:tc>
        <w:tc>
          <w:tcPr>
            <w:tcW w:w="434" w:type="pct"/>
          </w:tcPr>
          <w:p w14:paraId="5FCFB07B" w14:textId="77777777" w:rsidR="00FF60D6" w:rsidRPr="00443BBC" w:rsidRDefault="00FF60D6" w:rsidP="00FF60D6">
            <w:pPr>
              <w:rPr>
                <w:lang w:val="sr-Latn-RS" w:eastAsia="sr-Latn-RS"/>
              </w:rPr>
            </w:pPr>
          </w:p>
        </w:tc>
        <w:tc>
          <w:tcPr>
            <w:tcW w:w="261" w:type="pct"/>
          </w:tcPr>
          <w:p w14:paraId="3DB248C8" w14:textId="77777777" w:rsidR="00FF60D6" w:rsidRPr="00443BBC" w:rsidRDefault="00FF60D6" w:rsidP="00FF60D6">
            <w:pPr>
              <w:rPr>
                <w:lang w:val="sr-Latn-RS" w:eastAsia="sr-Latn-RS"/>
              </w:rPr>
            </w:pPr>
          </w:p>
        </w:tc>
        <w:tc>
          <w:tcPr>
            <w:tcW w:w="303" w:type="pct"/>
          </w:tcPr>
          <w:p w14:paraId="7B9F0249" w14:textId="77777777" w:rsidR="00FF60D6" w:rsidRPr="00443BBC" w:rsidRDefault="00FF60D6" w:rsidP="00FF60D6">
            <w:pPr>
              <w:rPr>
                <w:lang w:val="sr-Latn-RS" w:eastAsia="sr-Latn-RS"/>
              </w:rPr>
            </w:pPr>
          </w:p>
        </w:tc>
        <w:tc>
          <w:tcPr>
            <w:tcW w:w="173" w:type="pct"/>
          </w:tcPr>
          <w:p w14:paraId="1E279E5C" w14:textId="77777777" w:rsidR="00FF60D6" w:rsidRPr="00443BBC" w:rsidRDefault="00FF60D6" w:rsidP="00FF60D6">
            <w:pPr>
              <w:rPr>
                <w:lang w:val="sr-Latn-RS" w:eastAsia="sr-Latn-RS"/>
              </w:rPr>
            </w:pPr>
          </w:p>
        </w:tc>
      </w:tr>
      <w:tr w:rsidR="00FF60D6" w:rsidRPr="00443BBC" w14:paraId="6C98E451"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3"/>
        </w:trPr>
        <w:tc>
          <w:tcPr>
            <w:tcW w:w="180" w:type="pct"/>
            <w:shd w:val="clear" w:color="auto" w:fill="auto"/>
            <w:noWrap/>
            <w:hideMark/>
          </w:tcPr>
          <w:p w14:paraId="35A8ED2B" w14:textId="77777777" w:rsidR="00FF60D6" w:rsidRPr="00443BBC" w:rsidRDefault="00FF60D6" w:rsidP="00FF60D6">
            <w:pPr>
              <w:jc w:val="center"/>
              <w:rPr>
                <w:iCs/>
                <w:lang w:val="sr-Latn-RS" w:eastAsia="sr-Latn-RS"/>
              </w:rPr>
            </w:pPr>
            <w:r w:rsidRPr="00443BBC">
              <w:rPr>
                <w:iCs/>
                <w:lang w:val="sr-Latn-RS" w:eastAsia="sr-Latn-RS"/>
              </w:rPr>
              <w:t>2</w:t>
            </w:r>
          </w:p>
        </w:tc>
        <w:tc>
          <w:tcPr>
            <w:tcW w:w="1652" w:type="pct"/>
            <w:shd w:val="clear" w:color="auto" w:fill="auto"/>
            <w:hideMark/>
          </w:tcPr>
          <w:p w14:paraId="2C9F67C2" w14:textId="77777777" w:rsidR="00FF60D6" w:rsidRPr="00443BBC" w:rsidRDefault="00FF60D6" w:rsidP="00FF60D6">
            <w:pPr>
              <w:jc w:val="both"/>
              <w:rPr>
                <w:lang w:val="sr-Latn-RS" w:eastAsia="sr-Latn-RS"/>
              </w:rPr>
            </w:pPr>
            <w:r w:rsidRPr="00443BBC">
              <w:rPr>
                <w:lang w:val="sr-Latn-RS" w:eastAsia="sr-Latn-RS"/>
              </w:rPr>
              <w:t>Dvokrilni PVC prozor-</w:t>
            </w:r>
            <w:r w:rsidRPr="00443BBC">
              <w:rPr>
                <w:b/>
                <w:bCs/>
                <w:lang w:val="sr-Latn-RS" w:eastAsia="sr-Latn-RS"/>
              </w:rPr>
              <w:t>pozicija I</w:t>
            </w:r>
            <w:r w:rsidRPr="00443BBC">
              <w:rPr>
                <w:lang w:val="sr-Latn-RS" w:eastAsia="sr-Latn-RS"/>
              </w:rPr>
              <w:t>, dimenzija 140/140 proizvodne mere, bele boje. Obračun po komadu.</w:t>
            </w:r>
          </w:p>
        </w:tc>
        <w:tc>
          <w:tcPr>
            <w:tcW w:w="304" w:type="pct"/>
            <w:shd w:val="clear" w:color="auto" w:fill="auto"/>
            <w:noWrap/>
            <w:vAlign w:val="bottom"/>
            <w:hideMark/>
          </w:tcPr>
          <w:p w14:paraId="7A5C4ED8" w14:textId="77777777" w:rsidR="00FF60D6" w:rsidRPr="00443BBC" w:rsidRDefault="00FF60D6" w:rsidP="00FF60D6">
            <w:pPr>
              <w:jc w:val="right"/>
              <w:rPr>
                <w:lang w:val="sr-Latn-RS" w:eastAsia="sr-Latn-RS"/>
              </w:rPr>
            </w:pPr>
            <w:r w:rsidRPr="00443BBC">
              <w:rPr>
                <w:lang w:val="sr-Latn-RS" w:eastAsia="sr-Latn-RS"/>
              </w:rPr>
              <w:t>kom</w:t>
            </w:r>
          </w:p>
        </w:tc>
        <w:tc>
          <w:tcPr>
            <w:tcW w:w="347" w:type="pct"/>
            <w:shd w:val="clear" w:color="auto" w:fill="auto"/>
            <w:noWrap/>
            <w:vAlign w:val="bottom"/>
            <w:hideMark/>
          </w:tcPr>
          <w:p w14:paraId="4249BEB6" w14:textId="77777777" w:rsidR="00FF60D6" w:rsidRPr="00443BBC" w:rsidRDefault="00FF60D6" w:rsidP="00FF60D6">
            <w:pPr>
              <w:jc w:val="right"/>
              <w:rPr>
                <w:lang w:val="sr-Latn-RS" w:eastAsia="sr-Latn-RS"/>
              </w:rPr>
            </w:pPr>
            <w:r w:rsidRPr="00443BBC">
              <w:rPr>
                <w:lang w:val="sr-Latn-RS" w:eastAsia="sr-Latn-RS"/>
              </w:rPr>
              <w:t>3</w:t>
            </w:r>
          </w:p>
        </w:tc>
        <w:tc>
          <w:tcPr>
            <w:tcW w:w="683" w:type="pct"/>
            <w:gridSpan w:val="2"/>
            <w:shd w:val="clear" w:color="auto" w:fill="auto"/>
            <w:noWrap/>
            <w:vAlign w:val="bottom"/>
          </w:tcPr>
          <w:p w14:paraId="22262AE7" w14:textId="77777777" w:rsidR="00FF60D6" w:rsidRPr="00443BBC" w:rsidRDefault="00FF60D6" w:rsidP="00FF60D6">
            <w:pPr>
              <w:jc w:val="right"/>
              <w:rPr>
                <w:lang w:val="sr-Latn-RS" w:eastAsia="sr-Latn-RS"/>
              </w:rPr>
            </w:pPr>
          </w:p>
        </w:tc>
        <w:tc>
          <w:tcPr>
            <w:tcW w:w="272" w:type="pct"/>
            <w:shd w:val="clear" w:color="auto" w:fill="auto"/>
            <w:noWrap/>
            <w:vAlign w:val="bottom"/>
          </w:tcPr>
          <w:p w14:paraId="2D48B124" w14:textId="77777777" w:rsidR="00FF60D6" w:rsidRPr="00443BBC" w:rsidRDefault="00FF60D6" w:rsidP="00FF60D6">
            <w:pPr>
              <w:rPr>
                <w:lang w:val="sr-Latn-RS" w:eastAsia="sr-Latn-RS"/>
              </w:rPr>
            </w:pPr>
          </w:p>
        </w:tc>
        <w:tc>
          <w:tcPr>
            <w:tcW w:w="391" w:type="pct"/>
          </w:tcPr>
          <w:p w14:paraId="58C08805" w14:textId="77777777" w:rsidR="00FF60D6" w:rsidRPr="00443BBC" w:rsidRDefault="00FF60D6" w:rsidP="00FF60D6">
            <w:pPr>
              <w:rPr>
                <w:lang w:val="sr-Latn-RS" w:eastAsia="sr-Latn-RS"/>
              </w:rPr>
            </w:pPr>
          </w:p>
        </w:tc>
        <w:tc>
          <w:tcPr>
            <w:tcW w:w="434" w:type="pct"/>
          </w:tcPr>
          <w:p w14:paraId="6D2F0EC4" w14:textId="77777777" w:rsidR="00FF60D6" w:rsidRPr="00443BBC" w:rsidRDefault="00FF60D6" w:rsidP="00FF60D6">
            <w:pPr>
              <w:rPr>
                <w:lang w:val="sr-Latn-RS" w:eastAsia="sr-Latn-RS"/>
              </w:rPr>
            </w:pPr>
          </w:p>
        </w:tc>
        <w:tc>
          <w:tcPr>
            <w:tcW w:w="261" w:type="pct"/>
          </w:tcPr>
          <w:p w14:paraId="41566512" w14:textId="77777777" w:rsidR="00FF60D6" w:rsidRPr="00443BBC" w:rsidRDefault="00FF60D6" w:rsidP="00FF60D6">
            <w:pPr>
              <w:rPr>
                <w:lang w:val="sr-Latn-RS" w:eastAsia="sr-Latn-RS"/>
              </w:rPr>
            </w:pPr>
          </w:p>
        </w:tc>
        <w:tc>
          <w:tcPr>
            <w:tcW w:w="303" w:type="pct"/>
          </w:tcPr>
          <w:p w14:paraId="2A7044B9" w14:textId="77777777" w:rsidR="00FF60D6" w:rsidRPr="00443BBC" w:rsidRDefault="00FF60D6" w:rsidP="00FF60D6">
            <w:pPr>
              <w:rPr>
                <w:lang w:val="sr-Latn-RS" w:eastAsia="sr-Latn-RS"/>
              </w:rPr>
            </w:pPr>
          </w:p>
        </w:tc>
        <w:tc>
          <w:tcPr>
            <w:tcW w:w="173" w:type="pct"/>
          </w:tcPr>
          <w:p w14:paraId="3009373D" w14:textId="77777777" w:rsidR="00FF60D6" w:rsidRPr="00443BBC" w:rsidRDefault="00FF60D6" w:rsidP="00FF60D6">
            <w:pPr>
              <w:rPr>
                <w:lang w:val="sr-Latn-RS" w:eastAsia="sr-Latn-RS"/>
              </w:rPr>
            </w:pPr>
          </w:p>
        </w:tc>
      </w:tr>
      <w:tr w:rsidR="00FF60D6" w:rsidRPr="00443BBC" w14:paraId="2C734A5F"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3"/>
        </w:trPr>
        <w:tc>
          <w:tcPr>
            <w:tcW w:w="180" w:type="pct"/>
            <w:shd w:val="clear" w:color="auto" w:fill="auto"/>
            <w:noWrap/>
            <w:hideMark/>
          </w:tcPr>
          <w:p w14:paraId="407BEA5E" w14:textId="77777777" w:rsidR="00FF60D6" w:rsidRPr="00443BBC" w:rsidRDefault="00FF60D6" w:rsidP="00FF60D6">
            <w:pPr>
              <w:jc w:val="center"/>
              <w:rPr>
                <w:iCs/>
                <w:lang w:val="sr-Latn-RS" w:eastAsia="sr-Latn-RS"/>
              </w:rPr>
            </w:pPr>
            <w:r w:rsidRPr="00443BBC">
              <w:rPr>
                <w:iCs/>
                <w:lang w:val="sr-Latn-RS" w:eastAsia="sr-Latn-RS"/>
              </w:rPr>
              <w:t>3</w:t>
            </w:r>
          </w:p>
        </w:tc>
        <w:tc>
          <w:tcPr>
            <w:tcW w:w="1652" w:type="pct"/>
            <w:shd w:val="clear" w:color="auto" w:fill="auto"/>
            <w:hideMark/>
          </w:tcPr>
          <w:p w14:paraId="6CDAE40C" w14:textId="77777777" w:rsidR="00FF60D6" w:rsidRPr="00443BBC" w:rsidRDefault="00FF60D6" w:rsidP="00FF60D6">
            <w:pPr>
              <w:jc w:val="both"/>
              <w:rPr>
                <w:lang w:val="sr-Latn-RS" w:eastAsia="sr-Latn-RS"/>
              </w:rPr>
            </w:pPr>
            <w:r w:rsidRPr="00443BBC">
              <w:rPr>
                <w:lang w:val="sr-Latn-RS" w:eastAsia="sr-Latn-RS"/>
              </w:rPr>
              <w:t>Dvokrilni PVC prozor-</w:t>
            </w:r>
            <w:r w:rsidRPr="00443BBC">
              <w:rPr>
                <w:b/>
                <w:bCs/>
                <w:lang w:val="sr-Latn-RS" w:eastAsia="sr-Latn-RS"/>
              </w:rPr>
              <w:t>pozicija II</w:t>
            </w:r>
            <w:r w:rsidRPr="00443BBC">
              <w:rPr>
                <w:lang w:val="sr-Latn-RS" w:eastAsia="sr-Latn-RS"/>
              </w:rPr>
              <w:t>, dimenzija 120/140 proizvodne mere, bele boje. Obračun po komadu.</w:t>
            </w:r>
          </w:p>
        </w:tc>
        <w:tc>
          <w:tcPr>
            <w:tcW w:w="304" w:type="pct"/>
            <w:shd w:val="clear" w:color="auto" w:fill="auto"/>
            <w:noWrap/>
            <w:vAlign w:val="bottom"/>
            <w:hideMark/>
          </w:tcPr>
          <w:p w14:paraId="246BA0A3" w14:textId="77777777" w:rsidR="00FF60D6" w:rsidRPr="00443BBC" w:rsidRDefault="00FF60D6" w:rsidP="00FF60D6">
            <w:pPr>
              <w:jc w:val="right"/>
              <w:rPr>
                <w:lang w:val="sr-Latn-RS" w:eastAsia="sr-Latn-RS"/>
              </w:rPr>
            </w:pPr>
            <w:r w:rsidRPr="00443BBC">
              <w:rPr>
                <w:lang w:val="sr-Latn-RS" w:eastAsia="sr-Latn-RS"/>
              </w:rPr>
              <w:t>kom</w:t>
            </w:r>
          </w:p>
        </w:tc>
        <w:tc>
          <w:tcPr>
            <w:tcW w:w="347" w:type="pct"/>
            <w:shd w:val="clear" w:color="auto" w:fill="auto"/>
            <w:noWrap/>
            <w:vAlign w:val="bottom"/>
            <w:hideMark/>
          </w:tcPr>
          <w:p w14:paraId="4FFE65DB" w14:textId="77777777" w:rsidR="00FF60D6" w:rsidRPr="00443BBC" w:rsidRDefault="00FF60D6" w:rsidP="00FF60D6">
            <w:pPr>
              <w:jc w:val="right"/>
              <w:rPr>
                <w:lang w:val="sr-Latn-RS" w:eastAsia="sr-Latn-RS"/>
              </w:rPr>
            </w:pPr>
            <w:r w:rsidRPr="00443BBC">
              <w:rPr>
                <w:lang w:val="sr-Latn-RS" w:eastAsia="sr-Latn-RS"/>
              </w:rPr>
              <w:t>2</w:t>
            </w:r>
          </w:p>
        </w:tc>
        <w:tc>
          <w:tcPr>
            <w:tcW w:w="683" w:type="pct"/>
            <w:gridSpan w:val="2"/>
            <w:shd w:val="clear" w:color="auto" w:fill="auto"/>
            <w:noWrap/>
            <w:vAlign w:val="bottom"/>
          </w:tcPr>
          <w:p w14:paraId="6D9657D3" w14:textId="77777777" w:rsidR="00FF60D6" w:rsidRPr="00443BBC" w:rsidRDefault="00FF60D6" w:rsidP="00FF60D6">
            <w:pPr>
              <w:jc w:val="right"/>
              <w:rPr>
                <w:lang w:val="sr-Latn-RS" w:eastAsia="sr-Latn-RS"/>
              </w:rPr>
            </w:pPr>
          </w:p>
        </w:tc>
        <w:tc>
          <w:tcPr>
            <w:tcW w:w="272" w:type="pct"/>
            <w:shd w:val="clear" w:color="auto" w:fill="auto"/>
            <w:noWrap/>
            <w:vAlign w:val="bottom"/>
          </w:tcPr>
          <w:p w14:paraId="3BB42E9E" w14:textId="77777777" w:rsidR="00FF60D6" w:rsidRPr="00443BBC" w:rsidRDefault="00FF60D6" w:rsidP="00FF60D6">
            <w:pPr>
              <w:rPr>
                <w:lang w:val="sr-Latn-RS" w:eastAsia="sr-Latn-RS"/>
              </w:rPr>
            </w:pPr>
          </w:p>
        </w:tc>
        <w:tc>
          <w:tcPr>
            <w:tcW w:w="391" w:type="pct"/>
          </w:tcPr>
          <w:p w14:paraId="0A6D2BB5" w14:textId="77777777" w:rsidR="00FF60D6" w:rsidRPr="00443BBC" w:rsidRDefault="00FF60D6" w:rsidP="00FF60D6">
            <w:pPr>
              <w:rPr>
                <w:lang w:val="sr-Latn-RS" w:eastAsia="sr-Latn-RS"/>
              </w:rPr>
            </w:pPr>
          </w:p>
        </w:tc>
        <w:tc>
          <w:tcPr>
            <w:tcW w:w="434" w:type="pct"/>
          </w:tcPr>
          <w:p w14:paraId="19327D19" w14:textId="77777777" w:rsidR="00FF60D6" w:rsidRPr="00443BBC" w:rsidRDefault="00FF60D6" w:rsidP="00FF60D6">
            <w:pPr>
              <w:rPr>
                <w:lang w:val="sr-Latn-RS" w:eastAsia="sr-Latn-RS"/>
              </w:rPr>
            </w:pPr>
          </w:p>
        </w:tc>
        <w:tc>
          <w:tcPr>
            <w:tcW w:w="261" w:type="pct"/>
          </w:tcPr>
          <w:p w14:paraId="40F5E05A" w14:textId="77777777" w:rsidR="00FF60D6" w:rsidRPr="00443BBC" w:rsidRDefault="00FF60D6" w:rsidP="00FF60D6">
            <w:pPr>
              <w:rPr>
                <w:lang w:val="sr-Latn-RS" w:eastAsia="sr-Latn-RS"/>
              </w:rPr>
            </w:pPr>
          </w:p>
        </w:tc>
        <w:tc>
          <w:tcPr>
            <w:tcW w:w="303" w:type="pct"/>
          </w:tcPr>
          <w:p w14:paraId="33ACC658" w14:textId="77777777" w:rsidR="00FF60D6" w:rsidRPr="00443BBC" w:rsidRDefault="00FF60D6" w:rsidP="00FF60D6">
            <w:pPr>
              <w:rPr>
                <w:lang w:val="sr-Latn-RS" w:eastAsia="sr-Latn-RS"/>
              </w:rPr>
            </w:pPr>
          </w:p>
        </w:tc>
        <w:tc>
          <w:tcPr>
            <w:tcW w:w="173" w:type="pct"/>
          </w:tcPr>
          <w:p w14:paraId="0641FC28" w14:textId="77777777" w:rsidR="00FF60D6" w:rsidRPr="00443BBC" w:rsidRDefault="00FF60D6" w:rsidP="00FF60D6">
            <w:pPr>
              <w:rPr>
                <w:lang w:val="sr-Latn-RS" w:eastAsia="sr-Latn-RS"/>
              </w:rPr>
            </w:pPr>
          </w:p>
        </w:tc>
      </w:tr>
      <w:tr w:rsidR="00FF60D6" w:rsidRPr="00443BBC" w14:paraId="521C6614"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3"/>
        </w:trPr>
        <w:tc>
          <w:tcPr>
            <w:tcW w:w="180" w:type="pct"/>
            <w:shd w:val="clear" w:color="auto" w:fill="auto"/>
            <w:noWrap/>
            <w:hideMark/>
          </w:tcPr>
          <w:p w14:paraId="5DF8EF0F" w14:textId="77777777" w:rsidR="00FF60D6" w:rsidRPr="00443BBC" w:rsidRDefault="00FF60D6" w:rsidP="00FF60D6">
            <w:pPr>
              <w:jc w:val="center"/>
              <w:rPr>
                <w:iCs/>
                <w:lang w:val="sr-Latn-RS" w:eastAsia="sr-Latn-RS"/>
              </w:rPr>
            </w:pPr>
            <w:r w:rsidRPr="00443BBC">
              <w:rPr>
                <w:iCs/>
                <w:lang w:val="sr-Latn-RS" w:eastAsia="sr-Latn-RS"/>
              </w:rPr>
              <w:t>4</w:t>
            </w:r>
          </w:p>
        </w:tc>
        <w:tc>
          <w:tcPr>
            <w:tcW w:w="1652" w:type="pct"/>
            <w:shd w:val="clear" w:color="auto" w:fill="auto"/>
            <w:hideMark/>
          </w:tcPr>
          <w:p w14:paraId="31F7F668" w14:textId="77777777" w:rsidR="00FF60D6" w:rsidRPr="00443BBC" w:rsidRDefault="00FF60D6" w:rsidP="00FF60D6">
            <w:pPr>
              <w:jc w:val="both"/>
              <w:rPr>
                <w:lang w:val="sr-Latn-RS" w:eastAsia="sr-Latn-RS"/>
              </w:rPr>
            </w:pPr>
            <w:r w:rsidRPr="00443BBC">
              <w:rPr>
                <w:lang w:val="sr-Latn-RS" w:eastAsia="sr-Latn-RS"/>
              </w:rPr>
              <w:t>Jednokrilni PVC prozor-</w:t>
            </w:r>
            <w:r w:rsidRPr="00443BBC">
              <w:rPr>
                <w:b/>
                <w:bCs/>
                <w:lang w:val="sr-Latn-RS" w:eastAsia="sr-Latn-RS"/>
              </w:rPr>
              <w:t>pozicija III</w:t>
            </w:r>
            <w:r w:rsidRPr="00443BBC">
              <w:rPr>
                <w:lang w:val="sr-Latn-RS" w:eastAsia="sr-Latn-RS"/>
              </w:rPr>
              <w:t xml:space="preserve">, dimenzija 50/75 proizvodne mere, bele boje. Obračun po </w:t>
            </w:r>
            <w:r w:rsidRPr="00443BBC">
              <w:rPr>
                <w:lang w:val="sr-Latn-RS" w:eastAsia="sr-Latn-RS"/>
              </w:rPr>
              <w:lastRenderedPageBreak/>
              <w:t>komadu.</w:t>
            </w:r>
          </w:p>
        </w:tc>
        <w:tc>
          <w:tcPr>
            <w:tcW w:w="304" w:type="pct"/>
            <w:shd w:val="clear" w:color="auto" w:fill="auto"/>
            <w:noWrap/>
            <w:vAlign w:val="bottom"/>
            <w:hideMark/>
          </w:tcPr>
          <w:p w14:paraId="10B4B319" w14:textId="77777777" w:rsidR="00FF60D6" w:rsidRPr="00443BBC" w:rsidRDefault="00FF60D6" w:rsidP="00FF60D6">
            <w:pPr>
              <w:jc w:val="right"/>
              <w:rPr>
                <w:lang w:val="sr-Latn-RS" w:eastAsia="sr-Latn-RS"/>
              </w:rPr>
            </w:pPr>
            <w:r w:rsidRPr="00443BBC">
              <w:rPr>
                <w:lang w:val="sr-Latn-RS" w:eastAsia="sr-Latn-RS"/>
              </w:rPr>
              <w:lastRenderedPageBreak/>
              <w:t>kom</w:t>
            </w:r>
          </w:p>
        </w:tc>
        <w:tc>
          <w:tcPr>
            <w:tcW w:w="347" w:type="pct"/>
            <w:shd w:val="clear" w:color="auto" w:fill="auto"/>
            <w:noWrap/>
            <w:vAlign w:val="bottom"/>
            <w:hideMark/>
          </w:tcPr>
          <w:p w14:paraId="7F478C36" w14:textId="77777777" w:rsidR="00FF60D6" w:rsidRPr="00443BBC" w:rsidRDefault="00FF60D6" w:rsidP="00FF60D6">
            <w:pPr>
              <w:jc w:val="right"/>
              <w:rPr>
                <w:lang w:val="sr-Latn-RS" w:eastAsia="sr-Latn-RS"/>
              </w:rPr>
            </w:pPr>
            <w:r w:rsidRPr="00443BBC">
              <w:rPr>
                <w:lang w:val="sr-Latn-RS" w:eastAsia="sr-Latn-RS"/>
              </w:rPr>
              <w:t>1</w:t>
            </w:r>
          </w:p>
        </w:tc>
        <w:tc>
          <w:tcPr>
            <w:tcW w:w="683" w:type="pct"/>
            <w:gridSpan w:val="2"/>
            <w:shd w:val="clear" w:color="auto" w:fill="auto"/>
            <w:noWrap/>
            <w:vAlign w:val="bottom"/>
          </w:tcPr>
          <w:p w14:paraId="76DAF46A" w14:textId="77777777" w:rsidR="00FF60D6" w:rsidRPr="00443BBC" w:rsidRDefault="00FF60D6" w:rsidP="00FF60D6">
            <w:pPr>
              <w:jc w:val="right"/>
              <w:rPr>
                <w:lang w:val="sr-Latn-RS" w:eastAsia="sr-Latn-RS"/>
              </w:rPr>
            </w:pPr>
          </w:p>
        </w:tc>
        <w:tc>
          <w:tcPr>
            <w:tcW w:w="272" w:type="pct"/>
            <w:shd w:val="clear" w:color="auto" w:fill="auto"/>
            <w:noWrap/>
            <w:vAlign w:val="bottom"/>
          </w:tcPr>
          <w:p w14:paraId="48DF9000" w14:textId="77777777" w:rsidR="00FF60D6" w:rsidRPr="00443BBC" w:rsidRDefault="00FF60D6" w:rsidP="00FF60D6">
            <w:pPr>
              <w:rPr>
                <w:lang w:val="sr-Latn-RS" w:eastAsia="sr-Latn-RS"/>
              </w:rPr>
            </w:pPr>
          </w:p>
        </w:tc>
        <w:tc>
          <w:tcPr>
            <w:tcW w:w="391" w:type="pct"/>
          </w:tcPr>
          <w:p w14:paraId="43A435D4" w14:textId="77777777" w:rsidR="00FF60D6" w:rsidRPr="00443BBC" w:rsidRDefault="00FF60D6" w:rsidP="00FF60D6">
            <w:pPr>
              <w:rPr>
                <w:lang w:val="sr-Latn-RS" w:eastAsia="sr-Latn-RS"/>
              </w:rPr>
            </w:pPr>
          </w:p>
        </w:tc>
        <w:tc>
          <w:tcPr>
            <w:tcW w:w="434" w:type="pct"/>
          </w:tcPr>
          <w:p w14:paraId="0DB1DA17" w14:textId="77777777" w:rsidR="00FF60D6" w:rsidRPr="00443BBC" w:rsidRDefault="00FF60D6" w:rsidP="00FF60D6">
            <w:pPr>
              <w:rPr>
                <w:lang w:val="sr-Latn-RS" w:eastAsia="sr-Latn-RS"/>
              </w:rPr>
            </w:pPr>
          </w:p>
        </w:tc>
        <w:tc>
          <w:tcPr>
            <w:tcW w:w="261" w:type="pct"/>
          </w:tcPr>
          <w:p w14:paraId="7B08502F" w14:textId="77777777" w:rsidR="00FF60D6" w:rsidRPr="00443BBC" w:rsidRDefault="00FF60D6" w:rsidP="00FF60D6">
            <w:pPr>
              <w:rPr>
                <w:lang w:val="sr-Latn-RS" w:eastAsia="sr-Latn-RS"/>
              </w:rPr>
            </w:pPr>
          </w:p>
        </w:tc>
        <w:tc>
          <w:tcPr>
            <w:tcW w:w="303" w:type="pct"/>
          </w:tcPr>
          <w:p w14:paraId="08F9253F" w14:textId="77777777" w:rsidR="00FF60D6" w:rsidRPr="00443BBC" w:rsidRDefault="00FF60D6" w:rsidP="00FF60D6">
            <w:pPr>
              <w:rPr>
                <w:lang w:val="sr-Latn-RS" w:eastAsia="sr-Latn-RS"/>
              </w:rPr>
            </w:pPr>
          </w:p>
        </w:tc>
        <w:tc>
          <w:tcPr>
            <w:tcW w:w="173" w:type="pct"/>
          </w:tcPr>
          <w:p w14:paraId="59169343" w14:textId="77777777" w:rsidR="00FF60D6" w:rsidRPr="00443BBC" w:rsidRDefault="00FF60D6" w:rsidP="00FF60D6">
            <w:pPr>
              <w:rPr>
                <w:lang w:val="sr-Latn-RS" w:eastAsia="sr-Latn-RS"/>
              </w:rPr>
            </w:pPr>
          </w:p>
        </w:tc>
      </w:tr>
      <w:tr w:rsidR="00FF60D6" w:rsidRPr="00443BBC" w14:paraId="5F113FFC"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2"/>
        </w:trPr>
        <w:tc>
          <w:tcPr>
            <w:tcW w:w="180" w:type="pct"/>
            <w:shd w:val="clear" w:color="auto" w:fill="auto"/>
            <w:noWrap/>
            <w:hideMark/>
          </w:tcPr>
          <w:p w14:paraId="2684E6F5" w14:textId="77777777" w:rsidR="00FF60D6" w:rsidRPr="00443BBC" w:rsidRDefault="00FF60D6" w:rsidP="00FF60D6">
            <w:pPr>
              <w:jc w:val="center"/>
              <w:rPr>
                <w:iCs/>
                <w:lang w:val="sr-Latn-RS" w:eastAsia="sr-Latn-RS"/>
              </w:rPr>
            </w:pPr>
            <w:r w:rsidRPr="00443BBC">
              <w:rPr>
                <w:iCs/>
                <w:lang w:val="sr-Latn-RS" w:eastAsia="sr-Latn-RS"/>
              </w:rPr>
              <w:lastRenderedPageBreak/>
              <w:t>5</w:t>
            </w:r>
          </w:p>
        </w:tc>
        <w:tc>
          <w:tcPr>
            <w:tcW w:w="1652" w:type="pct"/>
            <w:shd w:val="clear" w:color="auto" w:fill="auto"/>
            <w:hideMark/>
          </w:tcPr>
          <w:p w14:paraId="539D08BD" w14:textId="77777777" w:rsidR="00FF60D6" w:rsidRPr="00443BBC" w:rsidRDefault="00FF60D6" w:rsidP="00FF60D6">
            <w:pPr>
              <w:jc w:val="both"/>
              <w:rPr>
                <w:lang w:val="sr-Latn-RS" w:eastAsia="sr-Latn-RS"/>
              </w:rPr>
            </w:pPr>
            <w:r w:rsidRPr="00443BBC">
              <w:rPr>
                <w:lang w:val="sr-Latn-RS" w:eastAsia="sr-Latn-RS"/>
              </w:rPr>
              <w:t>Jednokrilni PVC prozor-</w:t>
            </w:r>
            <w:r w:rsidRPr="00443BBC">
              <w:rPr>
                <w:b/>
                <w:bCs/>
                <w:lang w:val="sr-Latn-RS" w:eastAsia="sr-Latn-RS"/>
              </w:rPr>
              <w:t>pozicija IV</w:t>
            </w:r>
            <w:r w:rsidRPr="00443BBC">
              <w:rPr>
                <w:lang w:val="sr-Latn-RS" w:eastAsia="sr-Latn-RS"/>
              </w:rPr>
              <w:t>, dimenzija 75/75 proizvodne mere, bele boje. Obračun po komadu.</w:t>
            </w:r>
          </w:p>
        </w:tc>
        <w:tc>
          <w:tcPr>
            <w:tcW w:w="304" w:type="pct"/>
            <w:shd w:val="clear" w:color="auto" w:fill="auto"/>
            <w:noWrap/>
            <w:vAlign w:val="bottom"/>
            <w:hideMark/>
          </w:tcPr>
          <w:p w14:paraId="4A651C4B" w14:textId="77777777" w:rsidR="00FF60D6" w:rsidRPr="00443BBC" w:rsidRDefault="00FF60D6" w:rsidP="00FF60D6">
            <w:pPr>
              <w:jc w:val="right"/>
              <w:rPr>
                <w:lang w:val="sr-Latn-RS" w:eastAsia="sr-Latn-RS"/>
              </w:rPr>
            </w:pPr>
            <w:r w:rsidRPr="00443BBC">
              <w:rPr>
                <w:lang w:val="sr-Latn-RS" w:eastAsia="sr-Latn-RS"/>
              </w:rPr>
              <w:t>kom</w:t>
            </w:r>
          </w:p>
        </w:tc>
        <w:tc>
          <w:tcPr>
            <w:tcW w:w="347" w:type="pct"/>
            <w:shd w:val="clear" w:color="auto" w:fill="auto"/>
            <w:noWrap/>
            <w:vAlign w:val="bottom"/>
            <w:hideMark/>
          </w:tcPr>
          <w:p w14:paraId="23FB36B9" w14:textId="77777777" w:rsidR="00FF60D6" w:rsidRPr="00443BBC" w:rsidRDefault="00FF60D6" w:rsidP="00FF60D6">
            <w:pPr>
              <w:jc w:val="right"/>
              <w:rPr>
                <w:lang w:val="sr-Latn-RS" w:eastAsia="sr-Latn-RS"/>
              </w:rPr>
            </w:pPr>
            <w:r w:rsidRPr="00443BBC">
              <w:rPr>
                <w:lang w:val="sr-Latn-RS" w:eastAsia="sr-Latn-RS"/>
              </w:rPr>
              <w:t>1</w:t>
            </w:r>
          </w:p>
        </w:tc>
        <w:tc>
          <w:tcPr>
            <w:tcW w:w="683" w:type="pct"/>
            <w:gridSpan w:val="2"/>
            <w:shd w:val="clear" w:color="auto" w:fill="auto"/>
            <w:noWrap/>
            <w:vAlign w:val="bottom"/>
          </w:tcPr>
          <w:p w14:paraId="776F2A00" w14:textId="77777777" w:rsidR="00FF60D6" w:rsidRPr="00443BBC" w:rsidRDefault="00FF60D6" w:rsidP="00FF60D6">
            <w:pPr>
              <w:jc w:val="right"/>
              <w:rPr>
                <w:lang w:val="sr-Latn-RS" w:eastAsia="sr-Latn-RS"/>
              </w:rPr>
            </w:pPr>
          </w:p>
        </w:tc>
        <w:tc>
          <w:tcPr>
            <w:tcW w:w="272" w:type="pct"/>
            <w:shd w:val="clear" w:color="auto" w:fill="auto"/>
            <w:noWrap/>
            <w:vAlign w:val="bottom"/>
          </w:tcPr>
          <w:p w14:paraId="7EAB372F" w14:textId="77777777" w:rsidR="00FF60D6" w:rsidRPr="00443BBC" w:rsidRDefault="00FF60D6" w:rsidP="00FF60D6">
            <w:pPr>
              <w:rPr>
                <w:lang w:val="sr-Latn-RS" w:eastAsia="sr-Latn-RS"/>
              </w:rPr>
            </w:pPr>
          </w:p>
        </w:tc>
        <w:tc>
          <w:tcPr>
            <w:tcW w:w="391" w:type="pct"/>
          </w:tcPr>
          <w:p w14:paraId="09710994" w14:textId="77777777" w:rsidR="00FF60D6" w:rsidRPr="00443BBC" w:rsidRDefault="00FF60D6" w:rsidP="00FF60D6">
            <w:pPr>
              <w:rPr>
                <w:lang w:val="sr-Latn-RS" w:eastAsia="sr-Latn-RS"/>
              </w:rPr>
            </w:pPr>
          </w:p>
        </w:tc>
        <w:tc>
          <w:tcPr>
            <w:tcW w:w="434" w:type="pct"/>
          </w:tcPr>
          <w:p w14:paraId="50891DD9" w14:textId="77777777" w:rsidR="00FF60D6" w:rsidRPr="00443BBC" w:rsidRDefault="00FF60D6" w:rsidP="00FF60D6">
            <w:pPr>
              <w:rPr>
                <w:lang w:val="sr-Latn-RS" w:eastAsia="sr-Latn-RS"/>
              </w:rPr>
            </w:pPr>
          </w:p>
        </w:tc>
        <w:tc>
          <w:tcPr>
            <w:tcW w:w="261" w:type="pct"/>
          </w:tcPr>
          <w:p w14:paraId="374AF8AE" w14:textId="77777777" w:rsidR="00FF60D6" w:rsidRPr="00443BBC" w:rsidRDefault="00FF60D6" w:rsidP="00FF60D6">
            <w:pPr>
              <w:rPr>
                <w:lang w:val="sr-Latn-RS" w:eastAsia="sr-Latn-RS"/>
              </w:rPr>
            </w:pPr>
          </w:p>
        </w:tc>
        <w:tc>
          <w:tcPr>
            <w:tcW w:w="303" w:type="pct"/>
          </w:tcPr>
          <w:p w14:paraId="523305CC" w14:textId="77777777" w:rsidR="00FF60D6" w:rsidRPr="00443BBC" w:rsidRDefault="00FF60D6" w:rsidP="00FF60D6">
            <w:pPr>
              <w:rPr>
                <w:lang w:val="sr-Latn-RS" w:eastAsia="sr-Latn-RS"/>
              </w:rPr>
            </w:pPr>
          </w:p>
        </w:tc>
        <w:tc>
          <w:tcPr>
            <w:tcW w:w="173" w:type="pct"/>
          </w:tcPr>
          <w:p w14:paraId="0A72541B" w14:textId="77777777" w:rsidR="00FF60D6" w:rsidRPr="00443BBC" w:rsidRDefault="00FF60D6" w:rsidP="00FF60D6">
            <w:pPr>
              <w:rPr>
                <w:lang w:val="sr-Latn-RS" w:eastAsia="sr-Latn-RS"/>
              </w:rPr>
            </w:pPr>
          </w:p>
        </w:tc>
      </w:tr>
      <w:tr w:rsidR="00FF60D6" w:rsidRPr="00443BBC" w14:paraId="60CB5BC7"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auto"/>
            <w:noWrap/>
            <w:hideMark/>
          </w:tcPr>
          <w:p w14:paraId="33D09EE2" w14:textId="77777777" w:rsidR="00FF60D6" w:rsidRPr="00443BBC" w:rsidRDefault="00FF60D6" w:rsidP="00FF60D6">
            <w:pPr>
              <w:jc w:val="center"/>
              <w:rPr>
                <w:iCs/>
                <w:lang w:val="sr-Latn-RS" w:eastAsia="sr-Latn-RS"/>
              </w:rPr>
            </w:pPr>
          </w:p>
        </w:tc>
        <w:tc>
          <w:tcPr>
            <w:tcW w:w="4344" w:type="pct"/>
            <w:gridSpan w:val="9"/>
            <w:shd w:val="clear" w:color="auto" w:fill="auto"/>
            <w:hideMark/>
          </w:tcPr>
          <w:p w14:paraId="656C1300" w14:textId="77777777" w:rsidR="00FF60D6" w:rsidRPr="00443BBC" w:rsidRDefault="00FF60D6" w:rsidP="00FF60D6">
            <w:pPr>
              <w:rPr>
                <w:lang w:val="sr-Latn-RS" w:eastAsia="sr-Latn-RS"/>
              </w:rPr>
            </w:pPr>
            <w:r w:rsidRPr="00443BBC">
              <w:rPr>
                <w:b/>
                <w:lang w:val="sr-Latn-RS" w:eastAsia="sr-Latn-RS"/>
              </w:rPr>
              <w:t>UNUTRAŠNJA STOLARIJA</w:t>
            </w:r>
          </w:p>
        </w:tc>
        <w:tc>
          <w:tcPr>
            <w:tcW w:w="303" w:type="pct"/>
          </w:tcPr>
          <w:p w14:paraId="7E21CB1A" w14:textId="77777777" w:rsidR="00FF60D6" w:rsidRPr="00443BBC" w:rsidRDefault="00FF60D6" w:rsidP="00FF60D6">
            <w:pPr>
              <w:rPr>
                <w:b/>
                <w:lang w:val="sr-Latn-RS" w:eastAsia="sr-Latn-RS"/>
              </w:rPr>
            </w:pPr>
          </w:p>
        </w:tc>
        <w:tc>
          <w:tcPr>
            <w:tcW w:w="173" w:type="pct"/>
          </w:tcPr>
          <w:p w14:paraId="7179980F" w14:textId="77777777" w:rsidR="00FF60D6" w:rsidRPr="00443BBC" w:rsidRDefault="00FF60D6" w:rsidP="00FF60D6">
            <w:pPr>
              <w:rPr>
                <w:b/>
                <w:lang w:val="sr-Latn-RS" w:eastAsia="sr-Latn-RS"/>
              </w:rPr>
            </w:pPr>
          </w:p>
        </w:tc>
      </w:tr>
      <w:tr w:rsidR="00FF60D6" w:rsidRPr="00443BBC" w14:paraId="4896D8CC"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4"/>
        </w:trPr>
        <w:tc>
          <w:tcPr>
            <w:tcW w:w="180" w:type="pct"/>
            <w:shd w:val="clear" w:color="auto" w:fill="auto"/>
            <w:noWrap/>
            <w:hideMark/>
          </w:tcPr>
          <w:p w14:paraId="748CC385" w14:textId="77777777" w:rsidR="00FF60D6" w:rsidRPr="00443BBC" w:rsidRDefault="00FF60D6" w:rsidP="00FF60D6">
            <w:pPr>
              <w:jc w:val="center"/>
              <w:rPr>
                <w:iCs/>
                <w:lang w:val="sr-Latn-RS" w:eastAsia="sr-Latn-RS"/>
              </w:rPr>
            </w:pPr>
            <w:r w:rsidRPr="00443BBC">
              <w:rPr>
                <w:iCs/>
                <w:lang w:val="sr-Latn-RS" w:eastAsia="sr-Latn-RS"/>
              </w:rPr>
              <w:t>1</w:t>
            </w:r>
          </w:p>
        </w:tc>
        <w:tc>
          <w:tcPr>
            <w:tcW w:w="1652" w:type="pct"/>
            <w:shd w:val="clear" w:color="auto" w:fill="auto"/>
            <w:hideMark/>
          </w:tcPr>
          <w:p w14:paraId="5735CA8A" w14:textId="77777777" w:rsidR="00FF60D6" w:rsidRPr="00443BBC" w:rsidRDefault="00FF60D6" w:rsidP="00FF60D6">
            <w:pPr>
              <w:jc w:val="both"/>
              <w:rPr>
                <w:lang w:val="sr-Latn-RS" w:eastAsia="sr-Latn-RS"/>
              </w:rPr>
            </w:pPr>
            <w:r w:rsidRPr="00443BBC">
              <w:rPr>
                <w:lang w:val="sr-Latn-RS" w:eastAsia="sr-Latn-RS"/>
              </w:rPr>
              <w:t>Jednokrilna PVC prata-</w:t>
            </w:r>
            <w:r w:rsidRPr="00443BBC">
              <w:rPr>
                <w:b/>
                <w:bCs/>
                <w:lang w:val="sr-Latn-RS" w:eastAsia="sr-Latn-RS"/>
              </w:rPr>
              <w:t>pozicija 5</w:t>
            </w:r>
            <w:r w:rsidRPr="00443BBC">
              <w:rPr>
                <w:lang w:val="sr-Latn-RS" w:eastAsia="sr-Latn-RS"/>
              </w:rPr>
              <w:t>, dimenzija 70/205 proizvodne mere, bele boje. Obračun po komadu.</w:t>
            </w:r>
          </w:p>
        </w:tc>
        <w:tc>
          <w:tcPr>
            <w:tcW w:w="304" w:type="pct"/>
            <w:shd w:val="clear" w:color="auto" w:fill="auto"/>
            <w:noWrap/>
            <w:vAlign w:val="bottom"/>
            <w:hideMark/>
          </w:tcPr>
          <w:p w14:paraId="45A7E853" w14:textId="77777777" w:rsidR="00FF60D6" w:rsidRPr="00443BBC" w:rsidRDefault="00FF60D6" w:rsidP="00FF60D6">
            <w:pPr>
              <w:jc w:val="right"/>
              <w:rPr>
                <w:lang w:val="sr-Latn-RS" w:eastAsia="sr-Latn-RS"/>
              </w:rPr>
            </w:pPr>
            <w:r w:rsidRPr="00443BBC">
              <w:rPr>
                <w:lang w:val="sr-Latn-RS" w:eastAsia="sr-Latn-RS"/>
              </w:rPr>
              <w:t>kom</w:t>
            </w:r>
          </w:p>
        </w:tc>
        <w:tc>
          <w:tcPr>
            <w:tcW w:w="347" w:type="pct"/>
            <w:shd w:val="clear" w:color="auto" w:fill="auto"/>
            <w:noWrap/>
            <w:vAlign w:val="bottom"/>
            <w:hideMark/>
          </w:tcPr>
          <w:p w14:paraId="558889F9" w14:textId="77777777" w:rsidR="00FF60D6" w:rsidRPr="00443BBC" w:rsidRDefault="00FF60D6" w:rsidP="00FF60D6">
            <w:pPr>
              <w:jc w:val="right"/>
              <w:rPr>
                <w:lang w:val="sr-Latn-RS" w:eastAsia="sr-Latn-RS"/>
              </w:rPr>
            </w:pPr>
            <w:r w:rsidRPr="00443BBC">
              <w:rPr>
                <w:lang w:val="sr-Latn-RS" w:eastAsia="sr-Latn-RS"/>
              </w:rPr>
              <w:t>8</w:t>
            </w:r>
          </w:p>
        </w:tc>
        <w:tc>
          <w:tcPr>
            <w:tcW w:w="683" w:type="pct"/>
            <w:gridSpan w:val="2"/>
            <w:shd w:val="clear" w:color="auto" w:fill="auto"/>
            <w:noWrap/>
            <w:vAlign w:val="bottom"/>
          </w:tcPr>
          <w:p w14:paraId="7221FCC8" w14:textId="77777777" w:rsidR="00FF60D6" w:rsidRPr="00443BBC" w:rsidRDefault="00FF60D6" w:rsidP="00FF60D6">
            <w:pPr>
              <w:jc w:val="right"/>
              <w:rPr>
                <w:lang w:val="sr-Latn-RS" w:eastAsia="sr-Latn-RS"/>
              </w:rPr>
            </w:pPr>
          </w:p>
        </w:tc>
        <w:tc>
          <w:tcPr>
            <w:tcW w:w="272" w:type="pct"/>
            <w:shd w:val="clear" w:color="auto" w:fill="auto"/>
            <w:noWrap/>
            <w:vAlign w:val="bottom"/>
          </w:tcPr>
          <w:p w14:paraId="1CEB7101" w14:textId="77777777" w:rsidR="00FF60D6" w:rsidRPr="00443BBC" w:rsidRDefault="00FF60D6" w:rsidP="00FF60D6">
            <w:pPr>
              <w:rPr>
                <w:lang w:val="sr-Latn-RS" w:eastAsia="sr-Latn-RS"/>
              </w:rPr>
            </w:pPr>
          </w:p>
        </w:tc>
        <w:tc>
          <w:tcPr>
            <w:tcW w:w="391" w:type="pct"/>
          </w:tcPr>
          <w:p w14:paraId="0F5AFFDE" w14:textId="77777777" w:rsidR="00FF60D6" w:rsidRPr="00443BBC" w:rsidRDefault="00FF60D6" w:rsidP="00FF60D6">
            <w:pPr>
              <w:rPr>
                <w:lang w:val="sr-Latn-RS" w:eastAsia="sr-Latn-RS"/>
              </w:rPr>
            </w:pPr>
          </w:p>
        </w:tc>
        <w:tc>
          <w:tcPr>
            <w:tcW w:w="434" w:type="pct"/>
          </w:tcPr>
          <w:p w14:paraId="3116AC95" w14:textId="77777777" w:rsidR="00FF60D6" w:rsidRPr="00443BBC" w:rsidRDefault="00FF60D6" w:rsidP="00FF60D6">
            <w:pPr>
              <w:rPr>
                <w:lang w:val="sr-Latn-RS" w:eastAsia="sr-Latn-RS"/>
              </w:rPr>
            </w:pPr>
          </w:p>
        </w:tc>
        <w:tc>
          <w:tcPr>
            <w:tcW w:w="261" w:type="pct"/>
          </w:tcPr>
          <w:p w14:paraId="4DE7AE2A" w14:textId="77777777" w:rsidR="00FF60D6" w:rsidRPr="00443BBC" w:rsidRDefault="00FF60D6" w:rsidP="00FF60D6">
            <w:pPr>
              <w:rPr>
                <w:lang w:val="sr-Latn-RS" w:eastAsia="sr-Latn-RS"/>
              </w:rPr>
            </w:pPr>
          </w:p>
        </w:tc>
        <w:tc>
          <w:tcPr>
            <w:tcW w:w="303" w:type="pct"/>
          </w:tcPr>
          <w:p w14:paraId="4C115986" w14:textId="77777777" w:rsidR="00FF60D6" w:rsidRPr="00443BBC" w:rsidRDefault="00FF60D6" w:rsidP="00FF60D6">
            <w:pPr>
              <w:rPr>
                <w:lang w:val="sr-Latn-RS" w:eastAsia="sr-Latn-RS"/>
              </w:rPr>
            </w:pPr>
          </w:p>
        </w:tc>
        <w:tc>
          <w:tcPr>
            <w:tcW w:w="173" w:type="pct"/>
          </w:tcPr>
          <w:p w14:paraId="50A44278" w14:textId="77777777" w:rsidR="00FF60D6" w:rsidRPr="00443BBC" w:rsidRDefault="00FF60D6" w:rsidP="00FF60D6">
            <w:pPr>
              <w:rPr>
                <w:lang w:val="sr-Latn-RS" w:eastAsia="sr-Latn-RS"/>
              </w:rPr>
            </w:pPr>
          </w:p>
        </w:tc>
      </w:tr>
      <w:tr w:rsidR="00FF60D6" w:rsidRPr="00443BBC" w14:paraId="69CDD991"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5E07F6D4" w14:textId="77777777" w:rsidR="00FF60D6" w:rsidRPr="00443BBC" w:rsidRDefault="00FF60D6" w:rsidP="00FF60D6">
            <w:pPr>
              <w:jc w:val="center"/>
              <w:rPr>
                <w:iCs/>
                <w:lang w:val="sr-Latn-RS" w:eastAsia="sr-Latn-RS"/>
              </w:rPr>
            </w:pPr>
            <w:r w:rsidRPr="00443BBC">
              <w:rPr>
                <w:iCs/>
                <w:lang w:val="sr-Latn-RS" w:eastAsia="sr-Latn-RS"/>
              </w:rPr>
              <w:t>2</w:t>
            </w:r>
          </w:p>
        </w:tc>
        <w:tc>
          <w:tcPr>
            <w:tcW w:w="1652" w:type="pct"/>
            <w:shd w:val="clear" w:color="auto" w:fill="auto"/>
            <w:hideMark/>
          </w:tcPr>
          <w:p w14:paraId="7295125B" w14:textId="77777777" w:rsidR="00FF60D6" w:rsidRPr="00443BBC" w:rsidRDefault="00FF60D6" w:rsidP="00FF60D6">
            <w:pPr>
              <w:jc w:val="both"/>
              <w:rPr>
                <w:lang w:val="sr-Latn-RS" w:eastAsia="sr-Latn-RS"/>
              </w:rPr>
            </w:pPr>
            <w:r w:rsidRPr="00443BBC">
              <w:rPr>
                <w:lang w:val="sr-Latn-RS" w:eastAsia="sr-Latn-RS"/>
              </w:rPr>
              <w:t>Jednokrilna PVC vrata-</w:t>
            </w:r>
            <w:r w:rsidRPr="00443BBC">
              <w:rPr>
                <w:b/>
                <w:bCs/>
                <w:lang w:val="sr-Latn-RS" w:eastAsia="sr-Latn-RS"/>
              </w:rPr>
              <w:t>pozicija 6</w:t>
            </w:r>
            <w:r w:rsidRPr="00443BBC">
              <w:rPr>
                <w:lang w:val="sr-Latn-RS" w:eastAsia="sr-Latn-RS"/>
              </w:rPr>
              <w:t>, dimenzija 90/205 proizvodne mere, bele boje. Obračun po komadu.</w:t>
            </w:r>
          </w:p>
        </w:tc>
        <w:tc>
          <w:tcPr>
            <w:tcW w:w="304" w:type="pct"/>
            <w:shd w:val="clear" w:color="auto" w:fill="auto"/>
            <w:noWrap/>
            <w:vAlign w:val="bottom"/>
            <w:hideMark/>
          </w:tcPr>
          <w:p w14:paraId="5BEE2A1D" w14:textId="77777777" w:rsidR="00FF60D6" w:rsidRPr="00443BBC" w:rsidRDefault="00FF60D6" w:rsidP="00FF60D6">
            <w:pPr>
              <w:jc w:val="right"/>
              <w:rPr>
                <w:lang w:val="sr-Latn-RS" w:eastAsia="sr-Latn-RS"/>
              </w:rPr>
            </w:pPr>
            <w:r w:rsidRPr="00443BBC">
              <w:rPr>
                <w:lang w:val="sr-Latn-RS" w:eastAsia="sr-Latn-RS"/>
              </w:rPr>
              <w:t>kom</w:t>
            </w:r>
          </w:p>
        </w:tc>
        <w:tc>
          <w:tcPr>
            <w:tcW w:w="347" w:type="pct"/>
            <w:shd w:val="clear" w:color="auto" w:fill="auto"/>
            <w:noWrap/>
            <w:vAlign w:val="bottom"/>
            <w:hideMark/>
          </w:tcPr>
          <w:p w14:paraId="5AD27A84" w14:textId="77777777" w:rsidR="00FF60D6" w:rsidRPr="00443BBC" w:rsidRDefault="00FF60D6" w:rsidP="00FF60D6">
            <w:pPr>
              <w:jc w:val="right"/>
              <w:rPr>
                <w:lang w:val="sr-Latn-RS" w:eastAsia="sr-Latn-RS"/>
              </w:rPr>
            </w:pPr>
            <w:r w:rsidRPr="00443BBC">
              <w:rPr>
                <w:lang w:val="sr-Latn-RS" w:eastAsia="sr-Latn-RS"/>
              </w:rPr>
              <w:t>2</w:t>
            </w:r>
          </w:p>
        </w:tc>
        <w:tc>
          <w:tcPr>
            <w:tcW w:w="683" w:type="pct"/>
            <w:gridSpan w:val="2"/>
            <w:shd w:val="clear" w:color="auto" w:fill="auto"/>
            <w:noWrap/>
            <w:vAlign w:val="bottom"/>
          </w:tcPr>
          <w:p w14:paraId="57B30DF1" w14:textId="77777777" w:rsidR="00FF60D6" w:rsidRPr="00443BBC" w:rsidRDefault="00FF60D6" w:rsidP="00FF60D6">
            <w:pPr>
              <w:jc w:val="right"/>
              <w:rPr>
                <w:lang w:val="sr-Latn-RS" w:eastAsia="sr-Latn-RS"/>
              </w:rPr>
            </w:pPr>
          </w:p>
        </w:tc>
        <w:tc>
          <w:tcPr>
            <w:tcW w:w="272" w:type="pct"/>
            <w:shd w:val="clear" w:color="auto" w:fill="auto"/>
            <w:noWrap/>
            <w:vAlign w:val="bottom"/>
          </w:tcPr>
          <w:p w14:paraId="0B2AB749" w14:textId="77777777" w:rsidR="00FF60D6" w:rsidRPr="00443BBC" w:rsidRDefault="00FF60D6" w:rsidP="00FF60D6">
            <w:pPr>
              <w:rPr>
                <w:lang w:val="sr-Latn-RS" w:eastAsia="sr-Latn-RS"/>
              </w:rPr>
            </w:pPr>
          </w:p>
        </w:tc>
        <w:tc>
          <w:tcPr>
            <w:tcW w:w="391" w:type="pct"/>
          </w:tcPr>
          <w:p w14:paraId="00C6321B" w14:textId="77777777" w:rsidR="00FF60D6" w:rsidRPr="00443BBC" w:rsidRDefault="00FF60D6" w:rsidP="00FF60D6">
            <w:pPr>
              <w:rPr>
                <w:lang w:val="sr-Latn-RS" w:eastAsia="sr-Latn-RS"/>
              </w:rPr>
            </w:pPr>
          </w:p>
        </w:tc>
        <w:tc>
          <w:tcPr>
            <w:tcW w:w="434" w:type="pct"/>
          </w:tcPr>
          <w:p w14:paraId="4E7CED54" w14:textId="77777777" w:rsidR="00FF60D6" w:rsidRPr="00443BBC" w:rsidRDefault="00FF60D6" w:rsidP="00FF60D6">
            <w:pPr>
              <w:rPr>
                <w:lang w:val="sr-Latn-RS" w:eastAsia="sr-Latn-RS"/>
              </w:rPr>
            </w:pPr>
          </w:p>
        </w:tc>
        <w:tc>
          <w:tcPr>
            <w:tcW w:w="261" w:type="pct"/>
          </w:tcPr>
          <w:p w14:paraId="29A9A036" w14:textId="77777777" w:rsidR="00FF60D6" w:rsidRPr="00443BBC" w:rsidRDefault="00FF60D6" w:rsidP="00FF60D6">
            <w:pPr>
              <w:rPr>
                <w:lang w:val="sr-Latn-RS" w:eastAsia="sr-Latn-RS"/>
              </w:rPr>
            </w:pPr>
          </w:p>
        </w:tc>
        <w:tc>
          <w:tcPr>
            <w:tcW w:w="303" w:type="pct"/>
          </w:tcPr>
          <w:p w14:paraId="6B73FDBF" w14:textId="77777777" w:rsidR="00FF60D6" w:rsidRPr="00443BBC" w:rsidRDefault="00FF60D6" w:rsidP="00FF60D6">
            <w:pPr>
              <w:rPr>
                <w:lang w:val="sr-Latn-RS" w:eastAsia="sr-Latn-RS"/>
              </w:rPr>
            </w:pPr>
          </w:p>
        </w:tc>
        <w:tc>
          <w:tcPr>
            <w:tcW w:w="173" w:type="pct"/>
          </w:tcPr>
          <w:p w14:paraId="5BDA8930" w14:textId="77777777" w:rsidR="00FF60D6" w:rsidRPr="00443BBC" w:rsidRDefault="00FF60D6" w:rsidP="00FF60D6">
            <w:pPr>
              <w:rPr>
                <w:lang w:val="sr-Latn-RS" w:eastAsia="sr-Latn-RS"/>
              </w:rPr>
            </w:pPr>
          </w:p>
        </w:tc>
      </w:tr>
      <w:tr w:rsidR="00FF60D6" w:rsidRPr="00443BBC" w14:paraId="25CBE0E0"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4"/>
        </w:trPr>
        <w:tc>
          <w:tcPr>
            <w:tcW w:w="180" w:type="pct"/>
            <w:shd w:val="clear" w:color="auto" w:fill="auto"/>
            <w:noWrap/>
            <w:hideMark/>
          </w:tcPr>
          <w:p w14:paraId="1920756E" w14:textId="77777777" w:rsidR="00FF60D6" w:rsidRPr="00443BBC" w:rsidRDefault="00FF60D6" w:rsidP="00FF60D6">
            <w:pPr>
              <w:jc w:val="center"/>
              <w:rPr>
                <w:iCs/>
                <w:lang w:val="sr-Latn-RS" w:eastAsia="sr-Latn-RS"/>
              </w:rPr>
            </w:pPr>
            <w:r w:rsidRPr="00443BBC">
              <w:rPr>
                <w:iCs/>
                <w:lang w:val="sr-Latn-RS" w:eastAsia="sr-Latn-RS"/>
              </w:rPr>
              <w:t>3</w:t>
            </w:r>
          </w:p>
        </w:tc>
        <w:tc>
          <w:tcPr>
            <w:tcW w:w="1652" w:type="pct"/>
            <w:shd w:val="clear" w:color="auto" w:fill="auto"/>
            <w:hideMark/>
          </w:tcPr>
          <w:p w14:paraId="0D45CA11" w14:textId="77777777" w:rsidR="00FF60D6" w:rsidRPr="00443BBC" w:rsidRDefault="00FF60D6" w:rsidP="00FF60D6">
            <w:pPr>
              <w:jc w:val="both"/>
              <w:rPr>
                <w:lang w:val="sr-Latn-RS" w:eastAsia="sr-Latn-RS"/>
              </w:rPr>
            </w:pPr>
            <w:r w:rsidRPr="00443BBC">
              <w:rPr>
                <w:lang w:val="sr-Latn-RS" w:eastAsia="sr-Latn-RS"/>
              </w:rPr>
              <w:t>Jednokrilna PVC vrata-</w:t>
            </w:r>
            <w:r w:rsidRPr="00443BBC">
              <w:rPr>
                <w:b/>
                <w:bCs/>
                <w:lang w:val="sr-Latn-RS" w:eastAsia="sr-Latn-RS"/>
              </w:rPr>
              <w:t>pozicija 2</w:t>
            </w:r>
            <w:r w:rsidRPr="00443BBC">
              <w:rPr>
                <w:lang w:val="sr-Latn-RS" w:eastAsia="sr-Latn-RS"/>
              </w:rPr>
              <w:t>, dimenzija 100/205 proizvodne mere, bele boje. Obračun po komadu.</w:t>
            </w:r>
          </w:p>
        </w:tc>
        <w:tc>
          <w:tcPr>
            <w:tcW w:w="304" w:type="pct"/>
            <w:shd w:val="clear" w:color="auto" w:fill="auto"/>
            <w:noWrap/>
            <w:vAlign w:val="bottom"/>
            <w:hideMark/>
          </w:tcPr>
          <w:p w14:paraId="49659E21" w14:textId="77777777" w:rsidR="00FF60D6" w:rsidRPr="00443BBC" w:rsidRDefault="00FF60D6" w:rsidP="00FF60D6">
            <w:pPr>
              <w:jc w:val="right"/>
              <w:rPr>
                <w:lang w:val="sr-Latn-RS" w:eastAsia="sr-Latn-RS"/>
              </w:rPr>
            </w:pPr>
            <w:r w:rsidRPr="00443BBC">
              <w:rPr>
                <w:lang w:val="sr-Latn-RS" w:eastAsia="sr-Latn-RS"/>
              </w:rPr>
              <w:t>kom</w:t>
            </w:r>
          </w:p>
        </w:tc>
        <w:tc>
          <w:tcPr>
            <w:tcW w:w="347" w:type="pct"/>
            <w:shd w:val="clear" w:color="auto" w:fill="auto"/>
            <w:noWrap/>
            <w:vAlign w:val="bottom"/>
            <w:hideMark/>
          </w:tcPr>
          <w:p w14:paraId="5A703B6B" w14:textId="77777777" w:rsidR="00FF60D6" w:rsidRPr="00443BBC" w:rsidRDefault="00FF60D6" w:rsidP="00FF60D6">
            <w:pPr>
              <w:jc w:val="right"/>
              <w:rPr>
                <w:lang w:val="sr-Latn-RS" w:eastAsia="sr-Latn-RS"/>
              </w:rPr>
            </w:pPr>
            <w:r w:rsidRPr="00443BBC">
              <w:rPr>
                <w:lang w:val="sr-Latn-RS" w:eastAsia="sr-Latn-RS"/>
              </w:rPr>
              <w:t>3</w:t>
            </w:r>
          </w:p>
        </w:tc>
        <w:tc>
          <w:tcPr>
            <w:tcW w:w="683" w:type="pct"/>
            <w:gridSpan w:val="2"/>
            <w:shd w:val="clear" w:color="auto" w:fill="auto"/>
            <w:noWrap/>
            <w:vAlign w:val="bottom"/>
          </w:tcPr>
          <w:p w14:paraId="1EA45323" w14:textId="77777777" w:rsidR="00FF60D6" w:rsidRPr="00443BBC" w:rsidRDefault="00FF60D6" w:rsidP="00FF60D6">
            <w:pPr>
              <w:jc w:val="right"/>
              <w:rPr>
                <w:lang w:val="sr-Latn-RS" w:eastAsia="sr-Latn-RS"/>
              </w:rPr>
            </w:pPr>
          </w:p>
        </w:tc>
        <w:tc>
          <w:tcPr>
            <w:tcW w:w="272" w:type="pct"/>
            <w:shd w:val="clear" w:color="auto" w:fill="auto"/>
            <w:noWrap/>
            <w:vAlign w:val="bottom"/>
          </w:tcPr>
          <w:p w14:paraId="21162256" w14:textId="77777777" w:rsidR="00FF60D6" w:rsidRPr="00443BBC" w:rsidRDefault="00FF60D6" w:rsidP="00FF60D6">
            <w:pPr>
              <w:rPr>
                <w:lang w:val="sr-Latn-RS" w:eastAsia="sr-Latn-RS"/>
              </w:rPr>
            </w:pPr>
          </w:p>
        </w:tc>
        <w:tc>
          <w:tcPr>
            <w:tcW w:w="391" w:type="pct"/>
          </w:tcPr>
          <w:p w14:paraId="692FEEB1" w14:textId="77777777" w:rsidR="00FF60D6" w:rsidRPr="00443BBC" w:rsidRDefault="00FF60D6" w:rsidP="00FF60D6">
            <w:pPr>
              <w:rPr>
                <w:lang w:val="sr-Latn-RS" w:eastAsia="sr-Latn-RS"/>
              </w:rPr>
            </w:pPr>
          </w:p>
        </w:tc>
        <w:tc>
          <w:tcPr>
            <w:tcW w:w="434" w:type="pct"/>
          </w:tcPr>
          <w:p w14:paraId="6EE4F801" w14:textId="77777777" w:rsidR="00FF60D6" w:rsidRPr="00443BBC" w:rsidRDefault="00FF60D6" w:rsidP="00FF60D6">
            <w:pPr>
              <w:rPr>
                <w:lang w:val="sr-Latn-RS" w:eastAsia="sr-Latn-RS"/>
              </w:rPr>
            </w:pPr>
          </w:p>
        </w:tc>
        <w:tc>
          <w:tcPr>
            <w:tcW w:w="261" w:type="pct"/>
          </w:tcPr>
          <w:p w14:paraId="610B3A4B" w14:textId="77777777" w:rsidR="00FF60D6" w:rsidRPr="00443BBC" w:rsidRDefault="00FF60D6" w:rsidP="00FF60D6">
            <w:pPr>
              <w:rPr>
                <w:lang w:val="sr-Latn-RS" w:eastAsia="sr-Latn-RS"/>
              </w:rPr>
            </w:pPr>
          </w:p>
        </w:tc>
        <w:tc>
          <w:tcPr>
            <w:tcW w:w="303" w:type="pct"/>
          </w:tcPr>
          <w:p w14:paraId="06C839B9" w14:textId="77777777" w:rsidR="00FF60D6" w:rsidRPr="00443BBC" w:rsidRDefault="00FF60D6" w:rsidP="00FF60D6">
            <w:pPr>
              <w:rPr>
                <w:lang w:val="sr-Latn-RS" w:eastAsia="sr-Latn-RS"/>
              </w:rPr>
            </w:pPr>
          </w:p>
        </w:tc>
        <w:tc>
          <w:tcPr>
            <w:tcW w:w="173" w:type="pct"/>
          </w:tcPr>
          <w:p w14:paraId="4A5B25F4" w14:textId="77777777" w:rsidR="00FF60D6" w:rsidRPr="00443BBC" w:rsidRDefault="00FF60D6" w:rsidP="00FF60D6">
            <w:pPr>
              <w:rPr>
                <w:lang w:val="sr-Latn-RS" w:eastAsia="sr-Latn-RS"/>
              </w:rPr>
            </w:pPr>
          </w:p>
        </w:tc>
      </w:tr>
      <w:tr w:rsidR="00FF60D6" w:rsidRPr="00443BBC" w14:paraId="24C55969"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197EC60C" w14:textId="77777777" w:rsidR="00FF60D6" w:rsidRPr="00443BBC" w:rsidRDefault="00FF60D6" w:rsidP="00FF60D6">
            <w:pPr>
              <w:jc w:val="center"/>
              <w:rPr>
                <w:iCs/>
                <w:lang w:val="sr-Latn-RS" w:eastAsia="sr-Latn-RS"/>
              </w:rPr>
            </w:pPr>
            <w:r w:rsidRPr="00443BBC">
              <w:rPr>
                <w:iCs/>
                <w:lang w:val="sr-Latn-RS" w:eastAsia="sr-Latn-RS"/>
              </w:rPr>
              <w:t>4</w:t>
            </w:r>
          </w:p>
        </w:tc>
        <w:tc>
          <w:tcPr>
            <w:tcW w:w="1652" w:type="pct"/>
            <w:shd w:val="clear" w:color="auto" w:fill="auto"/>
            <w:hideMark/>
          </w:tcPr>
          <w:p w14:paraId="2F807794" w14:textId="77777777" w:rsidR="00FF60D6" w:rsidRPr="00443BBC" w:rsidRDefault="00FF60D6" w:rsidP="00FF60D6">
            <w:pPr>
              <w:jc w:val="both"/>
              <w:rPr>
                <w:lang w:val="sr-Latn-RS" w:eastAsia="sr-Latn-RS"/>
              </w:rPr>
            </w:pPr>
            <w:r w:rsidRPr="00443BBC">
              <w:rPr>
                <w:lang w:val="sr-Latn-RS" w:eastAsia="sr-Latn-RS"/>
              </w:rPr>
              <w:t>Dvokrilna PVC vrata-</w:t>
            </w:r>
            <w:r w:rsidRPr="00443BBC">
              <w:rPr>
                <w:b/>
                <w:bCs/>
                <w:lang w:val="sr-Latn-RS" w:eastAsia="sr-Latn-RS"/>
              </w:rPr>
              <w:t>pozicija 3</w:t>
            </w:r>
            <w:r w:rsidRPr="00443BBC">
              <w:rPr>
                <w:lang w:val="sr-Latn-RS" w:eastAsia="sr-Latn-RS"/>
              </w:rPr>
              <w:t>, dimenzija 140/205 proizvodne mere, bele boje. Obračun po komadu.</w:t>
            </w:r>
          </w:p>
        </w:tc>
        <w:tc>
          <w:tcPr>
            <w:tcW w:w="304" w:type="pct"/>
            <w:shd w:val="clear" w:color="auto" w:fill="auto"/>
            <w:noWrap/>
            <w:vAlign w:val="bottom"/>
            <w:hideMark/>
          </w:tcPr>
          <w:p w14:paraId="6E782B99" w14:textId="77777777" w:rsidR="00FF60D6" w:rsidRPr="00443BBC" w:rsidRDefault="00FF60D6" w:rsidP="00FF60D6">
            <w:pPr>
              <w:jc w:val="right"/>
              <w:rPr>
                <w:lang w:val="sr-Latn-RS" w:eastAsia="sr-Latn-RS"/>
              </w:rPr>
            </w:pPr>
            <w:r w:rsidRPr="00443BBC">
              <w:rPr>
                <w:lang w:val="sr-Latn-RS" w:eastAsia="sr-Latn-RS"/>
              </w:rPr>
              <w:t>kom</w:t>
            </w:r>
          </w:p>
        </w:tc>
        <w:tc>
          <w:tcPr>
            <w:tcW w:w="347" w:type="pct"/>
            <w:shd w:val="clear" w:color="auto" w:fill="auto"/>
            <w:noWrap/>
            <w:vAlign w:val="bottom"/>
            <w:hideMark/>
          </w:tcPr>
          <w:p w14:paraId="132D8DB0" w14:textId="77777777" w:rsidR="00FF60D6" w:rsidRPr="00443BBC" w:rsidRDefault="00FF60D6" w:rsidP="00FF60D6">
            <w:pPr>
              <w:jc w:val="right"/>
              <w:rPr>
                <w:lang w:val="sr-Latn-RS" w:eastAsia="sr-Latn-RS"/>
              </w:rPr>
            </w:pPr>
            <w:r w:rsidRPr="00443BBC">
              <w:rPr>
                <w:lang w:val="sr-Latn-RS" w:eastAsia="sr-Latn-RS"/>
              </w:rPr>
              <w:t>2</w:t>
            </w:r>
          </w:p>
        </w:tc>
        <w:tc>
          <w:tcPr>
            <w:tcW w:w="683" w:type="pct"/>
            <w:gridSpan w:val="2"/>
            <w:shd w:val="clear" w:color="auto" w:fill="auto"/>
            <w:noWrap/>
            <w:vAlign w:val="bottom"/>
          </w:tcPr>
          <w:p w14:paraId="55A14B37" w14:textId="77777777" w:rsidR="00FF60D6" w:rsidRPr="00443BBC" w:rsidRDefault="00FF60D6" w:rsidP="00FF60D6">
            <w:pPr>
              <w:jc w:val="right"/>
              <w:rPr>
                <w:lang w:val="sr-Latn-RS" w:eastAsia="sr-Latn-RS"/>
              </w:rPr>
            </w:pPr>
          </w:p>
        </w:tc>
        <w:tc>
          <w:tcPr>
            <w:tcW w:w="272" w:type="pct"/>
            <w:shd w:val="clear" w:color="auto" w:fill="auto"/>
            <w:noWrap/>
            <w:vAlign w:val="bottom"/>
          </w:tcPr>
          <w:p w14:paraId="27CF5240" w14:textId="77777777" w:rsidR="00FF60D6" w:rsidRPr="00443BBC" w:rsidRDefault="00FF60D6" w:rsidP="00FF60D6">
            <w:pPr>
              <w:rPr>
                <w:lang w:val="sr-Latn-RS" w:eastAsia="sr-Latn-RS"/>
              </w:rPr>
            </w:pPr>
          </w:p>
        </w:tc>
        <w:tc>
          <w:tcPr>
            <w:tcW w:w="391" w:type="pct"/>
          </w:tcPr>
          <w:p w14:paraId="57932FD9" w14:textId="77777777" w:rsidR="00FF60D6" w:rsidRPr="00443BBC" w:rsidRDefault="00FF60D6" w:rsidP="00FF60D6">
            <w:pPr>
              <w:rPr>
                <w:lang w:val="sr-Latn-RS" w:eastAsia="sr-Latn-RS"/>
              </w:rPr>
            </w:pPr>
          </w:p>
        </w:tc>
        <w:tc>
          <w:tcPr>
            <w:tcW w:w="434" w:type="pct"/>
          </w:tcPr>
          <w:p w14:paraId="449F866D" w14:textId="77777777" w:rsidR="00FF60D6" w:rsidRPr="00443BBC" w:rsidRDefault="00FF60D6" w:rsidP="00FF60D6">
            <w:pPr>
              <w:rPr>
                <w:lang w:val="sr-Latn-RS" w:eastAsia="sr-Latn-RS"/>
              </w:rPr>
            </w:pPr>
          </w:p>
        </w:tc>
        <w:tc>
          <w:tcPr>
            <w:tcW w:w="261" w:type="pct"/>
          </w:tcPr>
          <w:p w14:paraId="36F4E155" w14:textId="77777777" w:rsidR="00FF60D6" w:rsidRPr="00443BBC" w:rsidRDefault="00FF60D6" w:rsidP="00FF60D6">
            <w:pPr>
              <w:rPr>
                <w:lang w:val="sr-Latn-RS" w:eastAsia="sr-Latn-RS"/>
              </w:rPr>
            </w:pPr>
          </w:p>
        </w:tc>
        <w:tc>
          <w:tcPr>
            <w:tcW w:w="303" w:type="pct"/>
          </w:tcPr>
          <w:p w14:paraId="6B755CA2" w14:textId="77777777" w:rsidR="00FF60D6" w:rsidRPr="00443BBC" w:rsidRDefault="00FF60D6" w:rsidP="00FF60D6">
            <w:pPr>
              <w:rPr>
                <w:lang w:val="sr-Latn-RS" w:eastAsia="sr-Latn-RS"/>
              </w:rPr>
            </w:pPr>
          </w:p>
        </w:tc>
        <w:tc>
          <w:tcPr>
            <w:tcW w:w="173" w:type="pct"/>
          </w:tcPr>
          <w:p w14:paraId="106F9C21" w14:textId="77777777" w:rsidR="00FF60D6" w:rsidRPr="00443BBC" w:rsidRDefault="00FF60D6" w:rsidP="00FF60D6">
            <w:pPr>
              <w:rPr>
                <w:lang w:val="sr-Latn-RS" w:eastAsia="sr-Latn-RS"/>
              </w:rPr>
            </w:pPr>
          </w:p>
        </w:tc>
      </w:tr>
      <w:tr w:rsidR="00FF60D6" w:rsidRPr="00443BBC" w14:paraId="440F06FE"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4203C632" w14:textId="77777777" w:rsidR="00FF60D6" w:rsidRPr="00443BBC" w:rsidRDefault="00FF60D6" w:rsidP="00FF60D6">
            <w:pPr>
              <w:jc w:val="center"/>
              <w:rPr>
                <w:iCs/>
                <w:lang w:val="sr-Latn-RS" w:eastAsia="sr-Latn-RS"/>
              </w:rPr>
            </w:pPr>
            <w:r w:rsidRPr="00443BBC">
              <w:rPr>
                <w:iCs/>
                <w:lang w:val="sr-Latn-RS" w:eastAsia="sr-Latn-RS"/>
              </w:rPr>
              <w:t>5</w:t>
            </w:r>
          </w:p>
        </w:tc>
        <w:tc>
          <w:tcPr>
            <w:tcW w:w="1652" w:type="pct"/>
            <w:shd w:val="clear" w:color="auto" w:fill="auto"/>
            <w:hideMark/>
          </w:tcPr>
          <w:p w14:paraId="25D736B8" w14:textId="77777777" w:rsidR="00FF60D6" w:rsidRPr="00443BBC" w:rsidRDefault="00FF60D6" w:rsidP="00FF60D6">
            <w:pPr>
              <w:jc w:val="both"/>
              <w:rPr>
                <w:lang w:val="sr-Latn-RS" w:eastAsia="sr-Latn-RS"/>
              </w:rPr>
            </w:pPr>
            <w:r w:rsidRPr="00443BBC">
              <w:rPr>
                <w:lang w:val="sr-Latn-RS" w:eastAsia="sr-Latn-RS"/>
              </w:rPr>
              <w:t>Nadsvetlo PVC -</w:t>
            </w:r>
            <w:r w:rsidRPr="00443BBC">
              <w:rPr>
                <w:b/>
                <w:bCs/>
                <w:lang w:val="sr-Latn-RS" w:eastAsia="sr-Latn-RS"/>
              </w:rPr>
              <w:t>pozicija 3</w:t>
            </w:r>
            <w:r w:rsidRPr="00443BBC">
              <w:rPr>
                <w:lang w:val="sr-Latn-RS" w:eastAsia="sr-Latn-RS"/>
              </w:rPr>
              <w:t xml:space="preserve">, dimenzija 130/100 proizvodne mere, bele boje. Sa dva fiks okna. Obračun po komadu. </w:t>
            </w:r>
          </w:p>
        </w:tc>
        <w:tc>
          <w:tcPr>
            <w:tcW w:w="304" w:type="pct"/>
            <w:shd w:val="clear" w:color="auto" w:fill="auto"/>
            <w:noWrap/>
            <w:vAlign w:val="bottom"/>
            <w:hideMark/>
          </w:tcPr>
          <w:p w14:paraId="4C5B006B" w14:textId="77777777" w:rsidR="00FF60D6" w:rsidRPr="00443BBC" w:rsidRDefault="00FF60D6" w:rsidP="00FF60D6">
            <w:pPr>
              <w:jc w:val="right"/>
              <w:rPr>
                <w:lang w:val="sr-Latn-RS" w:eastAsia="sr-Latn-RS"/>
              </w:rPr>
            </w:pPr>
            <w:r w:rsidRPr="00443BBC">
              <w:rPr>
                <w:lang w:val="sr-Latn-RS" w:eastAsia="sr-Latn-RS"/>
              </w:rPr>
              <w:t>kom</w:t>
            </w:r>
          </w:p>
        </w:tc>
        <w:tc>
          <w:tcPr>
            <w:tcW w:w="347" w:type="pct"/>
            <w:shd w:val="clear" w:color="auto" w:fill="auto"/>
            <w:noWrap/>
            <w:vAlign w:val="bottom"/>
            <w:hideMark/>
          </w:tcPr>
          <w:p w14:paraId="5A2BDEF6" w14:textId="77777777" w:rsidR="00FF60D6" w:rsidRPr="00443BBC" w:rsidRDefault="00FF60D6" w:rsidP="00FF60D6">
            <w:pPr>
              <w:jc w:val="right"/>
              <w:rPr>
                <w:lang w:val="sr-Latn-RS" w:eastAsia="sr-Latn-RS"/>
              </w:rPr>
            </w:pPr>
            <w:r w:rsidRPr="00443BBC">
              <w:rPr>
                <w:lang w:val="sr-Latn-RS" w:eastAsia="sr-Latn-RS"/>
              </w:rPr>
              <w:t>2</w:t>
            </w:r>
          </w:p>
        </w:tc>
        <w:tc>
          <w:tcPr>
            <w:tcW w:w="683" w:type="pct"/>
            <w:gridSpan w:val="2"/>
            <w:shd w:val="clear" w:color="auto" w:fill="auto"/>
            <w:noWrap/>
            <w:vAlign w:val="bottom"/>
          </w:tcPr>
          <w:p w14:paraId="60157841" w14:textId="77777777" w:rsidR="00FF60D6" w:rsidRPr="00443BBC" w:rsidRDefault="00FF60D6" w:rsidP="00FF60D6">
            <w:pPr>
              <w:jc w:val="right"/>
              <w:rPr>
                <w:lang w:val="sr-Latn-RS" w:eastAsia="sr-Latn-RS"/>
              </w:rPr>
            </w:pPr>
          </w:p>
        </w:tc>
        <w:tc>
          <w:tcPr>
            <w:tcW w:w="272" w:type="pct"/>
            <w:shd w:val="clear" w:color="auto" w:fill="auto"/>
            <w:noWrap/>
            <w:vAlign w:val="bottom"/>
          </w:tcPr>
          <w:p w14:paraId="32B33D3E" w14:textId="77777777" w:rsidR="00FF60D6" w:rsidRPr="00443BBC" w:rsidRDefault="00FF60D6" w:rsidP="00FF60D6">
            <w:pPr>
              <w:rPr>
                <w:lang w:val="sr-Latn-RS" w:eastAsia="sr-Latn-RS"/>
              </w:rPr>
            </w:pPr>
          </w:p>
        </w:tc>
        <w:tc>
          <w:tcPr>
            <w:tcW w:w="391" w:type="pct"/>
          </w:tcPr>
          <w:p w14:paraId="21412F05" w14:textId="77777777" w:rsidR="00FF60D6" w:rsidRPr="00443BBC" w:rsidRDefault="00FF60D6" w:rsidP="00FF60D6">
            <w:pPr>
              <w:rPr>
                <w:lang w:val="sr-Latn-RS" w:eastAsia="sr-Latn-RS"/>
              </w:rPr>
            </w:pPr>
          </w:p>
        </w:tc>
        <w:tc>
          <w:tcPr>
            <w:tcW w:w="434" w:type="pct"/>
          </w:tcPr>
          <w:p w14:paraId="5CB58ED5" w14:textId="77777777" w:rsidR="00FF60D6" w:rsidRPr="00443BBC" w:rsidRDefault="00FF60D6" w:rsidP="00FF60D6">
            <w:pPr>
              <w:rPr>
                <w:lang w:val="sr-Latn-RS" w:eastAsia="sr-Latn-RS"/>
              </w:rPr>
            </w:pPr>
          </w:p>
        </w:tc>
        <w:tc>
          <w:tcPr>
            <w:tcW w:w="261" w:type="pct"/>
          </w:tcPr>
          <w:p w14:paraId="3C356E2D" w14:textId="77777777" w:rsidR="00FF60D6" w:rsidRPr="00443BBC" w:rsidRDefault="00FF60D6" w:rsidP="00FF60D6">
            <w:pPr>
              <w:rPr>
                <w:lang w:val="sr-Latn-RS" w:eastAsia="sr-Latn-RS"/>
              </w:rPr>
            </w:pPr>
          </w:p>
        </w:tc>
        <w:tc>
          <w:tcPr>
            <w:tcW w:w="303" w:type="pct"/>
          </w:tcPr>
          <w:p w14:paraId="68D0844B" w14:textId="77777777" w:rsidR="00FF60D6" w:rsidRPr="00443BBC" w:rsidRDefault="00FF60D6" w:rsidP="00FF60D6">
            <w:pPr>
              <w:rPr>
                <w:lang w:val="sr-Latn-RS" w:eastAsia="sr-Latn-RS"/>
              </w:rPr>
            </w:pPr>
          </w:p>
        </w:tc>
        <w:tc>
          <w:tcPr>
            <w:tcW w:w="173" w:type="pct"/>
          </w:tcPr>
          <w:p w14:paraId="22702A2F" w14:textId="77777777" w:rsidR="00FF60D6" w:rsidRPr="00443BBC" w:rsidRDefault="00FF60D6" w:rsidP="00FF60D6">
            <w:pPr>
              <w:rPr>
                <w:lang w:val="sr-Latn-RS" w:eastAsia="sr-Latn-RS"/>
              </w:rPr>
            </w:pPr>
          </w:p>
        </w:tc>
      </w:tr>
      <w:tr w:rsidR="00FF60D6" w:rsidRPr="001C7865" w14:paraId="572B47B6"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auto"/>
            <w:noWrap/>
            <w:hideMark/>
          </w:tcPr>
          <w:p w14:paraId="0F8C27C7" w14:textId="77777777" w:rsidR="00FF60D6" w:rsidRPr="001C7865" w:rsidRDefault="00FF60D6" w:rsidP="00FF60D6">
            <w:pPr>
              <w:jc w:val="center"/>
              <w:rPr>
                <w:b/>
                <w:bCs/>
                <w:i/>
                <w:iCs/>
                <w:lang w:val="sr-Latn-RS" w:eastAsia="sr-Latn-RS"/>
              </w:rPr>
            </w:pPr>
            <w:r w:rsidRPr="001C7865">
              <w:rPr>
                <w:b/>
                <w:bCs/>
                <w:i/>
                <w:iCs/>
                <w:lang w:val="sr-Latn-RS" w:eastAsia="sr-Latn-RS"/>
              </w:rPr>
              <w:t>A</w:t>
            </w:r>
          </w:p>
        </w:tc>
        <w:tc>
          <w:tcPr>
            <w:tcW w:w="3258" w:type="pct"/>
            <w:gridSpan w:val="6"/>
            <w:shd w:val="clear" w:color="auto" w:fill="auto"/>
            <w:noWrap/>
            <w:hideMark/>
          </w:tcPr>
          <w:p w14:paraId="0EDEA72E" w14:textId="77777777" w:rsidR="00FF60D6" w:rsidRPr="001C7865" w:rsidRDefault="00FF60D6" w:rsidP="00FF60D6">
            <w:pPr>
              <w:rPr>
                <w:b/>
                <w:bCs/>
                <w:i/>
                <w:iCs/>
                <w:lang w:val="sr-Latn-RS" w:eastAsia="sr-Latn-RS"/>
              </w:rPr>
            </w:pPr>
            <w:r w:rsidRPr="001C7865">
              <w:rPr>
                <w:b/>
                <w:bCs/>
                <w:i/>
                <w:iCs/>
                <w:lang w:val="sr-Latn-RS" w:eastAsia="sr-Latn-RS"/>
              </w:rPr>
              <w:t>Ukupno stolarski radovi</w:t>
            </w:r>
          </w:p>
        </w:tc>
        <w:tc>
          <w:tcPr>
            <w:tcW w:w="391" w:type="pct"/>
          </w:tcPr>
          <w:p w14:paraId="0EC057CC" w14:textId="77777777" w:rsidR="00FF60D6" w:rsidRPr="001C7865" w:rsidRDefault="00FF60D6" w:rsidP="00FF60D6">
            <w:pPr>
              <w:rPr>
                <w:b/>
                <w:bCs/>
                <w:i/>
                <w:iCs/>
                <w:lang w:val="sr-Latn-RS" w:eastAsia="sr-Latn-RS"/>
              </w:rPr>
            </w:pPr>
          </w:p>
        </w:tc>
        <w:tc>
          <w:tcPr>
            <w:tcW w:w="434" w:type="pct"/>
          </w:tcPr>
          <w:p w14:paraId="03F4D68C" w14:textId="77777777" w:rsidR="00FF60D6" w:rsidRPr="001C7865" w:rsidRDefault="00FF60D6" w:rsidP="00FF60D6">
            <w:pPr>
              <w:rPr>
                <w:b/>
                <w:bCs/>
                <w:i/>
                <w:iCs/>
                <w:lang w:val="sr-Latn-RS" w:eastAsia="sr-Latn-RS"/>
              </w:rPr>
            </w:pPr>
          </w:p>
        </w:tc>
        <w:tc>
          <w:tcPr>
            <w:tcW w:w="261" w:type="pct"/>
          </w:tcPr>
          <w:p w14:paraId="62D77D7E" w14:textId="77777777" w:rsidR="00FF60D6" w:rsidRPr="001C7865" w:rsidRDefault="00FF60D6" w:rsidP="00FF60D6">
            <w:pPr>
              <w:rPr>
                <w:b/>
                <w:bCs/>
                <w:i/>
                <w:iCs/>
                <w:lang w:val="sr-Latn-RS" w:eastAsia="sr-Latn-RS"/>
              </w:rPr>
            </w:pPr>
          </w:p>
        </w:tc>
        <w:tc>
          <w:tcPr>
            <w:tcW w:w="303" w:type="pct"/>
          </w:tcPr>
          <w:p w14:paraId="7FF6334B" w14:textId="77777777" w:rsidR="00FF60D6" w:rsidRPr="001C7865" w:rsidRDefault="00FF60D6" w:rsidP="00FF60D6">
            <w:pPr>
              <w:rPr>
                <w:b/>
                <w:bCs/>
                <w:i/>
                <w:iCs/>
                <w:lang w:val="sr-Latn-RS" w:eastAsia="sr-Latn-RS"/>
              </w:rPr>
            </w:pPr>
          </w:p>
        </w:tc>
        <w:tc>
          <w:tcPr>
            <w:tcW w:w="173" w:type="pct"/>
          </w:tcPr>
          <w:p w14:paraId="231AD35C" w14:textId="77777777" w:rsidR="00FF60D6" w:rsidRPr="001C7865" w:rsidRDefault="00FF60D6" w:rsidP="00FF60D6">
            <w:pPr>
              <w:rPr>
                <w:b/>
                <w:bCs/>
                <w:i/>
                <w:iCs/>
                <w:lang w:val="sr-Latn-RS" w:eastAsia="sr-Latn-RS"/>
              </w:rPr>
            </w:pPr>
          </w:p>
        </w:tc>
      </w:tr>
      <w:tr w:rsidR="00FF60D6" w:rsidRPr="001C7865" w14:paraId="39EE0637"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8DB3E2" w:themeFill="text2" w:themeFillTint="66"/>
            <w:noWrap/>
            <w:hideMark/>
          </w:tcPr>
          <w:p w14:paraId="326B0269" w14:textId="77777777" w:rsidR="00FF60D6" w:rsidRPr="001C7865" w:rsidRDefault="00FF60D6" w:rsidP="00FF60D6">
            <w:pPr>
              <w:jc w:val="center"/>
              <w:rPr>
                <w:i/>
                <w:iCs/>
                <w:lang w:val="sr-Latn-RS" w:eastAsia="sr-Latn-RS"/>
              </w:rPr>
            </w:pPr>
            <w:r w:rsidRPr="001C7865">
              <w:rPr>
                <w:i/>
                <w:iCs/>
                <w:lang w:val="sr-Latn-RS" w:eastAsia="sr-Latn-RS"/>
              </w:rPr>
              <w:t>B</w:t>
            </w:r>
          </w:p>
        </w:tc>
        <w:tc>
          <w:tcPr>
            <w:tcW w:w="4344" w:type="pct"/>
            <w:gridSpan w:val="9"/>
            <w:shd w:val="clear" w:color="auto" w:fill="8DB3E2" w:themeFill="text2" w:themeFillTint="66"/>
            <w:noWrap/>
            <w:hideMark/>
          </w:tcPr>
          <w:p w14:paraId="4E484232" w14:textId="77777777" w:rsidR="00FF60D6" w:rsidRPr="001C7865" w:rsidRDefault="00FF60D6" w:rsidP="00FF60D6">
            <w:pPr>
              <w:rPr>
                <w:bCs/>
                <w:i/>
                <w:iCs/>
                <w:lang w:val="sr-Latn-RS" w:eastAsia="sr-Latn-RS"/>
              </w:rPr>
            </w:pPr>
            <w:r w:rsidRPr="001C7865">
              <w:rPr>
                <w:bCs/>
                <w:i/>
                <w:iCs/>
                <w:lang w:val="sr-Latn-RS" w:eastAsia="sr-Latn-RS"/>
              </w:rPr>
              <w:t>Keramičarski radovi</w:t>
            </w:r>
          </w:p>
        </w:tc>
        <w:tc>
          <w:tcPr>
            <w:tcW w:w="303" w:type="pct"/>
            <w:shd w:val="clear" w:color="auto" w:fill="8DB3E2" w:themeFill="text2" w:themeFillTint="66"/>
          </w:tcPr>
          <w:p w14:paraId="45206004" w14:textId="77777777" w:rsidR="00FF60D6" w:rsidRPr="001C7865" w:rsidRDefault="00FF60D6" w:rsidP="00FF60D6">
            <w:pPr>
              <w:rPr>
                <w:bCs/>
                <w:i/>
                <w:iCs/>
                <w:lang w:val="sr-Latn-RS" w:eastAsia="sr-Latn-RS"/>
              </w:rPr>
            </w:pPr>
          </w:p>
        </w:tc>
        <w:tc>
          <w:tcPr>
            <w:tcW w:w="173" w:type="pct"/>
            <w:shd w:val="clear" w:color="auto" w:fill="8DB3E2" w:themeFill="text2" w:themeFillTint="66"/>
          </w:tcPr>
          <w:p w14:paraId="061049DB" w14:textId="77777777" w:rsidR="00FF60D6" w:rsidRPr="001C7865" w:rsidRDefault="00FF60D6" w:rsidP="00FF60D6">
            <w:pPr>
              <w:rPr>
                <w:bCs/>
                <w:i/>
                <w:iCs/>
                <w:lang w:val="sr-Latn-RS" w:eastAsia="sr-Latn-RS"/>
              </w:rPr>
            </w:pPr>
          </w:p>
        </w:tc>
      </w:tr>
      <w:tr w:rsidR="00FF60D6" w:rsidRPr="00443BBC" w14:paraId="22FBE25A"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11"/>
        </w:trPr>
        <w:tc>
          <w:tcPr>
            <w:tcW w:w="180" w:type="pct"/>
            <w:shd w:val="clear" w:color="auto" w:fill="auto"/>
            <w:noWrap/>
            <w:hideMark/>
          </w:tcPr>
          <w:p w14:paraId="7B713389" w14:textId="77777777" w:rsidR="00FF60D6" w:rsidRPr="00443BBC" w:rsidRDefault="00FF60D6" w:rsidP="00FF60D6">
            <w:pPr>
              <w:jc w:val="center"/>
              <w:rPr>
                <w:iCs/>
                <w:lang w:val="sr-Latn-RS" w:eastAsia="sr-Latn-RS"/>
              </w:rPr>
            </w:pPr>
            <w:r w:rsidRPr="00443BBC">
              <w:rPr>
                <w:iCs/>
                <w:lang w:val="sr-Latn-RS" w:eastAsia="sr-Latn-RS"/>
              </w:rPr>
              <w:t>1</w:t>
            </w:r>
          </w:p>
        </w:tc>
        <w:tc>
          <w:tcPr>
            <w:tcW w:w="1652" w:type="pct"/>
            <w:shd w:val="clear" w:color="auto" w:fill="auto"/>
            <w:hideMark/>
          </w:tcPr>
          <w:p w14:paraId="40D2FA84" w14:textId="77777777" w:rsidR="00FF60D6" w:rsidRPr="00443BBC" w:rsidRDefault="00FF60D6" w:rsidP="00FF60D6">
            <w:pPr>
              <w:jc w:val="both"/>
              <w:rPr>
                <w:lang w:val="sr-Latn-RS" w:eastAsia="sr-Latn-RS"/>
              </w:rPr>
            </w:pPr>
            <w:r w:rsidRPr="00443BBC">
              <w:rPr>
                <w:lang w:val="sr-Latn-RS" w:eastAsia="sr-Latn-RS"/>
              </w:rPr>
              <w:t xml:space="preserve">Nabavka i postavljanje podnih keramičkih pločica I  klase domaće proizvodnje, klase i tona uz saglasnost investitora. Pločice moraju biti sa min. fugni, lake za održavanje i nekližuće. Pločice lepiti kvalitetnim lepkom na izravnatu cementnu košuljicu. Obračun po m². </w:t>
            </w:r>
          </w:p>
        </w:tc>
        <w:tc>
          <w:tcPr>
            <w:tcW w:w="304" w:type="pct"/>
            <w:shd w:val="clear" w:color="auto" w:fill="auto"/>
            <w:noWrap/>
            <w:vAlign w:val="bottom"/>
            <w:hideMark/>
          </w:tcPr>
          <w:p w14:paraId="78E17B6F"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7D493739" w14:textId="77777777" w:rsidR="00FF60D6" w:rsidRPr="00443BBC" w:rsidRDefault="00FF60D6" w:rsidP="00FF60D6">
            <w:pPr>
              <w:jc w:val="right"/>
              <w:rPr>
                <w:lang w:val="sr-Latn-RS" w:eastAsia="sr-Latn-RS"/>
              </w:rPr>
            </w:pPr>
            <w:r w:rsidRPr="00443BBC">
              <w:rPr>
                <w:lang w:val="sr-Latn-RS" w:eastAsia="sr-Latn-RS"/>
              </w:rPr>
              <w:t>104,68</w:t>
            </w:r>
          </w:p>
        </w:tc>
        <w:tc>
          <w:tcPr>
            <w:tcW w:w="683" w:type="pct"/>
            <w:gridSpan w:val="2"/>
            <w:shd w:val="clear" w:color="auto" w:fill="auto"/>
            <w:noWrap/>
            <w:vAlign w:val="bottom"/>
          </w:tcPr>
          <w:p w14:paraId="7CD8871B" w14:textId="77777777" w:rsidR="00FF60D6" w:rsidRPr="00443BBC" w:rsidRDefault="00FF60D6" w:rsidP="00FF60D6">
            <w:pPr>
              <w:jc w:val="right"/>
              <w:rPr>
                <w:lang w:val="sr-Latn-RS" w:eastAsia="sr-Latn-RS"/>
              </w:rPr>
            </w:pPr>
          </w:p>
        </w:tc>
        <w:tc>
          <w:tcPr>
            <w:tcW w:w="272" w:type="pct"/>
            <w:shd w:val="clear" w:color="auto" w:fill="auto"/>
            <w:noWrap/>
            <w:vAlign w:val="bottom"/>
          </w:tcPr>
          <w:p w14:paraId="19C40B53" w14:textId="77777777" w:rsidR="00FF60D6" w:rsidRPr="00443BBC" w:rsidRDefault="00FF60D6" w:rsidP="00FF60D6">
            <w:pPr>
              <w:rPr>
                <w:lang w:val="sr-Latn-RS" w:eastAsia="sr-Latn-RS"/>
              </w:rPr>
            </w:pPr>
          </w:p>
        </w:tc>
        <w:tc>
          <w:tcPr>
            <w:tcW w:w="391" w:type="pct"/>
          </w:tcPr>
          <w:p w14:paraId="10F33404" w14:textId="77777777" w:rsidR="00FF60D6" w:rsidRPr="00443BBC" w:rsidRDefault="00FF60D6" w:rsidP="00FF60D6">
            <w:pPr>
              <w:rPr>
                <w:lang w:val="sr-Latn-RS" w:eastAsia="sr-Latn-RS"/>
              </w:rPr>
            </w:pPr>
          </w:p>
        </w:tc>
        <w:tc>
          <w:tcPr>
            <w:tcW w:w="434" w:type="pct"/>
          </w:tcPr>
          <w:p w14:paraId="5D1F2E28" w14:textId="77777777" w:rsidR="00FF60D6" w:rsidRPr="00443BBC" w:rsidRDefault="00FF60D6" w:rsidP="00FF60D6">
            <w:pPr>
              <w:rPr>
                <w:lang w:val="sr-Latn-RS" w:eastAsia="sr-Latn-RS"/>
              </w:rPr>
            </w:pPr>
          </w:p>
        </w:tc>
        <w:tc>
          <w:tcPr>
            <w:tcW w:w="261" w:type="pct"/>
          </w:tcPr>
          <w:p w14:paraId="103A90EC" w14:textId="77777777" w:rsidR="00FF60D6" w:rsidRPr="00443BBC" w:rsidRDefault="00FF60D6" w:rsidP="00FF60D6">
            <w:pPr>
              <w:rPr>
                <w:lang w:val="sr-Latn-RS" w:eastAsia="sr-Latn-RS"/>
              </w:rPr>
            </w:pPr>
          </w:p>
        </w:tc>
        <w:tc>
          <w:tcPr>
            <w:tcW w:w="303" w:type="pct"/>
          </w:tcPr>
          <w:p w14:paraId="31D65FCA" w14:textId="77777777" w:rsidR="00FF60D6" w:rsidRPr="00443BBC" w:rsidRDefault="00FF60D6" w:rsidP="00FF60D6">
            <w:pPr>
              <w:rPr>
                <w:lang w:val="sr-Latn-RS" w:eastAsia="sr-Latn-RS"/>
              </w:rPr>
            </w:pPr>
          </w:p>
        </w:tc>
        <w:tc>
          <w:tcPr>
            <w:tcW w:w="173" w:type="pct"/>
          </w:tcPr>
          <w:p w14:paraId="082588C0" w14:textId="77777777" w:rsidR="00FF60D6" w:rsidRPr="00443BBC" w:rsidRDefault="00FF60D6" w:rsidP="00FF60D6">
            <w:pPr>
              <w:rPr>
                <w:lang w:val="sr-Latn-RS" w:eastAsia="sr-Latn-RS"/>
              </w:rPr>
            </w:pPr>
          </w:p>
        </w:tc>
      </w:tr>
      <w:tr w:rsidR="00FF60D6" w:rsidRPr="00443BBC" w14:paraId="2461C8D6"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2"/>
        </w:trPr>
        <w:tc>
          <w:tcPr>
            <w:tcW w:w="180" w:type="pct"/>
            <w:shd w:val="clear" w:color="auto" w:fill="auto"/>
            <w:noWrap/>
            <w:hideMark/>
          </w:tcPr>
          <w:p w14:paraId="34275DCE" w14:textId="77777777" w:rsidR="00FF60D6" w:rsidRPr="00443BBC" w:rsidRDefault="00FF60D6" w:rsidP="00FF60D6">
            <w:pPr>
              <w:jc w:val="center"/>
              <w:rPr>
                <w:iCs/>
                <w:lang w:val="sr-Latn-RS" w:eastAsia="sr-Latn-RS"/>
              </w:rPr>
            </w:pPr>
            <w:r w:rsidRPr="00443BBC">
              <w:rPr>
                <w:iCs/>
                <w:lang w:val="sr-Latn-RS" w:eastAsia="sr-Latn-RS"/>
              </w:rPr>
              <w:t>2</w:t>
            </w:r>
          </w:p>
        </w:tc>
        <w:tc>
          <w:tcPr>
            <w:tcW w:w="1652" w:type="pct"/>
            <w:shd w:val="clear" w:color="auto" w:fill="auto"/>
            <w:hideMark/>
          </w:tcPr>
          <w:p w14:paraId="654669C5" w14:textId="77777777" w:rsidR="00FF60D6" w:rsidRPr="00443BBC" w:rsidRDefault="00FF60D6" w:rsidP="00FF60D6">
            <w:pPr>
              <w:jc w:val="both"/>
              <w:rPr>
                <w:lang w:val="sr-Latn-RS" w:eastAsia="sr-Latn-RS"/>
              </w:rPr>
            </w:pPr>
            <w:r w:rsidRPr="00443BBC">
              <w:rPr>
                <w:lang w:val="sr-Latn-RS" w:eastAsia="sr-Latn-RS"/>
              </w:rPr>
              <w:t xml:space="preserve">Nabavka i postavljanje zidnih keramičkih pločica I klase domaće proizvodnje, klase i tona uz saglasnost investitora. Pločice moraju biti sa min. fugni i  lake za održavanje. Pločice lepiti kvalitetnim lepkom. Obračun po m². </w:t>
            </w:r>
          </w:p>
        </w:tc>
        <w:tc>
          <w:tcPr>
            <w:tcW w:w="304" w:type="pct"/>
            <w:shd w:val="clear" w:color="auto" w:fill="auto"/>
            <w:noWrap/>
            <w:vAlign w:val="bottom"/>
            <w:hideMark/>
          </w:tcPr>
          <w:p w14:paraId="5954A4C6"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1F422396" w14:textId="77777777" w:rsidR="00FF60D6" w:rsidRPr="00443BBC" w:rsidRDefault="00FF60D6" w:rsidP="00FF60D6">
            <w:pPr>
              <w:jc w:val="right"/>
              <w:rPr>
                <w:lang w:val="sr-Latn-RS" w:eastAsia="sr-Latn-RS"/>
              </w:rPr>
            </w:pPr>
            <w:r w:rsidRPr="00443BBC">
              <w:rPr>
                <w:lang w:val="sr-Latn-RS" w:eastAsia="sr-Latn-RS"/>
              </w:rPr>
              <w:t>63,25</w:t>
            </w:r>
          </w:p>
        </w:tc>
        <w:tc>
          <w:tcPr>
            <w:tcW w:w="683" w:type="pct"/>
            <w:gridSpan w:val="2"/>
            <w:shd w:val="clear" w:color="auto" w:fill="auto"/>
            <w:noWrap/>
            <w:vAlign w:val="bottom"/>
          </w:tcPr>
          <w:p w14:paraId="475BFB4C" w14:textId="77777777" w:rsidR="00FF60D6" w:rsidRPr="00443BBC" w:rsidRDefault="00FF60D6" w:rsidP="00FF60D6">
            <w:pPr>
              <w:jc w:val="right"/>
              <w:rPr>
                <w:lang w:val="sr-Latn-RS" w:eastAsia="sr-Latn-RS"/>
              </w:rPr>
            </w:pPr>
          </w:p>
        </w:tc>
        <w:tc>
          <w:tcPr>
            <w:tcW w:w="272" w:type="pct"/>
            <w:shd w:val="clear" w:color="auto" w:fill="auto"/>
            <w:noWrap/>
            <w:vAlign w:val="bottom"/>
          </w:tcPr>
          <w:p w14:paraId="2EC4693A" w14:textId="77777777" w:rsidR="00FF60D6" w:rsidRPr="00443BBC" w:rsidRDefault="00FF60D6" w:rsidP="00FF60D6">
            <w:pPr>
              <w:rPr>
                <w:lang w:val="sr-Latn-RS" w:eastAsia="sr-Latn-RS"/>
              </w:rPr>
            </w:pPr>
          </w:p>
        </w:tc>
        <w:tc>
          <w:tcPr>
            <w:tcW w:w="391" w:type="pct"/>
          </w:tcPr>
          <w:p w14:paraId="4005AF03" w14:textId="77777777" w:rsidR="00FF60D6" w:rsidRPr="00443BBC" w:rsidRDefault="00FF60D6" w:rsidP="00FF60D6">
            <w:pPr>
              <w:rPr>
                <w:lang w:val="sr-Latn-RS" w:eastAsia="sr-Latn-RS"/>
              </w:rPr>
            </w:pPr>
          </w:p>
        </w:tc>
        <w:tc>
          <w:tcPr>
            <w:tcW w:w="434" w:type="pct"/>
          </w:tcPr>
          <w:p w14:paraId="3517D0DF" w14:textId="77777777" w:rsidR="00FF60D6" w:rsidRPr="00443BBC" w:rsidRDefault="00FF60D6" w:rsidP="00FF60D6">
            <w:pPr>
              <w:rPr>
                <w:lang w:val="sr-Latn-RS" w:eastAsia="sr-Latn-RS"/>
              </w:rPr>
            </w:pPr>
          </w:p>
        </w:tc>
        <w:tc>
          <w:tcPr>
            <w:tcW w:w="261" w:type="pct"/>
          </w:tcPr>
          <w:p w14:paraId="6DB4B920" w14:textId="77777777" w:rsidR="00FF60D6" w:rsidRPr="00443BBC" w:rsidRDefault="00FF60D6" w:rsidP="00FF60D6">
            <w:pPr>
              <w:rPr>
                <w:lang w:val="sr-Latn-RS" w:eastAsia="sr-Latn-RS"/>
              </w:rPr>
            </w:pPr>
          </w:p>
        </w:tc>
        <w:tc>
          <w:tcPr>
            <w:tcW w:w="303" w:type="pct"/>
          </w:tcPr>
          <w:p w14:paraId="492EF0B8" w14:textId="77777777" w:rsidR="00FF60D6" w:rsidRPr="00443BBC" w:rsidRDefault="00FF60D6" w:rsidP="00FF60D6">
            <w:pPr>
              <w:rPr>
                <w:lang w:val="sr-Latn-RS" w:eastAsia="sr-Latn-RS"/>
              </w:rPr>
            </w:pPr>
          </w:p>
        </w:tc>
        <w:tc>
          <w:tcPr>
            <w:tcW w:w="173" w:type="pct"/>
          </w:tcPr>
          <w:p w14:paraId="28D5927F" w14:textId="77777777" w:rsidR="00FF60D6" w:rsidRPr="00443BBC" w:rsidRDefault="00FF60D6" w:rsidP="00FF60D6">
            <w:pPr>
              <w:rPr>
                <w:lang w:val="sr-Latn-RS" w:eastAsia="sr-Latn-RS"/>
              </w:rPr>
            </w:pPr>
          </w:p>
        </w:tc>
      </w:tr>
      <w:tr w:rsidR="00FF60D6" w:rsidRPr="00443BBC" w14:paraId="376913AD"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56628425" w14:textId="77777777" w:rsidR="00FF60D6" w:rsidRPr="00443BBC" w:rsidRDefault="00FF60D6" w:rsidP="00FF60D6">
            <w:pPr>
              <w:jc w:val="center"/>
              <w:rPr>
                <w:iCs/>
                <w:lang w:val="sr-Latn-RS" w:eastAsia="sr-Latn-RS"/>
              </w:rPr>
            </w:pPr>
            <w:r w:rsidRPr="00443BBC">
              <w:rPr>
                <w:iCs/>
                <w:lang w:val="sr-Latn-RS" w:eastAsia="sr-Latn-RS"/>
              </w:rPr>
              <w:t>3</w:t>
            </w:r>
          </w:p>
        </w:tc>
        <w:tc>
          <w:tcPr>
            <w:tcW w:w="1652" w:type="pct"/>
            <w:shd w:val="clear" w:color="auto" w:fill="auto"/>
            <w:hideMark/>
          </w:tcPr>
          <w:p w14:paraId="1C746772" w14:textId="77777777" w:rsidR="00FF60D6" w:rsidRPr="00443BBC" w:rsidRDefault="00FF60D6" w:rsidP="00FF60D6">
            <w:pPr>
              <w:jc w:val="both"/>
              <w:rPr>
                <w:lang w:val="sr-Latn-RS" w:eastAsia="sr-Latn-RS"/>
              </w:rPr>
            </w:pPr>
            <w:r w:rsidRPr="00443BBC">
              <w:rPr>
                <w:lang w:val="sr-Latn-RS" w:eastAsia="sr-Latn-RS"/>
              </w:rPr>
              <w:t>Nabavka i polaganje sokle, klase i tona uz saglasnost investitora. Obračun po m¹.</w:t>
            </w:r>
          </w:p>
        </w:tc>
        <w:tc>
          <w:tcPr>
            <w:tcW w:w="304" w:type="pct"/>
            <w:shd w:val="clear" w:color="auto" w:fill="auto"/>
            <w:noWrap/>
            <w:vAlign w:val="bottom"/>
            <w:hideMark/>
          </w:tcPr>
          <w:p w14:paraId="38B13863" w14:textId="77777777" w:rsidR="00FF60D6" w:rsidRPr="00443BBC" w:rsidRDefault="00FF60D6" w:rsidP="00FF60D6">
            <w:pPr>
              <w:jc w:val="right"/>
              <w:rPr>
                <w:lang w:val="sr-Latn-RS" w:eastAsia="sr-Latn-RS"/>
              </w:rPr>
            </w:pPr>
            <w:r w:rsidRPr="00443BBC">
              <w:rPr>
                <w:lang w:val="sr-Latn-RS" w:eastAsia="sr-Latn-RS"/>
              </w:rPr>
              <w:t>m'</w:t>
            </w:r>
          </w:p>
        </w:tc>
        <w:tc>
          <w:tcPr>
            <w:tcW w:w="347" w:type="pct"/>
            <w:shd w:val="clear" w:color="auto" w:fill="auto"/>
            <w:noWrap/>
            <w:vAlign w:val="bottom"/>
            <w:hideMark/>
          </w:tcPr>
          <w:p w14:paraId="01CCFBBF" w14:textId="77777777" w:rsidR="00FF60D6" w:rsidRPr="00443BBC" w:rsidRDefault="00FF60D6" w:rsidP="00FF60D6">
            <w:pPr>
              <w:jc w:val="right"/>
              <w:rPr>
                <w:lang w:val="sr-Latn-RS" w:eastAsia="sr-Latn-RS"/>
              </w:rPr>
            </w:pPr>
            <w:r w:rsidRPr="00443BBC">
              <w:rPr>
                <w:lang w:val="sr-Latn-RS" w:eastAsia="sr-Latn-RS"/>
              </w:rPr>
              <w:t>112,81</w:t>
            </w:r>
          </w:p>
        </w:tc>
        <w:tc>
          <w:tcPr>
            <w:tcW w:w="683" w:type="pct"/>
            <w:gridSpan w:val="2"/>
            <w:shd w:val="clear" w:color="auto" w:fill="auto"/>
            <w:noWrap/>
            <w:vAlign w:val="bottom"/>
          </w:tcPr>
          <w:p w14:paraId="2FE27055" w14:textId="77777777" w:rsidR="00FF60D6" w:rsidRPr="00443BBC" w:rsidRDefault="00FF60D6" w:rsidP="00FF60D6">
            <w:pPr>
              <w:jc w:val="right"/>
              <w:rPr>
                <w:lang w:val="sr-Latn-RS" w:eastAsia="sr-Latn-RS"/>
              </w:rPr>
            </w:pPr>
          </w:p>
        </w:tc>
        <w:tc>
          <w:tcPr>
            <w:tcW w:w="272" w:type="pct"/>
            <w:shd w:val="clear" w:color="auto" w:fill="auto"/>
            <w:noWrap/>
            <w:vAlign w:val="bottom"/>
          </w:tcPr>
          <w:p w14:paraId="1CFC2B39" w14:textId="77777777" w:rsidR="00FF60D6" w:rsidRPr="00443BBC" w:rsidRDefault="00FF60D6" w:rsidP="00FF60D6">
            <w:pPr>
              <w:rPr>
                <w:lang w:val="sr-Latn-RS" w:eastAsia="sr-Latn-RS"/>
              </w:rPr>
            </w:pPr>
          </w:p>
        </w:tc>
        <w:tc>
          <w:tcPr>
            <w:tcW w:w="391" w:type="pct"/>
          </w:tcPr>
          <w:p w14:paraId="1112F8FC" w14:textId="77777777" w:rsidR="00FF60D6" w:rsidRPr="00443BBC" w:rsidRDefault="00FF60D6" w:rsidP="00FF60D6">
            <w:pPr>
              <w:rPr>
                <w:lang w:val="sr-Latn-RS" w:eastAsia="sr-Latn-RS"/>
              </w:rPr>
            </w:pPr>
          </w:p>
        </w:tc>
        <w:tc>
          <w:tcPr>
            <w:tcW w:w="434" w:type="pct"/>
          </w:tcPr>
          <w:p w14:paraId="1FE695C5" w14:textId="77777777" w:rsidR="00FF60D6" w:rsidRPr="00443BBC" w:rsidRDefault="00FF60D6" w:rsidP="00FF60D6">
            <w:pPr>
              <w:rPr>
                <w:lang w:val="sr-Latn-RS" w:eastAsia="sr-Latn-RS"/>
              </w:rPr>
            </w:pPr>
          </w:p>
        </w:tc>
        <w:tc>
          <w:tcPr>
            <w:tcW w:w="261" w:type="pct"/>
          </w:tcPr>
          <w:p w14:paraId="6C0C5F36" w14:textId="77777777" w:rsidR="00FF60D6" w:rsidRPr="00443BBC" w:rsidRDefault="00FF60D6" w:rsidP="00FF60D6">
            <w:pPr>
              <w:rPr>
                <w:lang w:val="sr-Latn-RS" w:eastAsia="sr-Latn-RS"/>
              </w:rPr>
            </w:pPr>
          </w:p>
        </w:tc>
        <w:tc>
          <w:tcPr>
            <w:tcW w:w="303" w:type="pct"/>
          </w:tcPr>
          <w:p w14:paraId="31AD80BF" w14:textId="77777777" w:rsidR="00FF60D6" w:rsidRPr="00443BBC" w:rsidRDefault="00FF60D6" w:rsidP="00FF60D6">
            <w:pPr>
              <w:rPr>
                <w:lang w:val="sr-Latn-RS" w:eastAsia="sr-Latn-RS"/>
              </w:rPr>
            </w:pPr>
          </w:p>
        </w:tc>
        <w:tc>
          <w:tcPr>
            <w:tcW w:w="173" w:type="pct"/>
          </w:tcPr>
          <w:p w14:paraId="6830E90A" w14:textId="77777777" w:rsidR="00FF60D6" w:rsidRPr="00443BBC" w:rsidRDefault="00FF60D6" w:rsidP="00FF60D6">
            <w:pPr>
              <w:rPr>
                <w:lang w:val="sr-Latn-RS" w:eastAsia="sr-Latn-RS"/>
              </w:rPr>
            </w:pPr>
          </w:p>
        </w:tc>
      </w:tr>
      <w:tr w:rsidR="00FF60D6" w:rsidRPr="001C7865" w14:paraId="5A420FF3"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180" w:type="pct"/>
            <w:shd w:val="clear" w:color="auto" w:fill="auto"/>
            <w:noWrap/>
            <w:hideMark/>
          </w:tcPr>
          <w:p w14:paraId="5524B507" w14:textId="77777777" w:rsidR="00FF60D6" w:rsidRPr="001C7865" w:rsidRDefault="00FF60D6" w:rsidP="00FF60D6">
            <w:pPr>
              <w:jc w:val="center"/>
              <w:rPr>
                <w:b/>
                <w:bCs/>
                <w:i/>
                <w:iCs/>
                <w:lang w:val="sr-Latn-RS" w:eastAsia="sr-Latn-RS"/>
              </w:rPr>
            </w:pPr>
            <w:r w:rsidRPr="001C7865">
              <w:rPr>
                <w:b/>
                <w:bCs/>
                <w:i/>
                <w:iCs/>
                <w:lang w:val="sr-Latn-RS" w:eastAsia="sr-Latn-RS"/>
              </w:rPr>
              <w:t>B</w:t>
            </w:r>
          </w:p>
        </w:tc>
        <w:tc>
          <w:tcPr>
            <w:tcW w:w="3258" w:type="pct"/>
            <w:gridSpan w:val="6"/>
            <w:shd w:val="clear" w:color="auto" w:fill="auto"/>
            <w:hideMark/>
          </w:tcPr>
          <w:p w14:paraId="7C41BDEF" w14:textId="77777777" w:rsidR="00FF60D6" w:rsidRPr="001C7865" w:rsidRDefault="00FF60D6" w:rsidP="00FF60D6">
            <w:pPr>
              <w:rPr>
                <w:b/>
                <w:bCs/>
                <w:i/>
                <w:iCs/>
                <w:lang w:val="sr-Latn-RS" w:eastAsia="sr-Latn-RS"/>
              </w:rPr>
            </w:pPr>
            <w:r w:rsidRPr="001C7865">
              <w:rPr>
                <w:b/>
                <w:bCs/>
                <w:i/>
                <w:iCs/>
                <w:lang w:val="sr-Latn-RS" w:eastAsia="sr-Latn-RS"/>
              </w:rPr>
              <w:t>Ukupno keramičarski radovi</w:t>
            </w:r>
          </w:p>
        </w:tc>
        <w:tc>
          <w:tcPr>
            <w:tcW w:w="391" w:type="pct"/>
          </w:tcPr>
          <w:p w14:paraId="0120655A" w14:textId="77777777" w:rsidR="00FF60D6" w:rsidRPr="001C7865" w:rsidRDefault="00FF60D6" w:rsidP="00FF60D6">
            <w:pPr>
              <w:rPr>
                <w:b/>
                <w:bCs/>
                <w:i/>
                <w:iCs/>
                <w:lang w:val="sr-Latn-RS" w:eastAsia="sr-Latn-RS"/>
              </w:rPr>
            </w:pPr>
          </w:p>
        </w:tc>
        <w:tc>
          <w:tcPr>
            <w:tcW w:w="434" w:type="pct"/>
          </w:tcPr>
          <w:p w14:paraId="52DCD3FC" w14:textId="77777777" w:rsidR="00FF60D6" w:rsidRPr="001C7865" w:rsidRDefault="00FF60D6" w:rsidP="00FF60D6">
            <w:pPr>
              <w:rPr>
                <w:b/>
                <w:bCs/>
                <w:i/>
                <w:iCs/>
                <w:lang w:val="sr-Latn-RS" w:eastAsia="sr-Latn-RS"/>
              </w:rPr>
            </w:pPr>
          </w:p>
        </w:tc>
        <w:tc>
          <w:tcPr>
            <w:tcW w:w="261" w:type="pct"/>
          </w:tcPr>
          <w:p w14:paraId="7CBD3D6A" w14:textId="77777777" w:rsidR="00FF60D6" w:rsidRPr="001C7865" w:rsidRDefault="00FF60D6" w:rsidP="00FF60D6">
            <w:pPr>
              <w:rPr>
                <w:b/>
                <w:bCs/>
                <w:i/>
                <w:iCs/>
                <w:lang w:val="sr-Latn-RS" w:eastAsia="sr-Latn-RS"/>
              </w:rPr>
            </w:pPr>
          </w:p>
        </w:tc>
        <w:tc>
          <w:tcPr>
            <w:tcW w:w="303" w:type="pct"/>
          </w:tcPr>
          <w:p w14:paraId="02EA1322" w14:textId="77777777" w:rsidR="00FF60D6" w:rsidRPr="001C7865" w:rsidRDefault="00FF60D6" w:rsidP="00FF60D6">
            <w:pPr>
              <w:rPr>
                <w:b/>
                <w:bCs/>
                <w:i/>
                <w:iCs/>
                <w:lang w:val="sr-Latn-RS" w:eastAsia="sr-Latn-RS"/>
              </w:rPr>
            </w:pPr>
          </w:p>
        </w:tc>
        <w:tc>
          <w:tcPr>
            <w:tcW w:w="173" w:type="pct"/>
          </w:tcPr>
          <w:p w14:paraId="68ECA9FC" w14:textId="77777777" w:rsidR="00FF60D6" w:rsidRPr="001C7865" w:rsidRDefault="00FF60D6" w:rsidP="00FF60D6">
            <w:pPr>
              <w:rPr>
                <w:b/>
                <w:bCs/>
                <w:i/>
                <w:iCs/>
                <w:lang w:val="sr-Latn-RS" w:eastAsia="sr-Latn-RS"/>
              </w:rPr>
            </w:pPr>
          </w:p>
        </w:tc>
      </w:tr>
      <w:tr w:rsidR="00FF60D6" w:rsidRPr="001C7865" w14:paraId="4BB27301"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8DB3E2" w:themeFill="text2" w:themeFillTint="66"/>
            <w:noWrap/>
            <w:hideMark/>
          </w:tcPr>
          <w:p w14:paraId="336AC13C" w14:textId="77777777" w:rsidR="00FF60D6" w:rsidRPr="001C7865" w:rsidRDefault="00FF60D6" w:rsidP="00FF60D6">
            <w:pPr>
              <w:jc w:val="center"/>
              <w:rPr>
                <w:i/>
                <w:iCs/>
                <w:lang w:val="sr-Latn-RS" w:eastAsia="sr-Latn-RS"/>
              </w:rPr>
            </w:pPr>
            <w:r w:rsidRPr="001C7865">
              <w:rPr>
                <w:i/>
                <w:iCs/>
                <w:lang w:val="sr-Latn-RS" w:eastAsia="sr-Latn-RS"/>
              </w:rPr>
              <w:lastRenderedPageBreak/>
              <w:t>C</w:t>
            </w:r>
          </w:p>
        </w:tc>
        <w:tc>
          <w:tcPr>
            <w:tcW w:w="4344" w:type="pct"/>
            <w:gridSpan w:val="9"/>
            <w:shd w:val="clear" w:color="auto" w:fill="8DB3E2" w:themeFill="text2" w:themeFillTint="66"/>
            <w:noWrap/>
            <w:hideMark/>
          </w:tcPr>
          <w:p w14:paraId="2183DA1D" w14:textId="77777777" w:rsidR="00FF60D6" w:rsidRPr="001C7865" w:rsidRDefault="00FF60D6" w:rsidP="00FF60D6">
            <w:pPr>
              <w:rPr>
                <w:bCs/>
                <w:i/>
                <w:iCs/>
                <w:lang w:val="sr-Latn-RS" w:eastAsia="sr-Latn-RS"/>
              </w:rPr>
            </w:pPr>
            <w:r w:rsidRPr="001C7865">
              <w:rPr>
                <w:bCs/>
                <w:i/>
                <w:iCs/>
                <w:lang w:val="sr-Latn-RS" w:eastAsia="sr-Latn-RS"/>
              </w:rPr>
              <w:t>Molersko farbarski radovi</w:t>
            </w:r>
          </w:p>
        </w:tc>
        <w:tc>
          <w:tcPr>
            <w:tcW w:w="303" w:type="pct"/>
            <w:shd w:val="clear" w:color="auto" w:fill="8DB3E2" w:themeFill="text2" w:themeFillTint="66"/>
          </w:tcPr>
          <w:p w14:paraId="5A5350AB" w14:textId="77777777" w:rsidR="00FF60D6" w:rsidRPr="001C7865" w:rsidRDefault="00FF60D6" w:rsidP="00FF60D6">
            <w:pPr>
              <w:rPr>
                <w:bCs/>
                <w:i/>
                <w:iCs/>
                <w:lang w:val="sr-Latn-RS" w:eastAsia="sr-Latn-RS"/>
              </w:rPr>
            </w:pPr>
          </w:p>
        </w:tc>
        <w:tc>
          <w:tcPr>
            <w:tcW w:w="173" w:type="pct"/>
            <w:shd w:val="clear" w:color="auto" w:fill="8DB3E2" w:themeFill="text2" w:themeFillTint="66"/>
          </w:tcPr>
          <w:p w14:paraId="494A8A8F" w14:textId="77777777" w:rsidR="00FF60D6" w:rsidRPr="001C7865" w:rsidRDefault="00FF60D6" w:rsidP="00FF60D6">
            <w:pPr>
              <w:rPr>
                <w:bCs/>
                <w:i/>
                <w:iCs/>
                <w:lang w:val="sr-Latn-RS" w:eastAsia="sr-Latn-RS"/>
              </w:rPr>
            </w:pPr>
          </w:p>
        </w:tc>
      </w:tr>
      <w:tr w:rsidR="00FF60D6" w:rsidRPr="00443BBC" w14:paraId="71A66281"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auto"/>
            <w:noWrap/>
            <w:hideMark/>
          </w:tcPr>
          <w:p w14:paraId="17F2CC26" w14:textId="77777777" w:rsidR="00FF60D6" w:rsidRPr="00443BBC" w:rsidRDefault="00FF60D6" w:rsidP="00FF60D6">
            <w:pPr>
              <w:jc w:val="center"/>
              <w:rPr>
                <w:iCs/>
                <w:lang w:val="sr-Latn-RS" w:eastAsia="sr-Latn-RS"/>
              </w:rPr>
            </w:pPr>
          </w:p>
        </w:tc>
        <w:tc>
          <w:tcPr>
            <w:tcW w:w="4344" w:type="pct"/>
            <w:gridSpan w:val="9"/>
            <w:shd w:val="clear" w:color="auto" w:fill="auto"/>
            <w:noWrap/>
            <w:hideMark/>
          </w:tcPr>
          <w:p w14:paraId="588E9F07" w14:textId="77777777" w:rsidR="00FF60D6" w:rsidRPr="00443BBC" w:rsidRDefault="00FF60D6" w:rsidP="00FF60D6">
            <w:pPr>
              <w:rPr>
                <w:lang w:val="sr-Latn-RS" w:eastAsia="sr-Latn-RS"/>
              </w:rPr>
            </w:pPr>
            <w:r w:rsidRPr="00443BBC">
              <w:rPr>
                <w:b/>
                <w:bCs/>
                <w:lang w:val="sr-Latn-RS" w:eastAsia="sr-Latn-RS"/>
              </w:rPr>
              <w:t>GLETOVANJE ZIDOVA</w:t>
            </w:r>
          </w:p>
        </w:tc>
        <w:tc>
          <w:tcPr>
            <w:tcW w:w="303" w:type="pct"/>
          </w:tcPr>
          <w:p w14:paraId="7277A57C" w14:textId="77777777" w:rsidR="00FF60D6" w:rsidRPr="00443BBC" w:rsidRDefault="00FF60D6" w:rsidP="00FF60D6">
            <w:pPr>
              <w:rPr>
                <w:b/>
                <w:bCs/>
                <w:lang w:val="sr-Latn-RS" w:eastAsia="sr-Latn-RS"/>
              </w:rPr>
            </w:pPr>
          </w:p>
        </w:tc>
        <w:tc>
          <w:tcPr>
            <w:tcW w:w="173" w:type="pct"/>
          </w:tcPr>
          <w:p w14:paraId="73146CFF" w14:textId="77777777" w:rsidR="00FF60D6" w:rsidRPr="00443BBC" w:rsidRDefault="00FF60D6" w:rsidP="00FF60D6">
            <w:pPr>
              <w:rPr>
                <w:b/>
                <w:bCs/>
                <w:lang w:val="sr-Latn-RS" w:eastAsia="sr-Latn-RS"/>
              </w:rPr>
            </w:pPr>
          </w:p>
        </w:tc>
      </w:tr>
      <w:tr w:rsidR="00FF60D6" w:rsidRPr="00443BBC" w14:paraId="5ACC35CC"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91"/>
        </w:trPr>
        <w:tc>
          <w:tcPr>
            <w:tcW w:w="180" w:type="pct"/>
            <w:shd w:val="clear" w:color="auto" w:fill="auto"/>
            <w:noWrap/>
            <w:hideMark/>
          </w:tcPr>
          <w:p w14:paraId="171DD00C" w14:textId="77777777" w:rsidR="00FF60D6" w:rsidRPr="00443BBC" w:rsidRDefault="00FF60D6" w:rsidP="00FF60D6">
            <w:pPr>
              <w:jc w:val="center"/>
              <w:rPr>
                <w:iCs/>
                <w:lang w:val="sr-Latn-RS" w:eastAsia="sr-Latn-RS"/>
              </w:rPr>
            </w:pPr>
            <w:r w:rsidRPr="00443BBC">
              <w:rPr>
                <w:iCs/>
                <w:lang w:val="sr-Latn-RS" w:eastAsia="sr-Latn-RS"/>
              </w:rPr>
              <w:t>1</w:t>
            </w:r>
          </w:p>
        </w:tc>
        <w:tc>
          <w:tcPr>
            <w:tcW w:w="1652" w:type="pct"/>
            <w:shd w:val="clear" w:color="auto" w:fill="auto"/>
            <w:hideMark/>
          </w:tcPr>
          <w:p w14:paraId="6DC32676" w14:textId="77777777" w:rsidR="00FF60D6" w:rsidRPr="00443BBC" w:rsidRDefault="00FF60D6" w:rsidP="00FF60D6">
            <w:pPr>
              <w:jc w:val="both"/>
              <w:rPr>
                <w:lang w:val="sr-Latn-RS" w:eastAsia="sr-Latn-RS"/>
              </w:rPr>
            </w:pPr>
            <w:r w:rsidRPr="00443BBC">
              <w:rPr>
                <w:lang w:val="sr-Latn-RS" w:eastAsia="sr-Latn-RS"/>
              </w:rPr>
              <w:t xml:space="preserve">Nabavka materijala i gletovanje svih  prethodno izmalterisanih unutrašnjih zidnih i plafonskih površina glet masom proizvodjača JUB ili drugog proizvodjača istog kvaliteta dva puta sa potrebnim šmirglanjem, kompletno. Obračun po m² količine umanjene za zidove obložene keramičkim pločicama u sanitarnim čvorovima i kuhinji. </w:t>
            </w:r>
          </w:p>
          <w:p w14:paraId="72A76F5B" w14:textId="77777777" w:rsidR="00FF60D6" w:rsidRPr="00443BBC" w:rsidRDefault="00FF60D6" w:rsidP="00FF60D6">
            <w:pPr>
              <w:jc w:val="both"/>
              <w:rPr>
                <w:lang w:val="sr-Latn-RS" w:eastAsia="sr-Latn-RS"/>
              </w:rPr>
            </w:pPr>
            <w:r w:rsidRPr="00443BBC">
              <w:rPr>
                <w:b/>
                <w:bCs/>
                <w:i/>
                <w:iCs/>
                <w:lang w:val="sr-Latn-RS" w:eastAsia="sr-Latn-RS"/>
              </w:rPr>
              <w:t>*Napomena:</w:t>
            </w:r>
            <w:r w:rsidRPr="00443BBC">
              <w:rPr>
                <w:i/>
                <w:iCs/>
                <w:lang w:val="sr-Latn-RS" w:eastAsia="sr-Latn-RS"/>
              </w:rPr>
              <w:t xml:space="preserve"> Otvori do 3m² se ne odbijaju.</w:t>
            </w:r>
          </w:p>
        </w:tc>
        <w:tc>
          <w:tcPr>
            <w:tcW w:w="304" w:type="pct"/>
            <w:shd w:val="clear" w:color="auto" w:fill="auto"/>
            <w:noWrap/>
            <w:vAlign w:val="bottom"/>
            <w:hideMark/>
          </w:tcPr>
          <w:p w14:paraId="1C67E4E1"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58C45817" w14:textId="77777777" w:rsidR="00FF60D6" w:rsidRPr="00443BBC" w:rsidRDefault="00FF60D6" w:rsidP="00FF60D6">
            <w:pPr>
              <w:jc w:val="right"/>
              <w:rPr>
                <w:lang w:val="sr-Latn-RS" w:eastAsia="sr-Latn-RS"/>
              </w:rPr>
            </w:pPr>
            <w:r w:rsidRPr="00443BBC">
              <w:rPr>
                <w:lang w:val="sr-Latn-RS" w:eastAsia="sr-Latn-RS"/>
              </w:rPr>
              <w:t>495,66</w:t>
            </w:r>
          </w:p>
        </w:tc>
        <w:tc>
          <w:tcPr>
            <w:tcW w:w="683" w:type="pct"/>
            <w:gridSpan w:val="2"/>
            <w:shd w:val="clear" w:color="auto" w:fill="auto"/>
            <w:noWrap/>
            <w:vAlign w:val="bottom"/>
          </w:tcPr>
          <w:p w14:paraId="7F7447B6" w14:textId="77777777" w:rsidR="00FF60D6" w:rsidRPr="00443BBC" w:rsidRDefault="00FF60D6" w:rsidP="00FF60D6">
            <w:pPr>
              <w:jc w:val="right"/>
              <w:rPr>
                <w:lang w:val="sr-Latn-RS" w:eastAsia="sr-Latn-RS"/>
              </w:rPr>
            </w:pPr>
          </w:p>
        </w:tc>
        <w:tc>
          <w:tcPr>
            <w:tcW w:w="272" w:type="pct"/>
            <w:shd w:val="clear" w:color="auto" w:fill="auto"/>
            <w:noWrap/>
            <w:vAlign w:val="bottom"/>
          </w:tcPr>
          <w:p w14:paraId="2AF01DC2" w14:textId="77777777" w:rsidR="00FF60D6" w:rsidRPr="00443BBC" w:rsidRDefault="00FF60D6" w:rsidP="00FF60D6">
            <w:pPr>
              <w:rPr>
                <w:lang w:val="sr-Latn-RS" w:eastAsia="sr-Latn-RS"/>
              </w:rPr>
            </w:pPr>
          </w:p>
        </w:tc>
        <w:tc>
          <w:tcPr>
            <w:tcW w:w="391" w:type="pct"/>
          </w:tcPr>
          <w:p w14:paraId="58B27311" w14:textId="77777777" w:rsidR="00FF60D6" w:rsidRPr="00443BBC" w:rsidRDefault="00FF60D6" w:rsidP="00FF60D6">
            <w:pPr>
              <w:rPr>
                <w:lang w:val="sr-Latn-RS" w:eastAsia="sr-Latn-RS"/>
              </w:rPr>
            </w:pPr>
          </w:p>
        </w:tc>
        <w:tc>
          <w:tcPr>
            <w:tcW w:w="434" w:type="pct"/>
          </w:tcPr>
          <w:p w14:paraId="50F539FA" w14:textId="77777777" w:rsidR="00FF60D6" w:rsidRPr="00443BBC" w:rsidRDefault="00FF60D6" w:rsidP="00FF60D6">
            <w:pPr>
              <w:rPr>
                <w:lang w:val="sr-Latn-RS" w:eastAsia="sr-Latn-RS"/>
              </w:rPr>
            </w:pPr>
          </w:p>
        </w:tc>
        <w:tc>
          <w:tcPr>
            <w:tcW w:w="261" w:type="pct"/>
          </w:tcPr>
          <w:p w14:paraId="6ABE0DC0" w14:textId="77777777" w:rsidR="00FF60D6" w:rsidRPr="00443BBC" w:rsidRDefault="00FF60D6" w:rsidP="00FF60D6">
            <w:pPr>
              <w:rPr>
                <w:lang w:val="sr-Latn-RS" w:eastAsia="sr-Latn-RS"/>
              </w:rPr>
            </w:pPr>
          </w:p>
        </w:tc>
        <w:tc>
          <w:tcPr>
            <w:tcW w:w="303" w:type="pct"/>
          </w:tcPr>
          <w:p w14:paraId="1822681A" w14:textId="77777777" w:rsidR="00FF60D6" w:rsidRPr="00443BBC" w:rsidRDefault="00FF60D6" w:rsidP="00FF60D6">
            <w:pPr>
              <w:rPr>
                <w:lang w:val="sr-Latn-RS" w:eastAsia="sr-Latn-RS"/>
              </w:rPr>
            </w:pPr>
          </w:p>
        </w:tc>
        <w:tc>
          <w:tcPr>
            <w:tcW w:w="173" w:type="pct"/>
          </w:tcPr>
          <w:p w14:paraId="7B006FC1" w14:textId="77777777" w:rsidR="00FF60D6" w:rsidRPr="00443BBC" w:rsidRDefault="00FF60D6" w:rsidP="00FF60D6">
            <w:pPr>
              <w:rPr>
                <w:lang w:val="sr-Latn-RS" w:eastAsia="sr-Latn-RS"/>
              </w:rPr>
            </w:pPr>
          </w:p>
        </w:tc>
      </w:tr>
      <w:tr w:rsidR="00FF60D6" w:rsidRPr="00443BBC" w14:paraId="1A44DDE1"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180" w:type="pct"/>
            <w:shd w:val="clear" w:color="auto" w:fill="auto"/>
            <w:noWrap/>
            <w:hideMark/>
          </w:tcPr>
          <w:p w14:paraId="6738C885" w14:textId="77777777" w:rsidR="00FF60D6" w:rsidRPr="00443BBC" w:rsidRDefault="00FF60D6" w:rsidP="00FF60D6">
            <w:pPr>
              <w:jc w:val="center"/>
              <w:rPr>
                <w:iCs/>
                <w:lang w:val="sr-Latn-RS" w:eastAsia="sr-Latn-RS"/>
              </w:rPr>
            </w:pPr>
          </w:p>
        </w:tc>
        <w:tc>
          <w:tcPr>
            <w:tcW w:w="4344" w:type="pct"/>
            <w:gridSpan w:val="9"/>
            <w:shd w:val="clear" w:color="auto" w:fill="auto"/>
            <w:hideMark/>
          </w:tcPr>
          <w:p w14:paraId="0871885C" w14:textId="77777777" w:rsidR="00FF60D6" w:rsidRPr="00443BBC" w:rsidRDefault="00FF60D6" w:rsidP="00FF60D6">
            <w:pPr>
              <w:rPr>
                <w:lang w:val="sr-Latn-RS" w:eastAsia="sr-Latn-RS"/>
              </w:rPr>
            </w:pPr>
            <w:r w:rsidRPr="00443BBC">
              <w:rPr>
                <w:b/>
                <w:bCs/>
                <w:lang w:val="sr-Latn-RS" w:eastAsia="sr-Latn-RS"/>
              </w:rPr>
              <w:t>BOJENJE ZIDOVA</w:t>
            </w:r>
          </w:p>
        </w:tc>
        <w:tc>
          <w:tcPr>
            <w:tcW w:w="303" w:type="pct"/>
          </w:tcPr>
          <w:p w14:paraId="0688F66F" w14:textId="77777777" w:rsidR="00FF60D6" w:rsidRPr="00443BBC" w:rsidRDefault="00FF60D6" w:rsidP="00FF60D6">
            <w:pPr>
              <w:rPr>
                <w:b/>
                <w:bCs/>
                <w:lang w:val="sr-Latn-RS" w:eastAsia="sr-Latn-RS"/>
              </w:rPr>
            </w:pPr>
          </w:p>
        </w:tc>
        <w:tc>
          <w:tcPr>
            <w:tcW w:w="173" w:type="pct"/>
          </w:tcPr>
          <w:p w14:paraId="4F62BEF7" w14:textId="77777777" w:rsidR="00FF60D6" w:rsidRPr="00443BBC" w:rsidRDefault="00FF60D6" w:rsidP="00FF60D6">
            <w:pPr>
              <w:rPr>
                <w:b/>
                <w:bCs/>
                <w:lang w:val="sr-Latn-RS" w:eastAsia="sr-Latn-RS"/>
              </w:rPr>
            </w:pPr>
          </w:p>
        </w:tc>
      </w:tr>
      <w:tr w:rsidR="00FF60D6" w:rsidRPr="00443BBC" w14:paraId="0324AF2A"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37"/>
        </w:trPr>
        <w:tc>
          <w:tcPr>
            <w:tcW w:w="180" w:type="pct"/>
            <w:shd w:val="clear" w:color="auto" w:fill="auto"/>
            <w:noWrap/>
            <w:hideMark/>
          </w:tcPr>
          <w:p w14:paraId="5F00B38A" w14:textId="77777777" w:rsidR="00FF60D6" w:rsidRPr="00443BBC" w:rsidRDefault="00FF60D6" w:rsidP="00FF60D6">
            <w:pPr>
              <w:jc w:val="center"/>
              <w:rPr>
                <w:iCs/>
                <w:lang w:val="sr-Latn-RS" w:eastAsia="sr-Latn-RS"/>
              </w:rPr>
            </w:pPr>
            <w:r w:rsidRPr="00443BBC">
              <w:rPr>
                <w:iCs/>
                <w:lang w:val="sr-Latn-RS" w:eastAsia="sr-Latn-RS"/>
              </w:rPr>
              <w:t>1</w:t>
            </w:r>
          </w:p>
        </w:tc>
        <w:tc>
          <w:tcPr>
            <w:tcW w:w="1652" w:type="pct"/>
            <w:shd w:val="clear" w:color="auto" w:fill="auto"/>
            <w:hideMark/>
          </w:tcPr>
          <w:p w14:paraId="38F494D1" w14:textId="77777777" w:rsidR="00FF60D6" w:rsidRPr="00443BBC" w:rsidRDefault="00FF60D6" w:rsidP="00FF60D6">
            <w:pPr>
              <w:jc w:val="both"/>
              <w:rPr>
                <w:lang w:val="sr-Latn-RS" w:eastAsia="sr-Latn-RS"/>
              </w:rPr>
            </w:pPr>
            <w:r w:rsidRPr="00443BBC">
              <w:rPr>
                <w:lang w:val="sr-Latn-RS" w:eastAsia="sr-Latn-RS"/>
              </w:rPr>
              <w:t>Nabavka materijala i bojenje svih površina zidova i plafona- dva puta poludisperzivnim i disperzivnim bojama JUB kvaliteta ili istog kvaliteta u tonu po izboru projektanta. Obračun po m² količine umanjene za zidove obložene keramičkim pločicama u sanitarnim čvorovima i kuhinji.</w:t>
            </w:r>
          </w:p>
          <w:p w14:paraId="19FDEE0B" w14:textId="77777777" w:rsidR="00FF60D6" w:rsidRPr="00443BBC" w:rsidRDefault="00FF60D6" w:rsidP="00FF60D6">
            <w:pPr>
              <w:jc w:val="both"/>
              <w:rPr>
                <w:lang w:val="sr-Latn-RS" w:eastAsia="sr-Latn-RS"/>
              </w:rPr>
            </w:pPr>
            <w:r w:rsidRPr="00443BBC">
              <w:rPr>
                <w:b/>
                <w:bCs/>
                <w:i/>
                <w:iCs/>
                <w:lang w:val="sr-Latn-RS" w:eastAsia="sr-Latn-RS"/>
              </w:rPr>
              <w:t>*Napomena:</w:t>
            </w:r>
            <w:r w:rsidRPr="00443BBC">
              <w:rPr>
                <w:i/>
                <w:iCs/>
                <w:lang w:val="sr-Latn-RS" w:eastAsia="sr-Latn-RS"/>
              </w:rPr>
              <w:t xml:space="preserve"> Otvori do 3m² se ne odbijaju.</w:t>
            </w:r>
          </w:p>
        </w:tc>
        <w:tc>
          <w:tcPr>
            <w:tcW w:w="304" w:type="pct"/>
            <w:shd w:val="clear" w:color="auto" w:fill="auto"/>
            <w:noWrap/>
            <w:vAlign w:val="bottom"/>
            <w:hideMark/>
          </w:tcPr>
          <w:p w14:paraId="3DA1E6DA" w14:textId="77777777" w:rsidR="00FF60D6" w:rsidRPr="00443BBC" w:rsidRDefault="00FF60D6" w:rsidP="00FF60D6">
            <w:pPr>
              <w:jc w:val="right"/>
              <w:rPr>
                <w:lang w:val="sr-Latn-RS" w:eastAsia="sr-Latn-RS"/>
              </w:rPr>
            </w:pPr>
            <w:r w:rsidRPr="00443BBC">
              <w:rPr>
                <w:lang w:val="sr-Latn-RS" w:eastAsia="sr-Latn-RS"/>
              </w:rPr>
              <w:t>m²</w:t>
            </w:r>
          </w:p>
        </w:tc>
        <w:tc>
          <w:tcPr>
            <w:tcW w:w="347" w:type="pct"/>
            <w:shd w:val="clear" w:color="auto" w:fill="auto"/>
            <w:noWrap/>
            <w:vAlign w:val="bottom"/>
            <w:hideMark/>
          </w:tcPr>
          <w:p w14:paraId="0721FE48" w14:textId="77777777" w:rsidR="00FF60D6" w:rsidRPr="00443BBC" w:rsidRDefault="00FF60D6" w:rsidP="00FF60D6">
            <w:pPr>
              <w:jc w:val="right"/>
              <w:rPr>
                <w:lang w:val="sr-Latn-RS" w:eastAsia="sr-Latn-RS"/>
              </w:rPr>
            </w:pPr>
            <w:r w:rsidRPr="00443BBC">
              <w:rPr>
                <w:lang w:val="sr-Latn-RS" w:eastAsia="sr-Latn-RS"/>
              </w:rPr>
              <w:t>495,66</w:t>
            </w:r>
          </w:p>
        </w:tc>
        <w:tc>
          <w:tcPr>
            <w:tcW w:w="683" w:type="pct"/>
            <w:gridSpan w:val="2"/>
            <w:shd w:val="clear" w:color="auto" w:fill="auto"/>
            <w:noWrap/>
            <w:vAlign w:val="bottom"/>
          </w:tcPr>
          <w:p w14:paraId="3E24D5C4" w14:textId="77777777" w:rsidR="00FF60D6" w:rsidRPr="00443BBC" w:rsidRDefault="00FF60D6" w:rsidP="00FF60D6">
            <w:pPr>
              <w:jc w:val="right"/>
              <w:rPr>
                <w:lang w:val="sr-Latn-RS" w:eastAsia="sr-Latn-RS"/>
              </w:rPr>
            </w:pPr>
          </w:p>
        </w:tc>
        <w:tc>
          <w:tcPr>
            <w:tcW w:w="272" w:type="pct"/>
            <w:shd w:val="clear" w:color="auto" w:fill="auto"/>
            <w:noWrap/>
            <w:vAlign w:val="bottom"/>
          </w:tcPr>
          <w:p w14:paraId="2629903A" w14:textId="77777777" w:rsidR="00FF60D6" w:rsidRPr="00443BBC" w:rsidRDefault="00FF60D6" w:rsidP="00FF60D6">
            <w:pPr>
              <w:rPr>
                <w:lang w:val="sr-Latn-RS" w:eastAsia="sr-Latn-RS"/>
              </w:rPr>
            </w:pPr>
          </w:p>
        </w:tc>
        <w:tc>
          <w:tcPr>
            <w:tcW w:w="391" w:type="pct"/>
          </w:tcPr>
          <w:p w14:paraId="238EDA9D" w14:textId="77777777" w:rsidR="00FF60D6" w:rsidRPr="00443BBC" w:rsidRDefault="00FF60D6" w:rsidP="00FF60D6">
            <w:pPr>
              <w:rPr>
                <w:lang w:val="sr-Latn-RS" w:eastAsia="sr-Latn-RS"/>
              </w:rPr>
            </w:pPr>
          </w:p>
        </w:tc>
        <w:tc>
          <w:tcPr>
            <w:tcW w:w="434" w:type="pct"/>
          </w:tcPr>
          <w:p w14:paraId="3A656ED6" w14:textId="77777777" w:rsidR="00FF60D6" w:rsidRPr="00443BBC" w:rsidRDefault="00FF60D6" w:rsidP="00FF60D6">
            <w:pPr>
              <w:rPr>
                <w:lang w:val="sr-Latn-RS" w:eastAsia="sr-Latn-RS"/>
              </w:rPr>
            </w:pPr>
          </w:p>
        </w:tc>
        <w:tc>
          <w:tcPr>
            <w:tcW w:w="261" w:type="pct"/>
          </w:tcPr>
          <w:p w14:paraId="6059CB40" w14:textId="77777777" w:rsidR="00FF60D6" w:rsidRPr="00443BBC" w:rsidRDefault="00FF60D6" w:rsidP="00FF60D6">
            <w:pPr>
              <w:rPr>
                <w:lang w:val="sr-Latn-RS" w:eastAsia="sr-Latn-RS"/>
              </w:rPr>
            </w:pPr>
          </w:p>
        </w:tc>
        <w:tc>
          <w:tcPr>
            <w:tcW w:w="303" w:type="pct"/>
          </w:tcPr>
          <w:p w14:paraId="6FD74956" w14:textId="77777777" w:rsidR="00FF60D6" w:rsidRPr="00443BBC" w:rsidRDefault="00FF60D6" w:rsidP="00FF60D6">
            <w:pPr>
              <w:rPr>
                <w:lang w:val="sr-Latn-RS" w:eastAsia="sr-Latn-RS"/>
              </w:rPr>
            </w:pPr>
          </w:p>
        </w:tc>
        <w:tc>
          <w:tcPr>
            <w:tcW w:w="173" w:type="pct"/>
          </w:tcPr>
          <w:p w14:paraId="31256872" w14:textId="77777777" w:rsidR="00FF60D6" w:rsidRPr="00443BBC" w:rsidRDefault="00FF60D6" w:rsidP="00FF60D6">
            <w:pPr>
              <w:rPr>
                <w:lang w:val="sr-Latn-RS" w:eastAsia="sr-Latn-RS"/>
              </w:rPr>
            </w:pPr>
          </w:p>
        </w:tc>
      </w:tr>
      <w:tr w:rsidR="00FF60D6" w:rsidRPr="00443BBC" w14:paraId="14322860"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36"/>
        </w:trPr>
        <w:tc>
          <w:tcPr>
            <w:tcW w:w="180" w:type="pct"/>
            <w:shd w:val="clear" w:color="auto" w:fill="auto"/>
            <w:noWrap/>
            <w:hideMark/>
          </w:tcPr>
          <w:p w14:paraId="31609841" w14:textId="77777777" w:rsidR="00FF60D6" w:rsidRPr="00443BBC" w:rsidRDefault="00FF60D6" w:rsidP="00FF60D6">
            <w:pPr>
              <w:jc w:val="center"/>
              <w:rPr>
                <w:iCs/>
                <w:lang w:val="sr-Latn-RS" w:eastAsia="sr-Latn-RS"/>
              </w:rPr>
            </w:pPr>
            <w:r w:rsidRPr="00443BBC">
              <w:rPr>
                <w:iCs/>
                <w:lang w:val="sr-Latn-RS" w:eastAsia="sr-Latn-RS"/>
              </w:rPr>
              <w:t>2</w:t>
            </w:r>
          </w:p>
        </w:tc>
        <w:tc>
          <w:tcPr>
            <w:tcW w:w="1652" w:type="pct"/>
            <w:shd w:val="clear" w:color="auto" w:fill="auto"/>
            <w:hideMark/>
          </w:tcPr>
          <w:p w14:paraId="61BDBFB8" w14:textId="77777777" w:rsidR="00FF60D6" w:rsidRPr="00443BBC" w:rsidRDefault="00FF60D6" w:rsidP="00FF60D6">
            <w:pPr>
              <w:jc w:val="both"/>
              <w:rPr>
                <w:lang w:val="sr-Latn-RS" w:eastAsia="sr-Latn-RS"/>
              </w:rPr>
            </w:pPr>
            <w:r w:rsidRPr="00443BBC">
              <w:rPr>
                <w:lang w:val="sr-Latn-RS" w:eastAsia="sr-Latn-RS"/>
              </w:rPr>
              <w:t xml:space="preserve">Nabavka materijala i bojenje svih radijatorskih površina - dva puta bojam za radijatore JUB kvaliteta ili istog kvaliteta u beloj boji. Svaki radijator u proseku ima 12 rebara dubine 10 cm i visine 80 cm. Obračun po komadu.                                                                                                                                                                                 </w:t>
            </w:r>
          </w:p>
        </w:tc>
        <w:tc>
          <w:tcPr>
            <w:tcW w:w="304" w:type="pct"/>
            <w:shd w:val="clear" w:color="auto" w:fill="auto"/>
            <w:noWrap/>
            <w:vAlign w:val="bottom"/>
            <w:hideMark/>
          </w:tcPr>
          <w:p w14:paraId="4770D8F9" w14:textId="77777777" w:rsidR="00FF60D6" w:rsidRPr="00443BBC" w:rsidRDefault="00FF60D6" w:rsidP="00FF60D6">
            <w:pPr>
              <w:jc w:val="right"/>
              <w:rPr>
                <w:lang w:val="sr-Latn-RS" w:eastAsia="sr-Latn-RS"/>
              </w:rPr>
            </w:pPr>
            <w:r w:rsidRPr="00443BBC">
              <w:rPr>
                <w:lang w:val="sr-Latn-RS" w:eastAsia="sr-Latn-RS"/>
              </w:rPr>
              <w:t>kom.</w:t>
            </w:r>
          </w:p>
        </w:tc>
        <w:tc>
          <w:tcPr>
            <w:tcW w:w="347" w:type="pct"/>
            <w:shd w:val="clear" w:color="auto" w:fill="auto"/>
            <w:noWrap/>
            <w:vAlign w:val="bottom"/>
            <w:hideMark/>
          </w:tcPr>
          <w:p w14:paraId="4F40AE36" w14:textId="77777777" w:rsidR="00FF60D6" w:rsidRPr="00443BBC" w:rsidRDefault="00FF60D6" w:rsidP="00FF60D6">
            <w:pPr>
              <w:jc w:val="right"/>
              <w:rPr>
                <w:lang w:val="sr-Latn-RS" w:eastAsia="sr-Latn-RS"/>
              </w:rPr>
            </w:pPr>
            <w:r w:rsidRPr="00443BBC">
              <w:rPr>
                <w:lang w:val="sr-Latn-RS" w:eastAsia="sr-Latn-RS"/>
              </w:rPr>
              <w:t>12</w:t>
            </w:r>
          </w:p>
        </w:tc>
        <w:tc>
          <w:tcPr>
            <w:tcW w:w="683" w:type="pct"/>
            <w:gridSpan w:val="2"/>
            <w:shd w:val="clear" w:color="auto" w:fill="auto"/>
            <w:noWrap/>
            <w:vAlign w:val="bottom"/>
          </w:tcPr>
          <w:p w14:paraId="7F681AB7" w14:textId="77777777" w:rsidR="00FF60D6" w:rsidRPr="00443BBC" w:rsidRDefault="00FF60D6" w:rsidP="00FF60D6">
            <w:pPr>
              <w:jc w:val="right"/>
              <w:rPr>
                <w:lang w:val="sr-Latn-RS" w:eastAsia="sr-Latn-RS"/>
              </w:rPr>
            </w:pPr>
          </w:p>
        </w:tc>
        <w:tc>
          <w:tcPr>
            <w:tcW w:w="272" w:type="pct"/>
            <w:shd w:val="clear" w:color="auto" w:fill="auto"/>
            <w:noWrap/>
            <w:vAlign w:val="bottom"/>
          </w:tcPr>
          <w:p w14:paraId="57D5DB29" w14:textId="77777777" w:rsidR="00FF60D6" w:rsidRPr="00443BBC" w:rsidRDefault="00FF60D6" w:rsidP="00FF60D6">
            <w:pPr>
              <w:rPr>
                <w:lang w:val="sr-Latn-RS" w:eastAsia="sr-Latn-RS"/>
              </w:rPr>
            </w:pPr>
          </w:p>
        </w:tc>
        <w:tc>
          <w:tcPr>
            <w:tcW w:w="391" w:type="pct"/>
          </w:tcPr>
          <w:p w14:paraId="42459753" w14:textId="77777777" w:rsidR="00FF60D6" w:rsidRPr="00443BBC" w:rsidRDefault="00FF60D6" w:rsidP="00FF60D6">
            <w:pPr>
              <w:rPr>
                <w:lang w:val="sr-Latn-RS" w:eastAsia="sr-Latn-RS"/>
              </w:rPr>
            </w:pPr>
          </w:p>
        </w:tc>
        <w:tc>
          <w:tcPr>
            <w:tcW w:w="434" w:type="pct"/>
          </w:tcPr>
          <w:p w14:paraId="02CB266B" w14:textId="77777777" w:rsidR="00FF60D6" w:rsidRPr="00443BBC" w:rsidRDefault="00FF60D6" w:rsidP="00FF60D6">
            <w:pPr>
              <w:rPr>
                <w:lang w:val="sr-Latn-RS" w:eastAsia="sr-Latn-RS"/>
              </w:rPr>
            </w:pPr>
          </w:p>
        </w:tc>
        <w:tc>
          <w:tcPr>
            <w:tcW w:w="261" w:type="pct"/>
          </w:tcPr>
          <w:p w14:paraId="468D937D" w14:textId="77777777" w:rsidR="00FF60D6" w:rsidRPr="00443BBC" w:rsidRDefault="00FF60D6" w:rsidP="00FF60D6">
            <w:pPr>
              <w:rPr>
                <w:lang w:val="sr-Latn-RS" w:eastAsia="sr-Latn-RS"/>
              </w:rPr>
            </w:pPr>
          </w:p>
        </w:tc>
        <w:tc>
          <w:tcPr>
            <w:tcW w:w="303" w:type="pct"/>
          </w:tcPr>
          <w:p w14:paraId="405FFA3B" w14:textId="77777777" w:rsidR="00FF60D6" w:rsidRPr="00443BBC" w:rsidRDefault="00FF60D6" w:rsidP="00FF60D6">
            <w:pPr>
              <w:rPr>
                <w:lang w:val="sr-Latn-RS" w:eastAsia="sr-Latn-RS"/>
              </w:rPr>
            </w:pPr>
          </w:p>
        </w:tc>
        <w:tc>
          <w:tcPr>
            <w:tcW w:w="173" w:type="pct"/>
          </w:tcPr>
          <w:p w14:paraId="3D0F6F6B" w14:textId="77777777" w:rsidR="00FF60D6" w:rsidRPr="00443BBC" w:rsidRDefault="00FF60D6" w:rsidP="00FF60D6">
            <w:pPr>
              <w:rPr>
                <w:lang w:val="sr-Latn-RS" w:eastAsia="sr-Latn-RS"/>
              </w:rPr>
            </w:pPr>
          </w:p>
        </w:tc>
      </w:tr>
      <w:tr w:rsidR="00FF60D6" w:rsidRPr="00443BBC" w14:paraId="6A68B434"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8"/>
        </w:trPr>
        <w:tc>
          <w:tcPr>
            <w:tcW w:w="180" w:type="pct"/>
            <w:shd w:val="clear" w:color="auto" w:fill="auto"/>
            <w:noWrap/>
            <w:hideMark/>
          </w:tcPr>
          <w:p w14:paraId="6343AFCF" w14:textId="77777777" w:rsidR="00FF60D6" w:rsidRPr="00443BBC" w:rsidRDefault="00FF60D6" w:rsidP="00FF60D6">
            <w:pPr>
              <w:jc w:val="center"/>
              <w:rPr>
                <w:iCs/>
                <w:lang w:val="sr-Latn-RS" w:eastAsia="sr-Latn-RS"/>
              </w:rPr>
            </w:pPr>
            <w:r w:rsidRPr="00443BBC">
              <w:rPr>
                <w:iCs/>
                <w:lang w:val="sr-Latn-RS" w:eastAsia="sr-Latn-RS"/>
              </w:rPr>
              <w:t>3</w:t>
            </w:r>
          </w:p>
        </w:tc>
        <w:tc>
          <w:tcPr>
            <w:tcW w:w="1652" w:type="pct"/>
            <w:shd w:val="clear" w:color="auto" w:fill="auto"/>
            <w:hideMark/>
          </w:tcPr>
          <w:p w14:paraId="36BC763C" w14:textId="77777777" w:rsidR="00FF60D6" w:rsidRPr="00443BBC" w:rsidRDefault="00FF60D6" w:rsidP="00FF60D6">
            <w:pPr>
              <w:jc w:val="both"/>
              <w:rPr>
                <w:lang w:val="sr-Latn-RS" w:eastAsia="sr-Latn-RS"/>
              </w:rPr>
            </w:pPr>
            <w:r w:rsidRPr="00443BBC">
              <w:rPr>
                <w:lang w:val="sr-Latn-RS" w:eastAsia="sr-Latn-RS"/>
              </w:rPr>
              <w:t xml:space="preserve">Nabavka materijala i bojenje svih radijatorskih cevi - dva puta bojam za radijatore JUB kvaliteta ili istog kvaliteta u beloj boji. Obračun m¹                                                                                                                                                                          </w:t>
            </w:r>
          </w:p>
        </w:tc>
        <w:tc>
          <w:tcPr>
            <w:tcW w:w="304" w:type="pct"/>
            <w:shd w:val="clear" w:color="auto" w:fill="auto"/>
            <w:noWrap/>
            <w:vAlign w:val="bottom"/>
            <w:hideMark/>
          </w:tcPr>
          <w:p w14:paraId="7710B40F" w14:textId="77777777" w:rsidR="00FF60D6" w:rsidRPr="00443BBC" w:rsidRDefault="00FF60D6" w:rsidP="00FF60D6">
            <w:pPr>
              <w:jc w:val="right"/>
              <w:rPr>
                <w:lang w:val="sr-Latn-RS" w:eastAsia="sr-Latn-RS"/>
              </w:rPr>
            </w:pPr>
            <w:r w:rsidRPr="00443BBC">
              <w:rPr>
                <w:lang w:val="sr-Latn-RS" w:eastAsia="sr-Latn-RS"/>
              </w:rPr>
              <w:t>m¹</w:t>
            </w:r>
          </w:p>
        </w:tc>
        <w:tc>
          <w:tcPr>
            <w:tcW w:w="347" w:type="pct"/>
            <w:shd w:val="clear" w:color="auto" w:fill="auto"/>
            <w:noWrap/>
            <w:vAlign w:val="bottom"/>
            <w:hideMark/>
          </w:tcPr>
          <w:p w14:paraId="56D8A29A" w14:textId="77777777" w:rsidR="00FF60D6" w:rsidRPr="00443BBC" w:rsidRDefault="00FF60D6" w:rsidP="00FF60D6">
            <w:pPr>
              <w:jc w:val="right"/>
              <w:rPr>
                <w:lang w:val="sr-Latn-RS" w:eastAsia="sr-Latn-RS"/>
              </w:rPr>
            </w:pPr>
            <w:r w:rsidRPr="00443BBC">
              <w:rPr>
                <w:lang w:val="sr-Latn-RS" w:eastAsia="sr-Latn-RS"/>
              </w:rPr>
              <w:t>100</w:t>
            </w:r>
          </w:p>
        </w:tc>
        <w:tc>
          <w:tcPr>
            <w:tcW w:w="683" w:type="pct"/>
            <w:gridSpan w:val="2"/>
            <w:shd w:val="clear" w:color="auto" w:fill="auto"/>
            <w:noWrap/>
            <w:vAlign w:val="bottom"/>
          </w:tcPr>
          <w:p w14:paraId="4FE2D13A" w14:textId="77777777" w:rsidR="00FF60D6" w:rsidRPr="00443BBC" w:rsidRDefault="00FF60D6" w:rsidP="00FF60D6">
            <w:pPr>
              <w:jc w:val="right"/>
              <w:rPr>
                <w:lang w:val="sr-Latn-RS" w:eastAsia="sr-Latn-RS"/>
              </w:rPr>
            </w:pPr>
          </w:p>
        </w:tc>
        <w:tc>
          <w:tcPr>
            <w:tcW w:w="272" w:type="pct"/>
            <w:shd w:val="clear" w:color="auto" w:fill="auto"/>
            <w:noWrap/>
            <w:vAlign w:val="bottom"/>
          </w:tcPr>
          <w:p w14:paraId="4B816B65" w14:textId="77777777" w:rsidR="00FF60D6" w:rsidRPr="00443BBC" w:rsidRDefault="00FF60D6" w:rsidP="00FF60D6">
            <w:pPr>
              <w:rPr>
                <w:lang w:val="sr-Latn-RS" w:eastAsia="sr-Latn-RS"/>
              </w:rPr>
            </w:pPr>
          </w:p>
        </w:tc>
        <w:tc>
          <w:tcPr>
            <w:tcW w:w="391" w:type="pct"/>
          </w:tcPr>
          <w:p w14:paraId="3F01ECEA" w14:textId="77777777" w:rsidR="00FF60D6" w:rsidRPr="00443BBC" w:rsidRDefault="00FF60D6" w:rsidP="00FF60D6">
            <w:pPr>
              <w:rPr>
                <w:lang w:val="sr-Latn-RS" w:eastAsia="sr-Latn-RS"/>
              </w:rPr>
            </w:pPr>
          </w:p>
        </w:tc>
        <w:tc>
          <w:tcPr>
            <w:tcW w:w="434" w:type="pct"/>
          </w:tcPr>
          <w:p w14:paraId="47EAA413" w14:textId="77777777" w:rsidR="00FF60D6" w:rsidRPr="00443BBC" w:rsidRDefault="00FF60D6" w:rsidP="00FF60D6">
            <w:pPr>
              <w:rPr>
                <w:lang w:val="sr-Latn-RS" w:eastAsia="sr-Latn-RS"/>
              </w:rPr>
            </w:pPr>
          </w:p>
        </w:tc>
        <w:tc>
          <w:tcPr>
            <w:tcW w:w="261" w:type="pct"/>
          </w:tcPr>
          <w:p w14:paraId="0FA5494B" w14:textId="77777777" w:rsidR="00FF60D6" w:rsidRPr="00443BBC" w:rsidRDefault="00FF60D6" w:rsidP="00FF60D6">
            <w:pPr>
              <w:rPr>
                <w:lang w:val="sr-Latn-RS" w:eastAsia="sr-Latn-RS"/>
              </w:rPr>
            </w:pPr>
          </w:p>
        </w:tc>
        <w:tc>
          <w:tcPr>
            <w:tcW w:w="303" w:type="pct"/>
          </w:tcPr>
          <w:p w14:paraId="52F9744C" w14:textId="77777777" w:rsidR="00FF60D6" w:rsidRPr="00443BBC" w:rsidRDefault="00FF60D6" w:rsidP="00FF60D6">
            <w:pPr>
              <w:rPr>
                <w:lang w:val="sr-Latn-RS" w:eastAsia="sr-Latn-RS"/>
              </w:rPr>
            </w:pPr>
          </w:p>
        </w:tc>
        <w:tc>
          <w:tcPr>
            <w:tcW w:w="173" w:type="pct"/>
          </w:tcPr>
          <w:p w14:paraId="46EF6E56" w14:textId="77777777" w:rsidR="00FF60D6" w:rsidRPr="00443BBC" w:rsidRDefault="00FF60D6" w:rsidP="00FF60D6">
            <w:pPr>
              <w:rPr>
                <w:lang w:val="sr-Latn-RS" w:eastAsia="sr-Latn-RS"/>
              </w:rPr>
            </w:pPr>
          </w:p>
        </w:tc>
      </w:tr>
      <w:tr w:rsidR="00FF60D6" w:rsidRPr="001C7865" w14:paraId="6BBB9399"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180" w:type="pct"/>
            <w:shd w:val="clear" w:color="auto" w:fill="auto"/>
            <w:noWrap/>
            <w:hideMark/>
          </w:tcPr>
          <w:p w14:paraId="4DD61C5C" w14:textId="77777777" w:rsidR="00FF60D6" w:rsidRPr="001C7865" w:rsidRDefault="00FF60D6" w:rsidP="00FF60D6">
            <w:pPr>
              <w:jc w:val="center"/>
              <w:rPr>
                <w:b/>
                <w:bCs/>
                <w:i/>
                <w:iCs/>
                <w:lang w:val="sr-Latn-RS" w:eastAsia="sr-Latn-RS"/>
              </w:rPr>
            </w:pPr>
            <w:r w:rsidRPr="001C7865">
              <w:rPr>
                <w:b/>
                <w:bCs/>
                <w:i/>
                <w:iCs/>
                <w:lang w:val="sr-Latn-RS" w:eastAsia="sr-Latn-RS"/>
              </w:rPr>
              <w:t>C</w:t>
            </w:r>
          </w:p>
        </w:tc>
        <w:tc>
          <w:tcPr>
            <w:tcW w:w="3258" w:type="pct"/>
            <w:gridSpan w:val="6"/>
            <w:shd w:val="clear" w:color="auto" w:fill="auto"/>
            <w:noWrap/>
            <w:hideMark/>
          </w:tcPr>
          <w:p w14:paraId="2A0ADDB9" w14:textId="77777777" w:rsidR="00FF60D6" w:rsidRPr="001C7865" w:rsidRDefault="00FF60D6" w:rsidP="00FF60D6">
            <w:pPr>
              <w:rPr>
                <w:b/>
                <w:bCs/>
                <w:i/>
                <w:iCs/>
                <w:lang w:val="sr-Latn-RS" w:eastAsia="sr-Latn-RS"/>
              </w:rPr>
            </w:pPr>
            <w:r w:rsidRPr="001C7865">
              <w:rPr>
                <w:b/>
                <w:bCs/>
                <w:i/>
                <w:iCs/>
                <w:lang w:val="sr-Latn-RS" w:eastAsia="sr-Latn-RS"/>
              </w:rPr>
              <w:t>Ukupno molersko farbarski radovi</w:t>
            </w:r>
          </w:p>
        </w:tc>
        <w:tc>
          <w:tcPr>
            <w:tcW w:w="391" w:type="pct"/>
          </w:tcPr>
          <w:p w14:paraId="7DE8D60C" w14:textId="77777777" w:rsidR="00FF60D6" w:rsidRPr="001C7865" w:rsidRDefault="00FF60D6" w:rsidP="00FF60D6">
            <w:pPr>
              <w:rPr>
                <w:b/>
                <w:bCs/>
                <w:i/>
                <w:iCs/>
                <w:lang w:val="sr-Latn-RS" w:eastAsia="sr-Latn-RS"/>
              </w:rPr>
            </w:pPr>
          </w:p>
        </w:tc>
        <w:tc>
          <w:tcPr>
            <w:tcW w:w="434" w:type="pct"/>
          </w:tcPr>
          <w:p w14:paraId="68689460" w14:textId="77777777" w:rsidR="00FF60D6" w:rsidRPr="001C7865" w:rsidRDefault="00FF60D6" w:rsidP="00FF60D6">
            <w:pPr>
              <w:rPr>
                <w:b/>
                <w:bCs/>
                <w:i/>
                <w:iCs/>
                <w:lang w:val="sr-Latn-RS" w:eastAsia="sr-Latn-RS"/>
              </w:rPr>
            </w:pPr>
          </w:p>
        </w:tc>
        <w:tc>
          <w:tcPr>
            <w:tcW w:w="261" w:type="pct"/>
          </w:tcPr>
          <w:p w14:paraId="0F11170C" w14:textId="77777777" w:rsidR="00FF60D6" w:rsidRPr="001C7865" w:rsidRDefault="00FF60D6" w:rsidP="00FF60D6">
            <w:pPr>
              <w:rPr>
                <w:b/>
                <w:bCs/>
                <w:i/>
                <w:iCs/>
                <w:lang w:val="sr-Latn-RS" w:eastAsia="sr-Latn-RS"/>
              </w:rPr>
            </w:pPr>
          </w:p>
        </w:tc>
        <w:tc>
          <w:tcPr>
            <w:tcW w:w="303" w:type="pct"/>
          </w:tcPr>
          <w:p w14:paraId="1DADD79E" w14:textId="77777777" w:rsidR="00FF60D6" w:rsidRPr="001C7865" w:rsidRDefault="00FF60D6" w:rsidP="00FF60D6">
            <w:pPr>
              <w:rPr>
                <w:b/>
                <w:bCs/>
                <w:i/>
                <w:iCs/>
                <w:lang w:val="sr-Latn-RS" w:eastAsia="sr-Latn-RS"/>
              </w:rPr>
            </w:pPr>
          </w:p>
        </w:tc>
        <w:tc>
          <w:tcPr>
            <w:tcW w:w="173" w:type="pct"/>
          </w:tcPr>
          <w:p w14:paraId="31357AFA" w14:textId="77777777" w:rsidR="00FF60D6" w:rsidRPr="001C7865" w:rsidRDefault="00FF60D6" w:rsidP="00FF60D6">
            <w:pPr>
              <w:rPr>
                <w:b/>
                <w:bCs/>
                <w:i/>
                <w:iCs/>
                <w:lang w:val="sr-Latn-RS" w:eastAsia="sr-Latn-RS"/>
              </w:rPr>
            </w:pPr>
          </w:p>
        </w:tc>
      </w:tr>
      <w:tr w:rsidR="00FF60D6" w:rsidRPr="00443BBC" w14:paraId="787111ED"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hideMark/>
          </w:tcPr>
          <w:p w14:paraId="161A3910" w14:textId="77777777" w:rsidR="00FF60D6" w:rsidRPr="00443BBC" w:rsidRDefault="00FF60D6" w:rsidP="00FF60D6">
            <w:pPr>
              <w:jc w:val="center"/>
              <w:rPr>
                <w:bCs/>
                <w:iCs/>
                <w:lang w:val="sr-Latn-RS" w:eastAsia="sr-Latn-RS"/>
              </w:rPr>
            </w:pPr>
          </w:p>
        </w:tc>
        <w:tc>
          <w:tcPr>
            <w:tcW w:w="2986" w:type="pct"/>
            <w:gridSpan w:val="5"/>
            <w:shd w:val="clear" w:color="auto" w:fill="auto"/>
            <w:hideMark/>
          </w:tcPr>
          <w:p w14:paraId="070BE49F" w14:textId="77777777" w:rsidR="00FF60D6" w:rsidRPr="00443BBC" w:rsidRDefault="00FF60D6" w:rsidP="00FF60D6">
            <w:pPr>
              <w:rPr>
                <w:b/>
                <w:bCs/>
                <w:i/>
                <w:iCs/>
                <w:lang w:val="sr-Latn-RS" w:eastAsia="sr-Latn-RS"/>
              </w:rPr>
            </w:pPr>
            <w:r w:rsidRPr="00443BBC">
              <w:rPr>
                <w:b/>
                <w:bCs/>
                <w:i/>
                <w:iCs/>
                <w:lang w:val="sr-Latn-RS" w:eastAsia="sr-Latn-RS"/>
              </w:rPr>
              <w:t xml:space="preserve">*Napomena: </w:t>
            </w:r>
            <w:r w:rsidRPr="00443BBC">
              <w:rPr>
                <w:i/>
                <w:iCs/>
                <w:lang w:val="sr-Latn-RS" w:eastAsia="sr-Latn-RS"/>
              </w:rPr>
              <w:t>Pozicija kompletnog nameštaja nisu obuhvaćeni u predmeru</w:t>
            </w:r>
          </w:p>
        </w:tc>
        <w:tc>
          <w:tcPr>
            <w:tcW w:w="272" w:type="pct"/>
            <w:shd w:val="clear" w:color="auto" w:fill="auto"/>
            <w:noWrap/>
            <w:vAlign w:val="bottom"/>
            <w:hideMark/>
          </w:tcPr>
          <w:p w14:paraId="6E4E5803" w14:textId="77777777" w:rsidR="00FF60D6" w:rsidRPr="00443BBC" w:rsidRDefault="00FF60D6" w:rsidP="00FF60D6">
            <w:pPr>
              <w:rPr>
                <w:b/>
                <w:bCs/>
                <w:i/>
                <w:iCs/>
                <w:lang w:val="sr-Latn-RS" w:eastAsia="sr-Latn-RS"/>
              </w:rPr>
            </w:pPr>
            <w:r w:rsidRPr="00443BBC">
              <w:rPr>
                <w:b/>
                <w:bCs/>
                <w:i/>
                <w:iCs/>
                <w:lang w:val="sr-Latn-RS" w:eastAsia="sr-Latn-RS"/>
              </w:rPr>
              <w:t> </w:t>
            </w:r>
          </w:p>
        </w:tc>
        <w:tc>
          <w:tcPr>
            <w:tcW w:w="391" w:type="pct"/>
          </w:tcPr>
          <w:p w14:paraId="4E936A64" w14:textId="77777777" w:rsidR="00FF60D6" w:rsidRPr="00443BBC" w:rsidRDefault="00FF60D6" w:rsidP="00FF60D6">
            <w:pPr>
              <w:rPr>
                <w:b/>
                <w:bCs/>
                <w:i/>
                <w:iCs/>
                <w:lang w:val="sr-Latn-RS" w:eastAsia="sr-Latn-RS"/>
              </w:rPr>
            </w:pPr>
          </w:p>
        </w:tc>
        <w:tc>
          <w:tcPr>
            <w:tcW w:w="434" w:type="pct"/>
          </w:tcPr>
          <w:p w14:paraId="08656F8C" w14:textId="77777777" w:rsidR="00FF60D6" w:rsidRPr="00443BBC" w:rsidRDefault="00FF60D6" w:rsidP="00FF60D6">
            <w:pPr>
              <w:rPr>
                <w:b/>
                <w:bCs/>
                <w:i/>
                <w:iCs/>
                <w:lang w:val="sr-Latn-RS" w:eastAsia="sr-Latn-RS"/>
              </w:rPr>
            </w:pPr>
          </w:p>
        </w:tc>
        <w:tc>
          <w:tcPr>
            <w:tcW w:w="261" w:type="pct"/>
          </w:tcPr>
          <w:p w14:paraId="367512F2" w14:textId="77777777" w:rsidR="00FF60D6" w:rsidRPr="00443BBC" w:rsidRDefault="00FF60D6" w:rsidP="00FF60D6">
            <w:pPr>
              <w:rPr>
                <w:b/>
                <w:bCs/>
                <w:i/>
                <w:iCs/>
                <w:lang w:val="sr-Latn-RS" w:eastAsia="sr-Latn-RS"/>
              </w:rPr>
            </w:pPr>
          </w:p>
        </w:tc>
        <w:tc>
          <w:tcPr>
            <w:tcW w:w="303" w:type="pct"/>
          </w:tcPr>
          <w:p w14:paraId="44649386" w14:textId="77777777" w:rsidR="00FF60D6" w:rsidRPr="00443BBC" w:rsidRDefault="00FF60D6" w:rsidP="00FF60D6">
            <w:pPr>
              <w:rPr>
                <w:b/>
                <w:bCs/>
                <w:i/>
                <w:iCs/>
                <w:lang w:val="sr-Latn-RS" w:eastAsia="sr-Latn-RS"/>
              </w:rPr>
            </w:pPr>
          </w:p>
        </w:tc>
        <w:tc>
          <w:tcPr>
            <w:tcW w:w="173" w:type="pct"/>
          </w:tcPr>
          <w:p w14:paraId="617C4BB4" w14:textId="77777777" w:rsidR="00FF60D6" w:rsidRPr="00443BBC" w:rsidRDefault="00FF60D6" w:rsidP="00FF60D6">
            <w:pPr>
              <w:rPr>
                <w:b/>
                <w:bCs/>
                <w:i/>
                <w:iCs/>
                <w:lang w:val="sr-Latn-RS" w:eastAsia="sr-Latn-RS"/>
              </w:rPr>
            </w:pPr>
          </w:p>
        </w:tc>
      </w:tr>
      <w:tr w:rsidR="00FF60D6" w:rsidRPr="00B25272" w14:paraId="2E986C57"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tcPr>
          <w:p w14:paraId="24C9B3A0" w14:textId="77777777" w:rsidR="00FF60D6" w:rsidRPr="00B25272" w:rsidRDefault="00FF60D6" w:rsidP="00FF60D6">
            <w:pPr>
              <w:jc w:val="center"/>
              <w:rPr>
                <w:b/>
                <w:bCs/>
                <w:iCs/>
                <w:lang w:val="sr-Latn-RS" w:eastAsia="sr-Latn-RS"/>
              </w:rPr>
            </w:pPr>
            <w:r w:rsidRPr="00B25272">
              <w:rPr>
                <w:b/>
                <w:bCs/>
                <w:iCs/>
                <w:lang w:val="sr-Latn-RS" w:eastAsia="sr-Latn-RS"/>
              </w:rPr>
              <w:t>2</w:t>
            </w:r>
          </w:p>
        </w:tc>
        <w:tc>
          <w:tcPr>
            <w:tcW w:w="3258" w:type="pct"/>
            <w:gridSpan w:val="6"/>
            <w:shd w:val="clear" w:color="auto" w:fill="auto"/>
          </w:tcPr>
          <w:p w14:paraId="68FCC4A2" w14:textId="77777777" w:rsidR="00FF60D6" w:rsidRPr="00B25272" w:rsidRDefault="00FF60D6" w:rsidP="00FF60D6">
            <w:pPr>
              <w:rPr>
                <w:b/>
                <w:bCs/>
                <w:i/>
                <w:iCs/>
                <w:lang w:val="sr-Latn-RS" w:eastAsia="sr-Latn-RS"/>
              </w:rPr>
            </w:pPr>
            <w:r w:rsidRPr="00B25272">
              <w:rPr>
                <w:b/>
                <w:bCs/>
                <w:lang w:val="sr-Latn-RS" w:eastAsia="sr-Latn-RS"/>
              </w:rPr>
              <w:t>UKUPNO ZANATSKI RADOVI</w:t>
            </w:r>
          </w:p>
        </w:tc>
        <w:tc>
          <w:tcPr>
            <w:tcW w:w="391" w:type="pct"/>
          </w:tcPr>
          <w:p w14:paraId="44106DF1" w14:textId="77777777" w:rsidR="00FF60D6" w:rsidRPr="00B25272" w:rsidRDefault="00FF60D6" w:rsidP="00FF60D6">
            <w:pPr>
              <w:rPr>
                <w:b/>
                <w:bCs/>
                <w:i/>
                <w:iCs/>
                <w:lang w:val="sr-Latn-RS" w:eastAsia="sr-Latn-RS"/>
              </w:rPr>
            </w:pPr>
          </w:p>
        </w:tc>
        <w:tc>
          <w:tcPr>
            <w:tcW w:w="434" w:type="pct"/>
          </w:tcPr>
          <w:p w14:paraId="45569064" w14:textId="77777777" w:rsidR="00FF60D6" w:rsidRPr="00B25272" w:rsidRDefault="00FF60D6" w:rsidP="00FF60D6">
            <w:pPr>
              <w:rPr>
                <w:b/>
                <w:bCs/>
                <w:i/>
                <w:iCs/>
                <w:lang w:val="sr-Latn-RS" w:eastAsia="sr-Latn-RS"/>
              </w:rPr>
            </w:pPr>
          </w:p>
        </w:tc>
        <w:tc>
          <w:tcPr>
            <w:tcW w:w="261" w:type="pct"/>
          </w:tcPr>
          <w:p w14:paraId="24EE1E00" w14:textId="77777777" w:rsidR="00FF60D6" w:rsidRPr="00B25272" w:rsidRDefault="00FF60D6" w:rsidP="00FF60D6">
            <w:pPr>
              <w:rPr>
                <w:b/>
                <w:bCs/>
                <w:i/>
                <w:iCs/>
                <w:lang w:val="sr-Latn-RS" w:eastAsia="sr-Latn-RS"/>
              </w:rPr>
            </w:pPr>
          </w:p>
        </w:tc>
        <w:tc>
          <w:tcPr>
            <w:tcW w:w="303" w:type="pct"/>
          </w:tcPr>
          <w:p w14:paraId="5E01BF63" w14:textId="77777777" w:rsidR="00FF60D6" w:rsidRPr="00B25272" w:rsidRDefault="00FF60D6" w:rsidP="00FF60D6">
            <w:pPr>
              <w:rPr>
                <w:b/>
                <w:bCs/>
                <w:i/>
                <w:iCs/>
                <w:lang w:val="sr-Latn-RS" w:eastAsia="sr-Latn-RS"/>
              </w:rPr>
            </w:pPr>
          </w:p>
        </w:tc>
        <w:tc>
          <w:tcPr>
            <w:tcW w:w="173" w:type="pct"/>
          </w:tcPr>
          <w:p w14:paraId="04182D8F" w14:textId="77777777" w:rsidR="00FF60D6" w:rsidRPr="00B25272" w:rsidRDefault="00FF60D6" w:rsidP="00FF60D6">
            <w:pPr>
              <w:rPr>
                <w:b/>
                <w:bCs/>
                <w:i/>
                <w:iCs/>
                <w:lang w:val="sr-Latn-RS" w:eastAsia="sr-Latn-RS"/>
              </w:rPr>
            </w:pPr>
          </w:p>
        </w:tc>
      </w:tr>
      <w:tr w:rsidR="00FF60D6" w:rsidRPr="00B25272" w14:paraId="45344930" w14:textId="77777777" w:rsidTr="00FF60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
        </w:trPr>
        <w:tc>
          <w:tcPr>
            <w:tcW w:w="180" w:type="pct"/>
            <w:shd w:val="clear" w:color="auto" w:fill="auto"/>
            <w:noWrap/>
          </w:tcPr>
          <w:p w14:paraId="28811196" w14:textId="77777777" w:rsidR="00FF60D6" w:rsidRPr="00B25272" w:rsidRDefault="00FF60D6" w:rsidP="00FF60D6">
            <w:pPr>
              <w:jc w:val="center"/>
              <w:rPr>
                <w:b/>
                <w:bCs/>
                <w:iCs/>
                <w:lang w:val="sr-Latn-RS" w:eastAsia="sr-Latn-RS"/>
              </w:rPr>
            </w:pPr>
            <w:r>
              <w:rPr>
                <w:b/>
                <w:bCs/>
                <w:iCs/>
                <w:lang w:val="sr-Latn-RS" w:eastAsia="sr-Latn-RS"/>
              </w:rPr>
              <w:t>I)</w:t>
            </w:r>
          </w:p>
        </w:tc>
        <w:tc>
          <w:tcPr>
            <w:tcW w:w="3258" w:type="pct"/>
            <w:gridSpan w:val="6"/>
            <w:shd w:val="clear" w:color="auto" w:fill="D6E3BC" w:themeFill="accent3" w:themeFillTint="66"/>
          </w:tcPr>
          <w:p w14:paraId="7A8C6202" w14:textId="77777777" w:rsidR="00FF60D6" w:rsidRPr="00B25272" w:rsidRDefault="00FF60D6" w:rsidP="00FF60D6">
            <w:pPr>
              <w:jc w:val="right"/>
              <w:rPr>
                <w:b/>
                <w:bCs/>
                <w:i/>
                <w:iCs/>
                <w:lang w:val="sr-Latn-RS" w:eastAsia="sr-Latn-RS"/>
              </w:rPr>
            </w:pPr>
            <w:r w:rsidRPr="00EC4D92">
              <w:rPr>
                <w:b/>
                <w:bCs/>
                <w:iCs/>
                <w:lang w:val="sr-Latn-RS" w:eastAsia="sr-Latn-RS"/>
              </w:rPr>
              <w:t xml:space="preserve">UKUPNO </w:t>
            </w:r>
            <w:r w:rsidRPr="00EC4D92">
              <w:rPr>
                <w:b/>
              </w:rPr>
              <w:t>GRAĐEVINSKI I ARHITEKTONSKI RADOVI</w:t>
            </w:r>
          </w:p>
        </w:tc>
        <w:tc>
          <w:tcPr>
            <w:tcW w:w="391" w:type="pct"/>
          </w:tcPr>
          <w:p w14:paraId="7698E19B" w14:textId="77777777" w:rsidR="00FF60D6" w:rsidRPr="00B25272" w:rsidRDefault="00FF60D6" w:rsidP="00FF60D6">
            <w:pPr>
              <w:rPr>
                <w:b/>
                <w:bCs/>
                <w:i/>
                <w:iCs/>
                <w:lang w:val="sr-Latn-RS" w:eastAsia="sr-Latn-RS"/>
              </w:rPr>
            </w:pPr>
          </w:p>
        </w:tc>
        <w:tc>
          <w:tcPr>
            <w:tcW w:w="434" w:type="pct"/>
          </w:tcPr>
          <w:p w14:paraId="6213F350" w14:textId="77777777" w:rsidR="00FF60D6" w:rsidRPr="00B25272" w:rsidRDefault="00FF60D6" w:rsidP="00FF60D6">
            <w:pPr>
              <w:rPr>
                <w:b/>
                <w:bCs/>
                <w:i/>
                <w:iCs/>
                <w:lang w:val="sr-Latn-RS" w:eastAsia="sr-Latn-RS"/>
              </w:rPr>
            </w:pPr>
          </w:p>
        </w:tc>
        <w:tc>
          <w:tcPr>
            <w:tcW w:w="261" w:type="pct"/>
          </w:tcPr>
          <w:p w14:paraId="326A3594" w14:textId="77777777" w:rsidR="00FF60D6" w:rsidRPr="00B25272" w:rsidRDefault="00FF60D6" w:rsidP="00FF60D6">
            <w:pPr>
              <w:rPr>
                <w:b/>
                <w:bCs/>
                <w:i/>
                <w:iCs/>
                <w:lang w:val="sr-Latn-RS" w:eastAsia="sr-Latn-RS"/>
              </w:rPr>
            </w:pPr>
          </w:p>
        </w:tc>
        <w:tc>
          <w:tcPr>
            <w:tcW w:w="303" w:type="pct"/>
          </w:tcPr>
          <w:p w14:paraId="2F964FB9" w14:textId="77777777" w:rsidR="00FF60D6" w:rsidRPr="00B25272" w:rsidRDefault="00FF60D6" w:rsidP="00FF60D6">
            <w:pPr>
              <w:rPr>
                <w:b/>
                <w:bCs/>
                <w:i/>
                <w:iCs/>
                <w:lang w:val="sr-Latn-RS" w:eastAsia="sr-Latn-RS"/>
              </w:rPr>
            </w:pPr>
          </w:p>
        </w:tc>
        <w:tc>
          <w:tcPr>
            <w:tcW w:w="173" w:type="pct"/>
          </w:tcPr>
          <w:p w14:paraId="347D47B2" w14:textId="77777777" w:rsidR="00FF60D6" w:rsidRPr="00B25272" w:rsidRDefault="00FF60D6" w:rsidP="00FF60D6">
            <w:pPr>
              <w:rPr>
                <w:b/>
                <w:bCs/>
                <w:i/>
                <w:iCs/>
                <w:lang w:val="sr-Latn-RS" w:eastAsia="sr-Latn-RS"/>
              </w:rPr>
            </w:pPr>
          </w:p>
        </w:tc>
      </w:tr>
    </w:tbl>
    <w:p w14:paraId="01E881E5" w14:textId="77777777" w:rsidR="00FF60D6" w:rsidRPr="00443BBC" w:rsidRDefault="00FF60D6" w:rsidP="00FF60D6"/>
    <w:p w14:paraId="4FCBDE4B" w14:textId="77777777" w:rsidR="00FF60D6" w:rsidRDefault="00FF60D6" w:rsidP="00FF60D6">
      <w:r>
        <w:br w:type="page"/>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1"/>
        <w:gridCol w:w="4738"/>
        <w:gridCol w:w="1134"/>
        <w:gridCol w:w="992"/>
        <w:gridCol w:w="1701"/>
        <w:gridCol w:w="1701"/>
        <w:gridCol w:w="1418"/>
        <w:gridCol w:w="1417"/>
        <w:gridCol w:w="851"/>
      </w:tblGrid>
      <w:tr w:rsidR="00FF60D6" w:rsidRPr="00443BBC" w14:paraId="55B8750F" w14:textId="77777777" w:rsidTr="00FF60D6">
        <w:trPr>
          <w:trHeight w:val="62"/>
        </w:trPr>
        <w:tc>
          <w:tcPr>
            <w:tcW w:w="15310" w:type="dxa"/>
            <w:gridSpan w:val="10"/>
            <w:shd w:val="clear" w:color="auto" w:fill="948A54" w:themeFill="background2" w:themeFillShade="80"/>
            <w:noWrap/>
          </w:tcPr>
          <w:p w14:paraId="5B1BD49D" w14:textId="77777777" w:rsidR="00FF60D6" w:rsidRPr="006F4BEE" w:rsidRDefault="00FF60D6" w:rsidP="00FF60D6">
            <w:pPr>
              <w:pStyle w:val="ListParagraph"/>
              <w:numPr>
                <w:ilvl w:val="0"/>
                <w:numId w:val="24"/>
              </w:numPr>
              <w:jc w:val="center"/>
              <w:rPr>
                <w:b/>
                <w:bCs/>
                <w:lang w:val="sr-Latn-RS" w:eastAsia="sr-Latn-RS"/>
              </w:rPr>
            </w:pPr>
            <w:r w:rsidRPr="006F4BEE">
              <w:rPr>
                <w:b/>
                <w:bCs/>
                <w:lang w:val="sr-Latn-RS" w:eastAsia="sr-Latn-RS"/>
              </w:rPr>
              <w:lastRenderedPageBreak/>
              <w:t>PREDMER I PREDRAČUN ELEKTROTEHNIČKIH RADOVA</w:t>
            </w:r>
          </w:p>
        </w:tc>
      </w:tr>
      <w:tr w:rsidR="00FF60D6" w:rsidRPr="00D34BFB" w14:paraId="7E99DFC5" w14:textId="77777777" w:rsidTr="00FF60D6">
        <w:trPr>
          <w:trHeight w:val="255"/>
        </w:trPr>
        <w:tc>
          <w:tcPr>
            <w:tcW w:w="567" w:type="dxa"/>
            <w:shd w:val="clear" w:color="auto" w:fill="76923C" w:themeFill="accent3" w:themeFillShade="BF"/>
            <w:hideMark/>
          </w:tcPr>
          <w:p w14:paraId="206F9B1D" w14:textId="77777777" w:rsidR="00FF60D6" w:rsidRPr="00D34BFB" w:rsidRDefault="00FF60D6" w:rsidP="00FF60D6">
            <w:pPr>
              <w:jc w:val="center"/>
              <w:rPr>
                <w:bCs/>
                <w:lang w:val="sr-Latn-RS"/>
              </w:rPr>
            </w:pPr>
            <w:r w:rsidRPr="00D34BFB">
              <w:rPr>
                <w:bCs/>
              </w:rPr>
              <w:t>1</w:t>
            </w:r>
          </w:p>
        </w:tc>
        <w:tc>
          <w:tcPr>
            <w:tcW w:w="14743" w:type="dxa"/>
            <w:gridSpan w:val="9"/>
            <w:shd w:val="clear" w:color="auto" w:fill="76923C" w:themeFill="accent3" w:themeFillShade="BF"/>
            <w:hideMark/>
          </w:tcPr>
          <w:p w14:paraId="749E7921" w14:textId="77777777" w:rsidR="00FF60D6" w:rsidRPr="00D34BFB" w:rsidRDefault="00FF60D6" w:rsidP="00FF60D6">
            <w:r w:rsidRPr="00D34BFB">
              <w:rPr>
                <w:bCs/>
              </w:rPr>
              <w:t>RAZVODNI ORMANI</w:t>
            </w:r>
          </w:p>
        </w:tc>
      </w:tr>
      <w:tr w:rsidR="00FF60D6" w:rsidRPr="00D34BFB" w14:paraId="1EAFE36E" w14:textId="77777777" w:rsidTr="00FF60D6">
        <w:trPr>
          <w:trHeight w:val="255"/>
        </w:trPr>
        <w:tc>
          <w:tcPr>
            <w:tcW w:w="567" w:type="dxa"/>
            <w:shd w:val="clear" w:color="auto" w:fill="8DB3E2" w:themeFill="text2" w:themeFillTint="66"/>
            <w:hideMark/>
          </w:tcPr>
          <w:p w14:paraId="702A8146" w14:textId="77777777" w:rsidR="00FF60D6" w:rsidRPr="00D34BFB" w:rsidRDefault="00FF60D6" w:rsidP="00FF60D6">
            <w:pPr>
              <w:jc w:val="center"/>
              <w:rPr>
                <w:i/>
              </w:rPr>
            </w:pPr>
            <w:r w:rsidRPr="00D34BFB">
              <w:rPr>
                <w:i/>
              </w:rPr>
              <w:t>A</w:t>
            </w:r>
          </w:p>
        </w:tc>
        <w:tc>
          <w:tcPr>
            <w:tcW w:w="14743" w:type="dxa"/>
            <w:gridSpan w:val="9"/>
            <w:shd w:val="clear" w:color="auto" w:fill="8DB3E2" w:themeFill="text2" w:themeFillTint="66"/>
            <w:hideMark/>
          </w:tcPr>
          <w:p w14:paraId="29AE4C3F" w14:textId="77777777" w:rsidR="00FF60D6" w:rsidRPr="00D34BFB" w:rsidRDefault="00FF60D6" w:rsidP="00FF60D6">
            <w:pPr>
              <w:rPr>
                <w:i/>
              </w:rPr>
            </w:pPr>
            <w:r w:rsidRPr="00D34BFB">
              <w:rPr>
                <w:i/>
              </w:rPr>
              <w:t>Pripremni radovi</w:t>
            </w:r>
          </w:p>
        </w:tc>
      </w:tr>
      <w:tr w:rsidR="00FF60D6" w:rsidRPr="00443BBC" w14:paraId="22682EDC" w14:textId="77777777" w:rsidTr="00FF60D6">
        <w:trPr>
          <w:trHeight w:val="255"/>
        </w:trPr>
        <w:tc>
          <w:tcPr>
            <w:tcW w:w="567" w:type="dxa"/>
            <w:shd w:val="clear" w:color="auto" w:fill="auto"/>
            <w:hideMark/>
          </w:tcPr>
          <w:p w14:paraId="5CB4C4EE" w14:textId="77777777" w:rsidR="00FF60D6" w:rsidRPr="00443BBC" w:rsidRDefault="00FF60D6" w:rsidP="00FF60D6">
            <w:pPr>
              <w:jc w:val="center"/>
            </w:pPr>
            <w:r w:rsidRPr="00443BBC">
              <w:t>1</w:t>
            </w:r>
          </w:p>
        </w:tc>
        <w:tc>
          <w:tcPr>
            <w:tcW w:w="5529" w:type="dxa"/>
            <w:gridSpan w:val="2"/>
            <w:shd w:val="clear" w:color="auto" w:fill="auto"/>
            <w:hideMark/>
          </w:tcPr>
          <w:p w14:paraId="1DF3D3BA" w14:textId="77777777" w:rsidR="00FF60D6" w:rsidRPr="00443BBC" w:rsidRDefault="00FF60D6" w:rsidP="00FF60D6">
            <w:pPr>
              <w:jc w:val="both"/>
            </w:pPr>
            <w:r w:rsidRPr="00443BBC">
              <w:t>Demontaža postojeće elektro instalacije i opreme.</w:t>
            </w:r>
          </w:p>
        </w:tc>
        <w:tc>
          <w:tcPr>
            <w:tcW w:w="1134" w:type="dxa"/>
            <w:shd w:val="clear" w:color="auto" w:fill="auto"/>
            <w:hideMark/>
          </w:tcPr>
          <w:p w14:paraId="2E0E4450" w14:textId="77777777" w:rsidR="00FF60D6" w:rsidRPr="00443BBC" w:rsidRDefault="00FF60D6" w:rsidP="00FF60D6"/>
        </w:tc>
        <w:tc>
          <w:tcPr>
            <w:tcW w:w="992" w:type="dxa"/>
            <w:shd w:val="clear" w:color="auto" w:fill="auto"/>
            <w:hideMark/>
          </w:tcPr>
          <w:p w14:paraId="745F7E50" w14:textId="77777777" w:rsidR="00FF60D6" w:rsidRPr="00443BBC" w:rsidRDefault="00FF60D6" w:rsidP="00FF60D6">
            <w:pPr>
              <w:jc w:val="right"/>
            </w:pPr>
          </w:p>
        </w:tc>
        <w:tc>
          <w:tcPr>
            <w:tcW w:w="1701" w:type="dxa"/>
            <w:shd w:val="clear" w:color="auto" w:fill="auto"/>
            <w:noWrap/>
            <w:hideMark/>
          </w:tcPr>
          <w:p w14:paraId="0E7DA752" w14:textId="77777777" w:rsidR="00FF60D6" w:rsidRPr="00443BBC" w:rsidRDefault="00FF60D6" w:rsidP="00FF60D6">
            <w:pPr>
              <w:jc w:val="right"/>
            </w:pPr>
          </w:p>
        </w:tc>
        <w:tc>
          <w:tcPr>
            <w:tcW w:w="1701" w:type="dxa"/>
            <w:shd w:val="clear" w:color="auto" w:fill="auto"/>
            <w:noWrap/>
            <w:hideMark/>
          </w:tcPr>
          <w:p w14:paraId="0588A99E" w14:textId="77777777" w:rsidR="00FF60D6" w:rsidRPr="00443BBC" w:rsidRDefault="00FF60D6" w:rsidP="00FF60D6">
            <w:pPr>
              <w:jc w:val="right"/>
            </w:pPr>
          </w:p>
        </w:tc>
        <w:tc>
          <w:tcPr>
            <w:tcW w:w="1418" w:type="dxa"/>
          </w:tcPr>
          <w:p w14:paraId="66DFC80C" w14:textId="77777777" w:rsidR="00FF60D6" w:rsidRPr="00443BBC" w:rsidRDefault="00FF60D6" w:rsidP="00FF60D6">
            <w:pPr>
              <w:jc w:val="right"/>
            </w:pPr>
          </w:p>
        </w:tc>
        <w:tc>
          <w:tcPr>
            <w:tcW w:w="1417" w:type="dxa"/>
          </w:tcPr>
          <w:p w14:paraId="320A504C" w14:textId="77777777" w:rsidR="00FF60D6" w:rsidRPr="00443BBC" w:rsidRDefault="00FF60D6" w:rsidP="00FF60D6">
            <w:pPr>
              <w:jc w:val="right"/>
            </w:pPr>
          </w:p>
        </w:tc>
        <w:tc>
          <w:tcPr>
            <w:tcW w:w="851" w:type="dxa"/>
          </w:tcPr>
          <w:p w14:paraId="50B74894" w14:textId="77777777" w:rsidR="00FF60D6" w:rsidRPr="00443BBC" w:rsidRDefault="00FF60D6" w:rsidP="00FF60D6">
            <w:pPr>
              <w:jc w:val="right"/>
            </w:pPr>
          </w:p>
        </w:tc>
      </w:tr>
      <w:tr w:rsidR="00FF60D6" w:rsidRPr="00443BBC" w14:paraId="06194801" w14:textId="77777777" w:rsidTr="00FF60D6">
        <w:trPr>
          <w:trHeight w:val="510"/>
        </w:trPr>
        <w:tc>
          <w:tcPr>
            <w:tcW w:w="567" w:type="dxa"/>
            <w:shd w:val="clear" w:color="auto" w:fill="auto"/>
            <w:hideMark/>
          </w:tcPr>
          <w:p w14:paraId="11DA6047" w14:textId="77777777" w:rsidR="00FF60D6" w:rsidRPr="00443BBC" w:rsidRDefault="00FF60D6" w:rsidP="00FF60D6">
            <w:pPr>
              <w:jc w:val="center"/>
            </w:pPr>
          </w:p>
        </w:tc>
        <w:tc>
          <w:tcPr>
            <w:tcW w:w="5529" w:type="dxa"/>
            <w:gridSpan w:val="2"/>
            <w:shd w:val="clear" w:color="auto" w:fill="auto"/>
            <w:hideMark/>
          </w:tcPr>
          <w:p w14:paraId="01AC39AC" w14:textId="77777777" w:rsidR="00FF60D6" w:rsidRDefault="00FF60D6" w:rsidP="00FF60D6">
            <w:pPr>
              <w:jc w:val="both"/>
            </w:pPr>
            <w:r w:rsidRPr="00443BBC">
              <w:t>Pozicija obuhvata demontažu svetiljki, priključnica,</w:t>
            </w:r>
          </w:p>
          <w:p w14:paraId="472D1F9A" w14:textId="77777777" w:rsidR="00FF60D6" w:rsidRPr="00443BBC" w:rsidRDefault="00FF60D6" w:rsidP="00FF60D6">
            <w:pPr>
              <w:jc w:val="both"/>
            </w:pPr>
            <w:r w:rsidRPr="00443BBC">
              <w:t> raznih kanalica i kablova.</w:t>
            </w:r>
          </w:p>
        </w:tc>
        <w:tc>
          <w:tcPr>
            <w:tcW w:w="1134" w:type="dxa"/>
            <w:shd w:val="clear" w:color="auto" w:fill="auto"/>
            <w:hideMark/>
          </w:tcPr>
          <w:p w14:paraId="29221F8E" w14:textId="77777777" w:rsidR="00FF60D6" w:rsidRPr="00443BBC" w:rsidRDefault="00FF60D6" w:rsidP="00FF60D6"/>
        </w:tc>
        <w:tc>
          <w:tcPr>
            <w:tcW w:w="992" w:type="dxa"/>
            <w:shd w:val="clear" w:color="auto" w:fill="auto"/>
            <w:hideMark/>
          </w:tcPr>
          <w:p w14:paraId="1D215571" w14:textId="77777777" w:rsidR="00FF60D6" w:rsidRPr="00443BBC" w:rsidRDefault="00FF60D6" w:rsidP="00FF60D6">
            <w:pPr>
              <w:jc w:val="right"/>
            </w:pPr>
          </w:p>
        </w:tc>
        <w:tc>
          <w:tcPr>
            <w:tcW w:w="1701" w:type="dxa"/>
            <w:shd w:val="clear" w:color="auto" w:fill="auto"/>
            <w:noWrap/>
            <w:hideMark/>
          </w:tcPr>
          <w:p w14:paraId="22D79523" w14:textId="77777777" w:rsidR="00FF60D6" w:rsidRPr="00443BBC" w:rsidRDefault="00FF60D6" w:rsidP="00FF60D6">
            <w:pPr>
              <w:jc w:val="right"/>
            </w:pPr>
          </w:p>
        </w:tc>
        <w:tc>
          <w:tcPr>
            <w:tcW w:w="1701" w:type="dxa"/>
            <w:shd w:val="clear" w:color="auto" w:fill="auto"/>
            <w:noWrap/>
            <w:hideMark/>
          </w:tcPr>
          <w:p w14:paraId="43812553" w14:textId="77777777" w:rsidR="00FF60D6" w:rsidRPr="00443BBC" w:rsidRDefault="00FF60D6" w:rsidP="00FF60D6">
            <w:pPr>
              <w:jc w:val="right"/>
            </w:pPr>
          </w:p>
        </w:tc>
        <w:tc>
          <w:tcPr>
            <w:tcW w:w="1418" w:type="dxa"/>
          </w:tcPr>
          <w:p w14:paraId="4C81B12D" w14:textId="77777777" w:rsidR="00FF60D6" w:rsidRPr="00443BBC" w:rsidRDefault="00FF60D6" w:rsidP="00FF60D6">
            <w:pPr>
              <w:jc w:val="right"/>
            </w:pPr>
          </w:p>
        </w:tc>
        <w:tc>
          <w:tcPr>
            <w:tcW w:w="1417" w:type="dxa"/>
          </w:tcPr>
          <w:p w14:paraId="2676E4E4" w14:textId="77777777" w:rsidR="00FF60D6" w:rsidRPr="00443BBC" w:rsidRDefault="00FF60D6" w:rsidP="00FF60D6">
            <w:pPr>
              <w:jc w:val="right"/>
            </w:pPr>
          </w:p>
        </w:tc>
        <w:tc>
          <w:tcPr>
            <w:tcW w:w="851" w:type="dxa"/>
          </w:tcPr>
          <w:p w14:paraId="3A37B4A1" w14:textId="77777777" w:rsidR="00FF60D6" w:rsidRPr="00443BBC" w:rsidRDefault="00FF60D6" w:rsidP="00FF60D6">
            <w:pPr>
              <w:jc w:val="right"/>
            </w:pPr>
          </w:p>
        </w:tc>
      </w:tr>
      <w:tr w:rsidR="00FF60D6" w:rsidRPr="00443BBC" w14:paraId="4A50A548" w14:textId="77777777" w:rsidTr="00FF60D6">
        <w:trPr>
          <w:trHeight w:val="450"/>
        </w:trPr>
        <w:tc>
          <w:tcPr>
            <w:tcW w:w="567" w:type="dxa"/>
            <w:shd w:val="clear" w:color="auto" w:fill="auto"/>
            <w:hideMark/>
          </w:tcPr>
          <w:p w14:paraId="12EBF4BB" w14:textId="77777777" w:rsidR="00FF60D6" w:rsidRPr="00443BBC" w:rsidRDefault="00FF60D6" w:rsidP="00FF60D6">
            <w:pPr>
              <w:jc w:val="center"/>
            </w:pPr>
          </w:p>
        </w:tc>
        <w:tc>
          <w:tcPr>
            <w:tcW w:w="5529" w:type="dxa"/>
            <w:gridSpan w:val="2"/>
            <w:shd w:val="clear" w:color="auto" w:fill="auto"/>
            <w:hideMark/>
          </w:tcPr>
          <w:p w14:paraId="01185D6A" w14:textId="77777777" w:rsidR="00FF60D6" w:rsidRPr="00443BBC" w:rsidRDefault="00FF60D6" w:rsidP="00FF60D6">
            <w:pPr>
              <w:jc w:val="both"/>
            </w:pPr>
            <w:r w:rsidRPr="00443BBC">
              <w:t>Oprema, svetiljke i priključnice se demontira u svim prostorijama.</w:t>
            </w:r>
          </w:p>
        </w:tc>
        <w:tc>
          <w:tcPr>
            <w:tcW w:w="1134" w:type="dxa"/>
            <w:shd w:val="clear" w:color="auto" w:fill="auto"/>
            <w:hideMark/>
          </w:tcPr>
          <w:p w14:paraId="1EC456D2" w14:textId="77777777" w:rsidR="00FF60D6" w:rsidRPr="00443BBC" w:rsidRDefault="00FF60D6" w:rsidP="00FF60D6"/>
        </w:tc>
        <w:tc>
          <w:tcPr>
            <w:tcW w:w="992" w:type="dxa"/>
            <w:shd w:val="clear" w:color="auto" w:fill="auto"/>
            <w:hideMark/>
          </w:tcPr>
          <w:p w14:paraId="6D436950" w14:textId="77777777" w:rsidR="00FF60D6" w:rsidRPr="00443BBC" w:rsidRDefault="00FF60D6" w:rsidP="00FF60D6">
            <w:pPr>
              <w:jc w:val="right"/>
            </w:pPr>
          </w:p>
        </w:tc>
        <w:tc>
          <w:tcPr>
            <w:tcW w:w="1701" w:type="dxa"/>
            <w:shd w:val="clear" w:color="auto" w:fill="auto"/>
            <w:noWrap/>
            <w:hideMark/>
          </w:tcPr>
          <w:p w14:paraId="4E2C2227" w14:textId="77777777" w:rsidR="00FF60D6" w:rsidRPr="00443BBC" w:rsidRDefault="00FF60D6" w:rsidP="00FF60D6">
            <w:pPr>
              <w:jc w:val="right"/>
            </w:pPr>
          </w:p>
        </w:tc>
        <w:tc>
          <w:tcPr>
            <w:tcW w:w="1701" w:type="dxa"/>
            <w:shd w:val="clear" w:color="auto" w:fill="auto"/>
            <w:noWrap/>
            <w:hideMark/>
          </w:tcPr>
          <w:p w14:paraId="0E270C9C" w14:textId="77777777" w:rsidR="00FF60D6" w:rsidRPr="00443BBC" w:rsidRDefault="00FF60D6" w:rsidP="00FF60D6">
            <w:pPr>
              <w:jc w:val="right"/>
            </w:pPr>
          </w:p>
        </w:tc>
        <w:tc>
          <w:tcPr>
            <w:tcW w:w="1418" w:type="dxa"/>
          </w:tcPr>
          <w:p w14:paraId="0B1B795E" w14:textId="77777777" w:rsidR="00FF60D6" w:rsidRPr="00443BBC" w:rsidRDefault="00FF60D6" w:rsidP="00FF60D6">
            <w:pPr>
              <w:jc w:val="right"/>
            </w:pPr>
          </w:p>
        </w:tc>
        <w:tc>
          <w:tcPr>
            <w:tcW w:w="1417" w:type="dxa"/>
          </w:tcPr>
          <w:p w14:paraId="380BC392" w14:textId="77777777" w:rsidR="00FF60D6" w:rsidRPr="00443BBC" w:rsidRDefault="00FF60D6" w:rsidP="00FF60D6">
            <w:pPr>
              <w:jc w:val="right"/>
            </w:pPr>
          </w:p>
        </w:tc>
        <w:tc>
          <w:tcPr>
            <w:tcW w:w="851" w:type="dxa"/>
          </w:tcPr>
          <w:p w14:paraId="365A8943" w14:textId="77777777" w:rsidR="00FF60D6" w:rsidRPr="00443BBC" w:rsidRDefault="00FF60D6" w:rsidP="00FF60D6">
            <w:pPr>
              <w:jc w:val="right"/>
            </w:pPr>
          </w:p>
        </w:tc>
      </w:tr>
      <w:tr w:rsidR="00FF60D6" w:rsidRPr="00443BBC" w14:paraId="47314462" w14:textId="77777777" w:rsidTr="00FF60D6">
        <w:trPr>
          <w:trHeight w:val="255"/>
        </w:trPr>
        <w:tc>
          <w:tcPr>
            <w:tcW w:w="567" w:type="dxa"/>
            <w:shd w:val="clear" w:color="auto" w:fill="auto"/>
            <w:hideMark/>
          </w:tcPr>
          <w:p w14:paraId="12E1A21C" w14:textId="77777777" w:rsidR="00FF60D6" w:rsidRPr="00443BBC" w:rsidRDefault="00FF60D6" w:rsidP="00FF60D6">
            <w:pPr>
              <w:jc w:val="center"/>
            </w:pPr>
          </w:p>
        </w:tc>
        <w:tc>
          <w:tcPr>
            <w:tcW w:w="5529" w:type="dxa"/>
            <w:gridSpan w:val="2"/>
            <w:shd w:val="clear" w:color="auto" w:fill="auto"/>
            <w:hideMark/>
          </w:tcPr>
          <w:p w14:paraId="7514D5AC" w14:textId="77777777" w:rsidR="00FF60D6" w:rsidRPr="00443BBC" w:rsidRDefault="00FF60D6" w:rsidP="00FF60D6">
            <w:pPr>
              <w:jc w:val="both"/>
            </w:pPr>
            <w:r w:rsidRPr="00443BBC">
              <w:t>Obračun po satu VKV električara.</w:t>
            </w:r>
          </w:p>
        </w:tc>
        <w:tc>
          <w:tcPr>
            <w:tcW w:w="1134" w:type="dxa"/>
            <w:shd w:val="clear" w:color="auto" w:fill="auto"/>
            <w:hideMark/>
          </w:tcPr>
          <w:p w14:paraId="3B562EF5" w14:textId="77777777" w:rsidR="00FF60D6" w:rsidRPr="00443BBC" w:rsidRDefault="00FF60D6" w:rsidP="00FF60D6">
            <w:pPr>
              <w:jc w:val="right"/>
            </w:pPr>
            <w:r w:rsidRPr="00443BBC">
              <w:t>nč</w:t>
            </w:r>
          </w:p>
        </w:tc>
        <w:tc>
          <w:tcPr>
            <w:tcW w:w="992" w:type="dxa"/>
            <w:shd w:val="clear" w:color="auto" w:fill="auto"/>
            <w:hideMark/>
          </w:tcPr>
          <w:p w14:paraId="74543010" w14:textId="77777777" w:rsidR="00FF60D6" w:rsidRPr="00443BBC" w:rsidRDefault="00FF60D6" w:rsidP="00FF60D6">
            <w:pPr>
              <w:jc w:val="right"/>
            </w:pPr>
            <w:r w:rsidRPr="00443BBC">
              <w:t>40</w:t>
            </w:r>
          </w:p>
        </w:tc>
        <w:tc>
          <w:tcPr>
            <w:tcW w:w="1701" w:type="dxa"/>
            <w:shd w:val="clear" w:color="auto" w:fill="auto"/>
            <w:noWrap/>
          </w:tcPr>
          <w:p w14:paraId="5CC4C574" w14:textId="77777777" w:rsidR="00FF60D6" w:rsidRPr="00443BBC" w:rsidRDefault="00FF60D6" w:rsidP="00FF60D6">
            <w:pPr>
              <w:jc w:val="right"/>
            </w:pPr>
          </w:p>
        </w:tc>
        <w:tc>
          <w:tcPr>
            <w:tcW w:w="1701" w:type="dxa"/>
            <w:shd w:val="clear" w:color="auto" w:fill="auto"/>
            <w:noWrap/>
          </w:tcPr>
          <w:p w14:paraId="03D7E5B6" w14:textId="77777777" w:rsidR="00FF60D6" w:rsidRPr="00443BBC" w:rsidRDefault="00FF60D6" w:rsidP="00FF60D6">
            <w:pPr>
              <w:jc w:val="right"/>
            </w:pPr>
          </w:p>
        </w:tc>
        <w:tc>
          <w:tcPr>
            <w:tcW w:w="1418" w:type="dxa"/>
          </w:tcPr>
          <w:p w14:paraId="0C94202E" w14:textId="77777777" w:rsidR="00FF60D6" w:rsidRPr="00443BBC" w:rsidRDefault="00FF60D6" w:rsidP="00FF60D6">
            <w:pPr>
              <w:jc w:val="right"/>
            </w:pPr>
          </w:p>
        </w:tc>
        <w:tc>
          <w:tcPr>
            <w:tcW w:w="1417" w:type="dxa"/>
          </w:tcPr>
          <w:p w14:paraId="29A34CDE" w14:textId="77777777" w:rsidR="00FF60D6" w:rsidRPr="00443BBC" w:rsidRDefault="00FF60D6" w:rsidP="00FF60D6">
            <w:pPr>
              <w:jc w:val="right"/>
            </w:pPr>
          </w:p>
        </w:tc>
        <w:tc>
          <w:tcPr>
            <w:tcW w:w="851" w:type="dxa"/>
          </w:tcPr>
          <w:p w14:paraId="78C8B76A" w14:textId="77777777" w:rsidR="00FF60D6" w:rsidRPr="00443BBC" w:rsidRDefault="00FF60D6" w:rsidP="00FF60D6">
            <w:pPr>
              <w:jc w:val="right"/>
            </w:pPr>
          </w:p>
        </w:tc>
      </w:tr>
      <w:tr w:rsidR="00FF60D6" w:rsidRPr="00443BBC" w14:paraId="0492B3E9" w14:textId="77777777" w:rsidTr="00FF60D6">
        <w:trPr>
          <w:trHeight w:val="255"/>
        </w:trPr>
        <w:tc>
          <w:tcPr>
            <w:tcW w:w="567" w:type="dxa"/>
            <w:shd w:val="clear" w:color="auto" w:fill="auto"/>
            <w:hideMark/>
          </w:tcPr>
          <w:p w14:paraId="48194C93" w14:textId="77777777" w:rsidR="00FF60D6" w:rsidRPr="00443BBC" w:rsidRDefault="00FF60D6" w:rsidP="00FF60D6">
            <w:pPr>
              <w:jc w:val="center"/>
            </w:pPr>
            <w:r w:rsidRPr="00443BBC">
              <w:t>2</w:t>
            </w:r>
          </w:p>
        </w:tc>
        <w:tc>
          <w:tcPr>
            <w:tcW w:w="5529" w:type="dxa"/>
            <w:gridSpan w:val="2"/>
            <w:shd w:val="clear" w:color="auto" w:fill="auto"/>
            <w:hideMark/>
          </w:tcPr>
          <w:p w14:paraId="0D9B8F9A" w14:textId="77777777" w:rsidR="00FF60D6" w:rsidRPr="00443BBC" w:rsidRDefault="00FF60D6" w:rsidP="00FF60D6">
            <w:pPr>
              <w:jc w:val="both"/>
            </w:pPr>
            <w:r w:rsidRPr="00443BBC">
              <w:t>Radovi na izvođenju zamene instalacije.</w:t>
            </w:r>
          </w:p>
        </w:tc>
        <w:tc>
          <w:tcPr>
            <w:tcW w:w="1134" w:type="dxa"/>
            <w:shd w:val="clear" w:color="auto" w:fill="auto"/>
            <w:hideMark/>
          </w:tcPr>
          <w:p w14:paraId="23E0C583" w14:textId="77777777" w:rsidR="00FF60D6" w:rsidRPr="00443BBC" w:rsidRDefault="00FF60D6" w:rsidP="00FF60D6"/>
        </w:tc>
        <w:tc>
          <w:tcPr>
            <w:tcW w:w="992" w:type="dxa"/>
            <w:shd w:val="clear" w:color="auto" w:fill="auto"/>
            <w:hideMark/>
          </w:tcPr>
          <w:p w14:paraId="0105FFC5" w14:textId="77777777" w:rsidR="00FF60D6" w:rsidRPr="00443BBC" w:rsidRDefault="00FF60D6" w:rsidP="00FF60D6">
            <w:pPr>
              <w:jc w:val="right"/>
            </w:pPr>
          </w:p>
        </w:tc>
        <w:tc>
          <w:tcPr>
            <w:tcW w:w="1701" w:type="dxa"/>
            <w:shd w:val="clear" w:color="auto" w:fill="auto"/>
            <w:noWrap/>
          </w:tcPr>
          <w:p w14:paraId="5E31DF7D" w14:textId="77777777" w:rsidR="00FF60D6" w:rsidRPr="00443BBC" w:rsidRDefault="00FF60D6" w:rsidP="00FF60D6">
            <w:pPr>
              <w:jc w:val="right"/>
            </w:pPr>
          </w:p>
        </w:tc>
        <w:tc>
          <w:tcPr>
            <w:tcW w:w="1701" w:type="dxa"/>
            <w:shd w:val="clear" w:color="auto" w:fill="auto"/>
            <w:noWrap/>
          </w:tcPr>
          <w:p w14:paraId="3A579DB9" w14:textId="77777777" w:rsidR="00FF60D6" w:rsidRPr="00443BBC" w:rsidRDefault="00FF60D6" w:rsidP="00FF60D6">
            <w:pPr>
              <w:jc w:val="right"/>
            </w:pPr>
          </w:p>
        </w:tc>
        <w:tc>
          <w:tcPr>
            <w:tcW w:w="1418" w:type="dxa"/>
          </w:tcPr>
          <w:p w14:paraId="4E4A82F2" w14:textId="77777777" w:rsidR="00FF60D6" w:rsidRPr="00443BBC" w:rsidRDefault="00FF60D6" w:rsidP="00FF60D6">
            <w:pPr>
              <w:jc w:val="right"/>
            </w:pPr>
          </w:p>
        </w:tc>
        <w:tc>
          <w:tcPr>
            <w:tcW w:w="1417" w:type="dxa"/>
          </w:tcPr>
          <w:p w14:paraId="1B8E555C" w14:textId="77777777" w:rsidR="00FF60D6" w:rsidRPr="00443BBC" w:rsidRDefault="00FF60D6" w:rsidP="00FF60D6">
            <w:pPr>
              <w:jc w:val="right"/>
            </w:pPr>
          </w:p>
        </w:tc>
        <w:tc>
          <w:tcPr>
            <w:tcW w:w="851" w:type="dxa"/>
          </w:tcPr>
          <w:p w14:paraId="3E6D5CED" w14:textId="77777777" w:rsidR="00FF60D6" w:rsidRPr="00443BBC" w:rsidRDefault="00FF60D6" w:rsidP="00FF60D6">
            <w:pPr>
              <w:jc w:val="right"/>
            </w:pPr>
          </w:p>
        </w:tc>
      </w:tr>
      <w:tr w:rsidR="00FF60D6" w:rsidRPr="00443BBC" w14:paraId="0E346F81" w14:textId="77777777" w:rsidTr="00FF60D6">
        <w:trPr>
          <w:trHeight w:val="1185"/>
        </w:trPr>
        <w:tc>
          <w:tcPr>
            <w:tcW w:w="567" w:type="dxa"/>
            <w:shd w:val="clear" w:color="auto" w:fill="auto"/>
            <w:hideMark/>
          </w:tcPr>
          <w:p w14:paraId="0B0CB3E2" w14:textId="77777777" w:rsidR="00FF60D6" w:rsidRPr="00443BBC" w:rsidRDefault="00FF60D6" w:rsidP="00FF60D6">
            <w:pPr>
              <w:jc w:val="center"/>
            </w:pPr>
          </w:p>
        </w:tc>
        <w:tc>
          <w:tcPr>
            <w:tcW w:w="5529" w:type="dxa"/>
            <w:gridSpan w:val="2"/>
            <w:shd w:val="clear" w:color="auto" w:fill="auto"/>
            <w:hideMark/>
          </w:tcPr>
          <w:p w14:paraId="015DAE76" w14:textId="77777777" w:rsidR="00FF60D6" w:rsidRPr="00443BBC" w:rsidRDefault="00FF60D6" w:rsidP="00FF60D6">
            <w:pPr>
              <w:jc w:val="both"/>
            </w:pPr>
            <w:r w:rsidRPr="00443BBC">
              <w:t xml:space="preserve">Radovi  obuhvataju  demontažu i nakon završetka građ.radova montažu sistema video nadzoa i dojave požara. Radovi obuhvataju uklanjanje postojećih vodova i postavljanje novih identičnih karakteristika a prema postojećoj </w:t>
            </w:r>
            <w:r>
              <w:rPr>
                <w:lang w:val="sr-Latn-RS"/>
              </w:rPr>
              <w:t>postojećem stanju.</w:t>
            </w:r>
          </w:p>
        </w:tc>
        <w:tc>
          <w:tcPr>
            <w:tcW w:w="1134" w:type="dxa"/>
            <w:shd w:val="clear" w:color="auto" w:fill="auto"/>
            <w:hideMark/>
          </w:tcPr>
          <w:p w14:paraId="01FA91AE" w14:textId="77777777" w:rsidR="00FF60D6" w:rsidRPr="00443BBC" w:rsidRDefault="00FF60D6" w:rsidP="00FF60D6"/>
        </w:tc>
        <w:tc>
          <w:tcPr>
            <w:tcW w:w="992" w:type="dxa"/>
            <w:shd w:val="clear" w:color="auto" w:fill="auto"/>
            <w:hideMark/>
          </w:tcPr>
          <w:p w14:paraId="04B36528" w14:textId="77777777" w:rsidR="00FF60D6" w:rsidRPr="00443BBC" w:rsidRDefault="00FF60D6" w:rsidP="00FF60D6">
            <w:pPr>
              <w:jc w:val="right"/>
            </w:pPr>
          </w:p>
        </w:tc>
        <w:tc>
          <w:tcPr>
            <w:tcW w:w="1701" w:type="dxa"/>
            <w:shd w:val="clear" w:color="auto" w:fill="auto"/>
            <w:noWrap/>
          </w:tcPr>
          <w:p w14:paraId="713C5D32" w14:textId="77777777" w:rsidR="00FF60D6" w:rsidRPr="00443BBC" w:rsidRDefault="00FF60D6" w:rsidP="00FF60D6">
            <w:pPr>
              <w:jc w:val="right"/>
            </w:pPr>
          </w:p>
        </w:tc>
        <w:tc>
          <w:tcPr>
            <w:tcW w:w="1701" w:type="dxa"/>
            <w:shd w:val="clear" w:color="auto" w:fill="auto"/>
            <w:noWrap/>
          </w:tcPr>
          <w:p w14:paraId="33D0386E" w14:textId="77777777" w:rsidR="00FF60D6" w:rsidRPr="00443BBC" w:rsidRDefault="00FF60D6" w:rsidP="00FF60D6">
            <w:pPr>
              <w:jc w:val="right"/>
            </w:pPr>
          </w:p>
        </w:tc>
        <w:tc>
          <w:tcPr>
            <w:tcW w:w="1418" w:type="dxa"/>
          </w:tcPr>
          <w:p w14:paraId="561198AB" w14:textId="77777777" w:rsidR="00FF60D6" w:rsidRPr="00443BBC" w:rsidRDefault="00FF60D6" w:rsidP="00FF60D6">
            <w:pPr>
              <w:jc w:val="right"/>
            </w:pPr>
          </w:p>
        </w:tc>
        <w:tc>
          <w:tcPr>
            <w:tcW w:w="1417" w:type="dxa"/>
          </w:tcPr>
          <w:p w14:paraId="7C1AC79C" w14:textId="77777777" w:rsidR="00FF60D6" w:rsidRPr="00443BBC" w:rsidRDefault="00FF60D6" w:rsidP="00FF60D6">
            <w:pPr>
              <w:jc w:val="right"/>
            </w:pPr>
          </w:p>
        </w:tc>
        <w:tc>
          <w:tcPr>
            <w:tcW w:w="851" w:type="dxa"/>
          </w:tcPr>
          <w:p w14:paraId="2A68B6AA" w14:textId="77777777" w:rsidR="00FF60D6" w:rsidRPr="00443BBC" w:rsidRDefault="00FF60D6" w:rsidP="00FF60D6">
            <w:pPr>
              <w:jc w:val="right"/>
            </w:pPr>
          </w:p>
        </w:tc>
      </w:tr>
      <w:tr w:rsidR="00FF60D6" w:rsidRPr="00443BBC" w14:paraId="0034616C" w14:textId="77777777" w:rsidTr="00FF60D6">
        <w:trPr>
          <w:trHeight w:val="765"/>
        </w:trPr>
        <w:tc>
          <w:tcPr>
            <w:tcW w:w="567" w:type="dxa"/>
            <w:shd w:val="clear" w:color="auto" w:fill="auto"/>
            <w:hideMark/>
          </w:tcPr>
          <w:p w14:paraId="0CA64FE1" w14:textId="77777777" w:rsidR="00FF60D6" w:rsidRPr="00443BBC" w:rsidRDefault="00FF60D6" w:rsidP="00FF60D6">
            <w:pPr>
              <w:jc w:val="center"/>
            </w:pPr>
          </w:p>
        </w:tc>
        <w:tc>
          <w:tcPr>
            <w:tcW w:w="5529" w:type="dxa"/>
            <w:gridSpan w:val="2"/>
            <w:shd w:val="clear" w:color="auto" w:fill="auto"/>
            <w:hideMark/>
          </w:tcPr>
          <w:p w14:paraId="63531E10" w14:textId="77777777" w:rsidR="00FF60D6" w:rsidRPr="00443BBC" w:rsidRDefault="00FF60D6" w:rsidP="00FF60D6">
            <w:pPr>
              <w:jc w:val="both"/>
            </w:pPr>
            <w:r w:rsidRPr="00443BBC">
              <w:t>O</w:t>
            </w:r>
            <w:r>
              <w:t>ve radove može da vrši samo</w:t>
            </w:r>
            <w:r w:rsidRPr="00443BBC">
              <w:t xml:space="preserve"> pravno lice koje za postojeću opremu i instalacije može da izda ili produži garaciju na izvedene radove i montiranu opremu.  </w:t>
            </w:r>
          </w:p>
        </w:tc>
        <w:tc>
          <w:tcPr>
            <w:tcW w:w="1134" w:type="dxa"/>
            <w:shd w:val="clear" w:color="auto" w:fill="auto"/>
            <w:noWrap/>
            <w:hideMark/>
          </w:tcPr>
          <w:p w14:paraId="06B535EA" w14:textId="77777777" w:rsidR="00FF60D6" w:rsidRPr="00443BBC" w:rsidRDefault="00FF60D6" w:rsidP="00FF60D6"/>
        </w:tc>
        <w:tc>
          <w:tcPr>
            <w:tcW w:w="992" w:type="dxa"/>
            <w:shd w:val="clear" w:color="auto" w:fill="auto"/>
            <w:noWrap/>
            <w:hideMark/>
          </w:tcPr>
          <w:p w14:paraId="70E20D46" w14:textId="77777777" w:rsidR="00FF60D6" w:rsidRPr="00443BBC" w:rsidRDefault="00FF60D6" w:rsidP="00FF60D6">
            <w:pPr>
              <w:jc w:val="right"/>
            </w:pPr>
          </w:p>
        </w:tc>
        <w:tc>
          <w:tcPr>
            <w:tcW w:w="1701" w:type="dxa"/>
            <w:shd w:val="clear" w:color="auto" w:fill="auto"/>
            <w:noWrap/>
          </w:tcPr>
          <w:p w14:paraId="2B242A45" w14:textId="77777777" w:rsidR="00FF60D6" w:rsidRPr="00443BBC" w:rsidRDefault="00FF60D6" w:rsidP="00FF60D6">
            <w:pPr>
              <w:jc w:val="right"/>
            </w:pPr>
          </w:p>
        </w:tc>
        <w:tc>
          <w:tcPr>
            <w:tcW w:w="1701" w:type="dxa"/>
            <w:shd w:val="clear" w:color="auto" w:fill="auto"/>
            <w:noWrap/>
          </w:tcPr>
          <w:p w14:paraId="25766BDD" w14:textId="77777777" w:rsidR="00FF60D6" w:rsidRPr="00443BBC" w:rsidRDefault="00FF60D6" w:rsidP="00FF60D6">
            <w:pPr>
              <w:jc w:val="right"/>
            </w:pPr>
          </w:p>
        </w:tc>
        <w:tc>
          <w:tcPr>
            <w:tcW w:w="1418" w:type="dxa"/>
          </w:tcPr>
          <w:p w14:paraId="4B14CC1C" w14:textId="77777777" w:rsidR="00FF60D6" w:rsidRPr="00443BBC" w:rsidRDefault="00FF60D6" w:rsidP="00FF60D6">
            <w:pPr>
              <w:jc w:val="right"/>
            </w:pPr>
          </w:p>
        </w:tc>
        <w:tc>
          <w:tcPr>
            <w:tcW w:w="1417" w:type="dxa"/>
          </w:tcPr>
          <w:p w14:paraId="77E72B4E" w14:textId="77777777" w:rsidR="00FF60D6" w:rsidRPr="00443BBC" w:rsidRDefault="00FF60D6" w:rsidP="00FF60D6">
            <w:pPr>
              <w:jc w:val="right"/>
            </w:pPr>
          </w:p>
        </w:tc>
        <w:tc>
          <w:tcPr>
            <w:tcW w:w="851" w:type="dxa"/>
          </w:tcPr>
          <w:p w14:paraId="7A754711" w14:textId="77777777" w:rsidR="00FF60D6" w:rsidRPr="00443BBC" w:rsidRDefault="00FF60D6" w:rsidP="00FF60D6">
            <w:pPr>
              <w:jc w:val="right"/>
            </w:pPr>
          </w:p>
        </w:tc>
      </w:tr>
      <w:tr w:rsidR="00FF60D6" w:rsidRPr="00443BBC" w14:paraId="119D4C38" w14:textId="77777777" w:rsidTr="00FF60D6">
        <w:trPr>
          <w:trHeight w:val="510"/>
        </w:trPr>
        <w:tc>
          <w:tcPr>
            <w:tcW w:w="567" w:type="dxa"/>
            <w:shd w:val="clear" w:color="auto" w:fill="auto"/>
            <w:hideMark/>
          </w:tcPr>
          <w:p w14:paraId="748A24A7" w14:textId="77777777" w:rsidR="00FF60D6" w:rsidRPr="00443BBC" w:rsidRDefault="00FF60D6" w:rsidP="00FF60D6">
            <w:pPr>
              <w:jc w:val="center"/>
            </w:pPr>
          </w:p>
        </w:tc>
        <w:tc>
          <w:tcPr>
            <w:tcW w:w="5529" w:type="dxa"/>
            <w:gridSpan w:val="2"/>
            <w:shd w:val="clear" w:color="auto" w:fill="auto"/>
            <w:hideMark/>
          </w:tcPr>
          <w:p w14:paraId="72AD1241" w14:textId="77777777" w:rsidR="00FF60D6" w:rsidRPr="00443BBC" w:rsidRDefault="00FF60D6" w:rsidP="00FF60D6">
            <w:pPr>
              <w:jc w:val="both"/>
            </w:pPr>
            <w:r w:rsidRPr="00443BBC">
              <w:t>Sva demontirana oprema se zapsnički predaje Investitoru nakon demontaže a pre ponovne ugradnje i povezivanja.</w:t>
            </w:r>
            <w:r>
              <w:t xml:space="preserve"> Demontirana oprema ostaje kod investitora.</w:t>
            </w:r>
          </w:p>
        </w:tc>
        <w:tc>
          <w:tcPr>
            <w:tcW w:w="1134" w:type="dxa"/>
            <w:shd w:val="clear" w:color="auto" w:fill="auto"/>
            <w:hideMark/>
          </w:tcPr>
          <w:p w14:paraId="74A22BF0" w14:textId="77777777" w:rsidR="00FF60D6" w:rsidRPr="00443BBC" w:rsidRDefault="00FF60D6" w:rsidP="00FF60D6">
            <w:pPr>
              <w:jc w:val="right"/>
            </w:pPr>
            <w:r w:rsidRPr="00443BBC">
              <w:t>pauš.</w:t>
            </w:r>
          </w:p>
        </w:tc>
        <w:tc>
          <w:tcPr>
            <w:tcW w:w="992" w:type="dxa"/>
            <w:shd w:val="clear" w:color="auto" w:fill="auto"/>
            <w:hideMark/>
          </w:tcPr>
          <w:p w14:paraId="0C7C9EC9" w14:textId="77777777" w:rsidR="00FF60D6" w:rsidRPr="00443BBC" w:rsidRDefault="00FF60D6" w:rsidP="00FF60D6">
            <w:pPr>
              <w:jc w:val="right"/>
            </w:pPr>
            <w:r w:rsidRPr="00443BBC">
              <w:t>1</w:t>
            </w:r>
          </w:p>
        </w:tc>
        <w:tc>
          <w:tcPr>
            <w:tcW w:w="1701" w:type="dxa"/>
            <w:shd w:val="clear" w:color="auto" w:fill="auto"/>
            <w:noWrap/>
          </w:tcPr>
          <w:p w14:paraId="23E43D98" w14:textId="77777777" w:rsidR="00FF60D6" w:rsidRPr="00443BBC" w:rsidRDefault="00FF60D6" w:rsidP="00FF60D6">
            <w:pPr>
              <w:jc w:val="right"/>
            </w:pPr>
          </w:p>
        </w:tc>
        <w:tc>
          <w:tcPr>
            <w:tcW w:w="1701" w:type="dxa"/>
            <w:shd w:val="clear" w:color="auto" w:fill="auto"/>
            <w:noWrap/>
          </w:tcPr>
          <w:p w14:paraId="061BA905" w14:textId="77777777" w:rsidR="00FF60D6" w:rsidRPr="00443BBC" w:rsidRDefault="00FF60D6" w:rsidP="00FF60D6">
            <w:pPr>
              <w:jc w:val="right"/>
            </w:pPr>
          </w:p>
        </w:tc>
        <w:tc>
          <w:tcPr>
            <w:tcW w:w="1418" w:type="dxa"/>
          </w:tcPr>
          <w:p w14:paraId="6E2FCC27" w14:textId="77777777" w:rsidR="00FF60D6" w:rsidRPr="00443BBC" w:rsidRDefault="00FF60D6" w:rsidP="00FF60D6">
            <w:pPr>
              <w:jc w:val="right"/>
            </w:pPr>
          </w:p>
        </w:tc>
        <w:tc>
          <w:tcPr>
            <w:tcW w:w="1417" w:type="dxa"/>
          </w:tcPr>
          <w:p w14:paraId="3AB7DBDF" w14:textId="77777777" w:rsidR="00FF60D6" w:rsidRPr="00443BBC" w:rsidRDefault="00FF60D6" w:rsidP="00FF60D6">
            <w:pPr>
              <w:jc w:val="right"/>
            </w:pPr>
          </w:p>
        </w:tc>
        <w:tc>
          <w:tcPr>
            <w:tcW w:w="851" w:type="dxa"/>
          </w:tcPr>
          <w:p w14:paraId="3A7ABC79" w14:textId="77777777" w:rsidR="00FF60D6" w:rsidRPr="00443BBC" w:rsidRDefault="00FF60D6" w:rsidP="00FF60D6">
            <w:pPr>
              <w:jc w:val="right"/>
            </w:pPr>
          </w:p>
        </w:tc>
      </w:tr>
      <w:tr w:rsidR="00FF60D6" w:rsidRPr="00D34BFB" w14:paraId="69491447" w14:textId="77777777" w:rsidTr="00FF60D6">
        <w:trPr>
          <w:trHeight w:val="62"/>
        </w:trPr>
        <w:tc>
          <w:tcPr>
            <w:tcW w:w="567" w:type="dxa"/>
            <w:shd w:val="clear" w:color="auto" w:fill="auto"/>
          </w:tcPr>
          <w:p w14:paraId="5A81C726" w14:textId="77777777" w:rsidR="00FF60D6" w:rsidRPr="00D34BFB" w:rsidRDefault="00FF60D6" w:rsidP="00FF60D6">
            <w:pPr>
              <w:jc w:val="center"/>
              <w:rPr>
                <w:b/>
                <w:i/>
              </w:rPr>
            </w:pPr>
            <w:r w:rsidRPr="00D34BFB">
              <w:rPr>
                <w:b/>
                <w:i/>
              </w:rPr>
              <w:t>A</w:t>
            </w:r>
          </w:p>
        </w:tc>
        <w:tc>
          <w:tcPr>
            <w:tcW w:w="11057" w:type="dxa"/>
            <w:gridSpan w:val="6"/>
            <w:shd w:val="clear" w:color="auto" w:fill="auto"/>
          </w:tcPr>
          <w:p w14:paraId="3FC1EF98" w14:textId="77777777" w:rsidR="00FF60D6" w:rsidRPr="00D34BFB" w:rsidRDefault="00FF60D6" w:rsidP="00FF60D6">
            <w:pPr>
              <w:rPr>
                <w:b/>
                <w:i/>
              </w:rPr>
            </w:pPr>
            <w:r w:rsidRPr="00D34BFB">
              <w:rPr>
                <w:b/>
                <w:bCs/>
                <w:i/>
                <w:iCs/>
                <w:lang w:val="sr-Latn-RS" w:eastAsia="sr-Latn-RS"/>
              </w:rPr>
              <w:t>Ukupno pripremni radovi</w:t>
            </w:r>
          </w:p>
        </w:tc>
        <w:tc>
          <w:tcPr>
            <w:tcW w:w="1418" w:type="dxa"/>
          </w:tcPr>
          <w:p w14:paraId="0E117E8D" w14:textId="77777777" w:rsidR="00FF60D6" w:rsidRPr="00D34BFB" w:rsidRDefault="00FF60D6" w:rsidP="00FF60D6">
            <w:pPr>
              <w:jc w:val="right"/>
              <w:rPr>
                <w:b/>
                <w:i/>
              </w:rPr>
            </w:pPr>
          </w:p>
        </w:tc>
        <w:tc>
          <w:tcPr>
            <w:tcW w:w="1417" w:type="dxa"/>
          </w:tcPr>
          <w:p w14:paraId="5030A304" w14:textId="77777777" w:rsidR="00FF60D6" w:rsidRPr="00D34BFB" w:rsidRDefault="00FF60D6" w:rsidP="00FF60D6">
            <w:pPr>
              <w:jc w:val="right"/>
              <w:rPr>
                <w:b/>
                <w:i/>
              </w:rPr>
            </w:pPr>
          </w:p>
        </w:tc>
        <w:tc>
          <w:tcPr>
            <w:tcW w:w="851" w:type="dxa"/>
          </w:tcPr>
          <w:p w14:paraId="74EAA857" w14:textId="77777777" w:rsidR="00FF60D6" w:rsidRPr="00D34BFB" w:rsidRDefault="00FF60D6" w:rsidP="00FF60D6">
            <w:pPr>
              <w:jc w:val="right"/>
              <w:rPr>
                <w:b/>
                <w:i/>
              </w:rPr>
            </w:pPr>
          </w:p>
        </w:tc>
      </w:tr>
      <w:tr w:rsidR="00FF60D6" w:rsidRPr="00D34BFB" w14:paraId="7F6A9F4C" w14:textId="77777777" w:rsidTr="00FF60D6">
        <w:trPr>
          <w:trHeight w:val="58"/>
        </w:trPr>
        <w:tc>
          <w:tcPr>
            <w:tcW w:w="567" w:type="dxa"/>
            <w:shd w:val="clear" w:color="auto" w:fill="8DB3E2" w:themeFill="text2" w:themeFillTint="66"/>
            <w:noWrap/>
            <w:hideMark/>
          </w:tcPr>
          <w:p w14:paraId="339BDF9B" w14:textId="77777777" w:rsidR="00FF60D6" w:rsidRPr="00D34BFB" w:rsidRDefault="00FF60D6" w:rsidP="00FF60D6">
            <w:pPr>
              <w:jc w:val="center"/>
              <w:rPr>
                <w:bCs/>
                <w:i/>
              </w:rPr>
            </w:pPr>
            <w:r w:rsidRPr="00D34BFB">
              <w:rPr>
                <w:bCs/>
                <w:i/>
              </w:rPr>
              <w:t>B</w:t>
            </w:r>
          </w:p>
        </w:tc>
        <w:tc>
          <w:tcPr>
            <w:tcW w:w="5529" w:type="dxa"/>
            <w:gridSpan w:val="2"/>
            <w:shd w:val="clear" w:color="auto" w:fill="8DB3E2" w:themeFill="text2" w:themeFillTint="66"/>
            <w:noWrap/>
            <w:hideMark/>
          </w:tcPr>
          <w:p w14:paraId="7DDE01CA" w14:textId="77777777" w:rsidR="00FF60D6" w:rsidRPr="00D34BFB" w:rsidRDefault="00FF60D6" w:rsidP="00FF60D6">
            <w:pPr>
              <w:jc w:val="both"/>
              <w:rPr>
                <w:bCs/>
                <w:i/>
              </w:rPr>
            </w:pPr>
            <w:r w:rsidRPr="00D34BFB">
              <w:rPr>
                <w:bCs/>
                <w:i/>
              </w:rPr>
              <w:t>Razvodni ormani</w:t>
            </w:r>
          </w:p>
        </w:tc>
        <w:tc>
          <w:tcPr>
            <w:tcW w:w="1134" w:type="dxa"/>
            <w:shd w:val="clear" w:color="auto" w:fill="8DB3E2" w:themeFill="text2" w:themeFillTint="66"/>
            <w:noWrap/>
            <w:hideMark/>
          </w:tcPr>
          <w:p w14:paraId="48F7A356" w14:textId="77777777" w:rsidR="00FF60D6" w:rsidRPr="00D34BFB" w:rsidRDefault="00FF60D6" w:rsidP="00FF60D6">
            <w:pPr>
              <w:rPr>
                <w:bCs/>
                <w:i/>
              </w:rPr>
            </w:pPr>
          </w:p>
        </w:tc>
        <w:tc>
          <w:tcPr>
            <w:tcW w:w="992" w:type="dxa"/>
            <w:shd w:val="clear" w:color="auto" w:fill="8DB3E2" w:themeFill="text2" w:themeFillTint="66"/>
            <w:noWrap/>
            <w:hideMark/>
          </w:tcPr>
          <w:p w14:paraId="5F41E4F2" w14:textId="77777777" w:rsidR="00FF60D6" w:rsidRPr="00D34BFB" w:rsidRDefault="00FF60D6" w:rsidP="00FF60D6">
            <w:pPr>
              <w:jc w:val="right"/>
              <w:rPr>
                <w:i/>
              </w:rPr>
            </w:pPr>
          </w:p>
        </w:tc>
        <w:tc>
          <w:tcPr>
            <w:tcW w:w="1701" w:type="dxa"/>
            <w:shd w:val="clear" w:color="auto" w:fill="8DB3E2" w:themeFill="text2" w:themeFillTint="66"/>
            <w:noWrap/>
            <w:hideMark/>
          </w:tcPr>
          <w:p w14:paraId="7DF8F56C" w14:textId="77777777" w:rsidR="00FF60D6" w:rsidRPr="00D34BFB" w:rsidRDefault="00FF60D6" w:rsidP="00FF60D6">
            <w:pPr>
              <w:jc w:val="right"/>
              <w:rPr>
                <w:i/>
              </w:rPr>
            </w:pPr>
          </w:p>
        </w:tc>
        <w:tc>
          <w:tcPr>
            <w:tcW w:w="1701" w:type="dxa"/>
            <w:shd w:val="clear" w:color="auto" w:fill="8DB3E2" w:themeFill="text2" w:themeFillTint="66"/>
            <w:noWrap/>
            <w:hideMark/>
          </w:tcPr>
          <w:p w14:paraId="52EC2473" w14:textId="77777777" w:rsidR="00FF60D6" w:rsidRPr="00D34BFB" w:rsidRDefault="00FF60D6" w:rsidP="00FF60D6">
            <w:pPr>
              <w:jc w:val="right"/>
              <w:rPr>
                <w:i/>
              </w:rPr>
            </w:pPr>
          </w:p>
        </w:tc>
        <w:tc>
          <w:tcPr>
            <w:tcW w:w="1418" w:type="dxa"/>
            <w:shd w:val="clear" w:color="auto" w:fill="8DB3E2" w:themeFill="text2" w:themeFillTint="66"/>
          </w:tcPr>
          <w:p w14:paraId="483F1F20" w14:textId="77777777" w:rsidR="00FF60D6" w:rsidRPr="00D34BFB" w:rsidRDefault="00FF60D6" w:rsidP="00FF60D6">
            <w:pPr>
              <w:jc w:val="right"/>
              <w:rPr>
                <w:i/>
              </w:rPr>
            </w:pPr>
          </w:p>
        </w:tc>
        <w:tc>
          <w:tcPr>
            <w:tcW w:w="1417" w:type="dxa"/>
            <w:shd w:val="clear" w:color="auto" w:fill="8DB3E2" w:themeFill="text2" w:themeFillTint="66"/>
          </w:tcPr>
          <w:p w14:paraId="3899F62D" w14:textId="77777777" w:rsidR="00FF60D6" w:rsidRPr="00D34BFB" w:rsidRDefault="00FF60D6" w:rsidP="00FF60D6">
            <w:pPr>
              <w:jc w:val="right"/>
              <w:rPr>
                <w:i/>
              </w:rPr>
            </w:pPr>
          </w:p>
        </w:tc>
        <w:tc>
          <w:tcPr>
            <w:tcW w:w="851" w:type="dxa"/>
            <w:shd w:val="clear" w:color="auto" w:fill="8DB3E2" w:themeFill="text2" w:themeFillTint="66"/>
          </w:tcPr>
          <w:p w14:paraId="0585F73D" w14:textId="77777777" w:rsidR="00FF60D6" w:rsidRPr="00D34BFB" w:rsidRDefault="00FF60D6" w:rsidP="00FF60D6">
            <w:pPr>
              <w:jc w:val="right"/>
              <w:rPr>
                <w:i/>
              </w:rPr>
            </w:pPr>
          </w:p>
        </w:tc>
      </w:tr>
      <w:tr w:rsidR="00FF60D6" w:rsidRPr="00443BBC" w14:paraId="5AE120BB" w14:textId="77777777" w:rsidTr="00FF60D6">
        <w:trPr>
          <w:trHeight w:val="4410"/>
        </w:trPr>
        <w:tc>
          <w:tcPr>
            <w:tcW w:w="567" w:type="dxa"/>
            <w:shd w:val="clear" w:color="auto" w:fill="auto"/>
            <w:noWrap/>
            <w:hideMark/>
          </w:tcPr>
          <w:p w14:paraId="386E1308" w14:textId="77777777" w:rsidR="00FF60D6" w:rsidRPr="00443BBC" w:rsidRDefault="00FF60D6" w:rsidP="00FF60D6">
            <w:pPr>
              <w:jc w:val="right"/>
            </w:pPr>
          </w:p>
        </w:tc>
        <w:tc>
          <w:tcPr>
            <w:tcW w:w="5529" w:type="dxa"/>
            <w:gridSpan w:val="2"/>
            <w:shd w:val="clear" w:color="auto" w:fill="auto"/>
            <w:hideMark/>
          </w:tcPr>
          <w:p w14:paraId="71DCED73" w14:textId="77777777" w:rsidR="00FF60D6" w:rsidRPr="00443BBC" w:rsidRDefault="00FF60D6" w:rsidP="00FF60D6">
            <w:pPr>
              <w:jc w:val="both"/>
            </w:pPr>
            <w:r w:rsidRPr="00443BBC">
              <w:t>Isporuka materijala, izrada i postavljanje razvodnih ormana izrađenih od dva puta dekapiranog lima debljine 2 mm, sa nosećom i veznom konstrukcijom, zaštite IP43 sa vratima, komplet sa sabirnicama, maskama za opremu elzet bravama i ključevima, rednim stezaljkama, natpisnim pločama i ostalim materijalom potrebnim za kompletiranje, zaštićenim antikorozivnom bojom i ofarbanim bojom prema želji investitora. Ormani su predviđeni za trofazni priključak, u svemu prema jednopolnim šemama, saglasno važećim tehničkim propisima. U razvodne ormane ugraditi bakarne sabirnice odgovarajućeg preseka na potpornim izolatorima i svu ostalu opremu, a sve prema priloženim jednopolnim šemama. Ispod svakog elementa postaviti odgovarajuću natpisnu pločicu sa naznakom potrošača kojem pripadaju. Unutar ormana izvršiti šemiranje pomoću bakarnih provodnika sa PVC izolacijom, a fleksibilnim provodnicima veze sa opremom na vratima ormana.</w:t>
            </w:r>
          </w:p>
        </w:tc>
        <w:tc>
          <w:tcPr>
            <w:tcW w:w="1134" w:type="dxa"/>
            <w:shd w:val="clear" w:color="auto" w:fill="auto"/>
            <w:noWrap/>
            <w:hideMark/>
          </w:tcPr>
          <w:p w14:paraId="438E42EC" w14:textId="77777777" w:rsidR="00FF60D6" w:rsidRPr="00443BBC" w:rsidRDefault="00FF60D6" w:rsidP="00FF60D6"/>
        </w:tc>
        <w:tc>
          <w:tcPr>
            <w:tcW w:w="992" w:type="dxa"/>
            <w:shd w:val="clear" w:color="auto" w:fill="auto"/>
            <w:noWrap/>
            <w:hideMark/>
          </w:tcPr>
          <w:p w14:paraId="43AA3206" w14:textId="77777777" w:rsidR="00FF60D6" w:rsidRPr="00443BBC" w:rsidRDefault="00FF60D6" w:rsidP="00FF60D6">
            <w:pPr>
              <w:jc w:val="right"/>
            </w:pPr>
          </w:p>
        </w:tc>
        <w:tc>
          <w:tcPr>
            <w:tcW w:w="1701" w:type="dxa"/>
            <w:shd w:val="clear" w:color="auto" w:fill="auto"/>
            <w:noWrap/>
            <w:hideMark/>
          </w:tcPr>
          <w:p w14:paraId="734DE54C" w14:textId="77777777" w:rsidR="00FF60D6" w:rsidRPr="00443BBC" w:rsidRDefault="00FF60D6" w:rsidP="00FF60D6">
            <w:pPr>
              <w:jc w:val="right"/>
            </w:pPr>
          </w:p>
        </w:tc>
        <w:tc>
          <w:tcPr>
            <w:tcW w:w="1701" w:type="dxa"/>
            <w:shd w:val="clear" w:color="auto" w:fill="auto"/>
            <w:noWrap/>
            <w:hideMark/>
          </w:tcPr>
          <w:p w14:paraId="0E627BA4" w14:textId="77777777" w:rsidR="00FF60D6" w:rsidRPr="00443BBC" w:rsidRDefault="00FF60D6" w:rsidP="00FF60D6">
            <w:pPr>
              <w:jc w:val="right"/>
            </w:pPr>
          </w:p>
        </w:tc>
        <w:tc>
          <w:tcPr>
            <w:tcW w:w="1418" w:type="dxa"/>
          </w:tcPr>
          <w:p w14:paraId="732DECC3" w14:textId="77777777" w:rsidR="00FF60D6" w:rsidRPr="00443BBC" w:rsidRDefault="00FF60D6" w:rsidP="00FF60D6">
            <w:pPr>
              <w:jc w:val="right"/>
            </w:pPr>
          </w:p>
        </w:tc>
        <w:tc>
          <w:tcPr>
            <w:tcW w:w="1417" w:type="dxa"/>
          </w:tcPr>
          <w:p w14:paraId="43E0D8CB" w14:textId="77777777" w:rsidR="00FF60D6" w:rsidRPr="00443BBC" w:rsidRDefault="00FF60D6" w:rsidP="00FF60D6">
            <w:pPr>
              <w:jc w:val="right"/>
            </w:pPr>
          </w:p>
        </w:tc>
        <w:tc>
          <w:tcPr>
            <w:tcW w:w="851" w:type="dxa"/>
          </w:tcPr>
          <w:p w14:paraId="23E9C96D" w14:textId="77777777" w:rsidR="00FF60D6" w:rsidRPr="00443BBC" w:rsidRDefault="00FF60D6" w:rsidP="00FF60D6">
            <w:pPr>
              <w:jc w:val="right"/>
            </w:pPr>
          </w:p>
        </w:tc>
      </w:tr>
      <w:tr w:rsidR="00FF60D6" w:rsidRPr="00443BBC" w14:paraId="51543887" w14:textId="77777777" w:rsidTr="00FF60D6">
        <w:trPr>
          <w:trHeight w:val="1020"/>
        </w:trPr>
        <w:tc>
          <w:tcPr>
            <w:tcW w:w="567" w:type="dxa"/>
            <w:shd w:val="clear" w:color="auto" w:fill="auto"/>
            <w:noWrap/>
            <w:hideMark/>
          </w:tcPr>
          <w:p w14:paraId="09B18060" w14:textId="77777777" w:rsidR="00FF60D6" w:rsidRPr="00443BBC" w:rsidRDefault="00FF60D6" w:rsidP="00FF60D6">
            <w:pPr>
              <w:jc w:val="right"/>
            </w:pPr>
          </w:p>
        </w:tc>
        <w:tc>
          <w:tcPr>
            <w:tcW w:w="5529" w:type="dxa"/>
            <w:gridSpan w:val="2"/>
            <w:shd w:val="clear" w:color="auto" w:fill="auto"/>
            <w:hideMark/>
          </w:tcPr>
          <w:p w14:paraId="79969F90" w14:textId="77777777" w:rsidR="00FF60D6" w:rsidRPr="00443BBC" w:rsidRDefault="00FF60D6" w:rsidP="00FF60D6">
            <w:pPr>
              <w:jc w:val="both"/>
            </w:pPr>
            <w:r w:rsidRPr="00443BBC">
              <w:t>Na vratima razvodnog ormana, sa unutrašnje strane,  postaviti jednopolnu šemu, a sa spoljne strane  upozoravajuću tablicu "Opasno po život" sa simbolom električne struje.</w:t>
            </w:r>
          </w:p>
        </w:tc>
        <w:tc>
          <w:tcPr>
            <w:tcW w:w="1134" w:type="dxa"/>
            <w:shd w:val="clear" w:color="auto" w:fill="auto"/>
            <w:noWrap/>
            <w:hideMark/>
          </w:tcPr>
          <w:p w14:paraId="22745C76" w14:textId="77777777" w:rsidR="00FF60D6" w:rsidRPr="00443BBC" w:rsidRDefault="00FF60D6" w:rsidP="00FF60D6"/>
        </w:tc>
        <w:tc>
          <w:tcPr>
            <w:tcW w:w="992" w:type="dxa"/>
            <w:shd w:val="clear" w:color="auto" w:fill="auto"/>
            <w:noWrap/>
            <w:hideMark/>
          </w:tcPr>
          <w:p w14:paraId="650BEC2A" w14:textId="77777777" w:rsidR="00FF60D6" w:rsidRPr="00443BBC" w:rsidRDefault="00FF60D6" w:rsidP="00FF60D6">
            <w:pPr>
              <w:jc w:val="right"/>
            </w:pPr>
          </w:p>
        </w:tc>
        <w:tc>
          <w:tcPr>
            <w:tcW w:w="1701" w:type="dxa"/>
            <w:shd w:val="clear" w:color="auto" w:fill="auto"/>
            <w:noWrap/>
            <w:hideMark/>
          </w:tcPr>
          <w:p w14:paraId="156FE42C" w14:textId="77777777" w:rsidR="00FF60D6" w:rsidRPr="00443BBC" w:rsidRDefault="00FF60D6" w:rsidP="00FF60D6">
            <w:pPr>
              <w:jc w:val="right"/>
            </w:pPr>
          </w:p>
        </w:tc>
        <w:tc>
          <w:tcPr>
            <w:tcW w:w="1701" w:type="dxa"/>
            <w:shd w:val="clear" w:color="auto" w:fill="auto"/>
            <w:noWrap/>
            <w:hideMark/>
          </w:tcPr>
          <w:p w14:paraId="00912875" w14:textId="77777777" w:rsidR="00FF60D6" w:rsidRPr="00443BBC" w:rsidRDefault="00FF60D6" w:rsidP="00FF60D6">
            <w:pPr>
              <w:jc w:val="right"/>
            </w:pPr>
          </w:p>
        </w:tc>
        <w:tc>
          <w:tcPr>
            <w:tcW w:w="1418" w:type="dxa"/>
          </w:tcPr>
          <w:p w14:paraId="5BC9B405" w14:textId="77777777" w:rsidR="00FF60D6" w:rsidRPr="00443BBC" w:rsidRDefault="00FF60D6" w:rsidP="00FF60D6">
            <w:pPr>
              <w:jc w:val="right"/>
            </w:pPr>
          </w:p>
        </w:tc>
        <w:tc>
          <w:tcPr>
            <w:tcW w:w="1417" w:type="dxa"/>
          </w:tcPr>
          <w:p w14:paraId="640C0167" w14:textId="77777777" w:rsidR="00FF60D6" w:rsidRPr="00443BBC" w:rsidRDefault="00FF60D6" w:rsidP="00FF60D6">
            <w:pPr>
              <w:jc w:val="right"/>
            </w:pPr>
          </w:p>
        </w:tc>
        <w:tc>
          <w:tcPr>
            <w:tcW w:w="851" w:type="dxa"/>
          </w:tcPr>
          <w:p w14:paraId="3B9EACB4" w14:textId="77777777" w:rsidR="00FF60D6" w:rsidRPr="00443BBC" w:rsidRDefault="00FF60D6" w:rsidP="00FF60D6">
            <w:pPr>
              <w:jc w:val="right"/>
            </w:pPr>
          </w:p>
        </w:tc>
      </w:tr>
      <w:tr w:rsidR="00FF60D6" w:rsidRPr="00443BBC" w14:paraId="11AE722E" w14:textId="77777777" w:rsidTr="00FF60D6">
        <w:trPr>
          <w:trHeight w:val="765"/>
        </w:trPr>
        <w:tc>
          <w:tcPr>
            <w:tcW w:w="567" w:type="dxa"/>
            <w:shd w:val="clear" w:color="auto" w:fill="auto"/>
            <w:noWrap/>
            <w:hideMark/>
          </w:tcPr>
          <w:p w14:paraId="2709634B" w14:textId="77777777" w:rsidR="00FF60D6" w:rsidRPr="00443BBC" w:rsidRDefault="00FF60D6" w:rsidP="00FF60D6">
            <w:pPr>
              <w:jc w:val="right"/>
            </w:pPr>
          </w:p>
        </w:tc>
        <w:tc>
          <w:tcPr>
            <w:tcW w:w="5529" w:type="dxa"/>
            <w:gridSpan w:val="2"/>
            <w:shd w:val="clear" w:color="auto" w:fill="auto"/>
            <w:hideMark/>
          </w:tcPr>
          <w:p w14:paraId="2E32FC54" w14:textId="77777777" w:rsidR="00FF60D6" w:rsidRPr="00443BBC" w:rsidRDefault="00FF60D6" w:rsidP="00FF60D6">
            <w:pPr>
              <w:jc w:val="both"/>
            </w:pPr>
            <w:r w:rsidRPr="00443BBC">
              <w:t>Plaća se komplet išemiran i isporučen ormar sa klemarnikom. U ormanima ostaviti 30% rezervnog prostora za eventualnu dogradnju nepredviđene opreme.</w:t>
            </w:r>
          </w:p>
        </w:tc>
        <w:tc>
          <w:tcPr>
            <w:tcW w:w="1134" w:type="dxa"/>
            <w:shd w:val="clear" w:color="auto" w:fill="auto"/>
            <w:noWrap/>
            <w:hideMark/>
          </w:tcPr>
          <w:p w14:paraId="7506F250" w14:textId="77777777" w:rsidR="00FF60D6" w:rsidRPr="00443BBC" w:rsidRDefault="00FF60D6" w:rsidP="00FF60D6"/>
        </w:tc>
        <w:tc>
          <w:tcPr>
            <w:tcW w:w="992" w:type="dxa"/>
            <w:shd w:val="clear" w:color="auto" w:fill="auto"/>
            <w:noWrap/>
            <w:hideMark/>
          </w:tcPr>
          <w:p w14:paraId="268AD210" w14:textId="77777777" w:rsidR="00FF60D6" w:rsidRPr="00443BBC" w:rsidRDefault="00FF60D6" w:rsidP="00FF60D6">
            <w:pPr>
              <w:jc w:val="right"/>
            </w:pPr>
          </w:p>
        </w:tc>
        <w:tc>
          <w:tcPr>
            <w:tcW w:w="1701" w:type="dxa"/>
            <w:shd w:val="clear" w:color="auto" w:fill="auto"/>
            <w:noWrap/>
            <w:hideMark/>
          </w:tcPr>
          <w:p w14:paraId="36A971FA" w14:textId="77777777" w:rsidR="00FF60D6" w:rsidRPr="00443BBC" w:rsidRDefault="00FF60D6" w:rsidP="00FF60D6">
            <w:pPr>
              <w:jc w:val="right"/>
            </w:pPr>
          </w:p>
        </w:tc>
        <w:tc>
          <w:tcPr>
            <w:tcW w:w="1701" w:type="dxa"/>
            <w:shd w:val="clear" w:color="auto" w:fill="auto"/>
            <w:noWrap/>
            <w:hideMark/>
          </w:tcPr>
          <w:p w14:paraId="1D864636" w14:textId="77777777" w:rsidR="00FF60D6" w:rsidRPr="00443BBC" w:rsidRDefault="00FF60D6" w:rsidP="00FF60D6">
            <w:pPr>
              <w:jc w:val="right"/>
            </w:pPr>
          </w:p>
        </w:tc>
        <w:tc>
          <w:tcPr>
            <w:tcW w:w="1418" w:type="dxa"/>
          </w:tcPr>
          <w:p w14:paraId="4340368C" w14:textId="77777777" w:rsidR="00FF60D6" w:rsidRPr="00443BBC" w:rsidRDefault="00FF60D6" w:rsidP="00FF60D6">
            <w:pPr>
              <w:jc w:val="right"/>
            </w:pPr>
          </w:p>
        </w:tc>
        <w:tc>
          <w:tcPr>
            <w:tcW w:w="1417" w:type="dxa"/>
          </w:tcPr>
          <w:p w14:paraId="117963CA" w14:textId="77777777" w:rsidR="00FF60D6" w:rsidRPr="00443BBC" w:rsidRDefault="00FF60D6" w:rsidP="00FF60D6">
            <w:pPr>
              <w:jc w:val="right"/>
            </w:pPr>
          </w:p>
        </w:tc>
        <w:tc>
          <w:tcPr>
            <w:tcW w:w="851" w:type="dxa"/>
          </w:tcPr>
          <w:p w14:paraId="78F6086F" w14:textId="77777777" w:rsidR="00FF60D6" w:rsidRPr="00443BBC" w:rsidRDefault="00FF60D6" w:rsidP="00FF60D6">
            <w:pPr>
              <w:jc w:val="right"/>
            </w:pPr>
          </w:p>
        </w:tc>
      </w:tr>
      <w:tr w:rsidR="00FF60D6" w:rsidRPr="00443BBC" w14:paraId="4FB96B27" w14:textId="77777777" w:rsidTr="00FF60D6">
        <w:trPr>
          <w:trHeight w:val="765"/>
        </w:trPr>
        <w:tc>
          <w:tcPr>
            <w:tcW w:w="567" w:type="dxa"/>
            <w:shd w:val="clear" w:color="auto" w:fill="auto"/>
            <w:noWrap/>
            <w:hideMark/>
          </w:tcPr>
          <w:p w14:paraId="6C5EF8BE" w14:textId="77777777" w:rsidR="00FF60D6" w:rsidRPr="00443BBC" w:rsidRDefault="00FF60D6" w:rsidP="00FF60D6">
            <w:pPr>
              <w:jc w:val="right"/>
            </w:pPr>
          </w:p>
        </w:tc>
        <w:tc>
          <w:tcPr>
            <w:tcW w:w="5529" w:type="dxa"/>
            <w:gridSpan w:val="2"/>
            <w:shd w:val="clear" w:color="auto" w:fill="auto"/>
            <w:hideMark/>
          </w:tcPr>
          <w:p w14:paraId="12798D68" w14:textId="77777777" w:rsidR="00FF60D6" w:rsidRDefault="00FF60D6" w:rsidP="00FF60D6">
            <w:pPr>
              <w:jc w:val="both"/>
            </w:pPr>
            <w:r w:rsidRPr="00443BBC">
              <w:t xml:space="preserve">Razvodni orman </w:t>
            </w:r>
            <w:r w:rsidRPr="00443BBC">
              <w:rPr>
                <w:b/>
                <w:bCs/>
              </w:rPr>
              <w:t>RO-1</w:t>
            </w:r>
            <w:r w:rsidRPr="00443BBC">
              <w:t xml:space="preserve"> koji se sastoji iz jednog mrežnog dela.</w:t>
            </w:r>
            <w:r>
              <w:t xml:space="preserve"> </w:t>
            </w:r>
            <w:r w:rsidRPr="00443BBC">
              <w:t>Orman je nazidni, potrebnih dimenzija za smestaj sledeće opreme:</w:t>
            </w:r>
          </w:p>
          <w:p w14:paraId="5C329656" w14:textId="77777777" w:rsidR="00FF60D6" w:rsidRDefault="00FF60D6" w:rsidP="00FF60D6">
            <w:pPr>
              <w:jc w:val="both"/>
              <w:rPr>
                <w:b/>
                <w:bCs/>
              </w:rPr>
            </w:pPr>
            <w:r w:rsidRPr="00443BBC">
              <w:rPr>
                <w:b/>
                <w:bCs/>
              </w:rPr>
              <w:t>Ik=10kA</w:t>
            </w:r>
          </w:p>
          <w:p w14:paraId="1BBE4CFE" w14:textId="77777777" w:rsidR="00FF60D6" w:rsidRDefault="00FF60D6" w:rsidP="00FF60D6">
            <w:pPr>
              <w:jc w:val="both"/>
            </w:pPr>
            <w:r w:rsidRPr="00443BBC">
              <w:t>1 kom. – Ugradna sklopka 0-1/40A(AC21)/3p na vrata</w:t>
            </w:r>
          </w:p>
          <w:p w14:paraId="6E9C6764" w14:textId="77777777" w:rsidR="00FF60D6" w:rsidRDefault="00FF60D6" w:rsidP="00FF60D6">
            <w:pPr>
              <w:jc w:val="both"/>
            </w:pPr>
            <w:r>
              <w:t>2 kom. – automatski osigurač 1p, 25 A/B</w:t>
            </w:r>
          </w:p>
          <w:p w14:paraId="01374D3C" w14:textId="77777777" w:rsidR="00FF60D6" w:rsidRDefault="00FF60D6" w:rsidP="00FF60D6">
            <w:pPr>
              <w:jc w:val="both"/>
            </w:pPr>
            <w:r>
              <w:lastRenderedPageBreak/>
              <w:t>26 kom. – automatski osigurač 1p, 16 A/B</w:t>
            </w:r>
          </w:p>
          <w:p w14:paraId="419AAB79" w14:textId="77777777" w:rsidR="00FF60D6" w:rsidRDefault="00FF60D6" w:rsidP="00FF60D6">
            <w:pPr>
              <w:jc w:val="both"/>
            </w:pPr>
            <w:r>
              <w:t>3 kom. – automatski osigurač 1p, 10 A/B</w:t>
            </w:r>
          </w:p>
          <w:p w14:paraId="65B10F08" w14:textId="77777777" w:rsidR="00FF60D6" w:rsidRDefault="00FF60D6" w:rsidP="00FF60D6">
            <w:pPr>
              <w:jc w:val="both"/>
            </w:pPr>
            <w:r>
              <w:t>1 kom. – automatski osigurač 1p, 6A/B</w:t>
            </w:r>
          </w:p>
          <w:p w14:paraId="549A958C" w14:textId="77777777" w:rsidR="00FF60D6" w:rsidRDefault="00FF60D6" w:rsidP="00FF60D6">
            <w:pPr>
              <w:jc w:val="both"/>
            </w:pPr>
          </w:p>
          <w:p w14:paraId="49680E6D" w14:textId="77777777" w:rsidR="00FF60D6" w:rsidRPr="00443BBC" w:rsidRDefault="00FF60D6" w:rsidP="00FF60D6">
            <w:pPr>
              <w:jc w:val="both"/>
            </w:pPr>
            <w:r w:rsidRPr="00443BBC">
              <w:rPr>
                <w:b/>
                <w:bCs/>
              </w:rPr>
              <w:t>komplet</w:t>
            </w:r>
          </w:p>
        </w:tc>
        <w:tc>
          <w:tcPr>
            <w:tcW w:w="1134" w:type="dxa"/>
            <w:shd w:val="clear" w:color="auto" w:fill="auto"/>
            <w:noWrap/>
            <w:vAlign w:val="bottom"/>
            <w:hideMark/>
          </w:tcPr>
          <w:p w14:paraId="37FE3B06" w14:textId="77777777" w:rsidR="00FF60D6" w:rsidRPr="00443BBC" w:rsidRDefault="00FF60D6" w:rsidP="00FF60D6">
            <w:pPr>
              <w:jc w:val="center"/>
            </w:pPr>
            <w:r w:rsidRPr="00443BBC">
              <w:lastRenderedPageBreak/>
              <w:t>kom.</w:t>
            </w:r>
          </w:p>
        </w:tc>
        <w:tc>
          <w:tcPr>
            <w:tcW w:w="992" w:type="dxa"/>
            <w:shd w:val="clear" w:color="auto" w:fill="auto"/>
            <w:noWrap/>
            <w:vAlign w:val="bottom"/>
            <w:hideMark/>
          </w:tcPr>
          <w:p w14:paraId="2F2B1D56" w14:textId="77777777" w:rsidR="00FF60D6" w:rsidRPr="00443BBC" w:rsidRDefault="00FF60D6" w:rsidP="00FF60D6">
            <w:pPr>
              <w:jc w:val="center"/>
            </w:pPr>
            <w:r w:rsidRPr="00443BBC">
              <w:t>1</w:t>
            </w:r>
          </w:p>
        </w:tc>
        <w:tc>
          <w:tcPr>
            <w:tcW w:w="1701" w:type="dxa"/>
            <w:shd w:val="clear" w:color="auto" w:fill="auto"/>
            <w:noWrap/>
            <w:hideMark/>
          </w:tcPr>
          <w:p w14:paraId="24114303" w14:textId="77777777" w:rsidR="00FF60D6" w:rsidRPr="00443BBC" w:rsidRDefault="00FF60D6" w:rsidP="00FF60D6">
            <w:pPr>
              <w:jc w:val="right"/>
            </w:pPr>
          </w:p>
        </w:tc>
        <w:tc>
          <w:tcPr>
            <w:tcW w:w="1701" w:type="dxa"/>
            <w:shd w:val="clear" w:color="auto" w:fill="auto"/>
            <w:noWrap/>
            <w:hideMark/>
          </w:tcPr>
          <w:p w14:paraId="45448A9A" w14:textId="77777777" w:rsidR="00FF60D6" w:rsidRPr="00443BBC" w:rsidRDefault="00FF60D6" w:rsidP="00FF60D6">
            <w:pPr>
              <w:jc w:val="right"/>
            </w:pPr>
          </w:p>
        </w:tc>
        <w:tc>
          <w:tcPr>
            <w:tcW w:w="1418" w:type="dxa"/>
          </w:tcPr>
          <w:p w14:paraId="71861ED8" w14:textId="77777777" w:rsidR="00FF60D6" w:rsidRPr="00443BBC" w:rsidRDefault="00FF60D6" w:rsidP="00FF60D6">
            <w:pPr>
              <w:jc w:val="right"/>
            </w:pPr>
          </w:p>
        </w:tc>
        <w:tc>
          <w:tcPr>
            <w:tcW w:w="1417" w:type="dxa"/>
          </w:tcPr>
          <w:p w14:paraId="415A29B2" w14:textId="77777777" w:rsidR="00FF60D6" w:rsidRPr="00443BBC" w:rsidRDefault="00FF60D6" w:rsidP="00FF60D6">
            <w:pPr>
              <w:jc w:val="right"/>
            </w:pPr>
          </w:p>
        </w:tc>
        <w:tc>
          <w:tcPr>
            <w:tcW w:w="851" w:type="dxa"/>
          </w:tcPr>
          <w:p w14:paraId="3AFE7ACA" w14:textId="77777777" w:rsidR="00FF60D6" w:rsidRPr="00443BBC" w:rsidRDefault="00FF60D6" w:rsidP="00FF60D6">
            <w:pPr>
              <w:jc w:val="right"/>
            </w:pPr>
          </w:p>
        </w:tc>
      </w:tr>
      <w:tr w:rsidR="00FF60D6" w:rsidRPr="00D34BFB" w14:paraId="6DF99A4C" w14:textId="77777777" w:rsidTr="00FF60D6">
        <w:trPr>
          <w:trHeight w:val="255"/>
        </w:trPr>
        <w:tc>
          <w:tcPr>
            <w:tcW w:w="567" w:type="dxa"/>
            <w:shd w:val="clear" w:color="auto" w:fill="auto"/>
            <w:noWrap/>
            <w:hideMark/>
          </w:tcPr>
          <w:p w14:paraId="175093DB" w14:textId="77777777" w:rsidR="00FF60D6" w:rsidRPr="00D34BFB" w:rsidRDefault="00FF60D6" w:rsidP="00FF60D6">
            <w:pPr>
              <w:jc w:val="right"/>
              <w:rPr>
                <w:b/>
                <w:i/>
              </w:rPr>
            </w:pPr>
            <w:r w:rsidRPr="00D34BFB">
              <w:rPr>
                <w:b/>
                <w:i/>
              </w:rPr>
              <w:lastRenderedPageBreak/>
              <w:t>B</w:t>
            </w:r>
          </w:p>
        </w:tc>
        <w:tc>
          <w:tcPr>
            <w:tcW w:w="11057" w:type="dxa"/>
            <w:gridSpan w:val="6"/>
            <w:shd w:val="clear" w:color="auto" w:fill="auto"/>
            <w:noWrap/>
            <w:hideMark/>
          </w:tcPr>
          <w:p w14:paraId="0945067D" w14:textId="77777777" w:rsidR="00FF60D6" w:rsidRPr="00D34BFB" w:rsidRDefault="00FF60D6" w:rsidP="00FF60D6">
            <w:pPr>
              <w:rPr>
                <w:b/>
                <w:i/>
              </w:rPr>
            </w:pPr>
            <w:r w:rsidRPr="00D34BFB">
              <w:rPr>
                <w:b/>
                <w:bCs/>
                <w:i/>
              </w:rPr>
              <w:t>Ukupno razvodni ormani</w:t>
            </w:r>
          </w:p>
        </w:tc>
        <w:tc>
          <w:tcPr>
            <w:tcW w:w="1418" w:type="dxa"/>
          </w:tcPr>
          <w:p w14:paraId="3816994A" w14:textId="77777777" w:rsidR="00FF60D6" w:rsidRPr="00D34BFB" w:rsidRDefault="00FF60D6" w:rsidP="00FF60D6">
            <w:pPr>
              <w:jc w:val="right"/>
              <w:rPr>
                <w:b/>
                <w:i/>
              </w:rPr>
            </w:pPr>
          </w:p>
        </w:tc>
        <w:tc>
          <w:tcPr>
            <w:tcW w:w="1417" w:type="dxa"/>
          </w:tcPr>
          <w:p w14:paraId="56038858" w14:textId="77777777" w:rsidR="00FF60D6" w:rsidRPr="00D34BFB" w:rsidRDefault="00FF60D6" w:rsidP="00FF60D6">
            <w:pPr>
              <w:jc w:val="right"/>
              <w:rPr>
                <w:b/>
                <w:i/>
              </w:rPr>
            </w:pPr>
          </w:p>
        </w:tc>
        <w:tc>
          <w:tcPr>
            <w:tcW w:w="851" w:type="dxa"/>
          </w:tcPr>
          <w:p w14:paraId="6092775A" w14:textId="77777777" w:rsidR="00FF60D6" w:rsidRPr="00D34BFB" w:rsidRDefault="00FF60D6" w:rsidP="00FF60D6">
            <w:pPr>
              <w:jc w:val="right"/>
              <w:rPr>
                <w:b/>
                <w:i/>
              </w:rPr>
            </w:pPr>
          </w:p>
        </w:tc>
      </w:tr>
      <w:tr w:rsidR="00FF60D6" w:rsidRPr="009D1810" w14:paraId="3EBB3811" w14:textId="77777777" w:rsidTr="00FF60D6">
        <w:trPr>
          <w:trHeight w:val="255"/>
        </w:trPr>
        <w:tc>
          <w:tcPr>
            <w:tcW w:w="567" w:type="dxa"/>
            <w:shd w:val="clear" w:color="auto" w:fill="auto"/>
            <w:noWrap/>
            <w:hideMark/>
          </w:tcPr>
          <w:p w14:paraId="1BA15750" w14:textId="77777777" w:rsidR="00FF60D6" w:rsidRPr="009D1810" w:rsidRDefault="00FF60D6" w:rsidP="00FF60D6">
            <w:pPr>
              <w:jc w:val="right"/>
              <w:rPr>
                <w:b/>
              </w:rPr>
            </w:pPr>
            <w:r w:rsidRPr="009D1810">
              <w:rPr>
                <w:b/>
              </w:rPr>
              <w:t>1</w:t>
            </w:r>
          </w:p>
        </w:tc>
        <w:tc>
          <w:tcPr>
            <w:tcW w:w="11057" w:type="dxa"/>
            <w:gridSpan w:val="6"/>
            <w:shd w:val="clear" w:color="auto" w:fill="auto"/>
            <w:noWrap/>
            <w:hideMark/>
          </w:tcPr>
          <w:p w14:paraId="179F5BBA" w14:textId="77777777" w:rsidR="00FF60D6" w:rsidRPr="009D1810" w:rsidRDefault="00FF60D6" w:rsidP="00FF60D6">
            <w:pPr>
              <w:rPr>
                <w:b/>
              </w:rPr>
            </w:pPr>
            <w:r w:rsidRPr="009D1810">
              <w:rPr>
                <w:b/>
                <w:bCs/>
              </w:rPr>
              <w:t>UKUPNO RAZVODNI ORMANI</w:t>
            </w:r>
          </w:p>
        </w:tc>
        <w:tc>
          <w:tcPr>
            <w:tcW w:w="1418" w:type="dxa"/>
          </w:tcPr>
          <w:p w14:paraId="578EA2DF" w14:textId="77777777" w:rsidR="00FF60D6" w:rsidRPr="009D1810" w:rsidRDefault="00FF60D6" w:rsidP="00FF60D6">
            <w:pPr>
              <w:jc w:val="right"/>
              <w:rPr>
                <w:b/>
              </w:rPr>
            </w:pPr>
          </w:p>
        </w:tc>
        <w:tc>
          <w:tcPr>
            <w:tcW w:w="1417" w:type="dxa"/>
          </w:tcPr>
          <w:p w14:paraId="160B169D" w14:textId="77777777" w:rsidR="00FF60D6" w:rsidRPr="009D1810" w:rsidRDefault="00FF60D6" w:rsidP="00FF60D6">
            <w:pPr>
              <w:jc w:val="right"/>
              <w:rPr>
                <w:b/>
              </w:rPr>
            </w:pPr>
          </w:p>
        </w:tc>
        <w:tc>
          <w:tcPr>
            <w:tcW w:w="851" w:type="dxa"/>
          </w:tcPr>
          <w:p w14:paraId="426F3118" w14:textId="77777777" w:rsidR="00FF60D6" w:rsidRPr="009D1810" w:rsidRDefault="00FF60D6" w:rsidP="00FF60D6">
            <w:pPr>
              <w:jc w:val="right"/>
              <w:rPr>
                <w:b/>
              </w:rPr>
            </w:pPr>
          </w:p>
        </w:tc>
      </w:tr>
      <w:tr w:rsidR="00FF60D6" w:rsidRPr="00D34BFB" w14:paraId="268ADD1E" w14:textId="77777777" w:rsidTr="00FF60D6">
        <w:trPr>
          <w:trHeight w:val="255"/>
        </w:trPr>
        <w:tc>
          <w:tcPr>
            <w:tcW w:w="567" w:type="dxa"/>
            <w:shd w:val="clear" w:color="auto" w:fill="76923C" w:themeFill="accent3" w:themeFillShade="BF"/>
            <w:noWrap/>
            <w:vAlign w:val="bottom"/>
            <w:hideMark/>
          </w:tcPr>
          <w:p w14:paraId="2F62AF8E" w14:textId="77777777" w:rsidR="00FF60D6" w:rsidRPr="00D34BFB" w:rsidRDefault="00FF60D6" w:rsidP="00FF60D6">
            <w:pPr>
              <w:jc w:val="both"/>
              <w:rPr>
                <w:bCs/>
                <w:lang w:val="sr-Latn-RS"/>
              </w:rPr>
            </w:pPr>
            <w:r w:rsidRPr="00D34BFB">
              <w:rPr>
                <w:bCs/>
              </w:rPr>
              <w:t>2</w:t>
            </w:r>
          </w:p>
        </w:tc>
        <w:tc>
          <w:tcPr>
            <w:tcW w:w="14743" w:type="dxa"/>
            <w:gridSpan w:val="9"/>
            <w:shd w:val="clear" w:color="auto" w:fill="76923C" w:themeFill="accent3" w:themeFillShade="BF"/>
            <w:noWrap/>
            <w:hideMark/>
          </w:tcPr>
          <w:p w14:paraId="77F5AA15" w14:textId="77777777" w:rsidR="00FF60D6" w:rsidRPr="00D34BFB" w:rsidRDefault="00FF60D6" w:rsidP="00FF60D6">
            <w:r w:rsidRPr="00D34BFB">
              <w:rPr>
                <w:bCs/>
              </w:rPr>
              <w:t>SIJALIČNA MESTA, PRIKLJUČNICE I IZVODI</w:t>
            </w:r>
          </w:p>
        </w:tc>
      </w:tr>
      <w:tr w:rsidR="00FF60D6" w:rsidRPr="00443BBC" w14:paraId="0974D853" w14:textId="77777777" w:rsidTr="00FF60D6">
        <w:trPr>
          <w:trHeight w:val="1170"/>
        </w:trPr>
        <w:tc>
          <w:tcPr>
            <w:tcW w:w="567" w:type="dxa"/>
            <w:shd w:val="clear" w:color="auto" w:fill="auto"/>
            <w:noWrap/>
            <w:hideMark/>
          </w:tcPr>
          <w:p w14:paraId="38519A8C" w14:textId="77777777" w:rsidR="00FF60D6" w:rsidRPr="00443BBC" w:rsidRDefault="00FF60D6" w:rsidP="00FF60D6">
            <w:pPr>
              <w:jc w:val="right"/>
            </w:pPr>
          </w:p>
        </w:tc>
        <w:tc>
          <w:tcPr>
            <w:tcW w:w="5529" w:type="dxa"/>
            <w:gridSpan w:val="2"/>
            <w:shd w:val="clear" w:color="auto" w:fill="auto"/>
            <w:hideMark/>
          </w:tcPr>
          <w:p w14:paraId="2DA2ADC0" w14:textId="77777777" w:rsidR="00FF60D6" w:rsidRPr="00443BBC" w:rsidRDefault="00FF60D6" w:rsidP="00FF60D6">
            <w:pPr>
              <w:jc w:val="both"/>
            </w:pPr>
            <w:r w:rsidRPr="00443BBC">
              <w:t>Isporuka materijala i izrada instalacije za priključenje svetiljki, pripadajućih prekidača, i komandnih kablova daljinskog upravljanja. Kablovi se polažu delom po kablovskom regalu, delom na obujmicama, delom u cevi, i delom kroz kanale.</w:t>
            </w:r>
          </w:p>
        </w:tc>
        <w:tc>
          <w:tcPr>
            <w:tcW w:w="1134" w:type="dxa"/>
            <w:shd w:val="clear" w:color="auto" w:fill="auto"/>
            <w:noWrap/>
            <w:vAlign w:val="bottom"/>
            <w:hideMark/>
          </w:tcPr>
          <w:p w14:paraId="54F05DC4" w14:textId="77777777" w:rsidR="00FF60D6" w:rsidRPr="00443BBC" w:rsidRDefault="00FF60D6" w:rsidP="00FF60D6"/>
        </w:tc>
        <w:tc>
          <w:tcPr>
            <w:tcW w:w="992" w:type="dxa"/>
            <w:shd w:val="clear" w:color="auto" w:fill="auto"/>
            <w:noWrap/>
            <w:vAlign w:val="bottom"/>
            <w:hideMark/>
          </w:tcPr>
          <w:p w14:paraId="2449F8D4" w14:textId="77777777" w:rsidR="00FF60D6" w:rsidRPr="00443BBC" w:rsidRDefault="00FF60D6" w:rsidP="00FF60D6">
            <w:pPr>
              <w:jc w:val="center"/>
            </w:pPr>
          </w:p>
        </w:tc>
        <w:tc>
          <w:tcPr>
            <w:tcW w:w="1701" w:type="dxa"/>
            <w:shd w:val="clear" w:color="auto" w:fill="auto"/>
            <w:noWrap/>
            <w:vAlign w:val="bottom"/>
            <w:hideMark/>
          </w:tcPr>
          <w:p w14:paraId="44DBA193" w14:textId="77777777" w:rsidR="00FF60D6" w:rsidRPr="00443BBC" w:rsidRDefault="00FF60D6" w:rsidP="00FF60D6">
            <w:pPr>
              <w:jc w:val="center"/>
            </w:pPr>
          </w:p>
        </w:tc>
        <w:tc>
          <w:tcPr>
            <w:tcW w:w="1701" w:type="dxa"/>
            <w:shd w:val="clear" w:color="auto" w:fill="auto"/>
            <w:noWrap/>
            <w:vAlign w:val="bottom"/>
            <w:hideMark/>
          </w:tcPr>
          <w:p w14:paraId="38D265F6" w14:textId="77777777" w:rsidR="00FF60D6" w:rsidRPr="00443BBC" w:rsidRDefault="00FF60D6" w:rsidP="00FF60D6"/>
        </w:tc>
        <w:tc>
          <w:tcPr>
            <w:tcW w:w="1418" w:type="dxa"/>
          </w:tcPr>
          <w:p w14:paraId="7A9E54DF" w14:textId="77777777" w:rsidR="00FF60D6" w:rsidRPr="00443BBC" w:rsidRDefault="00FF60D6" w:rsidP="00FF60D6"/>
        </w:tc>
        <w:tc>
          <w:tcPr>
            <w:tcW w:w="1417" w:type="dxa"/>
          </w:tcPr>
          <w:p w14:paraId="272AEC4B" w14:textId="77777777" w:rsidR="00FF60D6" w:rsidRPr="00443BBC" w:rsidRDefault="00FF60D6" w:rsidP="00FF60D6"/>
        </w:tc>
        <w:tc>
          <w:tcPr>
            <w:tcW w:w="851" w:type="dxa"/>
          </w:tcPr>
          <w:p w14:paraId="34B7C7B2" w14:textId="77777777" w:rsidR="00FF60D6" w:rsidRPr="00443BBC" w:rsidRDefault="00FF60D6" w:rsidP="00FF60D6"/>
        </w:tc>
      </w:tr>
      <w:tr w:rsidR="00FF60D6" w:rsidRPr="00443BBC" w14:paraId="2B434F4F" w14:textId="77777777" w:rsidTr="00FF60D6">
        <w:trPr>
          <w:trHeight w:val="3255"/>
        </w:trPr>
        <w:tc>
          <w:tcPr>
            <w:tcW w:w="567" w:type="dxa"/>
            <w:shd w:val="clear" w:color="auto" w:fill="auto"/>
            <w:noWrap/>
            <w:hideMark/>
          </w:tcPr>
          <w:p w14:paraId="629BA7C4" w14:textId="77777777" w:rsidR="00FF60D6" w:rsidRPr="00B34BE5" w:rsidRDefault="00FF60D6" w:rsidP="00FF60D6">
            <w:pPr>
              <w:rPr>
                <w:bCs/>
              </w:rPr>
            </w:pPr>
            <w:r w:rsidRPr="00B34BE5">
              <w:rPr>
                <w:bCs/>
              </w:rPr>
              <w:t>1</w:t>
            </w:r>
          </w:p>
        </w:tc>
        <w:tc>
          <w:tcPr>
            <w:tcW w:w="5529" w:type="dxa"/>
            <w:gridSpan w:val="2"/>
            <w:shd w:val="clear" w:color="auto" w:fill="auto"/>
            <w:hideMark/>
          </w:tcPr>
          <w:p w14:paraId="087FEC37" w14:textId="77777777" w:rsidR="00FF60D6" w:rsidRPr="00443BBC" w:rsidRDefault="00FF60D6" w:rsidP="00FF60D6">
            <w:pPr>
              <w:jc w:val="both"/>
              <w:rPr>
                <w:color w:val="000000"/>
              </w:rPr>
            </w:pPr>
            <w:r w:rsidRPr="00443BBC">
              <w:rPr>
                <w:color w:val="000000"/>
              </w:rPr>
              <w:t xml:space="preserve">Ponudom obuhvatiti nabavku, isporuku i ugradnju materijala kao i sitnog nespecificiranog materijala potrebnog za kompletnu izradu instalacije. Razvodne kutije i sav pribor treba da je od materijala bez halogenih elemenata. Ponuđeni materijal mora odgovarati važećim standardima. Nuditi kablove proizvođača: </w:t>
            </w:r>
            <w:r w:rsidRPr="00443BBC">
              <w:rPr>
                <w:b/>
                <w:bCs/>
                <w:color w:val="000000"/>
              </w:rPr>
              <w:t>Fabrika kablova Zaječar, Jagodina, Novkabel, Elkok i Elka</w:t>
            </w:r>
            <w:r w:rsidRPr="00443BBC">
              <w:rPr>
                <w:color w:val="000000"/>
              </w:rPr>
              <w:t xml:space="preserve">. Radovi moraju biti izvedeni stručnom radnom snagom. Kvalitetno i u skladu sa važećim tehničkim propisima. </w:t>
            </w:r>
            <w:r w:rsidRPr="00443BBC">
              <w:rPr>
                <w:color w:val="000000"/>
              </w:rPr>
              <w:br/>
              <w:t>Kablovi  se  polazu  u  nosače kablova , kanalice, u zidu, podu i pvc cevima. Jedinična cena je prema dužnom metru i ista je bez obzira na način polaganja kabla.</w:t>
            </w:r>
          </w:p>
        </w:tc>
        <w:tc>
          <w:tcPr>
            <w:tcW w:w="1134" w:type="dxa"/>
            <w:shd w:val="clear" w:color="auto" w:fill="auto"/>
            <w:noWrap/>
            <w:vAlign w:val="bottom"/>
            <w:hideMark/>
          </w:tcPr>
          <w:p w14:paraId="2E959D93" w14:textId="77777777" w:rsidR="00FF60D6" w:rsidRPr="00443BBC" w:rsidRDefault="00FF60D6" w:rsidP="00FF60D6">
            <w:pPr>
              <w:rPr>
                <w:color w:val="000000"/>
              </w:rPr>
            </w:pPr>
          </w:p>
        </w:tc>
        <w:tc>
          <w:tcPr>
            <w:tcW w:w="992" w:type="dxa"/>
            <w:shd w:val="clear" w:color="auto" w:fill="auto"/>
            <w:noWrap/>
            <w:vAlign w:val="bottom"/>
            <w:hideMark/>
          </w:tcPr>
          <w:p w14:paraId="3CCACE98" w14:textId="77777777" w:rsidR="00FF60D6" w:rsidRPr="00443BBC" w:rsidRDefault="00FF60D6" w:rsidP="00FF60D6">
            <w:pPr>
              <w:jc w:val="center"/>
            </w:pPr>
          </w:p>
        </w:tc>
        <w:tc>
          <w:tcPr>
            <w:tcW w:w="1701" w:type="dxa"/>
            <w:shd w:val="clear" w:color="auto" w:fill="auto"/>
            <w:noWrap/>
            <w:vAlign w:val="bottom"/>
            <w:hideMark/>
          </w:tcPr>
          <w:p w14:paraId="4B646DEB" w14:textId="77777777" w:rsidR="00FF60D6" w:rsidRPr="00443BBC" w:rsidRDefault="00FF60D6" w:rsidP="00FF60D6">
            <w:pPr>
              <w:jc w:val="center"/>
            </w:pPr>
          </w:p>
        </w:tc>
        <w:tc>
          <w:tcPr>
            <w:tcW w:w="1701" w:type="dxa"/>
            <w:shd w:val="clear" w:color="auto" w:fill="auto"/>
            <w:noWrap/>
            <w:vAlign w:val="bottom"/>
            <w:hideMark/>
          </w:tcPr>
          <w:p w14:paraId="66D99BE6" w14:textId="77777777" w:rsidR="00FF60D6" w:rsidRPr="00443BBC" w:rsidRDefault="00FF60D6" w:rsidP="00FF60D6"/>
        </w:tc>
        <w:tc>
          <w:tcPr>
            <w:tcW w:w="1418" w:type="dxa"/>
          </w:tcPr>
          <w:p w14:paraId="453EA3FE" w14:textId="77777777" w:rsidR="00FF60D6" w:rsidRPr="00443BBC" w:rsidRDefault="00FF60D6" w:rsidP="00FF60D6"/>
        </w:tc>
        <w:tc>
          <w:tcPr>
            <w:tcW w:w="1417" w:type="dxa"/>
          </w:tcPr>
          <w:p w14:paraId="0F260E29" w14:textId="77777777" w:rsidR="00FF60D6" w:rsidRPr="00443BBC" w:rsidRDefault="00FF60D6" w:rsidP="00FF60D6"/>
        </w:tc>
        <w:tc>
          <w:tcPr>
            <w:tcW w:w="851" w:type="dxa"/>
          </w:tcPr>
          <w:p w14:paraId="41F9E7ED" w14:textId="77777777" w:rsidR="00FF60D6" w:rsidRPr="00443BBC" w:rsidRDefault="00FF60D6" w:rsidP="00FF60D6"/>
        </w:tc>
      </w:tr>
      <w:tr w:rsidR="00FF60D6" w:rsidRPr="00443BBC" w14:paraId="5C0492DF" w14:textId="77777777" w:rsidTr="00FF60D6">
        <w:trPr>
          <w:trHeight w:val="255"/>
        </w:trPr>
        <w:tc>
          <w:tcPr>
            <w:tcW w:w="567" w:type="dxa"/>
            <w:shd w:val="clear" w:color="auto" w:fill="auto"/>
            <w:noWrap/>
            <w:hideMark/>
          </w:tcPr>
          <w:p w14:paraId="504645DE" w14:textId="77777777" w:rsidR="00FF60D6" w:rsidRPr="00B34BE5" w:rsidRDefault="00FF60D6" w:rsidP="00FF60D6"/>
        </w:tc>
        <w:tc>
          <w:tcPr>
            <w:tcW w:w="5529" w:type="dxa"/>
            <w:gridSpan w:val="2"/>
            <w:shd w:val="clear" w:color="auto" w:fill="auto"/>
            <w:noWrap/>
            <w:hideMark/>
          </w:tcPr>
          <w:p w14:paraId="32F32A05" w14:textId="77777777" w:rsidR="00FF60D6" w:rsidRPr="00443BBC" w:rsidRDefault="00FF60D6" w:rsidP="00FF60D6">
            <w:pPr>
              <w:jc w:val="both"/>
            </w:pPr>
            <w:r w:rsidRPr="00443BBC">
              <w:t>N2XH-J 5x2,5mm2</w:t>
            </w:r>
          </w:p>
        </w:tc>
        <w:tc>
          <w:tcPr>
            <w:tcW w:w="1134" w:type="dxa"/>
            <w:shd w:val="clear" w:color="auto" w:fill="auto"/>
            <w:noWrap/>
            <w:vAlign w:val="bottom"/>
            <w:hideMark/>
          </w:tcPr>
          <w:p w14:paraId="359FC986" w14:textId="77777777" w:rsidR="00FF60D6" w:rsidRPr="00443BBC" w:rsidRDefault="00FF60D6" w:rsidP="00FF60D6">
            <w:pPr>
              <w:jc w:val="center"/>
            </w:pPr>
            <w:r w:rsidRPr="00443BBC">
              <w:t>m</w:t>
            </w:r>
          </w:p>
        </w:tc>
        <w:tc>
          <w:tcPr>
            <w:tcW w:w="992" w:type="dxa"/>
            <w:shd w:val="clear" w:color="auto" w:fill="auto"/>
            <w:noWrap/>
            <w:vAlign w:val="bottom"/>
            <w:hideMark/>
          </w:tcPr>
          <w:p w14:paraId="4E02ED00" w14:textId="77777777" w:rsidR="00FF60D6" w:rsidRPr="00443BBC" w:rsidRDefault="00FF60D6" w:rsidP="00FF60D6">
            <w:pPr>
              <w:jc w:val="center"/>
              <w:rPr>
                <w:color w:val="000000"/>
              </w:rPr>
            </w:pPr>
            <w:r w:rsidRPr="00443BBC">
              <w:rPr>
                <w:color w:val="000000"/>
              </w:rPr>
              <w:t>30</w:t>
            </w:r>
          </w:p>
        </w:tc>
        <w:tc>
          <w:tcPr>
            <w:tcW w:w="1701" w:type="dxa"/>
            <w:shd w:val="clear" w:color="auto" w:fill="auto"/>
            <w:noWrap/>
            <w:vAlign w:val="bottom"/>
          </w:tcPr>
          <w:p w14:paraId="614AF23D" w14:textId="77777777" w:rsidR="00FF60D6" w:rsidRPr="00443BBC" w:rsidRDefault="00FF60D6" w:rsidP="00FF60D6">
            <w:pPr>
              <w:jc w:val="right"/>
            </w:pPr>
          </w:p>
        </w:tc>
        <w:tc>
          <w:tcPr>
            <w:tcW w:w="1701" w:type="dxa"/>
            <w:shd w:val="clear" w:color="auto" w:fill="auto"/>
            <w:noWrap/>
            <w:vAlign w:val="bottom"/>
          </w:tcPr>
          <w:p w14:paraId="133BF4D1" w14:textId="77777777" w:rsidR="00FF60D6" w:rsidRPr="00443BBC" w:rsidRDefault="00FF60D6" w:rsidP="00FF60D6">
            <w:pPr>
              <w:jc w:val="right"/>
            </w:pPr>
          </w:p>
        </w:tc>
        <w:tc>
          <w:tcPr>
            <w:tcW w:w="1418" w:type="dxa"/>
          </w:tcPr>
          <w:p w14:paraId="7E2BA38E" w14:textId="77777777" w:rsidR="00FF60D6" w:rsidRPr="00443BBC" w:rsidRDefault="00FF60D6" w:rsidP="00FF60D6">
            <w:pPr>
              <w:jc w:val="right"/>
            </w:pPr>
          </w:p>
        </w:tc>
        <w:tc>
          <w:tcPr>
            <w:tcW w:w="1417" w:type="dxa"/>
          </w:tcPr>
          <w:p w14:paraId="6B2E702D" w14:textId="77777777" w:rsidR="00FF60D6" w:rsidRPr="00443BBC" w:rsidRDefault="00FF60D6" w:rsidP="00FF60D6">
            <w:pPr>
              <w:jc w:val="right"/>
            </w:pPr>
          </w:p>
        </w:tc>
        <w:tc>
          <w:tcPr>
            <w:tcW w:w="851" w:type="dxa"/>
          </w:tcPr>
          <w:p w14:paraId="6F925645" w14:textId="77777777" w:rsidR="00FF60D6" w:rsidRPr="00443BBC" w:rsidRDefault="00FF60D6" w:rsidP="00FF60D6">
            <w:pPr>
              <w:jc w:val="right"/>
            </w:pPr>
          </w:p>
        </w:tc>
      </w:tr>
      <w:tr w:rsidR="00FF60D6" w:rsidRPr="00443BBC" w14:paraId="259DAF6B" w14:textId="77777777" w:rsidTr="00FF60D6">
        <w:trPr>
          <w:trHeight w:val="255"/>
        </w:trPr>
        <w:tc>
          <w:tcPr>
            <w:tcW w:w="567" w:type="dxa"/>
            <w:shd w:val="clear" w:color="auto" w:fill="auto"/>
            <w:noWrap/>
            <w:hideMark/>
          </w:tcPr>
          <w:p w14:paraId="36834DF4" w14:textId="77777777" w:rsidR="00FF60D6" w:rsidRPr="00B34BE5" w:rsidRDefault="00FF60D6" w:rsidP="00FF60D6">
            <w:pPr>
              <w:jc w:val="right"/>
            </w:pPr>
          </w:p>
        </w:tc>
        <w:tc>
          <w:tcPr>
            <w:tcW w:w="5529" w:type="dxa"/>
            <w:gridSpan w:val="2"/>
            <w:shd w:val="clear" w:color="auto" w:fill="auto"/>
            <w:noWrap/>
            <w:hideMark/>
          </w:tcPr>
          <w:p w14:paraId="6652546B" w14:textId="77777777" w:rsidR="00FF60D6" w:rsidRPr="00443BBC" w:rsidRDefault="00FF60D6" w:rsidP="00FF60D6">
            <w:pPr>
              <w:jc w:val="both"/>
            </w:pPr>
            <w:r w:rsidRPr="00443BBC">
              <w:t>N2XH-J 3x1,5mm2</w:t>
            </w:r>
          </w:p>
        </w:tc>
        <w:tc>
          <w:tcPr>
            <w:tcW w:w="1134" w:type="dxa"/>
            <w:shd w:val="clear" w:color="auto" w:fill="auto"/>
            <w:noWrap/>
            <w:vAlign w:val="bottom"/>
            <w:hideMark/>
          </w:tcPr>
          <w:p w14:paraId="7F7D7159" w14:textId="77777777" w:rsidR="00FF60D6" w:rsidRPr="00443BBC" w:rsidRDefault="00FF60D6" w:rsidP="00FF60D6">
            <w:pPr>
              <w:jc w:val="center"/>
            </w:pPr>
            <w:r w:rsidRPr="00443BBC">
              <w:t>m</w:t>
            </w:r>
          </w:p>
        </w:tc>
        <w:tc>
          <w:tcPr>
            <w:tcW w:w="992" w:type="dxa"/>
            <w:shd w:val="clear" w:color="auto" w:fill="auto"/>
            <w:noWrap/>
            <w:vAlign w:val="bottom"/>
            <w:hideMark/>
          </w:tcPr>
          <w:p w14:paraId="0A72536E" w14:textId="77777777" w:rsidR="00FF60D6" w:rsidRPr="00443BBC" w:rsidRDefault="00FF60D6" w:rsidP="00FF60D6">
            <w:pPr>
              <w:jc w:val="center"/>
              <w:rPr>
                <w:color w:val="000000"/>
              </w:rPr>
            </w:pPr>
            <w:r w:rsidRPr="00443BBC">
              <w:rPr>
                <w:color w:val="000000"/>
              </w:rPr>
              <w:t>300</w:t>
            </w:r>
          </w:p>
        </w:tc>
        <w:tc>
          <w:tcPr>
            <w:tcW w:w="1701" w:type="dxa"/>
            <w:shd w:val="clear" w:color="auto" w:fill="auto"/>
            <w:noWrap/>
            <w:vAlign w:val="bottom"/>
          </w:tcPr>
          <w:p w14:paraId="5EF74C3F" w14:textId="77777777" w:rsidR="00FF60D6" w:rsidRPr="00443BBC" w:rsidRDefault="00FF60D6" w:rsidP="00FF60D6">
            <w:pPr>
              <w:jc w:val="right"/>
            </w:pPr>
          </w:p>
        </w:tc>
        <w:tc>
          <w:tcPr>
            <w:tcW w:w="1701" w:type="dxa"/>
            <w:shd w:val="clear" w:color="auto" w:fill="auto"/>
            <w:noWrap/>
            <w:vAlign w:val="bottom"/>
          </w:tcPr>
          <w:p w14:paraId="5034E9F2" w14:textId="77777777" w:rsidR="00FF60D6" w:rsidRPr="00443BBC" w:rsidRDefault="00FF60D6" w:rsidP="00FF60D6">
            <w:pPr>
              <w:jc w:val="right"/>
            </w:pPr>
          </w:p>
        </w:tc>
        <w:tc>
          <w:tcPr>
            <w:tcW w:w="1418" w:type="dxa"/>
          </w:tcPr>
          <w:p w14:paraId="18FFD9AF" w14:textId="77777777" w:rsidR="00FF60D6" w:rsidRPr="00443BBC" w:rsidRDefault="00FF60D6" w:rsidP="00FF60D6">
            <w:pPr>
              <w:jc w:val="right"/>
            </w:pPr>
          </w:p>
        </w:tc>
        <w:tc>
          <w:tcPr>
            <w:tcW w:w="1417" w:type="dxa"/>
          </w:tcPr>
          <w:p w14:paraId="2A4ED037" w14:textId="77777777" w:rsidR="00FF60D6" w:rsidRPr="00443BBC" w:rsidRDefault="00FF60D6" w:rsidP="00FF60D6">
            <w:pPr>
              <w:jc w:val="right"/>
            </w:pPr>
          </w:p>
        </w:tc>
        <w:tc>
          <w:tcPr>
            <w:tcW w:w="851" w:type="dxa"/>
          </w:tcPr>
          <w:p w14:paraId="2C9685F4" w14:textId="77777777" w:rsidR="00FF60D6" w:rsidRPr="00443BBC" w:rsidRDefault="00FF60D6" w:rsidP="00FF60D6">
            <w:pPr>
              <w:jc w:val="right"/>
            </w:pPr>
          </w:p>
        </w:tc>
      </w:tr>
      <w:tr w:rsidR="00FF60D6" w:rsidRPr="00443BBC" w14:paraId="1A07F760" w14:textId="77777777" w:rsidTr="00FF60D6">
        <w:trPr>
          <w:trHeight w:val="255"/>
        </w:trPr>
        <w:tc>
          <w:tcPr>
            <w:tcW w:w="567" w:type="dxa"/>
            <w:shd w:val="clear" w:color="auto" w:fill="auto"/>
            <w:noWrap/>
            <w:hideMark/>
          </w:tcPr>
          <w:p w14:paraId="2D5F642E" w14:textId="77777777" w:rsidR="00FF60D6" w:rsidRPr="00B34BE5" w:rsidRDefault="00FF60D6" w:rsidP="00FF60D6">
            <w:pPr>
              <w:jc w:val="right"/>
            </w:pPr>
          </w:p>
        </w:tc>
        <w:tc>
          <w:tcPr>
            <w:tcW w:w="5529" w:type="dxa"/>
            <w:gridSpan w:val="2"/>
            <w:shd w:val="clear" w:color="auto" w:fill="auto"/>
            <w:noWrap/>
            <w:hideMark/>
          </w:tcPr>
          <w:p w14:paraId="3F92F70D" w14:textId="77777777" w:rsidR="00FF60D6" w:rsidRPr="00443BBC" w:rsidRDefault="00FF60D6" w:rsidP="00FF60D6">
            <w:pPr>
              <w:jc w:val="both"/>
            </w:pPr>
            <w:r w:rsidRPr="00443BBC">
              <w:t>N2XH-J 3x2,5mm2</w:t>
            </w:r>
          </w:p>
        </w:tc>
        <w:tc>
          <w:tcPr>
            <w:tcW w:w="1134" w:type="dxa"/>
            <w:shd w:val="clear" w:color="auto" w:fill="auto"/>
            <w:noWrap/>
            <w:vAlign w:val="bottom"/>
            <w:hideMark/>
          </w:tcPr>
          <w:p w14:paraId="041C8C5C" w14:textId="77777777" w:rsidR="00FF60D6" w:rsidRPr="00443BBC" w:rsidRDefault="00FF60D6" w:rsidP="00FF60D6">
            <w:pPr>
              <w:jc w:val="center"/>
            </w:pPr>
            <w:r w:rsidRPr="00443BBC">
              <w:t>m</w:t>
            </w:r>
          </w:p>
        </w:tc>
        <w:tc>
          <w:tcPr>
            <w:tcW w:w="992" w:type="dxa"/>
            <w:shd w:val="clear" w:color="auto" w:fill="auto"/>
            <w:noWrap/>
            <w:vAlign w:val="bottom"/>
            <w:hideMark/>
          </w:tcPr>
          <w:p w14:paraId="564168B5" w14:textId="77777777" w:rsidR="00FF60D6" w:rsidRPr="00443BBC" w:rsidRDefault="00FF60D6" w:rsidP="00FF60D6">
            <w:pPr>
              <w:jc w:val="center"/>
              <w:rPr>
                <w:color w:val="000000"/>
              </w:rPr>
            </w:pPr>
            <w:r w:rsidRPr="00443BBC">
              <w:rPr>
                <w:color w:val="000000"/>
              </w:rPr>
              <w:t>400</w:t>
            </w:r>
          </w:p>
        </w:tc>
        <w:tc>
          <w:tcPr>
            <w:tcW w:w="1701" w:type="dxa"/>
            <w:shd w:val="clear" w:color="auto" w:fill="auto"/>
            <w:noWrap/>
            <w:vAlign w:val="bottom"/>
          </w:tcPr>
          <w:p w14:paraId="265AC5F1" w14:textId="77777777" w:rsidR="00FF60D6" w:rsidRPr="00443BBC" w:rsidRDefault="00FF60D6" w:rsidP="00FF60D6">
            <w:pPr>
              <w:jc w:val="right"/>
            </w:pPr>
          </w:p>
        </w:tc>
        <w:tc>
          <w:tcPr>
            <w:tcW w:w="1701" w:type="dxa"/>
            <w:shd w:val="clear" w:color="auto" w:fill="auto"/>
            <w:noWrap/>
            <w:vAlign w:val="bottom"/>
          </w:tcPr>
          <w:p w14:paraId="03686E65" w14:textId="77777777" w:rsidR="00FF60D6" w:rsidRPr="00443BBC" w:rsidRDefault="00FF60D6" w:rsidP="00FF60D6">
            <w:pPr>
              <w:jc w:val="right"/>
            </w:pPr>
          </w:p>
        </w:tc>
        <w:tc>
          <w:tcPr>
            <w:tcW w:w="1418" w:type="dxa"/>
          </w:tcPr>
          <w:p w14:paraId="585FC2E0" w14:textId="77777777" w:rsidR="00FF60D6" w:rsidRPr="00443BBC" w:rsidRDefault="00FF60D6" w:rsidP="00FF60D6">
            <w:pPr>
              <w:jc w:val="right"/>
            </w:pPr>
          </w:p>
        </w:tc>
        <w:tc>
          <w:tcPr>
            <w:tcW w:w="1417" w:type="dxa"/>
          </w:tcPr>
          <w:p w14:paraId="6CC3EF54" w14:textId="77777777" w:rsidR="00FF60D6" w:rsidRPr="00443BBC" w:rsidRDefault="00FF60D6" w:rsidP="00FF60D6">
            <w:pPr>
              <w:jc w:val="right"/>
            </w:pPr>
          </w:p>
        </w:tc>
        <w:tc>
          <w:tcPr>
            <w:tcW w:w="851" w:type="dxa"/>
          </w:tcPr>
          <w:p w14:paraId="33C14F32" w14:textId="77777777" w:rsidR="00FF60D6" w:rsidRPr="00443BBC" w:rsidRDefault="00FF60D6" w:rsidP="00FF60D6">
            <w:pPr>
              <w:jc w:val="right"/>
            </w:pPr>
          </w:p>
        </w:tc>
      </w:tr>
      <w:tr w:rsidR="00FF60D6" w:rsidRPr="00443BBC" w14:paraId="0BDDA613" w14:textId="77777777" w:rsidTr="00FF60D6">
        <w:trPr>
          <w:trHeight w:val="255"/>
        </w:trPr>
        <w:tc>
          <w:tcPr>
            <w:tcW w:w="567" w:type="dxa"/>
            <w:shd w:val="clear" w:color="auto" w:fill="auto"/>
            <w:noWrap/>
            <w:vAlign w:val="bottom"/>
            <w:hideMark/>
          </w:tcPr>
          <w:p w14:paraId="3EA9D8EB" w14:textId="77777777" w:rsidR="00FF60D6" w:rsidRPr="00B34BE5" w:rsidRDefault="00FF60D6" w:rsidP="00FF60D6"/>
        </w:tc>
        <w:tc>
          <w:tcPr>
            <w:tcW w:w="5529" w:type="dxa"/>
            <w:gridSpan w:val="2"/>
            <w:shd w:val="clear" w:color="auto" w:fill="auto"/>
            <w:noWrap/>
            <w:hideMark/>
          </w:tcPr>
          <w:p w14:paraId="14F38E4F" w14:textId="77777777" w:rsidR="00FF60D6" w:rsidRPr="00443BBC" w:rsidRDefault="00FF60D6" w:rsidP="00FF60D6">
            <w:pPr>
              <w:jc w:val="both"/>
              <w:rPr>
                <w:b/>
                <w:bCs/>
              </w:rPr>
            </w:pPr>
            <w:r w:rsidRPr="00443BBC">
              <w:rPr>
                <w:b/>
                <w:bCs/>
              </w:rPr>
              <w:t>GALANTERIJA</w:t>
            </w:r>
          </w:p>
        </w:tc>
        <w:tc>
          <w:tcPr>
            <w:tcW w:w="1134" w:type="dxa"/>
            <w:shd w:val="clear" w:color="auto" w:fill="auto"/>
            <w:noWrap/>
            <w:vAlign w:val="bottom"/>
            <w:hideMark/>
          </w:tcPr>
          <w:p w14:paraId="5EA7257E" w14:textId="77777777" w:rsidR="00FF60D6" w:rsidRPr="00443BBC" w:rsidRDefault="00FF60D6" w:rsidP="00FF60D6">
            <w:pPr>
              <w:rPr>
                <w:b/>
                <w:bCs/>
              </w:rPr>
            </w:pPr>
          </w:p>
        </w:tc>
        <w:tc>
          <w:tcPr>
            <w:tcW w:w="992" w:type="dxa"/>
            <w:shd w:val="clear" w:color="auto" w:fill="auto"/>
            <w:noWrap/>
            <w:vAlign w:val="bottom"/>
            <w:hideMark/>
          </w:tcPr>
          <w:p w14:paraId="4D5646D6" w14:textId="77777777" w:rsidR="00FF60D6" w:rsidRPr="00443BBC" w:rsidRDefault="00FF60D6" w:rsidP="00FF60D6">
            <w:pPr>
              <w:jc w:val="center"/>
            </w:pPr>
          </w:p>
        </w:tc>
        <w:tc>
          <w:tcPr>
            <w:tcW w:w="1701" w:type="dxa"/>
            <w:shd w:val="clear" w:color="auto" w:fill="auto"/>
            <w:noWrap/>
            <w:vAlign w:val="bottom"/>
            <w:hideMark/>
          </w:tcPr>
          <w:p w14:paraId="01E86772" w14:textId="77777777" w:rsidR="00FF60D6" w:rsidRPr="00443BBC" w:rsidRDefault="00FF60D6" w:rsidP="00FF60D6">
            <w:pPr>
              <w:jc w:val="center"/>
            </w:pPr>
          </w:p>
        </w:tc>
        <w:tc>
          <w:tcPr>
            <w:tcW w:w="1701" w:type="dxa"/>
            <w:shd w:val="clear" w:color="auto" w:fill="auto"/>
            <w:noWrap/>
            <w:vAlign w:val="bottom"/>
            <w:hideMark/>
          </w:tcPr>
          <w:p w14:paraId="4BD542E0" w14:textId="77777777" w:rsidR="00FF60D6" w:rsidRPr="00443BBC" w:rsidRDefault="00FF60D6" w:rsidP="00FF60D6"/>
        </w:tc>
        <w:tc>
          <w:tcPr>
            <w:tcW w:w="1418" w:type="dxa"/>
          </w:tcPr>
          <w:p w14:paraId="4F7369A3" w14:textId="77777777" w:rsidR="00FF60D6" w:rsidRPr="00443BBC" w:rsidRDefault="00FF60D6" w:rsidP="00FF60D6"/>
        </w:tc>
        <w:tc>
          <w:tcPr>
            <w:tcW w:w="1417" w:type="dxa"/>
          </w:tcPr>
          <w:p w14:paraId="19A87007" w14:textId="77777777" w:rsidR="00FF60D6" w:rsidRPr="00443BBC" w:rsidRDefault="00FF60D6" w:rsidP="00FF60D6"/>
        </w:tc>
        <w:tc>
          <w:tcPr>
            <w:tcW w:w="851" w:type="dxa"/>
          </w:tcPr>
          <w:p w14:paraId="6DDE7FE7" w14:textId="77777777" w:rsidR="00FF60D6" w:rsidRPr="00443BBC" w:rsidRDefault="00FF60D6" w:rsidP="00FF60D6"/>
        </w:tc>
      </w:tr>
      <w:tr w:rsidR="00FF60D6" w:rsidRPr="00443BBC" w14:paraId="6F1EBCB5" w14:textId="77777777" w:rsidTr="00FF60D6">
        <w:trPr>
          <w:trHeight w:val="1275"/>
        </w:trPr>
        <w:tc>
          <w:tcPr>
            <w:tcW w:w="567" w:type="dxa"/>
            <w:shd w:val="clear" w:color="auto" w:fill="auto"/>
            <w:noWrap/>
            <w:vAlign w:val="bottom"/>
            <w:hideMark/>
          </w:tcPr>
          <w:p w14:paraId="5138E29F" w14:textId="77777777" w:rsidR="00FF60D6" w:rsidRPr="00B34BE5" w:rsidRDefault="00FF60D6" w:rsidP="00FF60D6"/>
        </w:tc>
        <w:tc>
          <w:tcPr>
            <w:tcW w:w="5529" w:type="dxa"/>
            <w:gridSpan w:val="2"/>
            <w:shd w:val="clear" w:color="auto" w:fill="auto"/>
            <w:hideMark/>
          </w:tcPr>
          <w:p w14:paraId="0E5ABEB0" w14:textId="77777777" w:rsidR="00FF60D6" w:rsidRPr="00443BBC" w:rsidRDefault="00FF60D6" w:rsidP="00FF60D6">
            <w:pPr>
              <w:jc w:val="both"/>
            </w:pPr>
            <w:r w:rsidRPr="00443BBC">
              <w:t xml:space="preserve">Nabavka, isporuka, montaža i povezivanje modularne </w:t>
            </w:r>
            <w:r w:rsidRPr="00443BBC">
              <w:br/>
              <w:t>opreme (galanterije sa pripadajućim doznama i/ili nosačima).</w:t>
            </w:r>
            <w:r w:rsidRPr="00443BBC">
              <w:br/>
              <w:t>Predvideti opremu ALING ili slično u beloj boji.</w:t>
            </w:r>
            <w:r w:rsidRPr="00443BBC">
              <w:br/>
              <w:t>Oprema je sledeća:</w:t>
            </w:r>
          </w:p>
        </w:tc>
        <w:tc>
          <w:tcPr>
            <w:tcW w:w="5528" w:type="dxa"/>
            <w:gridSpan w:val="4"/>
            <w:shd w:val="clear" w:color="auto" w:fill="auto"/>
            <w:vAlign w:val="center"/>
            <w:hideMark/>
          </w:tcPr>
          <w:p w14:paraId="4A522002" w14:textId="77777777" w:rsidR="00FF60D6" w:rsidRPr="00443BBC" w:rsidRDefault="00FF60D6" w:rsidP="00FF60D6"/>
        </w:tc>
        <w:tc>
          <w:tcPr>
            <w:tcW w:w="1418" w:type="dxa"/>
          </w:tcPr>
          <w:p w14:paraId="4BA2BDCC" w14:textId="77777777" w:rsidR="00FF60D6" w:rsidRPr="00443BBC" w:rsidRDefault="00FF60D6" w:rsidP="00FF60D6"/>
        </w:tc>
        <w:tc>
          <w:tcPr>
            <w:tcW w:w="1417" w:type="dxa"/>
          </w:tcPr>
          <w:p w14:paraId="3D58297B" w14:textId="77777777" w:rsidR="00FF60D6" w:rsidRPr="00443BBC" w:rsidRDefault="00FF60D6" w:rsidP="00FF60D6"/>
        </w:tc>
        <w:tc>
          <w:tcPr>
            <w:tcW w:w="851" w:type="dxa"/>
          </w:tcPr>
          <w:p w14:paraId="7A3C1C83" w14:textId="77777777" w:rsidR="00FF60D6" w:rsidRPr="00443BBC" w:rsidRDefault="00FF60D6" w:rsidP="00FF60D6"/>
        </w:tc>
      </w:tr>
      <w:tr w:rsidR="00FF60D6" w:rsidRPr="00443BBC" w14:paraId="4DA2D0F9" w14:textId="77777777" w:rsidTr="00FF60D6">
        <w:trPr>
          <w:trHeight w:val="540"/>
        </w:trPr>
        <w:tc>
          <w:tcPr>
            <w:tcW w:w="567" w:type="dxa"/>
            <w:shd w:val="clear" w:color="auto" w:fill="auto"/>
            <w:noWrap/>
            <w:vAlign w:val="bottom"/>
            <w:hideMark/>
          </w:tcPr>
          <w:p w14:paraId="093A53FC" w14:textId="77777777" w:rsidR="00FF60D6" w:rsidRPr="00B34BE5" w:rsidRDefault="00FF60D6" w:rsidP="00FF60D6">
            <w:pPr>
              <w:rPr>
                <w:bCs/>
              </w:rPr>
            </w:pPr>
            <w:r w:rsidRPr="00B34BE5">
              <w:rPr>
                <w:bCs/>
              </w:rPr>
              <w:t>2</w:t>
            </w:r>
          </w:p>
        </w:tc>
        <w:tc>
          <w:tcPr>
            <w:tcW w:w="5529" w:type="dxa"/>
            <w:gridSpan w:val="2"/>
            <w:shd w:val="clear" w:color="auto" w:fill="auto"/>
            <w:hideMark/>
          </w:tcPr>
          <w:p w14:paraId="1DB49123" w14:textId="77777777" w:rsidR="00FF60D6" w:rsidRPr="00443BBC" w:rsidRDefault="00FF60D6" w:rsidP="00FF60D6">
            <w:pPr>
              <w:jc w:val="both"/>
            </w:pPr>
            <w:r w:rsidRPr="00443BBC">
              <w:t xml:space="preserve">P-1  dozna </w:t>
            </w:r>
            <w:r w:rsidRPr="00443BBC">
              <w:rPr>
                <w:rFonts w:ascii="Cambria Math" w:hAnsi="Cambria Math" w:cs="Cambria Math"/>
              </w:rPr>
              <w:t>∅</w:t>
            </w:r>
            <w:r w:rsidRPr="00443BBC">
              <w:t>60mm 2M + maska 2M</w:t>
            </w:r>
            <w:r w:rsidRPr="00443BBC">
              <w:br/>
              <w:t>1x 1P prekidač 10A, 1M</w:t>
            </w:r>
          </w:p>
        </w:tc>
        <w:tc>
          <w:tcPr>
            <w:tcW w:w="1134" w:type="dxa"/>
            <w:shd w:val="clear" w:color="auto" w:fill="auto"/>
            <w:noWrap/>
            <w:vAlign w:val="bottom"/>
            <w:hideMark/>
          </w:tcPr>
          <w:p w14:paraId="3330B419" w14:textId="77777777" w:rsidR="00FF60D6" w:rsidRPr="00443BBC" w:rsidRDefault="00FF60D6" w:rsidP="00FF60D6">
            <w:pPr>
              <w:jc w:val="center"/>
            </w:pPr>
            <w:r w:rsidRPr="00443BBC">
              <w:t>kom.</w:t>
            </w:r>
          </w:p>
        </w:tc>
        <w:tc>
          <w:tcPr>
            <w:tcW w:w="992" w:type="dxa"/>
            <w:shd w:val="clear" w:color="auto" w:fill="auto"/>
            <w:noWrap/>
            <w:vAlign w:val="bottom"/>
            <w:hideMark/>
          </w:tcPr>
          <w:p w14:paraId="6E79E863" w14:textId="77777777" w:rsidR="00FF60D6" w:rsidRPr="00443BBC" w:rsidRDefault="00FF60D6" w:rsidP="00FF60D6">
            <w:pPr>
              <w:jc w:val="center"/>
              <w:rPr>
                <w:color w:val="000000"/>
              </w:rPr>
            </w:pPr>
            <w:r w:rsidRPr="00443BBC">
              <w:rPr>
                <w:color w:val="000000"/>
              </w:rPr>
              <w:t>11</w:t>
            </w:r>
          </w:p>
        </w:tc>
        <w:tc>
          <w:tcPr>
            <w:tcW w:w="1701" w:type="dxa"/>
            <w:shd w:val="clear" w:color="auto" w:fill="auto"/>
            <w:noWrap/>
            <w:vAlign w:val="bottom"/>
          </w:tcPr>
          <w:p w14:paraId="55D51ED7" w14:textId="77777777" w:rsidR="00FF60D6" w:rsidRPr="00443BBC" w:rsidRDefault="00FF60D6" w:rsidP="00FF60D6">
            <w:pPr>
              <w:jc w:val="right"/>
            </w:pPr>
          </w:p>
        </w:tc>
        <w:tc>
          <w:tcPr>
            <w:tcW w:w="1701" w:type="dxa"/>
            <w:shd w:val="clear" w:color="auto" w:fill="auto"/>
            <w:noWrap/>
            <w:vAlign w:val="bottom"/>
          </w:tcPr>
          <w:p w14:paraId="6C0D0820" w14:textId="77777777" w:rsidR="00FF60D6" w:rsidRPr="00443BBC" w:rsidRDefault="00FF60D6" w:rsidP="00FF60D6">
            <w:pPr>
              <w:jc w:val="right"/>
            </w:pPr>
          </w:p>
        </w:tc>
        <w:tc>
          <w:tcPr>
            <w:tcW w:w="1418" w:type="dxa"/>
          </w:tcPr>
          <w:p w14:paraId="4AFDB4A7" w14:textId="77777777" w:rsidR="00FF60D6" w:rsidRPr="00443BBC" w:rsidRDefault="00FF60D6" w:rsidP="00FF60D6">
            <w:pPr>
              <w:jc w:val="right"/>
            </w:pPr>
          </w:p>
        </w:tc>
        <w:tc>
          <w:tcPr>
            <w:tcW w:w="1417" w:type="dxa"/>
          </w:tcPr>
          <w:p w14:paraId="02083C45" w14:textId="77777777" w:rsidR="00FF60D6" w:rsidRPr="00443BBC" w:rsidRDefault="00FF60D6" w:rsidP="00FF60D6">
            <w:pPr>
              <w:jc w:val="right"/>
            </w:pPr>
          </w:p>
        </w:tc>
        <w:tc>
          <w:tcPr>
            <w:tcW w:w="851" w:type="dxa"/>
          </w:tcPr>
          <w:p w14:paraId="10FCCF21" w14:textId="77777777" w:rsidR="00FF60D6" w:rsidRPr="00443BBC" w:rsidRDefault="00FF60D6" w:rsidP="00FF60D6">
            <w:pPr>
              <w:jc w:val="right"/>
            </w:pPr>
          </w:p>
        </w:tc>
      </w:tr>
      <w:tr w:rsidR="00FF60D6" w:rsidRPr="00443BBC" w14:paraId="101679FC" w14:textId="77777777" w:rsidTr="00FF60D6">
        <w:trPr>
          <w:trHeight w:val="540"/>
        </w:trPr>
        <w:tc>
          <w:tcPr>
            <w:tcW w:w="567" w:type="dxa"/>
            <w:shd w:val="clear" w:color="auto" w:fill="auto"/>
            <w:noWrap/>
            <w:vAlign w:val="bottom"/>
            <w:hideMark/>
          </w:tcPr>
          <w:p w14:paraId="7A37C2D6" w14:textId="77777777" w:rsidR="00FF60D6" w:rsidRPr="00B34BE5" w:rsidRDefault="00FF60D6" w:rsidP="00FF60D6">
            <w:pPr>
              <w:rPr>
                <w:bCs/>
              </w:rPr>
            </w:pPr>
            <w:r w:rsidRPr="00B34BE5">
              <w:rPr>
                <w:bCs/>
              </w:rPr>
              <w:t>3</w:t>
            </w:r>
          </w:p>
        </w:tc>
        <w:tc>
          <w:tcPr>
            <w:tcW w:w="5529" w:type="dxa"/>
            <w:gridSpan w:val="2"/>
            <w:shd w:val="clear" w:color="auto" w:fill="auto"/>
            <w:hideMark/>
          </w:tcPr>
          <w:p w14:paraId="483A788A" w14:textId="77777777" w:rsidR="00FF60D6" w:rsidRPr="00443BBC" w:rsidRDefault="00FF60D6" w:rsidP="00FF60D6">
            <w:pPr>
              <w:jc w:val="both"/>
            </w:pPr>
            <w:r w:rsidRPr="00443BBC">
              <w:t xml:space="preserve">P-2  dozna </w:t>
            </w:r>
            <w:r w:rsidRPr="00443BBC">
              <w:rPr>
                <w:rFonts w:ascii="Cambria Math" w:hAnsi="Cambria Math" w:cs="Cambria Math"/>
              </w:rPr>
              <w:t>∅</w:t>
            </w:r>
            <w:r w:rsidRPr="00443BBC">
              <w:t>60mm 4M + maska 4M</w:t>
            </w:r>
            <w:r w:rsidRPr="00443BBC">
              <w:br/>
              <w:t>2x 1P neizmenični prekidač 10A, 2M</w:t>
            </w:r>
          </w:p>
        </w:tc>
        <w:tc>
          <w:tcPr>
            <w:tcW w:w="1134" w:type="dxa"/>
            <w:shd w:val="clear" w:color="auto" w:fill="auto"/>
            <w:noWrap/>
            <w:vAlign w:val="bottom"/>
            <w:hideMark/>
          </w:tcPr>
          <w:p w14:paraId="062F1616" w14:textId="77777777" w:rsidR="00FF60D6" w:rsidRPr="00443BBC" w:rsidRDefault="00FF60D6" w:rsidP="00FF60D6">
            <w:pPr>
              <w:jc w:val="center"/>
            </w:pPr>
            <w:r w:rsidRPr="00443BBC">
              <w:t>kom.</w:t>
            </w:r>
          </w:p>
        </w:tc>
        <w:tc>
          <w:tcPr>
            <w:tcW w:w="992" w:type="dxa"/>
            <w:shd w:val="clear" w:color="auto" w:fill="auto"/>
            <w:noWrap/>
            <w:vAlign w:val="bottom"/>
            <w:hideMark/>
          </w:tcPr>
          <w:p w14:paraId="576EF633" w14:textId="77777777" w:rsidR="00FF60D6" w:rsidRPr="00443BBC" w:rsidRDefault="00FF60D6" w:rsidP="00FF60D6">
            <w:pPr>
              <w:jc w:val="center"/>
              <w:rPr>
                <w:color w:val="000000"/>
              </w:rPr>
            </w:pPr>
            <w:r w:rsidRPr="00443BBC">
              <w:rPr>
                <w:color w:val="000000"/>
              </w:rPr>
              <w:t>1</w:t>
            </w:r>
          </w:p>
        </w:tc>
        <w:tc>
          <w:tcPr>
            <w:tcW w:w="1701" w:type="dxa"/>
            <w:shd w:val="clear" w:color="auto" w:fill="auto"/>
            <w:noWrap/>
            <w:vAlign w:val="bottom"/>
          </w:tcPr>
          <w:p w14:paraId="56E7E2CF" w14:textId="77777777" w:rsidR="00FF60D6" w:rsidRPr="00443BBC" w:rsidRDefault="00FF60D6" w:rsidP="00FF60D6">
            <w:pPr>
              <w:jc w:val="right"/>
            </w:pPr>
          </w:p>
        </w:tc>
        <w:tc>
          <w:tcPr>
            <w:tcW w:w="1701" w:type="dxa"/>
            <w:shd w:val="clear" w:color="auto" w:fill="auto"/>
            <w:noWrap/>
            <w:vAlign w:val="bottom"/>
          </w:tcPr>
          <w:p w14:paraId="18F508B3" w14:textId="77777777" w:rsidR="00FF60D6" w:rsidRPr="00443BBC" w:rsidRDefault="00FF60D6" w:rsidP="00FF60D6">
            <w:pPr>
              <w:jc w:val="right"/>
            </w:pPr>
          </w:p>
        </w:tc>
        <w:tc>
          <w:tcPr>
            <w:tcW w:w="1418" w:type="dxa"/>
          </w:tcPr>
          <w:p w14:paraId="0B5B8B47" w14:textId="77777777" w:rsidR="00FF60D6" w:rsidRPr="00443BBC" w:rsidRDefault="00FF60D6" w:rsidP="00FF60D6">
            <w:pPr>
              <w:jc w:val="right"/>
            </w:pPr>
          </w:p>
        </w:tc>
        <w:tc>
          <w:tcPr>
            <w:tcW w:w="1417" w:type="dxa"/>
          </w:tcPr>
          <w:p w14:paraId="51FAEAE0" w14:textId="77777777" w:rsidR="00FF60D6" w:rsidRPr="00443BBC" w:rsidRDefault="00FF60D6" w:rsidP="00FF60D6">
            <w:pPr>
              <w:jc w:val="right"/>
            </w:pPr>
          </w:p>
        </w:tc>
        <w:tc>
          <w:tcPr>
            <w:tcW w:w="851" w:type="dxa"/>
          </w:tcPr>
          <w:p w14:paraId="2211632D" w14:textId="77777777" w:rsidR="00FF60D6" w:rsidRPr="00443BBC" w:rsidRDefault="00FF60D6" w:rsidP="00FF60D6">
            <w:pPr>
              <w:jc w:val="right"/>
            </w:pPr>
          </w:p>
        </w:tc>
      </w:tr>
      <w:tr w:rsidR="00FF60D6" w:rsidRPr="00443BBC" w14:paraId="523BDFF6" w14:textId="77777777" w:rsidTr="00FF60D6">
        <w:trPr>
          <w:trHeight w:val="540"/>
        </w:trPr>
        <w:tc>
          <w:tcPr>
            <w:tcW w:w="567" w:type="dxa"/>
            <w:shd w:val="clear" w:color="auto" w:fill="auto"/>
            <w:noWrap/>
            <w:vAlign w:val="bottom"/>
            <w:hideMark/>
          </w:tcPr>
          <w:p w14:paraId="49527AB5" w14:textId="77777777" w:rsidR="00FF60D6" w:rsidRPr="00B34BE5" w:rsidRDefault="00FF60D6" w:rsidP="00FF60D6">
            <w:pPr>
              <w:rPr>
                <w:bCs/>
              </w:rPr>
            </w:pPr>
            <w:r w:rsidRPr="00B34BE5">
              <w:rPr>
                <w:bCs/>
              </w:rPr>
              <w:t>4</w:t>
            </w:r>
          </w:p>
        </w:tc>
        <w:tc>
          <w:tcPr>
            <w:tcW w:w="5529" w:type="dxa"/>
            <w:gridSpan w:val="2"/>
            <w:shd w:val="clear" w:color="auto" w:fill="auto"/>
            <w:hideMark/>
          </w:tcPr>
          <w:p w14:paraId="7C3A5A80" w14:textId="77777777" w:rsidR="00FF60D6" w:rsidRPr="00443BBC" w:rsidRDefault="00FF60D6" w:rsidP="00FF60D6">
            <w:pPr>
              <w:jc w:val="both"/>
            </w:pPr>
            <w:r w:rsidRPr="00443BBC">
              <w:t xml:space="preserve">P-3  dozna </w:t>
            </w:r>
            <w:r w:rsidRPr="00443BBC">
              <w:rPr>
                <w:rFonts w:ascii="Cambria Math" w:hAnsi="Cambria Math" w:cs="Cambria Math"/>
              </w:rPr>
              <w:t>∅</w:t>
            </w:r>
            <w:r w:rsidRPr="00443BBC">
              <w:t>60mm 2M + maska 2M</w:t>
            </w:r>
            <w:r w:rsidRPr="00443BBC">
              <w:br/>
              <w:t>1x 1P neizmenični prekidač 10A, 2M</w:t>
            </w:r>
          </w:p>
        </w:tc>
        <w:tc>
          <w:tcPr>
            <w:tcW w:w="1134" w:type="dxa"/>
            <w:shd w:val="clear" w:color="auto" w:fill="auto"/>
            <w:noWrap/>
            <w:vAlign w:val="bottom"/>
            <w:hideMark/>
          </w:tcPr>
          <w:p w14:paraId="65AEDE27" w14:textId="77777777" w:rsidR="00FF60D6" w:rsidRPr="00443BBC" w:rsidRDefault="00FF60D6" w:rsidP="00FF60D6">
            <w:pPr>
              <w:jc w:val="center"/>
            </w:pPr>
            <w:r w:rsidRPr="00443BBC">
              <w:t>kom.</w:t>
            </w:r>
          </w:p>
        </w:tc>
        <w:tc>
          <w:tcPr>
            <w:tcW w:w="992" w:type="dxa"/>
            <w:shd w:val="clear" w:color="auto" w:fill="auto"/>
            <w:noWrap/>
            <w:vAlign w:val="bottom"/>
            <w:hideMark/>
          </w:tcPr>
          <w:p w14:paraId="008D6F8A" w14:textId="77777777" w:rsidR="00FF60D6" w:rsidRPr="00443BBC" w:rsidRDefault="00FF60D6" w:rsidP="00FF60D6">
            <w:pPr>
              <w:jc w:val="center"/>
              <w:rPr>
                <w:color w:val="000000"/>
              </w:rPr>
            </w:pPr>
            <w:r w:rsidRPr="00443BBC">
              <w:rPr>
                <w:color w:val="000000"/>
              </w:rPr>
              <w:t>2</w:t>
            </w:r>
          </w:p>
        </w:tc>
        <w:tc>
          <w:tcPr>
            <w:tcW w:w="1701" w:type="dxa"/>
            <w:shd w:val="clear" w:color="auto" w:fill="auto"/>
            <w:noWrap/>
            <w:vAlign w:val="bottom"/>
          </w:tcPr>
          <w:p w14:paraId="4CFCADCA" w14:textId="77777777" w:rsidR="00FF60D6" w:rsidRPr="00443BBC" w:rsidRDefault="00FF60D6" w:rsidP="00FF60D6">
            <w:pPr>
              <w:jc w:val="right"/>
            </w:pPr>
          </w:p>
        </w:tc>
        <w:tc>
          <w:tcPr>
            <w:tcW w:w="1701" w:type="dxa"/>
            <w:shd w:val="clear" w:color="auto" w:fill="auto"/>
            <w:noWrap/>
            <w:vAlign w:val="bottom"/>
          </w:tcPr>
          <w:p w14:paraId="14A4021E" w14:textId="77777777" w:rsidR="00FF60D6" w:rsidRPr="00443BBC" w:rsidRDefault="00FF60D6" w:rsidP="00FF60D6">
            <w:pPr>
              <w:jc w:val="right"/>
            </w:pPr>
          </w:p>
        </w:tc>
        <w:tc>
          <w:tcPr>
            <w:tcW w:w="1418" w:type="dxa"/>
          </w:tcPr>
          <w:p w14:paraId="72F1EEC5" w14:textId="77777777" w:rsidR="00FF60D6" w:rsidRPr="00443BBC" w:rsidRDefault="00FF60D6" w:rsidP="00FF60D6">
            <w:pPr>
              <w:jc w:val="right"/>
            </w:pPr>
          </w:p>
        </w:tc>
        <w:tc>
          <w:tcPr>
            <w:tcW w:w="1417" w:type="dxa"/>
          </w:tcPr>
          <w:p w14:paraId="4661EC69" w14:textId="77777777" w:rsidR="00FF60D6" w:rsidRPr="00443BBC" w:rsidRDefault="00FF60D6" w:rsidP="00FF60D6">
            <w:pPr>
              <w:jc w:val="right"/>
            </w:pPr>
          </w:p>
        </w:tc>
        <w:tc>
          <w:tcPr>
            <w:tcW w:w="851" w:type="dxa"/>
          </w:tcPr>
          <w:p w14:paraId="35B740C0" w14:textId="77777777" w:rsidR="00FF60D6" w:rsidRPr="00443BBC" w:rsidRDefault="00FF60D6" w:rsidP="00FF60D6">
            <w:pPr>
              <w:jc w:val="right"/>
            </w:pPr>
          </w:p>
        </w:tc>
      </w:tr>
      <w:tr w:rsidR="00FF60D6" w:rsidRPr="00443BBC" w14:paraId="631711CD" w14:textId="77777777" w:rsidTr="00FF60D6">
        <w:trPr>
          <w:trHeight w:val="555"/>
        </w:trPr>
        <w:tc>
          <w:tcPr>
            <w:tcW w:w="567" w:type="dxa"/>
            <w:shd w:val="clear" w:color="auto" w:fill="auto"/>
            <w:noWrap/>
            <w:vAlign w:val="bottom"/>
            <w:hideMark/>
          </w:tcPr>
          <w:p w14:paraId="5E0BD4E1" w14:textId="77777777" w:rsidR="00FF60D6" w:rsidRPr="00B34BE5" w:rsidRDefault="00FF60D6" w:rsidP="00FF60D6">
            <w:pPr>
              <w:rPr>
                <w:bCs/>
              </w:rPr>
            </w:pPr>
            <w:r w:rsidRPr="00B34BE5">
              <w:rPr>
                <w:bCs/>
              </w:rPr>
              <w:t>5</w:t>
            </w:r>
          </w:p>
        </w:tc>
        <w:tc>
          <w:tcPr>
            <w:tcW w:w="5529" w:type="dxa"/>
            <w:gridSpan w:val="2"/>
            <w:shd w:val="clear" w:color="auto" w:fill="auto"/>
            <w:hideMark/>
          </w:tcPr>
          <w:p w14:paraId="06F2A6E4" w14:textId="77777777" w:rsidR="00FF60D6" w:rsidRPr="00443BBC" w:rsidRDefault="00FF60D6" w:rsidP="00FF60D6">
            <w:pPr>
              <w:jc w:val="both"/>
            </w:pPr>
            <w:r w:rsidRPr="00443BBC">
              <w:t xml:space="preserve">U-1  dozna </w:t>
            </w:r>
            <w:r w:rsidRPr="00443BBC">
              <w:rPr>
                <w:rFonts w:ascii="Cambria Math" w:hAnsi="Cambria Math" w:cs="Cambria Math"/>
              </w:rPr>
              <w:t>∅</w:t>
            </w:r>
            <w:r w:rsidRPr="00443BBC">
              <w:t xml:space="preserve">60mm + maska 2M </w:t>
            </w:r>
            <w:r w:rsidRPr="00443BBC">
              <w:br/>
              <w:t>1x monofazna šuko utičnica 2P+E, bela, 2M</w:t>
            </w:r>
          </w:p>
        </w:tc>
        <w:tc>
          <w:tcPr>
            <w:tcW w:w="1134" w:type="dxa"/>
            <w:shd w:val="clear" w:color="auto" w:fill="auto"/>
            <w:noWrap/>
            <w:vAlign w:val="bottom"/>
            <w:hideMark/>
          </w:tcPr>
          <w:p w14:paraId="25F92291" w14:textId="77777777" w:rsidR="00FF60D6" w:rsidRPr="00443BBC" w:rsidRDefault="00FF60D6" w:rsidP="00FF60D6">
            <w:pPr>
              <w:jc w:val="center"/>
            </w:pPr>
            <w:r w:rsidRPr="00443BBC">
              <w:t>kom.</w:t>
            </w:r>
          </w:p>
        </w:tc>
        <w:tc>
          <w:tcPr>
            <w:tcW w:w="992" w:type="dxa"/>
            <w:shd w:val="clear" w:color="auto" w:fill="auto"/>
            <w:noWrap/>
            <w:vAlign w:val="bottom"/>
            <w:hideMark/>
          </w:tcPr>
          <w:p w14:paraId="61AFCED2" w14:textId="77777777" w:rsidR="00FF60D6" w:rsidRPr="00443BBC" w:rsidRDefault="00FF60D6" w:rsidP="00FF60D6">
            <w:pPr>
              <w:jc w:val="center"/>
              <w:rPr>
                <w:color w:val="000000"/>
              </w:rPr>
            </w:pPr>
            <w:r w:rsidRPr="00443BBC">
              <w:rPr>
                <w:color w:val="000000"/>
              </w:rPr>
              <w:t>5</w:t>
            </w:r>
          </w:p>
        </w:tc>
        <w:tc>
          <w:tcPr>
            <w:tcW w:w="1701" w:type="dxa"/>
            <w:shd w:val="clear" w:color="auto" w:fill="auto"/>
            <w:noWrap/>
            <w:vAlign w:val="bottom"/>
          </w:tcPr>
          <w:p w14:paraId="309E2655" w14:textId="77777777" w:rsidR="00FF60D6" w:rsidRPr="00443BBC" w:rsidRDefault="00FF60D6" w:rsidP="00FF60D6">
            <w:pPr>
              <w:jc w:val="right"/>
            </w:pPr>
          </w:p>
        </w:tc>
        <w:tc>
          <w:tcPr>
            <w:tcW w:w="1701" w:type="dxa"/>
            <w:shd w:val="clear" w:color="auto" w:fill="auto"/>
            <w:noWrap/>
            <w:vAlign w:val="bottom"/>
          </w:tcPr>
          <w:p w14:paraId="3E314EC4" w14:textId="77777777" w:rsidR="00FF60D6" w:rsidRPr="00443BBC" w:rsidRDefault="00FF60D6" w:rsidP="00FF60D6">
            <w:pPr>
              <w:jc w:val="right"/>
            </w:pPr>
          </w:p>
        </w:tc>
        <w:tc>
          <w:tcPr>
            <w:tcW w:w="1418" w:type="dxa"/>
          </w:tcPr>
          <w:p w14:paraId="04A77E69" w14:textId="77777777" w:rsidR="00FF60D6" w:rsidRPr="00443BBC" w:rsidRDefault="00FF60D6" w:rsidP="00FF60D6">
            <w:pPr>
              <w:jc w:val="right"/>
            </w:pPr>
          </w:p>
        </w:tc>
        <w:tc>
          <w:tcPr>
            <w:tcW w:w="1417" w:type="dxa"/>
          </w:tcPr>
          <w:p w14:paraId="28A94761" w14:textId="77777777" w:rsidR="00FF60D6" w:rsidRPr="00443BBC" w:rsidRDefault="00FF60D6" w:rsidP="00FF60D6">
            <w:pPr>
              <w:jc w:val="right"/>
            </w:pPr>
          </w:p>
        </w:tc>
        <w:tc>
          <w:tcPr>
            <w:tcW w:w="851" w:type="dxa"/>
          </w:tcPr>
          <w:p w14:paraId="012427CA" w14:textId="77777777" w:rsidR="00FF60D6" w:rsidRPr="00443BBC" w:rsidRDefault="00FF60D6" w:rsidP="00FF60D6">
            <w:pPr>
              <w:jc w:val="right"/>
            </w:pPr>
          </w:p>
        </w:tc>
      </w:tr>
      <w:tr w:rsidR="00FF60D6" w:rsidRPr="00443BBC" w14:paraId="2EF960A9" w14:textId="77777777" w:rsidTr="00FF60D6">
        <w:trPr>
          <w:trHeight w:val="855"/>
        </w:trPr>
        <w:tc>
          <w:tcPr>
            <w:tcW w:w="567" w:type="dxa"/>
            <w:shd w:val="clear" w:color="auto" w:fill="auto"/>
            <w:noWrap/>
            <w:vAlign w:val="bottom"/>
            <w:hideMark/>
          </w:tcPr>
          <w:p w14:paraId="0712BFC4" w14:textId="77777777" w:rsidR="00FF60D6" w:rsidRPr="00B34BE5" w:rsidRDefault="00FF60D6" w:rsidP="00FF60D6">
            <w:pPr>
              <w:rPr>
                <w:bCs/>
              </w:rPr>
            </w:pPr>
            <w:r w:rsidRPr="00B34BE5">
              <w:rPr>
                <w:bCs/>
              </w:rPr>
              <w:t>6</w:t>
            </w:r>
          </w:p>
        </w:tc>
        <w:tc>
          <w:tcPr>
            <w:tcW w:w="5529" w:type="dxa"/>
            <w:gridSpan w:val="2"/>
            <w:shd w:val="clear" w:color="auto" w:fill="auto"/>
            <w:hideMark/>
          </w:tcPr>
          <w:p w14:paraId="75537C6B" w14:textId="77777777" w:rsidR="00FF60D6" w:rsidRPr="00443BBC" w:rsidRDefault="00FF60D6" w:rsidP="00FF60D6">
            <w:pPr>
              <w:jc w:val="both"/>
            </w:pPr>
            <w:r w:rsidRPr="00443BBC">
              <w:t xml:space="preserve">U-2  dozna 6M </w:t>
            </w:r>
            <w:r w:rsidRPr="00443BBC">
              <w:rPr>
                <w:rFonts w:ascii="Cambria Math" w:hAnsi="Cambria Math" w:cs="Cambria Math"/>
              </w:rPr>
              <w:t>∅</w:t>
            </w:r>
            <w:r w:rsidRPr="00443BBC">
              <w:t>78mm + maska 6M</w:t>
            </w:r>
            <w:r w:rsidRPr="00443BBC">
              <w:br/>
              <w:t xml:space="preserve">2x monofazna šuko utičnica 2P+E, bela, 2M </w:t>
            </w:r>
            <w:r w:rsidRPr="00443BBC">
              <w:br/>
              <w:t>1x trofazna šuko utičnica 3P+N+E, bela</w:t>
            </w:r>
          </w:p>
        </w:tc>
        <w:tc>
          <w:tcPr>
            <w:tcW w:w="1134" w:type="dxa"/>
            <w:shd w:val="clear" w:color="auto" w:fill="auto"/>
            <w:noWrap/>
            <w:vAlign w:val="bottom"/>
            <w:hideMark/>
          </w:tcPr>
          <w:p w14:paraId="1ED91A3F" w14:textId="77777777" w:rsidR="00FF60D6" w:rsidRPr="00443BBC" w:rsidRDefault="00FF60D6" w:rsidP="00FF60D6">
            <w:pPr>
              <w:jc w:val="center"/>
            </w:pPr>
            <w:r w:rsidRPr="00443BBC">
              <w:t>kom.</w:t>
            </w:r>
          </w:p>
        </w:tc>
        <w:tc>
          <w:tcPr>
            <w:tcW w:w="992" w:type="dxa"/>
            <w:shd w:val="clear" w:color="auto" w:fill="auto"/>
            <w:noWrap/>
            <w:vAlign w:val="bottom"/>
            <w:hideMark/>
          </w:tcPr>
          <w:p w14:paraId="09D0A2A8" w14:textId="77777777" w:rsidR="00FF60D6" w:rsidRPr="00443BBC" w:rsidRDefault="00FF60D6" w:rsidP="00FF60D6">
            <w:pPr>
              <w:jc w:val="center"/>
              <w:rPr>
                <w:color w:val="000000"/>
              </w:rPr>
            </w:pPr>
            <w:r w:rsidRPr="00443BBC">
              <w:rPr>
                <w:color w:val="000000"/>
              </w:rPr>
              <w:t>1</w:t>
            </w:r>
          </w:p>
        </w:tc>
        <w:tc>
          <w:tcPr>
            <w:tcW w:w="1701" w:type="dxa"/>
            <w:shd w:val="clear" w:color="auto" w:fill="auto"/>
            <w:noWrap/>
            <w:vAlign w:val="bottom"/>
          </w:tcPr>
          <w:p w14:paraId="23FCAA40" w14:textId="77777777" w:rsidR="00FF60D6" w:rsidRPr="00443BBC" w:rsidRDefault="00FF60D6" w:rsidP="00FF60D6">
            <w:pPr>
              <w:jc w:val="right"/>
            </w:pPr>
          </w:p>
        </w:tc>
        <w:tc>
          <w:tcPr>
            <w:tcW w:w="1701" w:type="dxa"/>
            <w:shd w:val="clear" w:color="auto" w:fill="auto"/>
            <w:noWrap/>
            <w:vAlign w:val="bottom"/>
          </w:tcPr>
          <w:p w14:paraId="2F1C1AF7" w14:textId="77777777" w:rsidR="00FF60D6" w:rsidRPr="00443BBC" w:rsidRDefault="00FF60D6" w:rsidP="00FF60D6">
            <w:pPr>
              <w:jc w:val="right"/>
            </w:pPr>
          </w:p>
        </w:tc>
        <w:tc>
          <w:tcPr>
            <w:tcW w:w="1418" w:type="dxa"/>
          </w:tcPr>
          <w:p w14:paraId="644334AB" w14:textId="77777777" w:rsidR="00FF60D6" w:rsidRPr="00443BBC" w:rsidRDefault="00FF60D6" w:rsidP="00FF60D6">
            <w:pPr>
              <w:jc w:val="right"/>
            </w:pPr>
          </w:p>
        </w:tc>
        <w:tc>
          <w:tcPr>
            <w:tcW w:w="1417" w:type="dxa"/>
          </w:tcPr>
          <w:p w14:paraId="01487425" w14:textId="77777777" w:rsidR="00FF60D6" w:rsidRPr="00443BBC" w:rsidRDefault="00FF60D6" w:rsidP="00FF60D6">
            <w:pPr>
              <w:jc w:val="right"/>
            </w:pPr>
          </w:p>
        </w:tc>
        <w:tc>
          <w:tcPr>
            <w:tcW w:w="851" w:type="dxa"/>
          </w:tcPr>
          <w:p w14:paraId="539C51C2" w14:textId="77777777" w:rsidR="00FF60D6" w:rsidRPr="00443BBC" w:rsidRDefault="00FF60D6" w:rsidP="00FF60D6">
            <w:pPr>
              <w:jc w:val="right"/>
            </w:pPr>
          </w:p>
        </w:tc>
      </w:tr>
      <w:tr w:rsidR="00FF60D6" w:rsidRPr="00443BBC" w14:paraId="2FCE1766" w14:textId="77777777" w:rsidTr="00FF60D6">
        <w:trPr>
          <w:trHeight w:val="825"/>
        </w:trPr>
        <w:tc>
          <w:tcPr>
            <w:tcW w:w="567" w:type="dxa"/>
            <w:shd w:val="clear" w:color="auto" w:fill="auto"/>
            <w:noWrap/>
            <w:vAlign w:val="bottom"/>
            <w:hideMark/>
          </w:tcPr>
          <w:p w14:paraId="2FFE08E4" w14:textId="77777777" w:rsidR="00FF60D6" w:rsidRPr="00B34BE5" w:rsidRDefault="00FF60D6" w:rsidP="00FF60D6">
            <w:pPr>
              <w:rPr>
                <w:bCs/>
              </w:rPr>
            </w:pPr>
            <w:r w:rsidRPr="00B34BE5">
              <w:rPr>
                <w:bCs/>
              </w:rPr>
              <w:t>7</w:t>
            </w:r>
          </w:p>
        </w:tc>
        <w:tc>
          <w:tcPr>
            <w:tcW w:w="5529" w:type="dxa"/>
            <w:gridSpan w:val="2"/>
            <w:shd w:val="clear" w:color="auto" w:fill="auto"/>
            <w:hideMark/>
          </w:tcPr>
          <w:p w14:paraId="3FA7CFF8" w14:textId="77777777" w:rsidR="00FF60D6" w:rsidRPr="00443BBC" w:rsidRDefault="00FF60D6" w:rsidP="00FF60D6">
            <w:pPr>
              <w:jc w:val="both"/>
            </w:pPr>
            <w:r w:rsidRPr="00443BBC">
              <w:t xml:space="preserve">U-3  dozna 7M + maska 7M (ili u parapetnom kanalu) </w:t>
            </w:r>
            <w:r w:rsidRPr="00443BBC">
              <w:br/>
              <w:t xml:space="preserve">2x monofazna šuko utičnica 2P+E, bela, 2M </w:t>
            </w:r>
            <w:r w:rsidRPr="00443BBC">
              <w:br/>
              <w:t>3x komunikaciona utičnica RJ45/FTP/kat6, bela, 1M</w:t>
            </w:r>
          </w:p>
        </w:tc>
        <w:tc>
          <w:tcPr>
            <w:tcW w:w="1134" w:type="dxa"/>
            <w:shd w:val="clear" w:color="auto" w:fill="auto"/>
            <w:noWrap/>
            <w:vAlign w:val="bottom"/>
            <w:hideMark/>
          </w:tcPr>
          <w:p w14:paraId="23E23F54" w14:textId="77777777" w:rsidR="00FF60D6" w:rsidRPr="00443BBC" w:rsidRDefault="00FF60D6" w:rsidP="00FF60D6">
            <w:pPr>
              <w:jc w:val="center"/>
            </w:pPr>
            <w:r w:rsidRPr="00443BBC">
              <w:t>kom.</w:t>
            </w:r>
          </w:p>
        </w:tc>
        <w:tc>
          <w:tcPr>
            <w:tcW w:w="992" w:type="dxa"/>
            <w:shd w:val="clear" w:color="auto" w:fill="auto"/>
            <w:noWrap/>
            <w:vAlign w:val="bottom"/>
            <w:hideMark/>
          </w:tcPr>
          <w:p w14:paraId="39A43203" w14:textId="77777777" w:rsidR="00FF60D6" w:rsidRPr="00443BBC" w:rsidRDefault="00FF60D6" w:rsidP="00FF60D6">
            <w:pPr>
              <w:jc w:val="center"/>
              <w:rPr>
                <w:color w:val="000000"/>
              </w:rPr>
            </w:pPr>
            <w:r w:rsidRPr="00443BBC">
              <w:rPr>
                <w:color w:val="000000"/>
              </w:rPr>
              <w:t>5</w:t>
            </w:r>
          </w:p>
        </w:tc>
        <w:tc>
          <w:tcPr>
            <w:tcW w:w="1701" w:type="dxa"/>
            <w:shd w:val="clear" w:color="auto" w:fill="auto"/>
            <w:noWrap/>
            <w:vAlign w:val="bottom"/>
          </w:tcPr>
          <w:p w14:paraId="6B1F7547" w14:textId="77777777" w:rsidR="00FF60D6" w:rsidRPr="00443BBC" w:rsidRDefault="00FF60D6" w:rsidP="00FF60D6">
            <w:pPr>
              <w:jc w:val="right"/>
            </w:pPr>
          </w:p>
        </w:tc>
        <w:tc>
          <w:tcPr>
            <w:tcW w:w="1701" w:type="dxa"/>
            <w:shd w:val="clear" w:color="auto" w:fill="auto"/>
            <w:noWrap/>
            <w:vAlign w:val="bottom"/>
          </w:tcPr>
          <w:p w14:paraId="30E31CFB" w14:textId="77777777" w:rsidR="00FF60D6" w:rsidRPr="00443BBC" w:rsidRDefault="00FF60D6" w:rsidP="00FF60D6">
            <w:pPr>
              <w:jc w:val="right"/>
            </w:pPr>
          </w:p>
        </w:tc>
        <w:tc>
          <w:tcPr>
            <w:tcW w:w="1418" w:type="dxa"/>
          </w:tcPr>
          <w:p w14:paraId="13DB8A26" w14:textId="77777777" w:rsidR="00FF60D6" w:rsidRPr="00443BBC" w:rsidRDefault="00FF60D6" w:rsidP="00FF60D6">
            <w:pPr>
              <w:jc w:val="right"/>
            </w:pPr>
          </w:p>
        </w:tc>
        <w:tc>
          <w:tcPr>
            <w:tcW w:w="1417" w:type="dxa"/>
          </w:tcPr>
          <w:p w14:paraId="684F99C9" w14:textId="77777777" w:rsidR="00FF60D6" w:rsidRPr="00443BBC" w:rsidRDefault="00FF60D6" w:rsidP="00FF60D6">
            <w:pPr>
              <w:jc w:val="right"/>
            </w:pPr>
          </w:p>
        </w:tc>
        <w:tc>
          <w:tcPr>
            <w:tcW w:w="851" w:type="dxa"/>
          </w:tcPr>
          <w:p w14:paraId="50CBA6E2" w14:textId="77777777" w:rsidR="00FF60D6" w:rsidRPr="00443BBC" w:rsidRDefault="00FF60D6" w:rsidP="00FF60D6">
            <w:pPr>
              <w:jc w:val="right"/>
            </w:pPr>
          </w:p>
        </w:tc>
      </w:tr>
      <w:tr w:rsidR="00FF60D6" w:rsidRPr="00443BBC" w14:paraId="4716832D" w14:textId="77777777" w:rsidTr="00FF60D6">
        <w:trPr>
          <w:trHeight w:val="585"/>
        </w:trPr>
        <w:tc>
          <w:tcPr>
            <w:tcW w:w="567" w:type="dxa"/>
            <w:shd w:val="clear" w:color="auto" w:fill="auto"/>
            <w:noWrap/>
            <w:vAlign w:val="bottom"/>
            <w:hideMark/>
          </w:tcPr>
          <w:p w14:paraId="10648218" w14:textId="77777777" w:rsidR="00FF60D6" w:rsidRPr="00B34BE5" w:rsidRDefault="00FF60D6" w:rsidP="00FF60D6">
            <w:pPr>
              <w:rPr>
                <w:bCs/>
              </w:rPr>
            </w:pPr>
            <w:r w:rsidRPr="00B34BE5">
              <w:rPr>
                <w:bCs/>
              </w:rPr>
              <w:t>8</w:t>
            </w:r>
          </w:p>
        </w:tc>
        <w:tc>
          <w:tcPr>
            <w:tcW w:w="5529" w:type="dxa"/>
            <w:gridSpan w:val="2"/>
            <w:shd w:val="clear" w:color="auto" w:fill="auto"/>
            <w:hideMark/>
          </w:tcPr>
          <w:p w14:paraId="7ADF849E" w14:textId="77777777" w:rsidR="00FF60D6" w:rsidRPr="00443BBC" w:rsidRDefault="00FF60D6" w:rsidP="00FF60D6">
            <w:pPr>
              <w:jc w:val="both"/>
            </w:pPr>
            <w:r w:rsidRPr="00443BBC">
              <w:t xml:space="preserve">U-4  dozna 2M </w:t>
            </w:r>
            <w:r w:rsidRPr="00443BBC">
              <w:rPr>
                <w:rFonts w:ascii="Cambria Math" w:hAnsi="Cambria Math" w:cs="Cambria Math"/>
              </w:rPr>
              <w:t>∅</w:t>
            </w:r>
            <w:r w:rsidRPr="00443BBC">
              <w:t xml:space="preserve">60mm + maska 2M </w:t>
            </w:r>
            <w:r w:rsidRPr="00443BBC">
              <w:br/>
              <w:t>1x monofazna šuko utičnica 2P+E sa poklopcom, bela, 2M</w:t>
            </w:r>
          </w:p>
        </w:tc>
        <w:tc>
          <w:tcPr>
            <w:tcW w:w="1134" w:type="dxa"/>
            <w:shd w:val="clear" w:color="auto" w:fill="auto"/>
            <w:noWrap/>
            <w:vAlign w:val="bottom"/>
            <w:hideMark/>
          </w:tcPr>
          <w:p w14:paraId="6BEFA08D" w14:textId="77777777" w:rsidR="00FF60D6" w:rsidRPr="00443BBC" w:rsidRDefault="00FF60D6" w:rsidP="00FF60D6">
            <w:pPr>
              <w:jc w:val="center"/>
            </w:pPr>
            <w:r w:rsidRPr="00443BBC">
              <w:t>kom.</w:t>
            </w:r>
          </w:p>
        </w:tc>
        <w:tc>
          <w:tcPr>
            <w:tcW w:w="992" w:type="dxa"/>
            <w:shd w:val="clear" w:color="auto" w:fill="auto"/>
            <w:noWrap/>
            <w:vAlign w:val="bottom"/>
            <w:hideMark/>
          </w:tcPr>
          <w:p w14:paraId="62EF2480" w14:textId="77777777" w:rsidR="00FF60D6" w:rsidRPr="00443BBC" w:rsidRDefault="00FF60D6" w:rsidP="00FF60D6">
            <w:pPr>
              <w:jc w:val="center"/>
              <w:rPr>
                <w:color w:val="000000"/>
              </w:rPr>
            </w:pPr>
            <w:r w:rsidRPr="00443BBC">
              <w:rPr>
                <w:color w:val="000000"/>
              </w:rPr>
              <w:t>8</w:t>
            </w:r>
          </w:p>
        </w:tc>
        <w:tc>
          <w:tcPr>
            <w:tcW w:w="1701" w:type="dxa"/>
            <w:shd w:val="clear" w:color="auto" w:fill="auto"/>
            <w:noWrap/>
            <w:vAlign w:val="bottom"/>
          </w:tcPr>
          <w:p w14:paraId="0B583645" w14:textId="77777777" w:rsidR="00FF60D6" w:rsidRPr="00443BBC" w:rsidRDefault="00FF60D6" w:rsidP="00FF60D6">
            <w:pPr>
              <w:jc w:val="right"/>
            </w:pPr>
          </w:p>
        </w:tc>
        <w:tc>
          <w:tcPr>
            <w:tcW w:w="1701" w:type="dxa"/>
            <w:shd w:val="clear" w:color="auto" w:fill="auto"/>
            <w:noWrap/>
            <w:vAlign w:val="bottom"/>
          </w:tcPr>
          <w:p w14:paraId="52269A88" w14:textId="77777777" w:rsidR="00FF60D6" w:rsidRPr="00443BBC" w:rsidRDefault="00FF60D6" w:rsidP="00FF60D6">
            <w:pPr>
              <w:jc w:val="right"/>
            </w:pPr>
          </w:p>
        </w:tc>
        <w:tc>
          <w:tcPr>
            <w:tcW w:w="1418" w:type="dxa"/>
          </w:tcPr>
          <w:p w14:paraId="2E03265A" w14:textId="77777777" w:rsidR="00FF60D6" w:rsidRPr="00443BBC" w:rsidRDefault="00FF60D6" w:rsidP="00FF60D6">
            <w:pPr>
              <w:jc w:val="right"/>
            </w:pPr>
          </w:p>
        </w:tc>
        <w:tc>
          <w:tcPr>
            <w:tcW w:w="1417" w:type="dxa"/>
          </w:tcPr>
          <w:p w14:paraId="49E32775" w14:textId="77777777" w:rsidR="00FF60D6" w:rsidRPr="00443BBC" w:rsidRDefault="00FF60D6" w:rsidP="00FF60D6">
            <w:pPr>
              <w:jc w:val="right"/>
            </w:pPr>
          </w:p>
        </w:tc>
        <w:tc>
          <w:tcPr>
            <w:tcW w:w="851" w:type="dxa"/>
          </w:tcPr>
          <w:p w14:paraId="2A6D8866" w14:textId="77777777" w:rsidR="00FF60D6" w:rsidRPr="00443BBC" w:rsidRDefault="00FF60D6" w:rsidP="00FF60D6">
            <w:pPr>
              <w:jc w:val="right"/>
            </w:pPr>
          </w:p>
        </w:tc>
      </w:tr>
      <w:tr w:rsidR="00FF60D6" w:rsidRPr="00443BBC" w14:paraId="5008D221" w14:textId="77777777" w:rsidTr="00FF60D6">
        <w:trPr>
          <w:trHeight w:val="1920"/>
        </w:trPr>
        <w:tc>
          <w:tcPr>
            <w:tcW w:w="567" w:type="dxa"/>
            <w:shd w:val="clear" w:color="auto" w:fill="auto"/>
            <w:noWrap/>
            <w:vAlign w:val="bottom"/>
            <w:hideMark/>
          </w:tcPr>
          <w:p w14:paraId="45B3322F" w14:textId="77777777" w:rsidR="00FF60D6" w:rsidRPr="00B34BE5" w:rsidRDefault="00FF60D6" w:rsidP="00FF60D6">
            <w:pPr>
              <w:rPr>
                <w:bCs/>
              </w:rPr>
            </w:pPr>
            <w:r w:rsidRPr="00B34BE5">
              <w:rPr>
                <w:bCs/>
              </w:rPr>
              <w:t>9</w:t>
            </w:r>
          </w:p>
        </w:tc>
        <w:tc>
          <w:tcPr>
            <w:tcW w:w="5529" w:type="dxa"/>
            <w:gridSpan w:val="2"/>
            <w:shd w:val="clear" w:color="auto" w:fill="auto"/>
            <w:hideMark/>
          </w:tcPr>
          <w:p w14:paraId="069910F1" w14:textId="77777777" w:rsidR="00FF60D6" w:rsidRPr="00443BBC" w:rsidRDefault="00FF60D6" w:rsidP="00FF60D6">
            <w:pPr>
              <w:jc w:val="both"/>
            </w:pPr>
            <w:r w:rsidRPr="00443BBC">
              <w:t>Isporuka i ugradnja sabirne kutije za galvansko izjednačenje potencijala PS-49 u mokrim čvorovima i sanitarnim blokovima. Kutija se sa uzemljivačkom šinom u odgovarajućem RO povezuje provodnikom N2XH-J 1x4mm2  (prosečna dužina 14m), a metalne mase u mokrom čvoru se povezuju na kutiju sa P/F-Y-4mm2 položenom u cevi fi 11mm u zidu i podu (prosečno 5m po mokrom čvoru).</w:t>
            </w:r>
          </w:p>
        </w:tc>
        <w:tc>
          <w:tcPr>
            <w:tcW w:w="1134" w:type="dxa"/>
            <w:shd w:val="clear" w:color="auto" w:fill="auto"/>
            <w:noWrap/>
            <w:vAlign w:val="bottom"/>
            <w:hideMark/>
          </w:tcPr>
          <w:p w14:paraId="392B9530" w14:textId="77777777" w:rsidR="00FF60D6" w:rsidRPr="00443BBC" w:rsidRDefault="00FF60D6" w:rsidP="00FF60D6">
            <w:pPr>
              <w:jc w:val="center"/>
            </w:pPr>
            <w:r w:rsidRPr="00443BBC">
              <w:t>kom.</w:t>
            </w:r>
          </w:p>
        </w:tc>
        <w:tc>
          <w:tcPr>
            <w:tcW w:w="992" w:type="dxa"/>
            <w:shd w:val="clear" w:color="auto" w:fill="auto"/>
            <w:noWrap/>
            <w:vAlign w:val="bottom"/>
            <w:hideMark/>
          </w:tcPr>
          <w:p w14:paraId="58072FA6" w14:textId="77777777" w:rsidR="00FF60D6" w:rsidRPr="00443BBC" w:rsidRDefault="00FF60D6" w:rsidP="00FF60D6">
            <w:pPr>
              <w:jc w:val="center"/>
            </w:pPr>
            <w:r w:rsidRPr="00443BBC">
              <w:t>2</w:t>
            </w:r>
          </w:p>
        </w:tc>
        <w:tc>
          <w:tcPr>
            <w:tcW w:w="1701" w:type="dxa"/>
            <w:shd w:val="clear" w:color="auto" w:fill="auto"/>
            <w:noWrap/>
            <w:vAlign w:val="bottom"/>
          </w:tcPr>
          <w:p w14:paraId="26BBCBA6" w14:textId="77777777" w:rsidR="00FF60D6" w:rsidRPr="00443BBC" w:rsidRDefault="00FF60D6" w:rsidP="00FF60D6">
            <w:pPr>
              <w:jc w:val="right"/>
            </w:pPr>
          </w:p>
        </w:tc>
        <w:tc>
          <w:tcPr>
            <w:tcW w:w="1701" w:type="dxa"/>
            <w:shd w:val="clear" w:color="auto" w:fill="auto"/>
            <w:noWrap/>
            <w:vAlign w:val="bottom"/>
          </w:tcPr>
          <w:p w14:paraId="0D8058B4" w14:textId="77777777" w:rsidR="00FF60D6" w:rsidRPr="00443BBC" w:rsidRDefault="00FF60D6" w:rsidP="00FF60D6">
            <w:pPr>
              <w:jc w:val="right"/>
            </w:pPr>
          </w:p>
        </w:tc>
        <w:tc>
          <w:tcPr>
            <w:tcW w:w="1418" w:type="dxa"/>
          </w:tcPr>
          <w:p w14:paraId="0FD7AA1D" w14:textId="77777777" w:rsidR="00FF60D6" w:rsidRPr="00443BBC" w:rsidRDefault="00FF60D6" w:rsidP="00FF60D6">
            <w:pPr>
              <w:jc w:val="right"/>
            </w:pPr>
          </w:p>
        </w:tc>
        <w:tc>
          <w:tcPr>
            <w:tcW w:w="1417" w:type="dxa"/>
          </w:tcPr>
          <w:p w14:paraId="5FA5E144" w14:textId="77777777" w:rsidR="00FF60D6" w:rsidRPr="00443BBC" w:rsidRDefault="00FF60D6" w:rsidP="00FF60D6">
            <w:pPr>
              <w:jc w:val="right"/>
            </w:pPr>
          </w:p>
        </w:tc>
        <w:tc>
          <w:tcPr>
            <w:tcW w:w="851" w:type="dxa"/>
          </w:tcPr>
          <w:p w14:paraId="79BFD986" w14:textId="77777777" w:rsidR="00FF60D6" w:rsidRPr="00443BBC" w:rsidRDefault="00FF60D6" w:rsidP="00FF60D6">
            <w:pPr>
              <w:jc w:val="right"/>
            </w:pPr>
          </w:p>
        </w:tc>
      </w:tr>
      <w:tr w:rsidR="00FF60D6" w:rsidRPr="00443BBC" w14:paraId="762DF179" w14:textId="77777777" w:rsidTr="00FF60D6">
        <w:trPr>
          <w:trHeight w:val="1020"/>
        </w:trPr>
        <w:tc>
          <w:tcPr>
            <w:tcW w:w="567" w:type="dxa"/>
            <w:shd w:val="clear" w:color="auto" w:fill="auto"/>
            <w:noWrap/>
            <w:hideMark/>
          </w:tcPr>
          <w:p w14:paraId="7D721DC4" w14:textId="77777777" w:rsidR="00FF60D6" w:rsidRPr="00B34BE5" w:rsidRDefault="00FF60D6" w:rsidP="00FF60D6">
            <w:pPr>
              <w:rPr>
                <w:bCs/>
              </w:rPr>
            </w:pPr>
            <w:r w:rsidRPr="00B34BE5">
              <w:rPr>
                <w:bCs/>
              </w:rPr>
              <w:lastRenderedPageBreak/>
              <w:t>10</w:t>
            </w:r>
          </w:p>
        </w:tc>
        <w:tc>
          <w:tcPr>
            <w:tcW w:w="5529" w:type="dxa"/>
            <w:gridSpan w:val="2"/>
            <w:shd w:val="clear" w:color="auto" w:fill="auto"/>
            <w:hideMark/>
          </w:tcPr>
          <w:p w14:paraId="1DECE9FB" w14:textId="77777777" w:rsidR="00FF60D6" w:rsidRPr="00443BBC" w:rsidRDefault="00FF60D6" w:rsidP="00FF60D6">
            <w:pPr>
              <w:jc w:val="both"/>
            </w:pPr>
            <w:r w:rsidRPr="00443BBC">
              <w:t>Isporuka materijala i izrada instalacija za izjednačavanje potencijala ( RACK ormana) provodnikom N2XH-J 1x16mm. Kablovi se polažu po kablovskom regalu.</w:t>
            </w:r>
          </w:p>
        </w:tc>
        <w:tc>
          <w:tcPr>
            <w:tcW w:w="1134" w:type="dxa"/>
            <w:shd w:val="clear" w:color="auto" w:fill="auto"/>
            <w:noWrap/>
            <w:vAlign w:val="bottom"/>
            <w:hideMark/>
          </w:tcPr>
          <w:p w14:paraId="24D90CBD" w14:textId="77777777" w:rsidR="00FF60D6" w:rsidRPr="00443BBC" w:rsidRDefault="00FF60D6" w:rsidP="00FF60D6">
            <w:pPr>
              <w:jc w:val="center"/>
            </w:pPr>
            <w:r w:rsidRPr="00443BBC">
              <w:t>m</w:t>
            </w:r>
          </w:p>
        </w:tc>
        <w:tc>
          <w:tcPr>
            <w:tcW w:w="992" w:type="dxa"/>
            <w:shd w:val="clear" w:color="auto" w:fill="auto"/>
            <w:noWrap/>
            <w:vAlign w:val="bottom"/>
            <w:hideMark/>
          </w:tcPr>
          <w:p w14:paraId="35CA7E3C" w14:textId="77777777" w:rsidR="00FF60D6" w:rsidRPr="00443BBC" w:rsidRDefault="00FF60D6" w:rsidP="00FF60D6">
            <w:pPr>
              <w:jc w:val="center"/>
            </w:pPr>
            <w:r w:rsidRPr="00443BBC">
              <w:t>10</w:t>
            </w:r>
          </w:p>
        </w:tc>
        <w:tc>
          <w:tcPr>
            <w:tcW w:w="1701" w:type="dxa"/>
            <w:shd w:val="clear" w:color="auto" w:fill="auto"/>
            <w:noWrap/>
            <w:vAlign w:val="bottom"/>
          </w:tcPr>
          <w:p w14:paraId="345999E4" w14:textId="77777777" w:rsidR="00FF60D6" w:rsidRPr="00443BBC" w:rsidRDefault="00FF60D6" w:rsidP="00FF60D6">
            <w:pPr>
              <w:jc w:val="right"/>
            </w:pPr>
          </w:p>
        </w:tc>
        <w:tc>
          <w:tcPr>
            <w:tcW w:w="1701" w:type="dxa"/>
            <w:shd w:val="clear" w:color="auto" w:fill="auto"/>
            <w:noWrap/>
            <w:vAlign w:val="bottom"/>
          </w:tcPr>
          <w:p w14:paraId="6C718E5A" w14:textId="77777777" w:rsidR="00FF60D6" w:rsidRPr="00443BBC" w:rsidRDefault="00FF60D6" w:rsidP="00FF60D6">
            <w:pPr>
              <w:jc w:val="right"/>
            </w:pPr>
          </w:p>
        </w:tc>
        <w:tc>
          <w:tcPr>
            <w:tcW w:w="1418" w:type="dxa"/>
          </w:tcPr>
          <w:p w14:paraId="5B6EFA52" w14:textId="77777777" w:rsidR="00FF60D6" w:rsidRPr="00443BBC" w:rsidRDefault="00FF60D6" w:rsidP="00FF60D6">
            <w:pPr>
              <w:jc w:val="right"/>
            </w:pPr>
          </w:p>
        </w:tc>
        <w:tc>
          <w:tcPr>
            <w:tcW w:w="1417" w:type="dxa"/>
          </w:tcPr>
          <w:p w14:paraId="4B85FDB8" w14:textId="77777777" w:rsidR="00FF60D6" w:rsidRPr="00443BBC" w:rsidRDefault="00FF60D6" w:rsidP="00FF60D6">
            <w:pPr>
              <w:jc w:val="right"/>
            </w:pPr>
          </w:p>
        </w:tc>
        <w:tc>
          <w:tcPr>
            <w:tcW w:w="851" w:type="dxa"/>
          </w:tcPr>
          <w:p w14:paraId="6E636531" w14:textId="77777777" w:rsidR="00FF60D6" w:rsidRPr="00443BBC" w:rsidRDefault="00FF60D6" w:rsidP="00FF60D6">
            <w:pPr>
              <w:jc w:val="right"/>
            </w:pPr>
          </w:p>
        </w:tc>
      </w:tr>
      <w:tr w:rsidR="00FF60D6" w:rsidRPr="00443BBC" w14:paraId="75932263" w14:textId="77777777" w:rsidTr="00FF60D6">
        <w:trPr>
          <w:trHeight w:val="765"/>
        </w:trPr>
        <w:tc>
          <w:tcPr>
            <w:tcW w:w="567" w:type="dxa"/>
            <w:shd w:val="clear" w:color="auto" w:fill="auto"/>
            <w:noWrap/>
            <w:hideMark/>
          </w:tcPr>
          <w:p w14:paraId="5B95A5B8" w14:textId="77777777" w:rsidR="00FF60D6" w:rsidRPr="00B34BE5" w:rsidRDefault="00FF60D6" w:rsidP="00FF60D6">
            <w:pPr>
              <w:rPr>
                <w:bCs/>
              </w:rPr>
            </w:pPr>
            <w:r w:rsidRPr="00B34BE5">
              <w:rPr>
                <w:bCs/>
              </w:rPr>
              <w:t>11</w:t>
            </w:r>
          </w:p>
        </w:tc>
        <w:tc>
          <w:tcPr>
            <w:tcW w:w="5529" w:type="dxa"/>
            <w:gridSpan w:val="2"/>
            <w:shd w:val="clear" w:color="auto" w:fill="auto"/>
            <w:hideMark/>
          </w:tcPr>
          <w:p w14:paraId="170359F0" w14:textId="77777777" w:rsidR="00FF60D6" w:rsidRPr="00443BBC" w:rsidRDefault="00FF60D6" w:rsidP="00FF60D6">
            <w:pPr>
              <w:jc w:val="both"/>
            </w:pPr>
            <w:r w:rsidRPr="00443BBC">
              <w:t>Isporuka materijala i izrada instalacija za izjednačavanje potencijala provodnikom N2XH-J 1x6mm.</w:t>
            </w:r>
          </w:p>
        </w:tc>
        <w:tc>
          <w:tcPr>
            <w:tcW w:w="1134" w:type="dxa"/>
            <w:shd w:val="clear" w:color="auto" w:fill="auto"/>
            <w:noWrap/>
            <w:vAlign w:val="bottom"/>
            <w:hideMark/>
          </w:tcPr>
          <w:p w14:paraId="769E1AB6" w14:textId="77777777" w:rsidR="00FF60D6" w:rsidRPr="00443BBC" w:rsidRDefault="00FF60D6" w:rsidP="00FF60D6">
            <w:pPr>
              <w:jc w:val="center"/>
            </w:pPr>
            <w:r w:rsidRPr="00443BBC">
              <w:t>m</w:t>
            </w:r>
          </w:p>
        </w:tc>
        <w:tc>
          <w:tcPr>
            <w:tcW w:w="992" w:type="dxa"/>
            <w:shd w:val="clear" w:color="auto" w:fill="auto"/>
            <w:noWrap/>
            <w:vAlign w:val="bottom"/>
            <w:hideMark/>
          </w:tcPr>
          <w:p w14:paraId="2A739FBF" w14:textId="77777777" w:rsidR="00FF60D6" w:rsidRPr="00443BBC" w:rsidRDefault="00FF60D6" w:rsidP="00FF60D6">
            <w:pPr>
              <w:jc w:val="center"/>
            </w:pPr>
            <w:r w:rsidRPr="00443BBC">
              <w:t>50</w:t>
            </w:r>
          </w:p>
        </w:tc>
        <w:tc>
          <w:tcPr>
            <w:tcW w:w="1701" w:type="dxa"/>
            <w:shd w:val="clear" w:color="auto" w:fill="auto"/>
            <w:noWrap/>
            <w:vAlign w:val="bottom"/>
          </w:tcPr>
          <w:p w14:paraId="30C41DF5" w14:textId="77777777" w:rsidR="00FF60D6" w:rsidRPr="00443BBC" w:rsidRDefault="00FF60D6" w:rsidP="00FF60D6">
            <w:pPr>
              <w:jc w:val="right"/>
            </w:pPr>
          </w:p>
        </w:tc>
        <w:tc>
          <w:tcPr>
            <w:tcW w:w="1701" w:type="dxa"/>
            <w:shd w:val="clear" w:color="auto" w:fill="auto"/>
            <w:noWrap/>
            <w:vAlign w:val="bottom"/>
          </w:tcPr>
          <w:p w14:paraId="6EBE02FD" w14:textId="77777777" w:rsidR="00FF60D6" w:rsidRPr="00443BBC" w:rsidRDefault="00FF60D6" w:rsidP="00FF60D6">
            <w:pPr>
              <w:jc w:val="right"/>
            </w:pPr>
          </w:p>
        </w:tc>
        <w:tc>
          <w:tcPr>
            <w:tcW w:w="1418" w:type="dxa"/>
          </w:tcPr>
          <w:p w14:paraId="0A858C97" w14:textId="77777777" w:rsidR="00FF60D6" w:rsidRPr="00443BBC" w:rsidRDefault="00FF60D6" w:rsidP="00FF60D6">
            <w:pPr>
              <w:jc w:val="right"/>
            </w:pPr>
          </w:p>
        </w:tc>
        <w:tc>
          <w:tcPr>
            <w:tcW w:w="1417" w:type="dxa"/>
          </w:tcPr>
          <w:p w14:paraId="406F26E4" w14:textId="77777777" w:rsidR="00FF60D6" w:rsidRPr="00443BBC" w:rsidRDefault="00FF60D6" w:rsidP="00FF60D6">
            <w:pPr>
              <w:jc w:val="right"/>
            </w:pPr>
          </w:p>
        </w:tc>
        <w:tc>
          <w:tcPr>
            <w:tcW w:w="851" w:type="dxa"/>
          </w:tcPr>
          <w:p w14:paraId="0333CEDA" w14:textId="77777777" w:rsidR="00FF60D6" w:rsidRPr="00443BBC" w:rsidRDefault="00FF60D6" w:rsidP="00FF60D6">
            <w:pPr>
              <w:jc w:val="right"/>
            </w:pPr>
          </w:p>
        </w:tc>
      </w:tr>
      <w:tr w:rsidR="00FF60D6" w:rsidRPr="001D1EFA" w14:paraId="4BD81623" w14:textId="77777777" w:rsidTr="00FF60D6">
        <w:trPr>
          <w:trHeight w:val="255"/>
        </w:trPr>
        <w:tc>
          <w:tcPr>
            <w:tcW w:w="567" w:type="dxa"/>
            <w:shd w:val="clear" w:color="auto" w:fill="auto"/>
            <w:noWrap/>
            <w:hideMark/>
          </w:tcPr>
          <w:p w14:paraId="289B1BB7" w14:textId="77777777" w:rsidR="00FF60D6" w:rsidRPr="001D1EFA" w:rsidRDefault="00FF60D6" w:rsidP="00FF60D6">
            <w:pPr>
              <w:rPr>
                <w:b/>
              </w:rPr>
            </w:pPr>
            <w:r w:rsidRPr="001D1EFA">
              <w:rPr>
                <w:b/>
              </w:rPr>
              <w:t>2</w:t>
            </w:r>
          </w:p>
        </w:tc>
        <w:tc>
          <w:tcPr>
            <w:tcW w:w="11057" w:type="dxa"/>
            <w:gridSpan w:val="6"/>
            <w:shd w:val="clear" w:color="auto" w:fill="auto"/>
            <w:noWrap/>
            <w:hideMark/>
          </w:tcPr>
          <w:p w14:paraId="61830D86" w14:textId="77777777" w:rsidR="00FF60D6" w:rsidRPr="001D1EFA" w:rsidRDefault="00FF60D6" w:rsidP="00FF60D6">
            <w:pPr>
              <w:rPr>
                <w:b/>
              </w:rPr>
            </w:pPr>
            <w:r w:rsidRPr="001D1EFA">
              <w:rPr>
                <w:b/>
                <w:bCs/>
              </w:rPr>
              <w:t>UKUPNO SIJALIČNA MESTA, PRIKLJUČNICE I IZVODI</w:t>
            </w:r>
          </w:p>
        </w:tc>
        <w:tc>
          <w:tcPr>
            <w:tcW w:w="1418" w:type="dxa"/>
          </w:tcPr>
          <w:p w14:paraId="7BAAC9E8" w14:textId="77777777" w:rsidR="00FF60D6" w:rsidRPr="001D1EFA" w:rsidRDefault="00FF60D6" w:rsidP="00FF60D6">
            <w:pPr>
              <w:jc w:val="right"/>
              <w:rPr>
                <w:b/>
              </w:rPr>
            </w:pPr>
          </w:p>
        </w:tc>
        <w:tc>
          <w:tcPr>
            <w:tcW w:w="1417" w:type="dxa"/>
          </w:tcPr>
          <w:p w14:paraId="6210CFA0" w14:textId="77777777" w:rsidR="00FF60D6" w:rsidRPr="001D1EFA" w:rsidRDefault="00FF60D6" w:rsidP="00FF60D6">
            <w:pPr>
              <w:jc w:val="right"/>
              <w:rPr>
                <w:b/>
              </w:rPr>
            </w:pPr>
          </w:p>
        </w:tc>
        <w:tc>
          <w:tcPr>
            <w:tcW w:w="851" w:type="dxa"/>
          </w:tcPr>
          <w:p w14:paraId="39FA2131" w14:textId="77777777" w:rsidR="00FF60D6" w:rsidRPr="001D1EFA" w:rsidRDefault="00FF60D6" w:rsidP="00FF60D6">
            <w:pPr>
              <w:jc w:val="right"/>
              <w:rPr>
                <w:b/>
              </w:rPr>
            </w:pPr>
          </w:p>
        </w:tc>
      </w:tr>
      <w:tr w:rsidR="00FF60D6" w:rsidRPr="00D34BFB" w14:paraId="2087D280" w14:textId="77777777" w:rsidTr="00FF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76923C" w:themeFill="accent3" w:themeFillShade="BF"/>
            <w:noWrap/>
            <w:hideMark/>
          </w:tcPr>
          <w:p w14:paraId="3BD6258A" w14:textId="77777777" w:rsidR="00FF60D6" w:rsidRPr="00B34BE5" w:rsidRDefault="00FF60D6" w:rsidP="00FF60D6">
            <w:pPr>
              <w:rPr>
                <w:bCs/>
                <w:lang w:val="sr-Latn-RS"/>
              </w:rPr>
            </w:pPr>
            <w:r w:rsidRPr="00B34BE5">
              <w:rPr>
                <w:bCs/>
              </w:rPr>
              <w:t>3</w:t>
            </w:r>
          </w:p>
        </w:tc>
        <w:tc>
          <w:tcPr>
            <w:tcW w:w="14743" w:type="dxa"/>
            <w:gridSpan w:val="9"/>
            <w:tcBorders>
              <w:top w:val="single" w:sz="4" w:space="0" w:color="auto"/>
              <w:left w:val="single" w:sz="4" w:space="0" w:color="auto"/>
              <w:bottom w:val="single" w:sz="4" w:space="0" w:color="auto"/>
              <w:right w:val="single" w:sz="4" w:space="0" w:color="auto"/>
            </w:tcBorders>
            <w:shd w:val="clear" w:color="auto" w:fill="76923C" w:themeFill="accent3" w:themeFillShade="BF"/>
            <w:noWrap/>
            <w:hideMark/>
          </w:tcPr>
          <w:p w14:paraId="216AFD65" w14:textId="77777777" w:rsidR="00FF60D6" w:rsidRPr="00D34BFB" w:rsidRDefault="00FF60D6" w:rsidP="00FF60D6">
            <w:r w:rsidRPr="00D34BFB">
              <w:rPr>
                <w:bCs/>
              </w:rPr>
              <w:t>SVETILJKE</w:t>
            </w:r>
          </w:p>
        </w:tc>
      </w:tr>
      <w:tr w:rsidR="00FF60D6" w:rsidRPr="00443BBC" w14:paraId="2161A28A" w14:textId="77777777" w:rsidTr="00FF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5A344EE" w14:textId="77777777" w:rsidR="00FF60D6" w:rsidRPr="00B34BE5" w:rsidRDefault="00FF60D6" w:rsidP="00FF60D6"/>
        </w:tc>
        <w:tc>
          <w:tcPr>
            <w:tcW w:w="55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981C6D" w14:textId="77777777" w:rsidR="00FF60D6" w:rsidRPr="00443BBC" w:rsidRDefault="00FF60D6" w:rsidP="00FF60D6">
            <w:pPr>
              <w:jc w:val="both"/>
              <w:rPr>
                <w:color w:val="000000"/>
              </w:rPr>
            </w:pPr>
            <w:r w:rsidRPr="00443BBC">
              <w:rPr>
                <w:color w:val="000000"/>
              </w:rPr>
              <w:t>Ponudom obuhvatiti isporuku i ugradnju svetiljki sa sijalicama,fluo i kompakt cevima,starterima, predspojnim spravama i ostalim priborom koji je potreban za montažu svetiljki. Svetijlke se ugrađuju u spušten Amstrong plafon, monolitni plafon i na visilicama ili sajlama. Montiraju se  svetiljke proizvođača : Zumtobel,</w:t>
            </w:r>
            <w:r>
              <w:rPr>
                <w:color w:val="000000"/>
              </w:rPr>
              <w:t xml:space="preserve"> </w:t>
            </w:r>
            <w:r w:rsidRPr="00443BBC">
              <w:rPr>
                <w:color w:val="000000"/>
              </w:rPr>
              <w:t xml:space="preserve">Philips, Buck, Intra Lighting SIMO Trade. Ponudom dati  cenu ugradnje, komplet sa povezivanjem.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D8763C0" w14:textId="77777777" w:rsidR="00FF60D6" w:rsidRPr="00443BBC" w:rsidRDefault="00FF60D6" w:rsidP="00FF60D6">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7E0ABB00" w14:textId="77777777" w:rsidR="00FF60D6" w:rsidRPr="00443BBC" w:rsidRDefault="00FF60D6" w:rsidP="00FF60D6"/>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7CB4F1BF" w14:textId="77777777" w:rsidR="00FF60D6" w:rsidRPr="00443BBC" w:rsidRDefault="00FF60D6" w:rsidP="00FF60D6"/>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4AB2B3E" w14:textId="77777777" w:rsidR="00FF60D6" w:rsidRPr="00443BBC" w:rsidRDefault="00FF60D6" w:rsidP="00FF60D6"/>
        </w:tc>
        <w:tc>
          <w:tcPr>
            <w:tcW w:w="1418" w:type="dxa"/>
            <w:tcBorders>
              <w:top w:val="single" w:sz="4" w:space="0" w:color="auto"/>
              <w:left w:val="single" w:sz="4" w:space="0" w:color="auto"/>
              <w:bottom w:val="single" w:sz="4" w:space="0" w:color="auto"/>
              <w:right w:val="single" w:sz="4" w:space="0" w:color="auto"/>
            </w:tcBorders>
          </w:tcPr>
          <w:p w14:paraId="75A6B0ED" w14:textId="77777777" w:rsidR="00FF60D6" w:rsidRPr="00443BBC" w:rsidRDefault="00FF60D6" w:rsidP="00FF60D6"/>
        </w:tc>
        <w:tc>
          <w:tcPr>
            <w:tcW w:w="1417" w:type="dxa"/>
            <w:tcBorders>
              <w:top w:val="single" w:sz="4" w:space="0" w:color="auto"/>
              <w:left w:val="single" w:sz="4" w:space="0" w:color="auto"/>
              <w:bottom w:val="single" w:sz="4" w:space="0" w:color="auto"/>
              <w:right w:val="single" w:sz="4" w:space="0" w:color="auto"/>
            </w:tcBorders>
          </w:tcPr>
          <w:p w14:paraId="16DE7846" w14:textId="77777777" w:rsidR="00FF60D6" w:rsidRPr="00443BBC" w:rsidRDefault="00FF60D6" w:rsidP="00FF60D6"/>
        </w:tc>
        <w:tc>
          <w:tcPr>
            <w:tcW w:w="851" w:type="dxa"/>
            <w:tcBorders>
              <w:top w:val="single" w:sz="4" w:space="0" w:color="auto"/>
              <w:left w:val="single" w:sz="4" w:space="0" w:color="auto"/>
              <w:bottom w:val="single" w:sz="4" w:space="0" w:color="auto"/>
              <w:right w:val="single" w:sz="4" w:space="0" w:color="auto"/>
            </w:tcBorders>
          </w:tcPr>
          <w:p w14:paraId="6FB8D8CA" w14:textId="77777777" w:rsidR="00FF60D6" w:rsidRPr="00443BBC" w:rsidRDefault="00FF60D6" w:rsidP="00FF60D6"/>
        </w:tc>
      </w:tr>
      <w:tr w:rsidR="00FF60D6" w:rsidRPr="00443BBC" w14:paraId="19AE1080" w14:textId="77777777" w:rsidTr="00FF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2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9A543DA" w14:textId="77777777" w:rsidR="00FF60D6" w:rsidRPr="00B34BE5" w:rsidRDefault="00FF60D6" w:rsidP="00FF60D6">
            <w:pPr>
              <w:rPr>
                <w:bCs/>
              </w:rPr>
            </w:pPr>
            <w:r w:rsidRPr="00B34BE5">
              <w:rPr>
                <w:bCs/>
              </w:rPr>
              <w:t>1</w:t>
            </w:r>
          </w:p>
        </w:tc>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14:paraId="1428D31F" w14:textId="77777777" w:rsidR="00FF60D6" w:rsidRPr="00443BBC" w:rsidRDefault="00FF60D6" w:rsidP="00FF60D6">
            <w:r w:rsidRPr="00443BBC">
              <w:t>S-1</w:t>
            </w:r>
          </w:p>
        </w:tc>
        <w:tc>
          <w:tcPr>
            <w:tcW w:w="4738" w:type="dxa"/>
            <w:tcBorders>
              <w:top w:val="single" w:sz="4" w:space="0" w:color="auto"/>
              <w:left w:val="single" w:sz="4" w:space="0" w:color="auto"/>
              <w:bottom w:val="single" w:sz="4" w:space="0" w:color="auto"/>
              <w:right w:val="single" w:sz="4" w:space="0" w:color="auto"/>
            </w:tcBorders>
            <w:shd w:val="clear" w:color="auto" w:fill="auto"/>
            <w:hideMark/>
          </w:tcPr>
          <w:p w14:paraId="7D380654" w14:textId="77777777" w:rsidR="00FF60D6" w:rsidRPr="00443BBC" w:rsidRDefault="00FF60D6" w:rsidP="00FF60D6">
            <w:pPr>
              <w:jc w:val="both"/>
            </w:pPr>
            <w:r w:rsidRPr="00443BBC">
              <w:t>Svetlo 1 - NEO LINEA OFFICE, Viseća linijska svetiljka za direktno i indirektno osvetljenje opštih prostora. Proizvođača BUCK tipa ili drugog proizvođača istog kvaliteta komplet sa svom potrebnom galanterijom i trafoima.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957BBF3" w14:textId="77777777" w:rsidR="00FF60D6" w:rsidRPr="00443BBC" w:rsidRDefault="00FF60D6" w:rsidP="00FF60D6">
            <w:r w:rsidRPr="00443BBC">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65D247A5" w14:textId="77777777" w:rsidR="00FF60D6" w:rsidRPr="00443BBC" w:rsidRDefault="00FF60D6" w:rsidP="00FF60D6">
            <w:r w:rsidRPr="00443BBC">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F137422" w14:textId="77777777" w:rsidR="00FF60D6" w:rsidRPr="00443BBC" w:rsidRDefault="00FF60D6" w:rsidP="00FF60D6"/>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85B2B79" w14:textId="77777777" w:rsidR="00FF60D6" w:rsidRPr="00443BBC" w:rsidRDefault="00FF60D6" w:rsidP="00FF60D6"/>
        </w:tc>
        <w:tc>
          <w:tcPr>
            <w:tcW w:w="1418" w:type="dxa"/>
            <w:tcBorders>
              <w:top w:val="single" w:sz="4" w:space="0" w:color="auto"/>
              <w:left w:val="single" w:sz="4" w:space="0" w:color="auto"/>
              <w:bottom w:val="single" w:sz="4" w:space="0" w:color="auto"/>
              <w:right w:val="single" w:sz="4" w:space="0" w:color="auto"/>
            </w:tcBorders>
          </w:tcPr>
          <w:p w14:paraId="1C9F82BF" w14:textId="77777777" w:rsidR="00FF60D6" w:rsidRPr="00443BBC" w:rsidRDefault="00FF60D6" w:rsidP="00FF60D6"/>
        </w:tc>
        <w:tc>
          <w:tcPr>
            <w:tcW w:w="1417" w:type="dxa"/>
            <w:tcBorders>
              <w:top w:val="single" w:sz="4" w:space="0" w:color="auto"/>
              <w:left w:val="single" w:sz="4" w:space="0" w:color="auto"/>
              <w:bottom w:val="single" w:sz="4" w:space="0" w:color="auto"/>
              <w:right w:val="single" w:sz="4" w:space="0" w:color="auto"/>
            </w:tcBorders>
          </w:tcPr>
          <w:p w14:paraId="2E679F4C" w14:textId="77777777" w:rsidR="00FF60D6" w:rsidRPr="00443BBC" w:rsidRDefault="00FF60D6" w:rsidP="00FF60D6"/>
        </w:tc>
        <w:tc>
          <w:tcPr>
            <w:tcW w:w="851" w:type="dxa"/>
            <w:tcBorders>
              <w:top w:val="single" w:sz="4" w:space="0" w:color="auto"/>
              <w:left w:val="single" w:sz="4" w:space="0" w:color="auto"/>
              <w:bottom w:val="single" w:sz="4" w:space="0" w:color="auto"/>
              <w:right w:val="single" w:sz="4" w:space="0" w:color="auto"/>
            </w:tcBorders>
          </w:tcPr>
          <w:p w14:paraId="5856EC24" w14:textId="77777777" w:rsidR="00FF60D6" w:rsidRPr="00443BBC" w:rsidRDefault="00FF60D6" w:rsidP="00FF60D6"/>
        </w:tc>
      </w:tr>
      <w:tr w:rsidR="00FF60D6" w:rsidRPr="00443BBC" w14:paraId="523A53B0" w14:textId="77777777" w:rsidTr="00FF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5BBB5CC" w14:textId="77777777" w:rsidR="00FF60D6" w:rsidRPr="00B34BE5" w:rsidRDefault="00FF60D6" w:rsidP="00FF60D6">
            <w:pPr>
              <w:rPr>
                <w:bCs/>
              </w:rPr>
            </w:pPr>
            <w:r w:rsidRPr="00B34BE5">
              <w:rPr>
                <w:bCs/>
              </w:rPr>
              <w:t>2</w:t>
            </w:r>
          </w:p>
        </w:tc>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14:paraId="4D3A2EE5" w14:textId="77777777" w:rsidR="00FF60D6" w:rsidRPr="00443BBC" w:rsidRDefault="00FF60D6" w:rsidP="00FF60D6">
            <w:r w:rsidRPr="00443BBC">
              <w:t>S-2</w:t>
            </w:r>
          </w:p>
        </w:tc>
        <w:tc>
          <w:tcPr>
            <w:tcW w:w="4738" w:type="dxa"/>
            <w:tcBorders>
              <w:top w:val="single" w:sz="4" w:space="0" w:color="auto"/>
              <w:left w:val="single" w:sz="4" w:space="0" w:color="auto"/>
              <w:bottom w:val="single" w:sz="4" w:space="0" w:color="auto"/>
              <w:right w:val="single" w:sz="4" w:space="0" w:color="auto"/>
            </w:tcBorders>
            <w:shd w:val="clear" w:color="auto" w:fill="auto"/>
            <w:hideMark/>
          </w:tcPr>
          <w:p w14:paraId="4C25F496" w14:textId="77777777" w:rsidR="00FF60D6" w:rsidRPr="00443BBC" w:rsidRDefault="00FF60D6" w:rsidP="00FF60D6">
            <w:pPr>
              <w:jc w:val="both"/>
            </w:pPr>
            <w:r w:rsidRPr="00443BBC">
              <w:t>Svetlo 2-ORIEN CDP2 Nadgradna svetiljka za direktno osvetljenje, visoke energetske efikasnosti, za kvalitetno osvetljenje poslovnih prostora, proizvođača BUCK. Ili drugog proizvođača istog kvaliteta komplet sa svom potrebnom galanterijom i trafoima.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724FFD2" w14:textId="77777777" w:rsidR="00FF60D6" w:rsidRPr="00443BBC" w:rsidRDefault="00FF60D6" w:rsidP="00FF60D6">
            <w:r w:rsidRPr="00443BBC">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1177199F" w14:textId="77777777" w:rsidR="00FF60D6" w:rsidRPr="00443BBC" w:rsidRDefault="00FF60D6" w:rsidP="00FF60D6">
            <w:r w:rsidRPr="00443BBC">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11EA5AE" w14:textId="77777777" w:rsidR="00FF60D6" w:rsidRPr="00443BBC" w:rsidRDefault="00FF60D6" w:rsidP="00FF60D6"/>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FC6D18A" w14:textId="77777777" w:rsidR="00FF60D6" w:rsidRPr="00443BBC" w:rsidRDefault="00FF60D6" w:rsidP="00FF60D6"/>
        </w:tc>
        <w:tc>
          <w:tcPr>
            <w:tcW w:w="1418" w:type="dxa"/>
            <w:tcBorders>
              <w:top w:val="single" w:sz="4" w:space="0" w:color="auto"/>
              <w:left w:val="single" w:sz="4" w:space="0" w:color="auto"/>
              <w:bottom w:val="single" w:sz="4" w:space="0" w:color="auto"/>
              <w:right w:val="single" w:sz="4" w:space="0" w:color="auto"/>
            </w:tcBorders>
          </w:tcPr>
          <w:p w14:paraId="79615FFD" w14:textId="77777777" w:rsidR="00FF60D6" w:rsidRPr="00443BBC" w:rsidRDefault="00FF60D6" w:rsidP="00FF60D6"/>
        </w:tc>
        <w:tc>
          <w:tcPr>
            <w:tcW w:w="1417" w:type="dxa"/>
            <w:tcBorders>
              <w:top w:val="single" w:sz="4" w:space="0" w:color="auto"/>
              <w:left w:val="single" w:sz="4" w:space="0" w:color="auto"/>
              <w:bottom w:val="single" w:sz="4" w:space="0" w:color="auto"/>
              <w:right w:val="single" w:sz="4" w:space="0" w:color="auto"/>
            </w:tcBorders>
          </w:tcPr>
          <w:p w14:paraId="27AC6A58" w14:textId="77777777" w:rsidR="00FF60D6" w:rsidRPr="00443BBC" w:rsidRDefault="00FF60D6" w:rsidP="00FF60D6"/>
        </w:tc>
        <w:tc>
          <w:tcPr>
            <w:tcW w:w="851" w:type="dxa"/>
            <w:tcBorders>
              <w:top w:val="single" w:sz="4" w:space="0" w:color="auto"/>
              <w:left w:val="single" w:sz="4" w:space="0" w:color="auto"/>
              <w:bottom w:val="single" w:sz="4" w:space="0" w:color="auto"/>
              <w:right w:val="single" w:sz="4" w:space="0" w:color="auto"/>
            </w:tcBorders>
          </w:tcPr>
          <w:p w14:paraId="1C7867FF" w14:textId="77777777" w:rsidR="00FF60D6" w:rsidRPr="00443BBC" w:rsidRDefault="00FF60D6" w:rsidP="00FF60D6"/>
        </w:tc>
      </w:tr>
      <w:tr w:rsidR="00FF60D6" w:rsidRPr="00443BBC" w14:paraId="68A0AE83" w14:textId="77777777" w:rsidTr="00FF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2A96DAB" w14:textId="77777777" w:rsidR="00FF60D6" w:rsidRPr="00DB038F" w:rsidRDefault="00FF60D6" w:rsidP="00FF60D6">
            <w:pPr>
              <w:rPr>
                <w:bCs/>
              </w:rPr>
            </w:pPr>
            <w:r w:rsidRPr="00DB038F">
              <w:rPr>
                <w:bCs/>
              </w:rPr>
              <w:lastRenderedPageBreak/>
              <w:t>3</w:t>
            </w:r>
          </w:p>
        </w:tc>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14:paraId="58E0EDB8" w14:textId="77777777" w:rsidR="00FF60D6" w:rsidRPr="00443BBC" w:rsidRDefault="00FF60D6" w:rsidP="00FF60D6">
            <w:r w:rsidRPr="00443BBC">
              <w:t>S-3</w:t>
            </w:r>
          </w:p>
        </w:tc>
        <w:tc>
          <w:tcPr>
            <w:tcW w:w="4738" w:type="dxa"/>
            <w:tcBorders>
              <w:top w:val="single" w:sz="4" w:space="0" w:color="auto"/>
              <w:left w:val="single" w:sz="4" w:space="0" w:color="auto"/>
              <w:bottom w:val="single" w:sz="4" w:space="0" w:color="auto"/>
              <w:right w:val="single" w:sz="4" w:space="0" w:color="auto"/>
            </w:tcBorders>
            <w:shd w:val="clear" w:color="auto" w:fill="auto"/>
            <w:hideMark/>
          </w:tcPr>
          <w:p w14:paraId="480C9950" w14:textId="77777777" w:rsidR="00FF60D6" w:rsidRPr="00443BBC" w:rsidRDefault="00FF60D6" w:rsidP="00FF60D6">
            <w:pPr>
              <w:jc w:val="both"/>
            </w:pPr>
            <w:r w:rsidRPr="00443BBC">
              <w:t>Svetlo 3-LUNA DO /C IP54, Kružna nadgradna svetiljka za direktno osvetljenje prostora opšte namene. Proizvođača BUCK tipa ili drugog proizvođača istog kvaliteta komplet sa svom potrebnom galanterijom i trafoima.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6627A5D" w14:textId="77777777" w:rsidR="00FF60D6" w:rsidRPr="00443BBC" w:rsidRDefault="00FF60D6" w:rsidP="00FF60D6">
            <w:r w:rsidRPr="00443BBC">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2AFD15A2" w14:textId="77777777" w:rsidR="00FF60D6" w:rsidRPr="00443BBC" w:rsidRDefault="00FF60D6" w:rsidP="00FF60D6">
            <w:r w:rsidRPr="00443BBC">
              <w:t>13</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A33A525" w14:textId="77777777" w:rsidR="00FF60D6" w:rsidRPr="00443BBC" w:rsidRDefault="00FF60D6" w:rsidP="00FF60D6"/>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A53463F" w14:textId="77777777" w:rsidR="00FF60D6" w:rsidRPr="00443BBC" w:rsidRDefault="00FF60D6" w:rsidP="00FF60D6"/>
        </w:tc>
        <w:tc>
          <w:tcPr>
            <w:tcW w:w="1418" w:type="dxa"/>
            <w:tcBorders>
              <w:top w:val="single" w:sz="4" w:space="0" w:color="auto"/>
              <w:left w:val="single" w:sz="4" w:space="0" w:color="auto"/>
              <w:bottom w:val="single" w:sz="4" w:space="0" w:color="auto"/>
              <w:right w:val="single" w:sz="4" w:space="0" w:color="auto"/>
            </w:tcBorders>
          </w:tcPr>
          <w:p w14:paraId="27BAB581" w14:textId="77777777" w:rsidR="00FF60D6" w:rsidRPr="00443BBC" w:rsidRDefault="00FF60D6" w:rsidP="00FF60D6"/>
        </w:tc>
        <w:tc>
          <w:tcPr>
            <w:tcW w:w="1417" w:type="dxa"/>
            <w:tcBorders>
              <w:top w:val="single" w:sz="4" w:space="0" w:color="auto"/>
              <w:left w:val="single" w:sz="4" w:space="0" w:color="auto"/>
              <w:bottom w:val="single" w:sz="4" w:space="0" w:color="auto"/>
              <w:right w:val="single" w:sz="4" w:space="0" w:color="auto"/>
            </w:tcBorders>
          </w:tcPr>
          <w:p w14:paraId="40D1EECE" w14:textId="77777777" w:rsidR="00FF60D6" w:rsidRPr="00443BBC" w:rsidRDefault="00FF60D6" w:rsidP="00FF60D6"/>
        </w:tc>
        <w:tc>
          <w:tcPr>
            <w:tcW w:w="851" w:type="dxa"/>
            <w:tcBorders>
              <w:top w:val="single" w:sz="4" w:space="0" w:color="auto"/>
              <w:left w:val="single" w:sz="4" w:space="0" w:color="auto"/>
              <w:bottom w:val="single" w:sz="4" w:space="0" w:color="auto"/>
              <w:right w:val="single" w:sz="4" w:space="0" w:color="auto"/>
            </w:tcBorders>
          </w:tcPr>
          <w:p w14:paraId="50C31F9D" w14:textId="77777777" w:rsidR="00FF60D6" w:rsidRPr="00443BBC" w:rsidRDefault="00FF60D6" w:rsidP="00FF60D6"/>
        </w:tc>
      </w:tr>
      <w:tr w:rsidR="00FF60D6" w:rsidRPr="00443BBC" w14:paraId="4DA1A393" w14:textId="77777777" w:rsidTr="00FF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753C7AE" w14:textId="77777777" w:rsidR="00FF60D6" w:rsidRPr="00DB038F" w:rsidRDefault="00FF60D6" w:rsidP="00FF60D6">
            <w:pPr>
              <w:rPr>
                <w:bCs/>
              </w:rPr>
            </w:pPr>
            <w:r w:rsidRPr="00DB038F">
              <w:rPr>
                <w:bCs/>
              </w:rPr>
              <w:t>4</w:t>
            </w:r>
          </w:p>
        </w:tc>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14:paraId="64205439" w14:textId="77777777" w:rsidR="00FF60D6" w:rsidRPr="00443BBC" w:rsidRDefault="00FF60D6" w:rsidP="00FF60D6">
            <w:r w:rsidRPr="00443BBC">
              <w:t>S-4</w:t>
            </w:r>
          </w:p>
        </w:tc>
        <w:tc>
          <w:tcPr>
            <w:tcW w:w="4738" w:type="dxa"/>
            <w:tcBorders>
              <w:top w:val="single" w:sz="4" w:space="0" w:color="auto"/>
              <w:left w:val="single" w:sz="4" w:space="0" w:color="auto"/>
              <w:bottom w:val="single" w:sz="4" w:space="0" w:color="auto"/>
              <w:right w:val="single" w:sz="4" w:space="0" w:color="auto"/>
            </w:tcBorders>
            <w:shd w:val="clear" w:color="auto" w:fill="auto"/>
            <w:hideMark/>
          </w:tcPr>
          <w:p w14:paraId="474BEBD8" w14:textId="77777777" w:rsidR="00FF60D6" w:rsidRPr="00443BBC" w:rsidRDefault="00FF60D6" w:rsidP="00FF60D6">
            <w:pPr>
              <w:jc w:val="both"/>
            </w:pPr>
            <w:r w:rsidRPr="00443BBC">
              <w:t>Svetlo 4-LED ZIDNA LAMPA TRIGO 1. Spoljno svetlo, Ili drugog proizvođača istog kvaliteta komplet sa svom potrebnom galanterijom i trafoima.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6A38ED7" w14:textId="77777777" w:rsidR="00FF60D6" w:rsidRPr="00443BBC" w:rsidRDefault="00FF60D6" w:rsidP="00FF60D6">
            <w:r w:rsidRPr="00443BBC">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BABB1FD" w14:textId="77777777" w:rsidR="00FF60D6" w:rsidRPr="00443BBC" w:rsidRDefault="00FF60D6" w:rsidP="00FF60D6">
            <w:r w:rsidRPr="00443BBC">
              <w:t>1</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4D7EF41" w14:textId="77777777" w:rsidR="00FF60D6" w:rsidRPr="00443BBC" w:rsidRDefault="00FF60D6" w:rsidP="00FF60D6"/>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B02813A" w14:textId="77777777" w:rsidR="00FF60D6" w:rsidRPr="00443BBC" w:rsidRDefault="00FF60D6" w:rsidP="00FF60D6"/>
        </w:tc>
        <w:tc>
          <w:tcPr>
            <w:tcW w:w="1418" w:type="dxa"/>
            <w:tcBorders>
              <w:top w:val="single" w:sz="4" w:space="0" w:color="auto"/>
              <w:left w:val="single" w:sz="4" w:space="0" w:color="auto"/>
              <w:bottom w:val="single" w:sz="4" w:space="0" w:color="auto"/>
              <w:right w:val="single" w:sz="4" w:space="0" w:color="auto"/>
            </w:tcBorders>
          </w:tcPr>
          <w:p w14:paraId="2A248E80" w14:textId="77777777" w:rsidR="00FF60D6" w:rsidRPr="00443BBC" w:rsidRDefault="00FF60D6" w:rsidP="00FF60D6"/>
        </w:tc>
        <w:tc>
          <w:tcPr>
            <w:tcW w:w="1417" w:type="dxa"/>
            <w:tcBorders>
              <w:top w:val="single" w:sz="4" w:space="0" w:color="auto"/>
              <w:left w:val="single" w:sz="4" w:space="0" w:color="auto"/>
              <w:bottom w:val="single" w:sz="4" w:space="0" w:color="auto"/>
              <w:right w:val="single" w:sz="4" w:space="0" w:color="auto"/>
            </w:tcBorders>
          </w:tcPr>
          <w:p w14:paraId="577B84B6" w14:textId="77777777" w:rsidR="00FF60D6" w:rsidRPr="00443BBC" w:rsidRDefault="00FF60D6" w:rsidP="00FF60D6"/>
        </w:tc>
        <w:tc>
          <w:tcPr>
            <w:tcW w:w="851" w:type="dxa"/>
            <w:tcBorders>
              <w:top w:val="single" w:sz="4" w:space="0" w:color="auto"/>
              <w:left w:val="single" w:sz="4" w:space="0" w:color="auto"/>
              <w:bottom w:val="single" w:sz="4" w:space="0" w:color="auto"/>
              <w:right w:val="single" w:sz="4" w:space="0" w:color="auto"/>
            </w:tcBorders>
          </w:tcPr>
          <w:p w14:paraId="389F2D82" w14:textId="77777777" w:rsidR="00FF60D6" w:rsidRPr="00443BBC" w:rsidRDefault="00FF60D6" w:rsidP="00FF60D6"/>
        </w:tc>
      </w:tr>
      <w:tr w:rsidR="00FF60D6" w:rsidRPr="00443BBC" w14:paraId="1A288549" w14:textId="77777777" w:rsidTr="00FF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D0D25F4" w14:textId="77777777" w:rsidR="00FF60D6" w:rsidRPr="00DB038F" w:rsidRDefault="00FF60D6" w:rsidP="00FF60D6">
            <w:pPr>
              <w:rPr>
                <w:bCs/>
              </w:rPr>
            </w:pPr>
            <w:r w:rsidRPr="00DB038F">
              <w:rPr>
                <w:bCs/>
              </w:rPr>
              <w:t>5</w:t>
            </w:r>
          </w:p>
        </w:tc>
        <w:tc>
          <w:tcPr>
            <w:tcW w:w="791" w:type="dxa"/>
            <w:tcBorders>
              <w:top w:val="single" w:sz="4" w:space="0" w:color="auto"/>
              <w:left w:val="single" w:sz="4" w:space="0" w:color="auto"/>
              <w:bottom w:val="single" w:sz="4" w:space="0" w:color="auto"/>
              <w:right w:val="single" w:sz="4" w:space="0" w:color="auto"/>
            </w:tcBorders>
            <w:shd w:val="clear" w:color="auto" w:fill="auto"/>
            <w:noWrap/>
            <w:hideMark/>
          </w:tcPr>
          <w:p w14:paraId="0C75DC88" w14:textId="77777777" w:rsidR="00FF60D6" w:rsidRPr="00443BBC" w:rsidRDefault="00FF60D6" w:rsidP="00FF60D6">
            <w:r w:rsidRPr="00443BBC">
              <w:t>S-5</w:t>
            </w:r>
          </w:p>
        </w:tc>
        <w:tc>
          <w:tcPr>
            <w:tcW w:w="4738" w:type="dxa"/>
            <w:tcBorders>
              <w:top w:val="single" w:sz="4" w:space="0" w:color="auto"/>
              <w:left w:val="single" w:sz="4" w:space="0" w:color="auto"/>
              <w:bottom w:val="single" w:sz="4" w:space="0" w:color="auto"/>
              <w:right w:val="single" w:sz="4" w:space="0" w:color="auto"/>
            </w:tcBorders>
            <w:shd w:val="clear" w:color="auto" w:fill="auto"/>
            <w:hideMark/>
          </w:tcPr>
          <w:p w14:paraId="209A0D8C" w14:textId="77777777" w:rsidR="00FF60D6" w:rsidRPr="00443BBC" w:rsidRDefault="00FF60D6" w:rsidP="00FF60D6">
            <w:r w:rsidRPr="00443BBC">
              <w:t>Panik svetiljka 1.3W LED 3h IP65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10679EB" w14:textId="77777777" w:rsidR="00FF60D6" w:rsidRPr="00443BBC" w:rsidRDefault="00FF60D6" w:rsidP="00FF60D6">
            <w:r w:rsidRPr="00443BBC">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007FFFD8" w14:textId="77777777" w:rsidR="00FF60D6" w:rsidRPr="00443BBC" w:rsidRDefault="00FF60D6" w:rsidP="00FF60D6">
            <w:r w:rsidRPr="00443BBC">
              <w:t>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986C248" w14:textId="77777777" w:rsidR="00FF60D6" w:rsidRPr="00443BBC" w:rsidRDefault="00FF60D6" w:rsidP="00FF60D6"/>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1D82291" w14:textId="77777777" w:rsidR="00FF60D6" w:rsidRPr="00443BBC" w:rsidRDefault="00FF60D6" w:rsidP="00FF60D6"/>
        </w:tc>
        <w:tc>
          <w:tcPr>
            <w:tcW w:w="1418" w:type="dxa"/>
            <w:tcBorders>
              <w:top w:val="single" w:sz="4" w:space="0" w:color="auto"/>
              <w:left w:val="single" w:sz="4" w:space="0" w:color="auto"/>
              <w:bottom w:val="single" w:sz="4" w:space="0" w:color="auto"/>
              <w:right w:val="single" w:sz="4" w:space="0" w:color="auto"/>
            </w:tcBorders>
          </w:tcPr>
          <w:p w14:paraId="6BB2F4E2" w14:textId="77777777" w:rsidR="00FF60D6" w:rsidRPr="00443BBC" w:rsidRDefault="00FF60D6" w:rsidP="00FF60D6"/>
        </w:tc>
        <w:tc>
          <w:tcPr>
            <w:tcW w:w="1417" w:type="dxa"/>
            <w:tcBorders>
              <w:top w:val="single" w:sz="4" w:space="0" w:color="auto"/>
              <w:left w:val="single" w:sz="4" w:space="0" w:color="auto"/>
              <w:bottom w:val="single" w:sz="4" w:space="0" w:color="auto"/>
              <w:right w:val="single" w:sz="4" w:space="0" w:color="auto"/>
            </w:tcBorders>
          </w:tcPr>
          <w:p w14:paraId="4B6964A2" w14:textId="77777777" w:rsidR="00FF60D6" w:rsidRPr="00443BBC" w:rsidRDefault="00FF60D6" w:rsidP="00FF60D6"/>
        </w:tc>
        <w:tc>
          <w:tcPr>
            <w:tcW w:w="851" w:type="dxa"/>
            <w:tcBorders>
              <w:top w:val="single" w:sz="4" w:space="0" w:color="auto"/>
              <w:left w:val="single" w:sz="4" w:space="0" w:color="auto"/>
              <w:bottom w:val="single" w:sz="4" w:space="0" w:color="auto"/>
              <w:right w:val="single" w:sz="4" w:space="0" w:color="auto"/>
            </w:tcBorders>
          </w:tcPr>
          <w:p w14:paraId="25466F4C" w14:textId="77777777" w:rsidR="00FF60D6" w:rsidRPr="00443BBC" w:rsidRDefault="00FF60D6" w:rsidP="00FF60D6"/>
        </w:tc>
      </w:tr>
      <w:tr w:rsidR="00FF60D6" w:rsidRPr="00443BBC" w14:paraId="3BD1BC77" w14:textId="77777777" w:rsidTr="00FF60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F8E10B9" w14:textId="77777777" w:rsidR="00FF60D6" w:rsidRPr="00DB038F" w:rsidRDefault="00FF60D6" w:rsidP="00FF60D6">
            <w:pPr>
              <w:rPr>
                <w:b/>
              </w:rPr>
            </w:pPr>
            <w:r w:rsidRPr="00DB038F">
              <w:rPr>
                <w:b/>
              </w:rPr>
              <w:t>3</w:t>
            </w:r>
          </w:p>
        </w:tc>
        <w:tc>
          <w:tcPr>
            <w:tcW w:w="11057"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28243C76" w14:textId="77777777" w:rsidR="00FF60D6" w:rsidRPr="00443BBC" w:rsidRDefault="00FF60D6" w:rsidP="00FF60D6">
            <w:r w:rsidRPr="00443BBC">
              <w:rPr>
                <w:b/>
                <w:bCs/>
              </w:rPr>
              <w:t xml:space="preserve">UKUPNO </w:t>
            </w:r>
            <w:r w:rsidRPr="00DE32A3">
              <w:rPr>
                <w:b/>
                <w:bCs/>
              </w:rPr>
              <w:t>SVETILJKE</w:t>
            </w:r>
          </w:p>
        </w:tc>
        <w:tc>
          <w:tcPr>
            <w:tcW w:w="1418" w:type="dxa"/>
            <w:tcBorders>
              <w:top w:val="single" w:sz="4" w:space="0" w:color="auto"/>
              <w:left w:val="single" w:sz="4" w:space="0" w:color="auto"/>
              <w:bottom w:val="single" w:sz="4" w:space="0" w:color="auto"/>
              <w:right w:val="single" w:sz="4" w:space="0" w:color="auto"/>
            </w:tcBorders>
          </w:tcPr>
          <w:p w14:paraId="113037A3" w14:textId="77777777" w:rsidR="00FF60D6" w:rsidRPr="00443BBC" w:rsidRDefault="00FF60D6" w:rsidP="00FF60D6"/>
        </w:tc>
        <w:tc>
          <w:tcPr>
            <w:tcW w:w="1417" w:type="dxa"/>
            <w:tcBorders>
              <w:top w:val="single" w:sz="4" w:space="0" w:color="auto"/>
              <w:left w:val="single" w:sz="4" w:space="0" w:color="auto"/>
              <w:bottom w:val="single" w:sz="4" w:space="0" w:color="auto"/>
              <w:right w:val="single" w:sz="4" w:space="0" w:color="auto"/>
            </w:tcBorders>
          </w:tcPr>
          <w:p w14:paraId="01D3279C" w14:textId="77777777" w:rsidR="00FF60D6" w:rsidRPr="00443BBC" w:rsidRDefault="00FF60D6" w:rsidP="00FF60D6"/>
        </w:tc>
        <w:tc>
          <w:tcPr>
            <w:tcW w:w="851" w:type="dxa"/>
            <w:tcBorders>
              <w:top w:val="single" w:sz="4" w:space="0" w:color="auto"/>
              <w:left w:val="single" w:sz="4" w:space="0" w:color="auto"/>
              <w:bottom w:val="single" w:sz="4" w:space="0" w:color="auto"/>
              <w:right w:val="single" w:sz="4" w:space="0" w:color="auto"/>
            </w:tcBorders>
          </w:tcPr>
          <w:p w14:paraId="1CA3326A" w14:textId="77777777" w:rsidR="00FF60D6" w:rsidRPr="00443BBC" w:rsidRDefault="00FF60D6" w:rsidP="00FF60D6"/>
        </w:tc>
      </w:tr>
      <w:tr w:rsidR="00FF60D6" w:rsidRPr="00D34BFB" w14:paraId="0F651E81"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67" w:type="dxa"/>
            <w:shd w:val="clear" w:color="auto" w:fill="76923C" w:themeFill="accent3" w:themeFillShade="BF"/>
            <w:noWrap/>
            <w:hideMark/>
          </w:tcPr>
          <w:p w14:paraId="7837F54C" w14:textId="77777777" w:rsidR="00FF60D6" w:rsidRPr="00D34BFB" w:rsidRDefault="00FF60D6" w:rsidP="00FF60D6">
            <w:pPr>
              <w:rPr>
                <w:lang w:val="sr-Latn-RS"/>
              </w:rPr>
            </w:pPr>
            <w:r w:rsidRPr="00D34BFB">
              <w:rPr>
                <w:lang w:val="sr-Latn-RS"/>
              </w:rPr>
              <w:t>4</w:t>
            </w:r>
          </w:p>
        </w:tc>
        <w:tc>
          <w:tcPr>
            <w:tcW w:w="14743" w:type="dxa"/>
            <w:gridSpan w:val="9"/>
            <w:shd w:val="clear" w:color="auto" w:fill="76923C" w:themeFill="accent3" w:themeFillShade="BF"/>
            <w:hideMark/>
          </w:tcPr>
          <w:p w14:paraId="15CA5D2C" w14:textId="77777777" w:rsidR="00FF60D6" w:rsidRPr="00D34BFB" w:rsidRDefault="00FF60D6" w:rsidP="00FF60D6">
            <w:r w:rsidRPr="00D34BFB">
              <w:rPr>
                <w:bCs/>
              </w:rPr>
              <w:t>STRUKTUIRANI KABLOVSKI SISTEM</w:t>
            </w:r>
          </w:p>
        </w:tc>
      </w:tr>
      <w:tr w:rsidR="00FF60D6" w:rsidRPr="00443BBC" w14:paraId="7B9ACA5E"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0"/>
        </w:trPr>
        <w:tc>
          <w:tcPr>
            <w:tcW w:w="567" w:type="dxa"/>
            <w:shd w:val="clear" w:color="auto" w:fill="auto"/>
            <w:hideMark/>
          </w:tcPr>
          <w:p w14:paraId="354FF336" w14:textId="77777777" w:rsidR="00FF60D6" w:rsidRPr="00443BBC" w:rsidRDefault="00FF60D6" w:rsidP="00FF60D6">
            <w:r w:rsidRPr="00443BBC">
              <w:t>1</w:t>
            </w:r>
          </w:p>
        </w:tc>
        <w:tc>
          <w:tcPr>
            <w:tcW w:w="5529" w:type="dxa"/>
            <w:gridSpan w:val="2"/>
            <w:shd w:val="clear" w:color="auto" w:fill="auto"/>
            <w:hideMark/>
          </w:tcPr>
          <w:p w14:paraId="573228DF" w14:textId="77777777" w:rsidR="00FF60D6" w:rsidRDefault="00FF60D6" w:rsidP="00FF60D6">
            <w:pPr>
              <w:jc w:val="both"/>
            </w:pPr>
            <w:r w:rsidRPr="00443BBC">
              <w:t>19" Nazidni orman,MONO,dem.boč.str. 9HU 500/600/495(VxŠxD), opremljen sa:</w:t>
            </w:r>
          </w:p>
          <w:p w14:paraId="3A56CD14" w14:textId="77777777" w:rsidR="00FF60D6" w:rsidRDefault="00FF60D6" w:rsidP="00FF60D6">
            <w:pPr>
              <w:jc w:val="both"/>
            </w:pPr>
            <w:r>
              <w:t>- 19" nosačem sa vertikalnim kablovskim vođicama;</w:t>
            </w:r>
          </w:p>
          <w:p w14:paraId="2F06387B" w14:textId="77777777" w:rsidR="00FF60D6" w:rsidRDefault="00FF60D6" w:rsidP="00FF60D6">
            <w:pPr>
              <w:jc w:val="both"/>
            </w:pPr>
            <w:r>
              <w:t>- Prednjim staklenim vratima sa bravom;</w:t>
            </w:r>
          </w:p>
          <w:p w14:paraId="1CB193B6" w14:textId="77777777" w:rsidR="00FF60D6" w:rsidRDefault="00FF60D6" w:rsidP="00FF60D6">
            <w:pPr>
              <w:jc w:val="both"/>
            </w:pPr>
            <w:r>
              <w:t>- Opremom za uzemljenje;</w:t>
            </w:r>
          </w:p>
          <w:p w14:paraId="637C7C77" w14:textId="77777777" w:rsidR="00FF60D6" w:rsidRDefault="00FF60D6" w:rsidP="00FF60D6">
            <w:pPr>
              <w:jc w:val="both"/>
            </w:pPr>
            <w:r>
              <w:t>- Šinom za napajanje  220 V sa osiguračem;</w:t>
            </w:r>
          </w:p>
          <w:p w14:paraId="39BFC8C8" w14:textId="77777777" w:rsidR="00FF60D6" w:rsidRDefault="00FF60D6" w:rsidP="00FF60D6">
            <w:pPr>
              <w:jc w:val="both"/>
            </w:pPr>
            <w:r>
              <w:t>- 1 x nosač za aktivnu opremu.</w:t>
            </w:r>
          </w:p>
          <w:p w14:paraId="0D867B8C" w14:textId="77777777" w:rsidR="00FF60D6" w:rsidRPr="00443BBC" w:rsidRDefault="00FF60D6" w:rsidP="00FF60D6">
            <w:pPr>
              <w:jc w:val="both"/>
            </w:pPr>
            <w:r w:rsidRPr="00443BBC">
              <w:t>Kabinet kompletno insataliran, priključen na el.energetski izvod i uzemljen na glavnu sabirnicu za izjednačavanje potencijala.</w:t>
            </w:r>
          </w:p>
        </w:tc>
        <w:tc>
          <w:tcPr>
            <w:tcW w:w="1134" w:type="dxa"/>
            <w:shd w:val="clear" w:color="auto" w:fill="auto"/>
            <w:hideMark/>
          </w:tcPr>
          <w:p w14:paraId="7B3E69FF" w14:textId="77777777" w:rsidR="00FF60D6" w:rsidRPr="00443BBC" w:rsidRDefault="00FF60D6" w:rsidP="00FF60D6">
            <w:r w:rsidRPr="00443BBC">
              <w:t>komplet / set</w:t>
            </w:r>
          </w:p>
        </w:tc>
        <w:tc>
          <w:tcPr>
            <w:tcW w:w="992" w:type="dxa"/>
            <w:shd w:val="clear" w:color="auto" w:fill="auto"/>
            <w:hideMark/>
          </w:tcPr>
          <w:p w14:paraId="2475480F" w14:textId="77777777" w:rsidR="00FF60D6" w:rsidRPr="00443BBC" w:rsidRDefault="00FF60D6" w:rsidP="00FF60D6">
            <w:pPr>
              <w:jc w:val="right"/>
            </w:pPr>
            <w:r w:rsidRPr="00443BBC">
              <w:t>1</w:t>
            </w:r>
          </w:p>
        </w:tc>
        <w:tc>
          <w:tcPr>
            <w:tcW w:w="1701" w:type="dxa"/>
            <w:shd w:val="clear" w:color="auto" w:fill="auto"/>
            <w:hideMark/>
          </w:tcPr>
          <w:p w14:paraId="425A3AFF" w14:textId="77777777" w:rsidR="00FF60D6" w:rsidRPr="00443BBC" w:rsidRDefault="00FF60D6" w:rsidP="00FF60D6">
            <w:pPr>
              <w:jc w:val="right"/>
            </w:pPr>
          </w:p>
        </w:tc>
        <w:tc>
          <w:tcPr>
            <w:tcW w:w="1701" w:type="dxa"/>
            <w:shd w:val="clear" w:color="auto" w:fill="auto"/>
            <w:hideMark/>
          </w:tcPr>
          <w:p w14:paraId="1A96106C" w14:textId="77777777" w:rsidR="00FF60D6" w:rsidRPr="00443BBC" w:rsidRDefault="00FF60D6" w:rsidP="00FF60D6">
            <w:pPr>
              <w:jc w:val="right"/>
            </w:pPr>
          </w:p>
        </w:tc>
        <w:tc>
          <w:tcPr>
            <w:tcW w:w="1418" w:type="dxa"/>
          </w:tcPr>
          <w:p w14:paraId="0A00B32A" w14:textId="77777777" w:rsidR="00FF60D6" w:rsidRPr="00443BBC" w:rsidRDefault="00FF60D6" w:rsidP="00FF60D6">
            <w:pPr>
              <w:jc w:val="right"/>
            </w:pPr>
          </w:p>
        </w:tc>
        <w:tc>
          <w:tcPr>
            <w:tcW w:w="1417" w:type="dxa"/>
          </w:tcPr>
          <w:p w14:paraId="57E60103" w14:textId="77777777" w:rsidR="00FF60D6" w:rsidRPr="00443BBC" w:rsidRDefault="00FF60D6" w:rsidP="00FF60D6">
            <w:pPr>
              <w:jc w:val="right"/>
            </w:pPr>
          </w:p>
        </w:tc>
        <w:tc>
          <w:tcPr>
            <w:tcW w:w="851" w:type="dxa"/>
          </w:tcPr>
          <w:p w14:paraId="2DC1B71E" w14:textId="77777777" w:rsidR="00FF60D6" w:rsidRPr="00443BBC" w:rsidRDefault="00FF60D6" w:rsidP="00FF60D6">
            <w:pPr>
              <w:jc w:val="right"/>
            </w:pPr>
          </w:p>
        </w:tc>
      </w:tr>
      <w:tr w:rsidR="00FF60D6" w:rsidRPr="00443BBC" w14:paraId="18B2A750"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60"/>
        </w:trPr>
        <w:tc>
          <w:tcPr>
            <w:tcW w:w="567" w:type="dxa"/>
            <w:shd w:val="clear" w:color="auto" w:fill="auto"/>
            <w:noWrap/>
            <w:hideMark/>
          </w:tcPr>
          <w:p w14:paraId="7C527B7F" w14:textId="77777777" w:rsidR="00FF60D6" w:rsidRPr="00443BBC" w:rsidRDefault="00FF60D6" w:rsidP="00FF60D6">
            <w:r w:rsidRPr="00443BBC">
              <w:t>2</w:t>
            </w:r>
          </w:p>
        </w:tc>
        <w:tc>
          <w:tcPr>
            <w:tcW w:w="5529" w:type="dxa"/>
            <w:gridSpan w:val="2"/>
            <w:shd w:val="clear" w:color="auto" w:fill="auto"/>
            <w:hideMark/>
          </w:tcPr>
          <w:p w14:paraId="0358A104" w14:textId="77777777" w:rsidR="00FF60D6" w:rsidRPr="00443BBC" w:rsidRDefault="00FF60D6" w:rsidP="00FF60D6">
            <w:pPr>
              <w:jc w:val="both"/>
            </w:pPr>
            <w:r w:rsidRPr="00443BBC">
              <w:t>TP priključni panel (nepopunjen), 1HU,  sa integrisanim "Clip-on" mehanizmom za terminaciju FTP/SFTP kablova,  kapaciteta 24 RJ45, montiran u kućištu BD-a.</w:t>
            </w:r>
          </w:p>
        </w:tc>
        <w:tc>
          <w:tcPr>
            <w:tcW w:w="1134" w:type="dxa"/>
            <w:shd w:val="clear" w:color="auto" w:fill="auto"/>
            <w:hideMark/>
          </w:tcPr>
          <w:p w14:paraId="7A25BCE3" w14:textId="77777777" w:rsidR="00FF60D6" w:rsidRPr="00443BBC" w:rsidRDefault="00FF60D6" w:rsidP="00FF60D6">
            <w:r w:rsidRPr="00443BBC">
              <w:t>kom /pcs</w:t>
            </w:r>
          </w:p>
        </w:tc>
        <w:tc>
          <w:tcPr>
            <w:tcW w:w="992" w:type="dxa"/>
            <w:shd w:val="clear" w:color="auto" w:fill="auto"/>
            <w:noWrap/>
            <w:hideMark/>
          </w:tcPr>
          <w:p w14:paraId="14CC57A3" w14:textId="77777777" w:rsidR="00FF60D6" w:rsidRPr="00443BBC" w:rsidRDefault="00FF60D6" w:rsidP="00FF60D6">
            <w:pPr>
              <w:jc w:val="right"/>
            </w:pPr>
            <w:r w:rsidRPr="00443BBC">
              <w:t>3</w:t>
            </w:r>
          </w:p>
        </w:tc>
        <w:tc>
          <w:tcPr>
            <w:tcW w:w="1701" w:type="dxa"/>
            <w:shd w:val="clear" w:color="auto" w:fill="auto"/>
          </w:tcPr>
          <w:p w14:paraId="7E4AD5C3" w14:textId="77777777" w:rsidR="00FF60D6" w:rsidRPr="00443BBC" w:rsidRDefault="00FF60D6" w:rsidP="00FF60D6">
            <w:pPr>
              <w:jc w:val="right"/>
            </w:pPr>
          </w:p>
        </w:tc>
        <w:tc>
          <w:tcPr>
            <w:tcW w:w="1701" w:type="dxa"/>
            <w:shd w:val="clear" w:color="auto" w:fill="auto"/>
          </w:tcPr>
          <w:p w14:paraId="17F799F8" w14:textId="77777777" w:rsidR="00FF60D6" w:rsidRPr="00443BBC" w:rsidRDefault="00FF60D6" w:rsidP="00FF60D6">
            <w:pPr>
              <w:jc w:val="right"/>
            </w:pPr>
          </w:p>
        </w:tc>
        <w:tc>
          <w:tcPr>
            <w:tcW w:w="1418" w:type="dxa"/>
          </w:tcPr>
          <w:p w14:paraId="10DA89CD" w14:textId="77777777" w:rsidR="00FF60D6" w:rsidRPr="00443BBC" w:rsidRDefault="00FF60D6" w:rsidP="00FF60D6">
            <w:pPr>
              <w:jc w:val="right"/>
            </w:pPr>
          </w:p>
        </w:tc>
        <w:tc>
          <w:tcPr>
            <w:tcW w:w="1417" w:type="dxa"/>
          </w:tcPr>
          <w:p w14:paraId="2AE5349F" w14:textId="77777777" w:rsidR="00FF60D6" w:rsidRPr="00443BBC" w:rsidRDefault="00FF60D6" w:rsidP="00FF60D6">
            <w:pPr>
              <w:jc w:val="right"/>
            </w:pPr>
          </w:p>
        </w:tc>
        <w:tc>
          <w:tcPr>
            <w:tcW w:w="851" w:type="dxa"/>
          </w:tcPr>
          <w:p w14:paraId="3620859D" w14:textId="77777777" w:rsidR="00FF60D6" w:rsidRPr="00443BBC" w:rsidRDefault="00FF60D6" w:rsidP="00FF60D6">
            <w:pPr>
              <w:jc w:val="right"/>
            </w:pPr>
          </w:p>
        </w:tc>
      </w:tr>
      <w:tr w:rsidR="00FF60D6" w:rsidRPr="00443BBC" w14:paraId="079BD689"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0"/>
        </w:trPr>
        <w:tc>
          <w:tcPr>
            <w:tcW w:w="567" w:type="dxa"/>
            <w:shd w:val="clear" w:color="auto" w:fill="auto"/>
            <w:noWrap/>
            <w:hideMark/>
          </w:tcPr>
          <w:p w14:paraId="18C96249" w14:textId="77777777" w:rsidR="00FF60D6" w:rsidRPr="00443BBC" w:rsidRDefault="00FF60D6" w:rsidP="00FF60D6">
            <w:r w:rsidRPr="00443BBC">
              <w:t>3</w:t>
            </w:r>
          </w:p>
        </w:tc>
        <w:tc>
          <w:tcPr>
            <w:tcW w:w="5529" w:type="dxa"/>
            <w:gridSpan w:val="2"/>
            <w:shd w:val="clear" w:color="auto" w:fill="auto"/>
            <w:hideMark/>
          </w:tcPr>
          <w:p w14:paraId="00CC432B" w14:textId="77777777" w:rsidR="00FF60D6" w:rsidRPr="00443BBC" w:rsidRDefault="00FF60D6" w:rsidP="00FF60D6">
            <w:pPr>
              <w:jc w:val="both"/>
            </w:pPr>
            <w:r w:rsidRPr="00443BBC">
              <w:t>Uvodnik ranžirnih kablova (patch guides) 19'',1HU montiran u kućištu BD-a.</w:t>
            </w:r>
          </w:p>
        </w:tc>
        <w:tc>
          <w:tcPr>
            <w:tcW w:w="1134" w:type="dxa"/>
            <w:shd w:val="clear" w:color="auto" w:fill="auto"/>
            <w:hideMark/>
          </w:tcPr>
          <w:p w14:paraId="37398863" w14:textId="77777777" w:rsidR="00FF60D6" w:rsidRPr="00443BBC" w:rsidRDefault="00FF60D6" w:rsidP="00FF60D6">
            <w:r w:rsidRPr="00443BBC">
              <w:t>kom/ pcs</w:t>
            </w:r>
          </w:p>
        </w:tc>
        <w:tc>
          <w:tcPr>
            <w:tcW w:w="992" w:type="dxa"/>
            <w:shd w:val="clear" w:color="auto" w:fill="auto"/>
            <w:noWrap/>
            <w:hideMark/>
          </w:tcPr>
          <w:p w14:paraId="3532078C" w14:textId="77777777" w:rsidR="00FF60D6" w:rsidRPr="00443BBC" w:rsidRDefault="00FF60D6" w:rsidP="00FF60D6">
            <w:pPr>
              <w:jc w:val="right"/>
            </w:pPr>
            <w:r w:rsidRPr="00443BBC">
              <w:t>3</w:t>
            </w:r>
          </w:p>
        </w:tc>
        <w:tc>
          <w:tcPr>
            <w:tcW w:w="1701" w:type="dxa"/>
            <w:shd w:val="clear" w:color="auto" w:fill="auto"/>
          </w:tcPr>
          <w:p w14:paraId="5B585309" w14:textId="77777777" w:rsidR="00FF60D6" w:rsidRPr="00443BBC" w:rsidRDefault="00FF60D6" w:rsidP="00FF60D6">
            <w:pPr>
              <w:jc w:val="right"/>
            </w:pPr>
          </w:p>
        </w:tc>
        <w:tc>
          <w:tcPr>
            <w:tcW w:w="1701" w:type="dxa"/>
            <w:shd w:val="clear" w:color="auto" w:fill="auto"/>
          </w:tcPr>
          <w:p w14:paraId="66765D8E" w14:textId="77777777" w:rsidR="00FF60D6" w:rsidRPr="00443BBC" w:rsidRDefault="00FF60D6" w:rsidP="00FF60D6">
            <w:pPr>
              <w:jc w:val="right"/>
            </w:pPr>
          </w:p>
        </w:tc>
        <w:tc>
          <w:tcPr>
            <w:tcW w:w="1418" w:type="dxa"/>
          </w:tcPr>
          <w:p w14:paraId="65EFEFE5" w14:textId="77777777" w:rsidR="00FF60D6" w:rsidRPr="00443BBC" w:rsidRDefault="00FF60D6" w:rsidP="00FF60D6">
            <w:pPr>
              <w:jc w:val="right"/>
            </w:pPr>
          </w:p>
        </w:tc>
        <w:tc>
          <w:tcPr>
            <w:tcW w:w="1417" w:type="dxa"/>
          </w:tcPr>
          <w:p w14:paraId="40D2FFD4" w14:textId="77777777" w:rsidR="00FF60D6" w:rsidRPr="00443BBC" w:rsidRDefault="00FF60D6" w:rsidP="00FF60D6">
            <w:pPr>
              <w:jc w:val="right"/>
            </w:pPr>
          </w:p>
        </w:tc>
        <w:tc>
          <w:tcPr>
            <w:tcW w:w="851" w:type="dxa"/>
          </w:tcPr>
          <w:p w14:paraId="79AD4779" w14:textId="77777777" w:rsidR="00FF60D6" w:rsidRPr="00443BBC" w:rsidRDefault="00FF60D6" w:rsidP="00FF60D6">
            <w:pPr>
              <w:jc w:val="right"/>
            </w:pPr>
          </w:p>
        </w:tc>
      </w:tr>
      <w:tr w:rsidR="00FF60D6" w:rsidRPr="00443BBC" w14:paraId="737AA182"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
        </w:trPr>
        <w:tc>
          <w:tcPr>
            <w:tcW w:w="567" w:type="dxa"/>
            <w:shd w:val="clear" w:color="auto" w:fill="auto"/>
            <w:noWrap/>
            <w:hideMark/>
          </w:tcPr>
          <w:p w14:paraId="0081F6B4" w14:textId="77777777" w:rsidR="00FF60D6" w:rsidRPr="00443BBC" w:rsidRDefault="00FF60D6" w:rsidP="00FF60D6">
            <w:r w:rsidRPr="00443BBC">
              <w:t>4</w:t>
            </w:r>
          </w:p>
        </w:tc>
        <w:tc>
          <w:tcPr>
            <w:tcW w:w="5529" w:type="dxa"/>
            <w:gridSpan w:val="2"/>
            <w:shd w:val="clear" w:color="auto" w:fill="auto"/>
            <w:hideMark/>
          </w:tcPr>
          <w:p w14:paraId="14E1FBF5" w14:textId="77777777" w:rsidR="00FF60D6" w:rsidRPr="00443BBC" w:rsidRDefault="00FF60D6" w:rsidP="00FF60D6">
            <w:pPr>
              <w:jc w:val="both"/>
            </w:pPr>
            <w:r w:rsidRPr="00443BBC">
              <w:t>Konektor tipa RJ45 screen cat.6 za terminaciju SFTP kablova,  montiran u priključni panel.</w:t>
            </w:r>
          </w:p>
        </w:tc>
        <w:tc>
          <w:tcPr>
            <w:tcW w:w="1134" w:type="dxa"/>
            <w:shd w:val="clear" w:color="auto" w:fill="auto"/>
            <w:noWrap/>
            <w:hideMark/>
          </w:tcPr>
          <w:p w14:paraId="3C8BB20F" w14:textId="77777777" w:rsidR="00FF60D6" w:rsidRPr="00443BBC" w:rsidRDefault="00FF60D6" w:rsidP="00FF60D6">
            <w:r w:rsidRPr="00443BBC">
              <w:t>kom</w:t>
            </w:r>
          </w:p>
        </w:tc>
        <w:tc>
          <w:tcPr>
            <w:tcW w:w="992" w:type="dxa"/>
            <w:shd w:val="clear" w:color="auto" w:fill="auto"/>
            <w:noWrap/>
            <w:hideMark/>
          </w:tcPr>
          <w:p w14:paraId="563AB670" w14:textId="77777777" w:rsidR="00FF60D6" w:rsidRPr="00443BBC" w:rsidRDefault="00FF60D6" w:rsidP="00FF60D6">
            <w:pPr>
              <w:jc w:val="right"/>
            </w:pPr>
            <w:r w:rsidRPr="00443BBC">
              <w:t>25</w:t>
            </w:r>
          </w:p>
        </w:tc>
        <w:tc>
          <w:tcPr>
            <w:tcW w:w="1701" w:type="dxa"/>
            <w:shd w:val="clear" w:color="auto" w:fill="auto"/>
          </w:tcPr>
          <w:p w14:paraId="2575C5C6" w14:textId="77777777" w:rsidR="00FF60D6" w:rsidRPr="00443BBC" w:rsidRDefault="00FF60D6" w:rsidP="00FF60D6">
            <w:pPr>
              <w:jc w:val="right"/>
            </w:pPr>
          </w:p>
        </w:tc>
        <w:tc>
          <w:tcPr>
            <w:tcW w:w="1701" w:type="dxa"/>
            <w:shd w:val="clear" w:color="auto" w:fill="auto"/>
          </w:tcPr>
          <w:p w14:paraId="323103AA" w14:textId="77777777" w:rsidR="00FF60D6" w:rsidRPr="00443BBC" w:rsidRDefault="00FF60D6" w:rsidP="00FF60D6">
            <w:pPr>
              <w:jc w:val="right"/>
            </w:pPr>
          </w:p>
        </w:tc>
        <w:tc>
          <w:tcPr>
            <w:tcW w:w="1418" w:type="dxa"/>
          </w:tcPr>
          <w:p w14:paraId="1D665638" w14:textId="77777777" w:rsidR="00FF60D6" w:rsidRPr="00443BBC" w:rsidRDefault="00FF60D6" w:rsidP="00FF60D6">
            <w:pPr>
              <w:jc w:val="right"/>
            </w:pPr>
          </w:p>
        </w:tc>
        <w:tc>
          <w:tcPr>
            <w:tcW w:w="1417" w:type="dxa"/>
          </w:tcPr>
          <w:p w14:paraId="7A06646D" w14:textId="77777777" w:rsidR="00FF60D6" w:rsidRPr="00443BBC" w:rsidRDefault="00FF60D6" w:rsidP="00FF60D6">
            <w:pPr>
              <w:jc w:val="right"/>
            </w:pPr>
          </w:p>
        </w:tc>
        <w:tc>
          <w:tcPr>
            <w:tcW w:w="851" w:type="dxa"/>
          </w:tcPr>
          <w:p w14:paraId="6247B1BE" w14:textId="77777777" w:rsidR="00FF60D6" w:rsidRPr="00443BBC" w:rsidRDefault="00FF60D6" w:rsidP="00FF60D6">
            <w:pPr>
              <w:jc w:val="right"/>
            </w:pPr>
          </w:p>
        </w:tc>
      </w:tr>
      <w:tr w:rsidR="00FF60D6" w:rsidRPr="00443BBC" w14:paraId="6452298F"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00"/>
        </w:trPr>
        <w:tc>
          <w:tcPr>
            <w:tcW w:w="567" w:type="dxa"/>
            <w:shd w:val="clear" w:color="auto" w:fill="auto"/>
            <w:noWrap/>
            <w:hideMark/>
          </w:tcPr>
          <w:p w14:paraId="4292F01D" w14:textId="77777777" w:rsidR="00FF60D6" w:rsidRPr="00443BBC" w:rsidRDefault="00FF60D6" w:rsidP="00FF60D6">
            <w:r w:rsidRPr="00443BBC">
              <w:lastRenderedPageBreak/>
              <w:t>5</w:t>
            </w:r>
          </w:p>
        </w:tc>
        <w:tc>
          <w:tcPr>
            <w:tcW w:w="5529" w:type="dxa"/>
            <w:gridSpan w:val="2"/>
            <w:shd w:val="clear" w:color="auto" w:fill="auto"/>
            <w:hideMark/>
          </w:tcPr>
          <w:p w14:paraId="1A1253FE" w14:textId="77777777" w:rsidR="00FF60D6" w:rsidRPr="00443BBC" w:rsidRDefault="00FF60D6" w:rsidP="00FF60D6">
            <w:pPr>
              <w:jc w:val="both"/>
            </w:pPr>
            <w:r w:rsidRPr="00443BBC">
              <w:t xml:space="preserve">Telefonski kabl tipa </w:t>
            </w:r>
            <w:r w:rsidRPr="00443BBC">
              <w:rPr>
                <w:b/>
                <w:bCs/>
              </w:rPr>
              <w:t>J-H(ST)H 10x2x0,6mm</w:t>
            </w:r>
            <w:r w:rsidRPr="00443BBC">
              <w:t>. Kompletno položen delom na regalu delom u  PVC cevima u zidu sa izvršenom konekcijom na Telefonskom priključnom panelu u okviru reka-a i na  regletama u okviru PTT ormana.</w:t>
            </w:r>
          </w:p>
        </w:tc>
        <w:tc>
          <w:tcPr>
            <w:tcW w:w="1134" w:type="dxa"/>
            <w:shd w:val="clear" w:color="auto" w:fill="auto"/>
            <w:noWrap/>
            <w:hideMark/>
          </w:tcPr>
          <w:p w14:paraId="4C2CE761" w14:textId="77777777" w:rsidR="00FF60D6" w:rsidRPr="00443BBC" w:rsidRDefault="00FF60D6" w:rsidP="00FF60D6">
            <w:pPr>
              <w:jc w:val="right"/>
            </w:pPr>
            <w:r w:rsidRPr="00443BBC">
              <w:t>m</w:t>
            </w:r>
          </w:p>
        </w:tc>
        <w:tc>
          <w:tcPr>
            <w:tcW w:w="992" w:type="dxa"/>
            <w:shd w:val="clear" w:color="auto" w:fill="auto"/>
            <w:noWrap/>
            <w:hideMark/>
          </w:tcPr>
          <w:p w14:paraId="71B53F3D" w14:textId="77777777" w:rsidR="00FF60D6" w:rsidRPr="00443BBC" w:rsidRDefault="00FF60D6" w:rsidP="00FF60D6">
            <w:pPr>
              <w:jc w:val="right"/>
            </w:pPr>
            <w:r w:rsidRPr="00443BBC">
              <w:t>10</w:t>
            </w:r>
          </w:p>
        </w:tc>
        <w:tc>
          <w:tcPr>
            <w:tcW w:w="1701" w:type="dxa"/>
            <w:shd w:val="clear" w:color="auto" w:fill="auto"/>
          </w:tcPr>
          <w:p w14:paraId="5148008B" w14:textId="77777777" w:rsidR="00FF60D6" w:rsidRPr="00443BBC" w:rsidRDefault="00FF60D6" w:rsidP="00FF60D6">
            <w:pPr>
              <w:jc w:val="right"/>
            </w:pPr>
          </w:p>
        </w:tc>
        <w:tc>
          <w:tcPr>
            <w:tcW w:w="1701" w:type="dxa"/>
            <w:shd w:val="clear" w:color="auto" w:fill="auto"/>
          </w:tcPr>
          <w:p w14:paraId="5249B83A" w14:textId="77777777" w:rsidR="00FF60D6" w:rsidRPr="00443BBC" w:rsidRDefault="00FF60D6" w:rsidP="00FF60D6">
            <w:pPr>
              <w:jc w:val="right"/>
            </w:pPr>
          </w:p>
        </w:tc>
        <w:tc>
          <w:tcPr>
            <w:tcW w:w="1418" w:type="dxa"/>
          </w:tcPr>
          <w:p w14:paraId="712D59D7" w14:textId="77777777" w:rsidR="00FF60D6" w:rsidRPr="00443BBC" w:rsidRDefault="00FF60D6" w:rsidP="00FF60D6">
            <w:pPr>
              <w:jc w:val="right"/>
            </w:pPr>
          </w:p>
        </w:tc>
        <w:tc>
          <w:tcPr>
            <w:tcW w:w="1417" w:type="dxa"/>
          </w:tcPr>
          <w:p w14:paraId="73DC85F6" w14:textId="77777777" w:rsidR="00FF60D6" w:rsidRPr="00443BBC" w:rsidRDefault="00FF60D6" w:rsidP="00FF60D6">
            <w:pPr>
              <w:jc w:val="right"/>
            </w:pPr>
          </w:p>
        </w:tc>
        <w:tc>
          <w:tcPr>
            <w:tcW w:w="851" w:type="dxa"/>
          </w:tcPr>
          <w:p w14:paraId="6E0C2E1E" w14:textId="77777777" w:rsidR="00FF60D6" w:rsidRPr="00443BBC" w:rsidRDefault="00FF60D6" w:rsidP="00FF60D6">
            <w:pPr>
              <w:jc w:val="right"/>
            </w:pPr>
          </w:p>
        </w:tc>
      </w:tr>
      <w:tr w:rsidR="00FF60D6" w:rsidRPr="00443BBC" w14:paraId="12B7F12B"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trPr>
        <w:tc>
          <w:tcPr>
            <w:tcW w:w="567" w:type="dxa"/>
            <w:shd w:val="clear" w:color="auto" w:fill="auto"/>
            <w:noWrap/>
            <w:hideMark/>
          </w:tcPr>
          <w:p w14:paraId="3F114C1C" w14:textId="77777777" w:rsidR="00FF60D6" w:rsidRPr="00443BBC" w:rsidRDefault="00FF60D6" w:rsidP="00FF60D6">
            <w:r w:rsidRPr="00443BBC">
              <w:t>6</w:t>
            </w:r>
          </w:p>
        </w:tc>
        <w:tc>
          <w:tcPr>
            <w:tcW w:w="5529" w:type="dxa"/>
            <w:gridSpan w:val="2"/>
            <w:shd w:val="clear" w:color="auto" w:fill="auto"/>
            <w:hideMark/>
          </w:tcPr>
          <w:p w14:paraId="15A19D00" w14:textId="77777777" w:rsidR="00FF60D6" w:rsidRDefault="00FF60D6" w:rsidP="00FF60D6">
            <w:pPr>
              <w:jc w:val="both"/>
            </w:pPr>
            <w:r w:rsidRPr="00443BBC">
              <w:t>Telekomunikaciona utičnica 1xRJ45 sa:</w:t>
            </w:r>
          </w:p>
          <w:p w14:paraId="7410BFC5" w14:textId="77777777" w:rsidR="00FF60D6" w:rsidRDefault="00FF60D6" w:rsidP="00FF60D6">
            <w:pPr>
              <w:jc w:val="both"/>
            </w:pPr>
            <w:r>
              <w:t>- TP konketorskim modulom sa integrisanim sistemom označavanja, zastorom RJ45 screen konektorom cat.6;</w:t>
            </w:r>
          </w:p>
          <w:p w14:paraId="4199E04D" w14:textId="77777777" w:rsidR="00FF60D6" w:rsidRPr="00443BBC" w:rsidRDefault="00FF60D6" w:rsidP="00FF60D6">
            <w:pPr>
              <w:jc w:val="both"/>
            </w:pPr>
            <w:r>
              <w:t>- Predviđena je za montažu u modularnu priključnicu.</w:t>
            </w:r>
          </w:p>
        </w:tc>
        <w:tc>
          <w:tcPr>
            <w:tcW w:w="1134" w:type="dxa"/>
            <w:shd w:val="clear" w:color="auto" w:fill="auto"/>
            <w:hideMark/>
          </w:tcPr>
          <w:p w14:paraId="473ECDDA" w14:textId="77777777" w:rsidR="00FF60D6" w:rsidRPr="00443BBC" w:rsidRDefault="00FF60D6" w:rsidP="00FF60D6">
            <w:r w:rsidRPr="00443BBC">
              <w:t>kom.</w:t>
            </w:r>
          </w:p>
        </w:tc>
        <w:tc>
          <w:tcPr>
            <w:tcW w:w="992" w:type="dxa"/>
            <w:shd w:val="clear" w:color="auto" w:fill="auto"/>
            <w:hideMark/>
          </w:tcPr>
          <w:p w14:paraId="4F6C02E7" w14:textId="77777777" w:rsidR="00FF60D6" w:rsidRPr="00443BBC" w:rsidRDefault="00FF60D6" w:rsidP="00FF60D6">
            <w:pPr>
              <w:jc w:val="right"/>
            </w:pPr>
            <w:r w:rsidRPr="00443BBC">
              <w:t>18</w:t>
            </w:r>
          </w:p>
        </w:tc>
        <w:tc>
          <w:tcPr>
            <w:tcW w:w="1701" w:type="dxa"/>
            <w:shd w:val="clear" w:color="auto" w:fill="auto"/>
            <w:noWrap/>
          </w:tcPr>
          <w:p w14:paraId="7DB84888" w14:textId="77777777" w:rsidR="00FF60D6" w:rsidRPr="00443BBC" w:rsidRDefault="00FF60D6" w:rsidP="00FF60D6">
            <w:pPr>
              <w:jc w:val="right"/>
            </w:pPr>
          </w:p>
        </w:tc>
        <w:tc>
          <w:tcPr>
            <w:tcW w:w="1701" w:type="dxa"/>
            <w:shd w:val="clear" w:color="auto" w:fill="auto"/>
            <w:noWrap/>
          </w:tcPr>
          <w:p w14:paraId="21C389D6" w14:textId="77777777" w:rsidR="00FF60D6" w:rsidRPr="00443BBC" w:rsidRDefault="00FF60D6" w:rsidP="00FF60D6">
            <w:pPr>
              <w:jc w:val="right"/>
            </w:pPr>
          </w:p>
        </w:tc>
        <w:tc>
          <w:tcPr>
            <w:tcW w:w="1418" w:type="dxa"/>
          </w:tcPr>
          <w:p w14:paraId="658B96F4" w14:textId="77777777" w:rsidR="00FF60D6" w:rsidRPr="00443BBC" w:rsidRDefault="00FF60D6" w:rsidP="00FF60D6">
            <w:pPr>
              <w:jc w:val="right"/>
            </w:pPr>
          </w:p>
        </w:tc>
        <w:tc>
          <w:tcPr>
            <w:tcW w:w="1417" w:type="dxa"/>
          </w:tcPr>
          <w:p w14:paraId="372B0208" w14:textId="77777777" w:rsidR="00FF60D6" w:rsidRPr="00443BBC" w:rsidRDefault="00FF60D6" w:rsidP="00FF60D6">
            <w:pPr>
              <w:jc w:val="right"/>
            </w:pPr>
          </w:p>
        </w:tc>
        <w:tc>
          <w:tcPr>
            <w:tcW w:w="851" w:type="dxa"/>
          </w:tcPr>
          <w:p w14:paraId="07F9BC42" w14:textId="77777777" w:rsidR="00FF60D6" w:rsidRPr="00443BBC" w:rsidRDefault="00FF60D6" w:rsidP="00FF60D6">
            <w:pPr>
              <w:jc w:val="right"/>
            </w:pPr>
          </w:p>
        </w:tc>
      </w:tr>
      <w:tr w:rsidR="00FF60D6" w:rsidRPr="00443BBC" w14:paraId="03D1BB6F"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05"/>
        </w:trPr>
        <w:tc>
          <w:tcPr>
            <w:tcW w:w="567" w:type="dxa"/>
            <w:shd w:val="clear" w:color="auto" w:fill="auto"/>
            <w:noWrap/>
            <w:hideMark/>
          </w:tcPr>
          <w:p w14:paraId="35ABB326" w14:textId="77777777" w:rsidR="00FF60D6" w:rsidRPr="00443BBC" w:rsidRDefault="00FF60D6" w:rsidP="00FF60D6">
            <w:r w:rsidRPr="00443BBC">
              <w:t>7</w:t>
            </w:r>
          </w:p>
        </w:tc>
        <w:tc>
          <w:tcPr>
            <w:tcW w:w="5529" w:type="dxa"/>
            <w:gridSpan w:val="2"/>
            <w:shd w:val="clear" w:color="auto" w:fill="auto"/>
            <w:hideMark/>
          </w:tcPr>
          <w:p w14:paraId="170478F2" w14:textId="77777777" w:rsidR="00FF60D6" w:rsidRPr="00443BBC" w:rsidRDefault="00FF60D6" w:rsidP="00FF60D6">
            <w:pPr>
              <w:jc w:val="both"/>
            </w:pPr>
            <w:r w:rsidRPr="00443BBC">
              <w:t>SFTP četvoroparični kabl, kategorije 6, 100 ohm, 0,5 mm/24AWG bez halogena spoljnim omotačem. Kompletno položen delom na regalima, parapetnim kanalima i PVC cevima u zidu ili podu i konektovan na oba kraja. Kablovi su predviđeni za povezivanje računarskih utičnica.</w:t>
            </w:r>
          </w:p>
        </w:tc>
        <w:tc>
          <w:tcPr>
            <w:tcW w:w="1134" w:type="dxa"/>
            <w:shd w:val="clear" w:color="auto" w:fill="auto"/>
            <w:noWrap/>
            <w:hideMark/>
          </w:tcPr>
          <w:p w14:paraId="21A0A1F9" w14:textId="77777777" w:rsidR="00FF60D6" w:rsidRPr="00443BBC" w:rsidRDefault="00FF60D6" w:rsidP="00FF60D6">
            <w:pPr>
              <w:jc w:val="right"/>
            </w:pPr>
            <w:r w:rsidRPr="00443BBC">
              <w:t>m</w:t>
            </w:r>
          </w:p>
        </w:tc>
        <w:tc>
          <w:tcPr>
            <w:tcW w:w="992" w:type="dxa"/>
            <w:shd w:val="clear" w:color="auto" w:fill="auto"/>
            <w:noWrap/>
            <w:hideMark/>
          </w:tcPr>
          <w:p w14:paraId="2A72A0EE" w14:textId="77777777" w:rsidR="00FF60D6" w:rsidRPr="00443BBC" w:rsidRDefault="00FF60D6" w:rsidP="00FF60D6">
            <w:pPr>
              <w:jc w:val="right"/>
            </w:pPr>
            <w:r w:rsidRPr="00443BBC">
              <w:t>500</w:t>
            </w:r>
          </w:p>
        </w:tc>
        <w:tc>
          <w:tcPr>
            <w:tcW w:w="1701" w:type="dxa"/>
            <w:shd w:val="clear" w:color="auto" w:fill="auto"/>
          </w:tcPr>
          <w:p w14:paraId="0A948B47" w14:textId="77777777" w:rsidR="00FF60D6" w:rsidRPr="00443BBC" w:rsidRDefault="00FF60D6" w:rsidP="00FF60D6">
            <w:pPr>
              <w:jc w:val="right"/>
            </w:pPr>
          </w:p>
        </w:tc>
        <w:tc>
          <w:tcPr>
            <w:tcW w:w="1701" w:type="dxa"/>
            <w:shd w:val="clear" w:color="auto" w:fill="auto"/>
          </w:tcPr>
          <w:p w14:paraId="7FAFDAD6" w14:textId="77777777" w:rsidR="00FF60D6" w:rsidRPr="00443BBC" w:rsidRDefault="00FF60D6" w:rsidP="00FF60D6">
            <w:pPr>
              <w:jc w:val="right"/>
            </w:pPr>
          </w:p>
        </w:tc>
        <w:tc>
          <w:tcPr>
            <w:tcW w:w="1418" w:type="dxa"/>
          </w:tcPr>
          <w:p w14:paraId="186B3EDA" w14:textId="77777777" w:rsidR="00FF60D6" w:rsidRPr="00443BBC" w:rsidRDefault="00FF60D6" w:rsidP="00FF60D6">
            <w:pPr>
              <w:jc w:val="right"/>
            </w:pPr>
          </w:p>
        </w:tc>
        <w:tc>
          <w:tcPr>
            <w:tcW w:w="1417" w:type="dxa"/>
          </w:tcPr>
          <w:p w14:paraId="6556F574" w14:textId="77777777" w:rsidR="00FF60D6" w:rsidRPr="00443BBC" w:rsidRDefault="00FF60D6" w:rsidP="00FF60D6">
            <w:pPr>
              <w:jc w:val="right"/>
            </w:pPr>
          </w:p>
        </w:tc>
        <w:tc>
          <w:tcPr>
            <w:tcW w:w="851" w:type="dxa"/>
          </w:tcPr>
          <w:p w14:paraId="54134F30" w14:textId="77777777" w:rsidR="00FF60D6" w:rsidRPr="00443BBC" w:rsidRDefault="00FF60D6" w:rsidP="00FF60D6">
            <w:pPr>
              <w:jc w:val="right"/>
            </w:pPr>
          </w:p>
        </w:tc>
      </w:tr>
      <w:tr w:rsidR="00FF60D6" w:rsidRPr="00443BBC" w14:paraId="3736C7B5"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19"/>
        </w:trPr>
        <w:tc>
          <w:tcPr>
            <w:tcW w:w="567" w:type="dxa"/>
            <w:shd w:val="clear" w:color="auto" w:fill="auto"/>
            <w:noWrap/>
            <w:hideMark/>
          </w:tcPr>
          <w:p w14:paraId="20104062" w14:textId="77777777" w:rsidR="00FF60D6" w:rsidRPr="00443BBC" w:rsidRDefault="00FF60D6" w:rsidP="00FF60D6">
            <w:r w:rsidRPr="00443BBC">
              <w:t>8</w:t>
            </w:r>
          </w:p>
        </w:tc>
        <w:tc>
          <w:tcPr>
            <w:tcW w:w="5529" w:type="dxa"/>
            <w:gridSpan w:val="2"/>
            <w:shd w:val="clear" w:color="auto" w:fill="auto"/>
            <w:hideMark/>
          </w:tcPr>
          <w:p w14:paraId="2A82A5C7" w14:textId="77777777" w:rsidR="00FF60D6" w:rsidRPr="00443BBC" w:rsidRDefault="00FF60D6" w:rsidP="00FF60D6">
            <w:pPr>
              <w:jc w:val="both"/>
            </w:pPr>
            <w:r w:rsidRPr="00443BBC">
              <w:t>SFTP četvoroparični kabl, kategorije 6, 100 ohm, 0,5 mm/24AWG bez halogena spoljnim omotačem. Kompletno položen delom na regalima, parapetnim kanalima i PVC cevima u zidu ili podu i konektovan na oba kraja. Kablovi su predviđeni za povezivanje RACK - 1 sa PUNTO+ i PPC.</w:t>
            </w:r>
          </w:p>
        </w:tc>
        <w:tc>
          <w:tcPr>
            <w:tcW w:w="1134" w:type="dxa"/>
            <w:shd w:val="clear" w:color="auto" w:fill="auto"/>
            <w:noWrap/>
            <w:hideMark/>
          </w:tcPr>
          <w:p w14:paraId="711E8347" w14:textId="77777777" w:rsidR="00FF60D6" w:rsidRPr="00443BBC" w:rsidRDefault="00FF60D6" w:rsidP="00FF60D6">
            <w:pPr>
              <w:jc w:val="right"/>
            </w:pPr>
            <w:r w:rsidRPr="00443BBC">
              <w:t>m</w:t>
            </w:r>
          </w:p>
        </w:tc>
        <w:tc>
          <w:tcPr>
            <w:tcW w:w="992" w:type="dxa"/>
            <w:shd w:val="clear" w:color="auto" w:fill="auto"/>
            <w:noWrap/>
            <w:hideMark/>
          </w:tcPr>
          <w:p w14:paraId="3A9F3FA4" w14:textId="77777777" w:rsidR="00FF60D6" w:rsidRPr="00443BBC" w:rsidRDefault="00FF60D6" w:rsidP="00FF60D6">
            <w:pPr>
              <w:jc w:val="right"/>
            </w:pPr>
            <w:r w:rsidRPr="00443BBC">
              <w:t>60</w:t>
            </w:r>
          </w:p>
        </w:tc>
        <w:tc>
          <w:tcPr>
            <w:tcW w:w="1701" w:type="dxa"/>
            <w:shd w:val="clear" w:color="auto" w:fill="auto"/>
          </w:tcPr>
          <w:p w14:paraId="0A59525E" w14:textId="77777777" w:rsidR="00FF60D6" w:rsidRPr="00443BBC" w:rsidRDefault="00FF60D6" w:rsidP="00FF60D6">
            <w:pPr>
              <w:jc w:val="right"/>
            </w:pPr>
          </w:p>
        </w:tc>
        <w:tc>
          <w:tcPr>
            <w:tcW w:w="1701" w:type="dxa"/>
            <w:shd w:val="clear" w:color="auto" w:fill="auto"/>
          </w:tcPr>
          <w:p w14:paraId="1FB9A72F" w14:textId="77777777" w:rsidR="00FF60D6" w:rsidRPr="00443BBC" w:rsidRDefault="00FF60D6" w:rsidP="00FF60D6">
            <w:pPr>
              <w:jc w:val="right"/>
            </w:pPr>
          </w:p>
        </w:tc>
        <w:tc>
          <w:tcPr>
            <w:tcW w:w="1418" w:type="dxa"/>
          </w:tcPr>
          <w:p w14:paraId="304F710B" w14:textId="77777777" w:rsidR="00FF60D6" w:rsidRPr="00443BBC" w:rsidRDefault="00FF60D6" w:rsidP="00FF60D6">
            <w:pPr>
              <w:jc w:val="right"/>
            </w:pPr>
          </w:p>
        </w:tc>
        <w:tc>
          <w:tcPr>
            <w:tcW w:w="1417" w:type="dxa"/>
          </w:tcPr>
          <w:p w14:paraId="72B08AF6" w14:textId="77777777" w:rsidR="00FF60D6" w:rsidRPr="00443BBC" w:rsidRDefault="00FF60D6" w:rsidP="00FF60D6">
            <w:pPr>
              <w:jc w:val="right"/>
            </w:pPr>
          </w:p>
        </w:tc>
        <w:tc>
          <w:tcPr>
            <w:tcW w:w="851" w:type="dxa"/>
          </w:tcPr>
          <w:p w14:paraId="79CFE2A5" w14:textId="77777777" w:rsidR="00FF60D6" w:rsidRPr="00443BBC" w:rsidRDefault="00FF60D6" w:rsidP="00FF60D6">
            <w:pPr>
              <w:jc w:val="right"/>
            </w:pPr>
          </w:p>
        </w:tc>
      </w:tr>
      <w:tr w:rsidR="00FF60D6" w:rsidRPr="00443BBC" w14:paraId="2F078278"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67" w:type="dxa"/>
            <w:shd w:val="clear" w:color="auto" w:fill="auto"/>
            <w:noWrap/>
            <w:hideMark/>
          </w:tcPr>
          <w:p w14:paraId="4B9836A8" w14:textId="77777777" w:rsidR="00FF60D6" w:rsidRPr="00443BBC" w:rsidRDefault="00FF60D6" w:rsidP="00FF60D6">
            <w:r w:rsidRPr="00443BBC">
              <w:t>9</w:t>
            </w:r>
          </w:p>
        </w:tc>
        <w:tc>
          <w:tcPr>
            <w:tcW w:w="5529" w:type="dxa"/>
            <w:gridSpan w:val="2"/>
            <w:shd w:val="clear" w:color="auto" w:fill="auto"/>
            <w:hideMark/>
          </w:tcPr>
          <w:p w14:paraId="2975A4F2" w14:textId="77777777" w:rsidR="00FF60D6" w:rsidRPr="00443BBC" w:rsidRDefault="00FF60D6" w:rsidP="00FF60D6">
            <w:pPr>
              <w:jc w:val="both"/>
            </w:pPr>
            <w:r w:rsidRPr="00443BBC">
              <w:t xml:space="preserve">Instalaciona </w:t>
            </w:r>
            <w:r w:rsidRPr="00443BBC">
              <w:rPr>
                <w:b/>
                <w:bCs/>
              </w:rPr>
              <w:t>PE cev Ø16</w:t>
            </w:r>
            <w:r w:rsidRPr="00443BBC">
              <w:t xml:space="preserve">, kompletno položena u podu od razvodne kutije na zidu do utičnice. Nabavka isporuka i montaža.  </w:t>
            </w:r>
          </w:p>
        </w:tc>
        <w:tc>
          <w:tcPr>
            <w:tcW w:w="1134" w:type="dxa"/>
            <w:shd w:val="clear" w:color="auto" w:fill="auto"/>
            <w:noWrap/>
            <w:hideMark/>
          </w:tcPr>
          <w:p w14:paraId="2145B08E" w14:textId="77777777" w:rsidR="00FF60D6" w:rsidRPr="00443BBC" w:rsidRDefault="00FF60D6" w:rsidP="00FF60D6">
            <w:pPr>
              <w:jc w:val="right"/>
            </w:pPr>
            <w:r w:rsidRPr="00443BBC">
              <w:t>m</w:t>
            </w:r>
          </w:p>
        </w:tc>
        <w:tc>
          <w:tcPr>
            <w:tcW w:w="992" w:type="dxa"/>
            <w:shd w:val="clear" w:color="auto" w:fill="auto"/>
            <w:noWrap/>
            <w:hideMark/>
          </w:tcPr>
          <w:p w14:paraId="09930CDC" w14:textId="77777777" w:rsidR="00FF60D6" w:rsidRPr="00443BBC" w:rsidRDefault="00FF60D6" w:rsidP="00FF60D6">
            <w:pPr>
              <w:jc w:val="right"/>
            </w:pPr>
            <w:r w:rsidRPr="00443BBC">
              <w:t>25</w:t>
            </w:r>
          </w:p>
        </w:tc>
        <w:tc>
          <w:tcPr>
            <w:tcW w:w="1701" w:type="dxa"/>
            <w:shd w:val="clear" w:color="auto" w:fill="auto"/>
          </w:tcPr>
          <w:p w14:paraId="6960FC28" w14:textId="77777777" w:rsidR="00FF60D6" w:rsidRPr="00443BBC" w:rsidRDefault="00FF60D6" w:rsidP="00FF60D6">
            <w:pPr>
              <w:jc w:val="right"/>
            </w:pPr>
          </w:p>
        </w:tc>
        <w:tc>
          <w:tcPr>
            <w:tcW w:w="1701" w:type="dxa"/>
            <w:shd w:val="clear" w:color="auto" w:fill="auto"/>
          </w:tcPr>
          <w:p w14:paraId="48B67920" w14:textId="77777777" w:rsidR="00FF60D6" w:rsidRPr="00443BBC" w:rsidRDefault="00FF60D6" w:rsidP="00FF60D6">
            <w:pPr>
              <w:jc w:val="right"/>
            </w:pPr>
          </w:p>
        </w:tc>
        <w:tc>
          <w:tcPr>
            <w:tcW w:w="1418" w:type="dxa"/>
          </w:tcPr>
          <w:p w14:paraId="1B519E5D" w14:textId="77777777" w:rsidR="00FF60D6" w:rsidRPr="00443BBC" w:rsidRDefault="00FF60D6" w:rsidP="00FF60D6">
            <w:pPr>
              <w:jc w:val="right"/>
            </w:pPr>
          </w:p>
        </w:tc>
        <w:tc>
          <w:tcPr>
            <w:tcW w:w="1417" w:type="dxa"/>
          </w:tcPr>
          <w:p w14:paraId="2535122E" w14:textId="77777777" w:rsidR="00FF60D6" w:rsidRPr="00443BBC" w:rsidRDefault="00FF60D6" w:rsidP="00FF60D6">
            <w:pPr>
              <w:jc w:val="right"/>
            </w:pPr>
          </w:p>
        </w:tc>
        <w:tc>
          <w:tcPr>
            <w:tcW w:w="851" w:type="dxa"/>
          </w:tcPr>
          <w:p w14:paraId="000731A0" w14:textId="77777777" w:rsidR="00FF60D6" w:rsidRPr="00443BBC" w:rsidRDefault="00FF60D6" w:rsidP="00FF60D6">
            <w:pPr>
              <w:jc w:val="right"/>
            </w:pPr>
          </w:p>
        </w:tc>
      </w:tr>
      <w:tr w:rsidR="00FF60D6" w:rsidRPr="00443BBC" w14:paraId="02B46302"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960"/>
        </w:trPr>
        <w:tc>
          <w:tcPr>
            <w:tcW w:w="567" w:type="dxa"/>
            <w:shd w:val="clear" w:color="auto" w:fill="auto"/>
            <w:noWrap/>
            <w:hideMark/>
          </w:tcPr>
          <w:p w14:paraId="4E250A0A" w14:textId="77777777" w:rsidR="00FF60D6" w:rsidRPr="00443BBC" w:rsidRDefault="00FF60D6" w:rsidP="00FF60D6">
            <w:r w:rsidRPr="00443BBC">
              <w:t>10</w:t>
            </w:r>
          </w:p>
        </w:tc>
        <w:tc>
          <w:tcPr>
            <w:tcW w:w="5529" w:type="dxa"/>
            <w:gridSpan w:val="2"/>
            <w:shd w:val="clear" w:color="auto" w:fill="auto"/>
            <w:hideMark/>
          </w:tcPr>
          <w:p w14:paraId="7DFEFDF1" w14:textId="77777777" w:rsidR="00FF60D6" w:rsidRPr="00443BBC" w:rsidRDefault="00FF60D6" w:rsidP="00FF60D6">
            <w:pPr>
              <w:jc w:val="both"/>
            </w:pPr>
            <w:r w:rsidRPr="00443BBC">
              <w:t xml:space="preserve">Instalacione regraste cevi </w:t>
            </w:r>
            <w:r w:rsidRPr="00443BBC">
              <w:rPr>
                <w:b/>
                <w:bCs/>
              </w:rPr>
              <w:t>PVC Ø23mm</w:t>
            </w:r>
            <w:r w:rsidRPr="00443BBC">
              <w:t xml:space="preserve"> - bez halogena, kompletno instalirana u podu ili konstrukciji sa obujmicama sa pripadajućim razvodnim kutijama.</w:t>
            </w:r>
          </w:p>
        </w:tc>
        <w:tc>
          <w:tcPr>
            <w:tcW w:w="1134" w:type="dxa"/>
            <w:shd w:val="clear" w:color="auto" w:fill="auto"/>
            <w:noWrap/>
            <w:hideMark/>
          </w:tcPr>
          <w:p w14:paraId="3A60FE5D" w14:textId="77777777" w:rsidR="00FF60D6" w:rsidRPr="00443BBC" w:rsidRDefault="00FF60D6" w:rsidP="00FF60D6">
            <w:pPr>
              <w:jc w:val="right"/>
            </w:pPr>
            <w:r w:rsidRPr="00443BBC">
              <w:t>m</w:t>
            </w:r>
          </w:p>
        </w:tc>
        <w:tc>
          <w:tcPr>
            <w:tcW w:w="992" w:type="dxa"/>
            <w:shd w:val="clear" w:color="auto" w:fill="auto"/>
            <w:noWrap/>
            <w:hideMark/>
          </w:tcPr>
          <w:p w14:paraId="360AFA58" w14:textId="77777777" w:rsidR="00FF60D6" w:rsidRPr="00443BBC" w:rsidRDefault="00FF60D6" w:rsidP="00FF60D6">
            <w:pPr>
              <w:jc w:val="right"/>
            </w:pPr>
            <w:r w:rsidRPr="00443BBC">
              <w:t>15</w:t>
            </w:r>
          </w:p>
        </w:tc>
        <w:tc>
          <w:tcPr>
            <w:tcW w:w="1701" w:type="dxa"/>
            <w:shd w:val="clear" w:color="auto" w:fill="auto"/>
          </w:tcPr>
          <w:p w14:paraId="5E32E386" w14:textId="77777777" w:rsidR="00FF60D6" w:rsidRPr="00443BBC" w:rsidRDefault="00FF60D6" w:rsidP="00FF60D6">
            <w:pPr>
              <w:jc w:val="right"/>
            </w:pPr>
          </w:p>
        </w:tc>
        <w:tc>
          <w:tcPr>
            <w:tcW w:w="1701" w:type="dxa"/>
            <w:shd w:val="clear" w:color="auto" w:fill="auto"/>
          </w:tcPr>
          <w:p w14:paraId="614F788C" w14:textId="77777777" w:rsidR="00FF60D6" w:rsidRPr="00443BBC" w:rsidRDefault="00FF60D6" w:rsidP="00FF60D6">
            <w:pPr>
              <w:jc w:val="right"/>
            </w:pPr>
          </w:p>
        </w:tc>
        <w:tc>
          <w:tcPr>
            <w:tcW w:w="1418" w:type="dxa"/>
          </w:tcPr>
          <w:p w14:paraId="40D09024" w14:textId="77777777" w:rsidR="00FF60D6" w:rsidRPr="00443BBC" w:rsidRDefault="00FF60D6" w:rsidP="00FF60D6">
            <w:pPr>
              <w:jc w:val="right"/>
            </w:pPr>
          </w:p>
        </w:tc>
        <w:tc>
          <w:tcPr>
            <w:tcW w:w="1417" w:type="dxa"/>
          </w:tcPr>
          <w:p w14:paraId="1C368388" w14:textId="77777777" w:rsidR="00FF60D6" w:rsidRPr="00443BBC" w:rsidRDefault="00FF60D6" w:rsidP="00FF60D6">
            <w:pPr>
              <w:jc w:val="right"/>
            </w:pPr>
          </w:p>
        </w:tc>
        <w:tc>
          <w:tcPr>
            <w:tcW w:w="851" w:type="dxa"/>
          </w:tcPr>
          <w:p w14:paraId="7260B2B3" w14:textId="77777777" w:rsidR="00FF60D6" w:rsidRPr="00443BBC" w:rsidRDefault="00FF60D6" w:rsidP="00FF60D6">
            <w:pPr>
              <w:jc w:val="right"/>
            </w:pPr>
          </w:p>
        </w:tc>
      </w:tr>
      <w:tr w:rsidR="00FF60D6" w:rsidRPr="00443BBC" w14:paraId="630624C1"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20"/>
        </w:trPr>
        <w:tc>
          <w:tcPr>
            <w:tcW w:w="567" w:type="dxa"/>
            <w:shd w:val="clear" w:color="auto" w:fill="auto"/>
            <w:noWrap/>
            <w:hideMark/>
          </w:tcPr>
          <w:p w14:paraId="5D46FF71" w14:textId="77777777" w:rsidR="00FF60D6" w:rsidRPr="00443BBC" w:rsidRDefault="00FF60D6" w:rsidP="00FF60D6">
            <w:r w:rsidRPr="00443BBC">
              <w:t>11</w:t>
            </w:r>
          </w:p>
        </w:tc>
        <w:tc>
          <w:tcPr>
            <w:tcW w:w="5529" w:type="dxa"/>
            <w:gridSpan w:val="2"/>
            <w:shd w:val="clear" w:color="auto" w:fill="auto"/>
            <w:hideMark/>
          </w:tcPr>
          <w:p w14:paraId="07C28958" w14:textId="77777777" w:rsidR="00FF60D6" w:rsidRPr="00443BBC" w:rsidRDefault="00FF60D6" w:rsidP="00FF60D6">
            <w:r w:rsidRPr="00443BBC">
              <w:t xml:space="preserve">SFTP kabl za povezivanje (patch cord) dužine 2m, cat.6 sa RJ45 utičnicama na oba kraja, za povezivanje na radnom mestu. </w:t>
            </w:r>
          </w:p>
        </w:tc>
        <w:tc>
          <w:tcPr>
            <w:tcW w:w="1134" w:type="dxa"/>
            <w:shd w:val="clear" w:color="auto" w:fill="auto"/>
            <w:noWrap/>
            <w:hideMark/>
          </w:tcPr>
          <w:p w14:paraId="4D1B9FAD" w14:textId="77777777" w:rsidR="00FF60D6" w:rsidRPr="00443BBC" w:rsidRDefault="00FF60D6" w:rsidP="00FF60D6"/>
        </w:tc>
        <w:tc>
          <w:tcPr>
            <w:tcW w:w="992" w:type="dxa"/>
            <w:shd w:val="clear" w:color="auto" w:fill="auto"/>
            <w:noWrap/>
            <w:hideMark/>
          </w:tcPr>
          <w:p w14:paraId="37C99E38" w14:textId="77777777" w:rsidR="00FF60D6" w:rsidRPr="00443BBC" w:rsidRDefault="00FF60D6" w:rsidP="00FF60D6">
            <w:pPr>
              <w:jc w:val="right"/>
            </w:pPr>
          </w:p>
        </w:tc>
        <w:tc>
          <w:tcPr>
            <w:tcW w:w="1701" w:type="dxa"/>
            <w:shd w:val="clear" w:color="auto" w:fill="auto"/>
          </w:tcPr>
          <w:p w14:paraId="4CC7932C" w14:textId="77777777" w:rsidR="00FF60D6" w:rsidRPr="00443BBC" w:rsidRDefault="00FF60D6" w:rsidP="00FF60D6">
            <w:pPr>
              <w:jc w:val="right"/>
            </w:pPr>
          </w:p>
        </w:tc>
        <w:tc>
          <w:tcPr>
            <w:tcW w:w="1701" w:type="dxa"/>
            <w:shd w:val="clear" w:color="auto" w:fill="auto"/>
          </w:tcPr>
          <w:p w14:paraId="1F65EE1B" w14:textId="77777777" w:rsidR="00FF60D6" w:rsidRPr="00443BBC" w:rsidRDefault="00FF60D6" w:rsidP="00FF60D6">
            <w:pPr>
              <w:jc w:val="right"/>
            </w:pPr>
          </w:p>
        </w:tc>
        <w:tc>
          <w:tcPr>
            <w:tcW w:w="1418" w:type="dxa"/>
          </w:tcPr>
          <w:p w14:paraId="246C4399" w14:textId="77777777" w:rsidR="00FF60D6" w:rsidRPr="00443BBC" w:rsidRDefault="00FF60D6" w:rsidP="00FF60D6">
            <w:pPr>
              <w:jc w:val="right"/>
            </w:pPr>
          </w:p>
        </w:tc>
        <w:tc>
          <w:tcPr>
            <w:tcW w:w="1417" w:type="dxa"/>
          </w:tcPr>
          <w:p w14:paraId="686A0A7D" w14:textId="77777777" w:rsidR="00FF60D6" w:rsidRPr="00443BBC" w:rsidRDefault="00FF60D6" w:rsidP="00FF60D6">
            <w:pPr>
              <w:jc w:val="right"/>
            </w:pPr>
          </w:p>
        </w:tc>
        <w:tc>
          <w:tcPr>
            <w:tcW w:w="851" w:type="dxa"/>
          </w:tcPr>
          <w:p w14:paraId="4721494F" w14:textId="77777777" w:rsidR="00FF60D6" w:rsidRPr="00443BBC" w:rsidRDefault="00FF60D6" w:rsidP="00FF60D6">
            <w:pPr>
              <w:jc w:val="right"/>
            </w:pPr>
          </w:p>
        </w:tc>
      </w:tr>
      <w:tr w:rsidR="00FF60D6" w:rsidRPr="00443BBC" w14:paraId="3B5973E0"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67" w:type="dxa"/>
            <w:shd w:val="clear" w:color="auto" w:fill="auto"/>
            <w:noWrap/>
            <w:hideMark/>
          </w:tcPr>
          <w:p w14:paraId="7DBCDDC5" w14:textId="77777777" w:rsidR="00FF60D6" w:rsidRPr="00443BBC" w:rsidRDefault="00FF60D6" w:rsidP="00FF60D6">
            <w:pPr>
              <w:jc w:val="right"/>
            </w:pPr>
          </w:p>
        </w:tc>
        <w:tc>
          <w:tcPr>
            <w:tcW w:w="5529" w:type="dxa"/>
            <w:gridSpan w:val="2"/>
            <w:shd w:val="clear" w:color="auto" w:fill="auto"/>
            <w:hideMark/>
          </w:tcPr>
          <w:p w14:paraId="5194D0B7" w14:textId="77777777" w:rsidR="00FF60D6" w:rsidRPr="00443BBC" w:rsidRDefault="00FF60D6" w:rsidP="00FF60D6">
            <w:r w:rsidRPr="00443BBC">
              <w:t>Nabavka, isporuka i polaganje</w:t>
            </w:r>
          </w:p>
        </w:tc>
        <w:tc>
          <w:tcPr>
            <w:tcW w:w="1134" w:type="dxa"/>
            <w:shd w:val="clear" w:color="auto" w:fill="auto"/>
            <w:hideMark/>
          </w:tcPr>
          <w:p w14:paraId="5517E9F3" w14:textId="77777777" w:rsidR="00FF60D6" w:rsidRPr="00443BBC" w:rsidRDefault="00FF60D6" w:rsidP="00FF60D6">
            <w:pPr>
              <w:jc w:val="right"/>
            </w:pPr>
            <w:r w:rsidRPr="00443BBC">
              <w:t xml:space="preserve">kom </w:t>
            </w:r>
          </w:p>
        </w:tc>
        <w:tc>
          <w:tcPr>
            <w:tcW w:w="992" w:type="dxa"/>
            <w:shd w:val="clear" w:color="auto" w:fill="auto"/>
            <w:hideMark/>
          </w:tcPr>
          <w:p w14:paraId="1176F795" w14:textId="77777777" w:rsidR="00FF60D6" w:rsidRPr="00443BBC" w:rsidRDefault="00FF60D6" w:rsidP="00FF60D6">
            <w:pPr>
              <w:jc w:val="right"/>
            </w:pPr>
            <w:r w:rsidRPr="00443BBC">
              <w:t>5</w:t>
            </w:r>
          </w:p>
        </w:tc>
        <w:tc>
          <w:tcPr>
            <w:tcW w:w="1701" w:type="dxa"/>
            <w:shd w:val="clear" w:color="auto" w:fill="auto"/>
          </w:tcPr>
          <w:p w14:paraId="1C04BC9D" w14:textId="77777777" w:rsidR="00FF60D6" w:rsidRPr="00443BBC" w:rsidRDefault="00FF60D6" w:rsidP="00FF60D6">
            <w:pPr>
              <w:jc w:val="right"/>
            </w:pPr>
          </w:p>
        </w:tc>
        <w:tc>
          <w:tcPr>
            <w:tcW w:w="1701" w:type="dxa"/>
            <w:shd w:val="clear" w:color="auto" w:fill="auto"/>
          </w:tcPr>
          <w:p w14:paraId="7CC49053" w14:textId="77777777" w:rsidR="00FF60D6" w:rsidRPr="00443BBC" w:rsidRDefault="00FF60D6" w:rsidP="00FF60D6">
            <w:pPr>
              <w:jc w:val="right"/>
            </w:pPr>
          </w:p>
        </w:tc>
        <w:tc>
          <w:tcPr>
            <w:tcW w:w="1418" w:type="dxa"/>
          </w:tcPr>
          <w:p w14:paraId="1BE1B053" w14:textId="77777777" w:rsidR="00FF60D6" w:rsidRPr="00443BBC" w:rsidRDefault="00FF60D6" w:rsidP="00FF60D6">
            <w:pPr>
              <w:jc w:val="right"/>
            </w:pPr>
          </w:p>
        </w:tc>
        <w:tc>
          <w:tcPr>
            <w:tcW w:w="1417" w:type="dxa"/>
          </w:tcPr>
          <w:p w14:paraId="3C36107B" w14:textId="77777777" w:rsidR="00FF60D6" w:rsidRPr="00443BBC" w:rsidRDefault="00FF60D6" w:rsidP="00FF60D6">
            <w:pPr>
              <w:jc w:val="right"/>
            </w:pPr>
          </w:p>
        </w:tc>
        <w:tc>
          <w:tcPr>
            <w:tcW w:w="851" w:type="dxa"/>
          </w:tcPr>
          <w:p w14:paraId="01231E99" w14:textId="77777777" w:rsidR="00FF60D6" w:rsidRPr="00443BBC" w:rsidRDefault="00FF60D6" w:rsidP="00FF60D6">
            <w:pPr>
              <w:jc w:val="right"/>
            </w:pPr>
          </w:p>
        </w:tc>
      </w:tr>
      <w:tr w:rsidR="00FF60D6" w:rsidRPr="00D34BFB" w14:paraId="3578F8A0"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40"/>
        </w:trPr>
        <w:tc>
          <w:tcPr>
            <w:tcW w:w="567" w:type="dxa"/>
            <w:shd w:val="clear" w:color="auto" w:fill="auto"/>
            <w:noWrap/>
            <w:hideMark/>
          </w:tcPr>
          <w:p w14:paraId="71BF3D3A" w14:textId="77777777" w:rsidR="00FF60D6" w:rsidRPr="00D34BFB" w:rsidRDefault="00FF60D6" w:rsidP="00FF60D6">
            <w:pPr>
              <w:rPr>
                <w:b/>
              </w:rPr>
            </w:pPr>
            <w:r w:rsidRPr="00D34BFB">
              <w:rPr>
                <w:b/>
              </w:rPr>
              <w:t> 4</w:t>
            </w:r>
          </w:p>
        </w:tc>
        <w:tc>
          <w:tcPr>
            <w:tcW w:w="11057" w:type="dxa"/>
            <w:gridSpan w:val="6"/>
            <w:shd w:val="clear" w:color="auto" w:fill="auto"/>
            <w:hideMark/>
          </w:tcPr>
          <w:p w14:paraId="509CD21B" w14:textId="77777777" w:rsidR="00FF60D6" w:rsidRPr="00D34BFB" w:rsidRDefault="00FF60D6" w:rsidP="00FF60D6">
            <w:pPr>
              <w:rPr>
                <w:b/>
                <w:bCs/>
              </w:rPr>
            </w:pPr>
            <w:r w:rsidRPr="00D34BFB">
              <w:rPr>
                <w:b/>
                <w:bCs/>
              </w:rPr>
              <w:t>UKUPNO STRUKTUIRANI KABLOVSKI SISTEM</w:t>
            </w:r>
          </w:p>
        </w:tc>
        <w:tc>
          <w:tcPr>
            <w:tcW w:w="1418" w:type="dxa"/>
          </w:tcPr>
          <w:p w14:paraId="2B352F33" w14:textId="77777777" w:rsidR="00FF60D6" w:rsidRPr="00D34BFB" w:rsidRDefault="00FF60D6" w:rsidP="00FF60D6">
            <w:pPr>
              <w:jc w:val="right"/>
              <w:rPr>
                <w:b/>
                <w:bCs/>
              </w:rPr>
            </w:pPr>
          </w:p>
        </w:tc>
        <w:tc>
          <w:tcPr>
            <w:tcW w:w="1417" w:type="dxa"/>
          </w:tcPr>
          <w:p w14:paraId="326085C1" w14:textId="77777777" w:rsidR="00FF60D6" w:rsidRPr="00D34BFB" w:rsidRDefault="00FF60D6" w:rsidP="00FF60D6">
            <w:pPr>
              <w:jc w:val="right"/>
              <w:rPr>
                <w:b/>
                <w:bCs/>
              </w:rPr>
            </w:pPr>
          </w:p>
        </w:tc>
        <w:tc>
          <w:tcPr>
            <w:tcW w:w="851" w:type="dxa"/>
          </w:tcPr>
          <w:p w14:paraId="3BF808DE" w14:textId="77777777" w:rsidR="00FF60D6" w:rsidRPr="00D34BFB" w:rsidRDefault="00FF60D6" w:rsidP="00FF60D6">
            <w:pPr>
              <w:jc w:val="right"/>
              <w:rPr>
                <w:b/>
                <w:bCs/>
              </w:rPr>
            </w:pPr>
          </w:p>
        </w:tc>
      </w:tr>
      <w:tr w:rsidR="00FF60D6" w:rsidRPr="00D34BFB" w14:paraId="417D0E88"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76923C" w:themeFill="accent3" w:themeFillShade="BF"/>
            <w:noWrap/>
            <w:vAlign w:val="bottom"/>
            <w:hideMark/>
          </w:tcPr>
          <w:p w14:paraId="7CE6F301" w14:textId="77777777" w:rsidR="00FF60D6" w:rsidRPr="00D34BFB" w:rsidRDefault="00FF60D6" w:rsidP="00FF60D6">
            <w:pPr>
              <w:jc w:val="center"/>
              <w:rPr>
                <w:bCs/>
                <w:lang w:val="sr-Latn-RS"/>
              </w:rPr>
            </w:pPr>
            <w:r w:rsidRPr="00D34BFB">
              <w:rPr>
                <w:bCs/>
              </w:rPr>
              <w:lastRenderedPageBreak/>
              <w:t>5</w:t>
            </w:r>
          </w:p>
        </w:tc>
        <w:tc>
          <w:tcPr>
            <w:tcW w:w="14743" w:type="dxa"/>
            <w:gridSpan w:val="9"/>
            <w:shd w:val="clear" w:color="auto" w:fill="76923C" w:themeFill="accent3" w:themeFillShade="BF"/>
            <w:noWrap/>
            <w:vAlign w:val="bottom"/>
            <w:hideMark/>
          </w:tcPr>
          <w:p w14:paraId="4305683F" w14:textId="77777777" w:rsidR="00FF60D6" w:rsidRPr="00D34BFB" w:rsidRDefault="00FF60D6" w:rsidP="00FF60D6">
            <w:r w:rsidRPr="00D34BFB">
              <w:rPr>
                <w:bCs/>
              </w:rPr>
              <w:t>ZAVRŠNI RADOVI</w:t>
            </w:r>
          </w:p>
        </w:tc>
      </w:tr>
      <w:tr w:rsidR="00FF60D6" w:rsidRPr="00443BBC" w14:paraId="3DFABBB5"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65"/>
        </w:trPr>
        <w:tc>
          <w:tcPr>
            <w:tcW w:w="567" w:type="dxa"/>
            <w:shd w:val="clear" w:color="auto" w:fill="auto"/>
            <w:noWrap/>
            <w:hideMark/>
          </w:tcPr>
          <w:p w14:paraId="75A3427B" w14:textId="77777777" w:rsidR="00FF60D6" w:rsidRPr="00443BBC" w:rsidRDefault="00FF60D6" w:rsidP="00FF60D6">
            <w:pPr>
              <w:jc w:val="center"/>
            </w:pPr>
            <w:r w:rsidRPr="00443BBC">
              <w:t>1</w:t>
            </w:r>
          </w:p>
        </w:tc>
        <w:tc>
          <w:tcPr>
            <w:tcW w:w="5529" w:type="dxa"/>
            <w:gridSpan w:val="2"/>
            <w:shd w:val="clear" w:color="auto" w:fill="auto"/>
            <w:hideMark/>
          </w:tcPr>
          <w:p w14:paraId="133A690A" w14:textId="77777777" w:rsidR="00FF60D6" w:rsidRPr="00443BBC" w:rsidRDefault="00FF60D6" w:rsidP="00FF60D6">
            <w:pPr>
              <w:jc w:val="both"/>
            </w:pPr>
            <w:r w:rsidRPr="00443BBC">
              <w:t>Izrada projekta izvedenog stanja u 3 primerka sa postavljanjem jednopolnih sema veze  u svim razvodnim ormanima u objektu.</w:t>
            </w:r>
          </w:p>
        </w:tc>
        <w:tc>
          <w:tcPr>
            <w:tcW w:w="1134" w:type="dxa"/>
            <w:shd w:val="clear" w:color="auto" w:fill="auto"/>
            <w:noWrap/>
            <w:vAlign w:val="bottom"/>
            <w:hideMark/>
          </w:tcPr>
          <w:p w14:paraId="42DC5DF4" w14:textId="77777777" w:rsidR="00FF60D6" w:rsidRPr="00443BBC" w:rsidRDefault="00FF60D6" w:rsidP="00FF60D6">
            <w:r>
              <w:t>ko</w:t>
            </w:r>
            <w:r w:rsidRPr="00443BBC">
              <w:t>mp</w:t>
            </w:r>
            <w:r>
              <w:t>let</w:t>
            </w:r>
          </w:p>
        </w:tc>
        <w:tc>
          <w:tcPr>
            <w:tcW w:w="992" w:type="dxa"/>
            <w:shd w:val="clear" w:color="auto" w:fill="auto"/>
            <w:noWrap/>
            <w:vAlign w:val="bottom"/>
            <w:hideMark/>
          </w:tcPr>
          <w:p w14:paraId="1B0D31C2" w14:textId="77777777" w:rsidR="00FF60D6" w:rsidRPr="00443BBC" w:rsidRDefault="00FF60D6" w:rsidP="00FF60D6">
            <w:pPr>
              <w:jc w:val="right"/>
            </w:pPr>
            <w:r w:rsidRPr="00443BBC">
              <w:t>1</w:t>
            </w:r>
          </w:p>
        </w:tc>
        <w:tc>
          <w:tcPr>
            <w:tcW w:w="1701" w:type="dxa"/>
            <w:shd w:val="clear" w:color="auto" w:fill="auto"/>
            <w:noWrap/>
            <w:vAlign w:val="bottom"/>
          </w:tcPr>
          <w:p w14:paraId="643AAA54" w14:textId="77777777" w:rsidR="00FF60D6" w:rsidRPr="00443BBC" w:rsidRDefault="00FF60D6" w:rsidP="00FF60D6">
            <w:pPr>
              <w:jc w:val="right"/>
            </w:pPr>
          </w:p>
        </w:tc>
        <w:tc>
          <w:tcPr>
            <w:tcW w:w="1701" w:type="dxa"/>
            <w:shd w:val="clear" w:color="auto" w:fill="auto"/>
            <w:noWrap/>
            <w:vAlign w:val="bottom"/>
          </w:tcPr>
          <w:p w14:paraId="39A543F7" w14:textId="77777777" w:rsidR="00FF60D6" w:rsidRPr="00443BBC" w:rsidRDefault="00FF60D6" w:rsidP="00FF60D6">
            <w:pPr>
              <w:jc w:val="right"/>
            </w:pPr>
          </w:p>
        </w:tc>
        <w:tc>
          <w:tcPr>
            <w:tcW w:w="1418" w:type="dxa"/>
          </w:tcPr>
          <w:p w14:paraId="142D2058" w14:textId="77777777" w:rsidR="00FF60D6" w:rsidRPr="00443BBC" w:rsidRDefault="00FF60D6" w:rsidP="00FF60D6">
            <w:pPr>
              <w:jc w:val="right"/>
            </w:pPr>
          </w:p>
        </w:tc>
        <w:tc>
          <w:tcPr>
            <w:tcW w:w="1417" w:type="dxa"/>
          </w:tcPr>
          <w:p w14:paraId="223E79A2" w14:textId="77777777" w:rsidR="00FF60D6" w:rsidRPr="00443BBC" w:rsidRDefault="00FF60D6" w:rsidP="00FF60D6">
            <w:pPr>
              <w:jc w:val="right"/>
            </w:pPr>
          </w:p>
        </w:tc>
        <w:tc>
          <w:tcPr>
            <w:tcW w:w="851" w:type="dxa"/>
          </w:tcPr>
          <w:p w14:paraId="51CCEF07" w14:textId="77777777" w:rsidR="00FF60D6" w:rsidRPr="00443BBC" w:rsidRDefault="00FF60D6" w:rsidP="00FF60D6">
            <w:pPr>
              <w:jc w:val="right"/>
            </w:pPr>
          </w:p>
        </w:tc>
      </w:tr>
      <w:tr w:rsidR="00FF60D6" w:rsidRPr="00443BBC" w14:paraId="2C79F898"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56FFD243" w14:textId="77777777" w:rsidR="00FF60D6" w:rsidRPr="00443BBC" w:rsidRDefault="00FF60D6" w:rsidP="00FF60D6">
            <w:pPr>
              <w:jc w:val="center"/>
            </w:pPr>
            <w:r w:rsidRPr="00443BBC">
              <w:t>2</w:t>
            </w:r>
          </w:p>
        </w:tc>
        <w:tc>
          <w:tcPr>
            <w:tcW w:w="5529" w:type="dxa"/>
            <w:gridSpan w:val="2"/>
            <w:shd w:val="clear" w:color="auto" w:fill="auto"/>
            <w:hideMark/>
          </w:tcPr>
          <w:p w14:paraId="2F32476E" w14:textId="77777777" w:rsidR="00FF60D6" w:rsidRPr="00443BBC" w:rsidRDefault="00FF60D6" w:rsidP="00FF60D6">
            <w:pPr>
              <w:jc w:val="both"/>
            </w:pPr>
            <w:r w:rsidRPr="00443BBC">
              <w:t>Završno ispitivanje instalacija i izdavanje atesta.</w:t>
            </w:r>
          </w:p>
        </w:tc>
        <w:tc>
          <w:tcPr>
            <w:tcW w:w="1134" w:type="dxa"/>
            <w:shd w:val="clear" w:color="auto" w:fill="auto"/>
            <w:noWrap/>
            <w:vAlign w:val="bottom"/>
            <w:hideMark/>
          </w:tcPr>
          <w:p w14:paraId="36EB20CD" w14:textId="77777777" w:rsidR="00FF60D6" w:rsidRPr="00443BBC" w:rsidRDefault="00FF60D6" w:rsidP="00FF60D6">
            <w:r>
              <w:t>ko</w:t>
            </w:r>
            <w:r w:rsidRPr="00443BBC">
              <w:t>mp</w:t>
            </w:r>
            <w:r>
              <w:t>let</w:t>
            </w:r>
          </w:p>
        </w:tc>
        <w:tc>
          <w:tcPr>
            <w:tcW w:w="992" w:type="dxa"/>
            <w:shd w:val="clear" w:color="auto" w:fill="auto"/>
            <w:noWrap/>
            <w:vAlign w:val="bottom"/>
            <w:hideMark/>
          </w:tcPr>
          <w:p w14:paraId="75562A24" w14:textId="77777777" w:rsidR="00FF60D6" w:rsidRPr="00443BBC" w:rsidRDefault="00FF60D6" w:rsidP="00FF60D6">
            <w:pPr>
              <w:jc w:val="right"/>
            </w:pPr>
            <w:r w:rsidRPr="00443BBC">
              <w:t>1</w:t>
            </w:r>
          </w:p>
        </w:tc>
        <w:tc>
          <w:tcPr>
            <w:tcW w:w="1701" w:type="dxa"/>
            <w:shd w:val="clear" w:color="auto" w:fill="auto"/>
            <w:noWrap/>
            <w:vAlign w:val="bottom"/>
          </w:tcPr>
          <w:p w14:paraId="059BA6D6" w14:textId="77777777" w:rsidR="00FF60D6" w:rsidRPr="00443BBC" w:rsidRDefault="00FF60D6" w:rsidP="00FF60D6">
            <w:pPr>
              <w:jc w:val="right"/>
            </w:pPr>
          </w:p>
        </w:tc>
        <w:tc>
          <w:tcPr>
            <w:tcW w:w="1701" w:type="dxa"/>
            <w:shd w:val="clear" w:color="auto" w:fill="auto"/>
            <w:noWrap/>
            <w:vAlign w:val="bottom"/>
          </w:tcPr>
          <w:p w14:paraId="3F5C07AE" w14:textId="77777777" w:rsidR="00FF60D6" w:rsidRPr="00443BBC" w:rsidRDefault="00FF60D6" w:rsidP="00FF60D6">
            <w:pPr>
              <w:jc w:val="right"/>
            </w:pPr>
          </w:p>
        </w:tc>
        <w:tc>
          <w:tcPr>
            <w:tcW w:w="1418" w:type="dxa"/>
          </w:tcPr>
          <w:p w14:paraId="489F70EE" w14:textId="77777777" w:rsidR="00FF60D6" w:rsidRPr="00443BBC" w:rsidRDefault="00FF60D6" w:rsidP="00FF60D6">
            <w:pPr>
              <w:jc w:val="right"/>
            </w:pPr>
          </w:p>
        </w:tc>
        <w:tc>
          <w:tcPr>
            <w:tcW w:w="1417" w:type="dxa"/>
          </w:tcPr>
          <w:p w14:paraId="27BC48AF" w14:textId="77777777" w:rsidR="00FF60D6" w:rsidRPr="00443BBC" w:rsidRDefault="00FF60D6" w:rsidP="00FF60D6">
            <w:pPr>
              <w:jc w:val="right"/>
            </w:pPr>
          </w:p>
        </w:tc>
        <w:tc>
          <w:tcPr>
            <w:tcW w:w="851" w:type="dxa"/>
          </w:tcPr>
          <w:p w14:paraId="7D3D1C77" w14:textId="77777777" w:rsidR="00FF60D6" w:rsidRPr="00443BBC" w:rsidRDefault="00FF60D6" w:rsidP="00FF60D6">
            <w:pPr>
              <w:jc w:val="right"/>
            </w:pPr>
          </w:p>
        </w:tc>
      </w:tr>
      <w:tr w:rsidR="00FF60D6" w:rsidRPr="00D34BFB" w14:paraId="64680CC4"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vAlign w:val="bottom"/>
            <w:hideMark/>
          </w:tcPr>
          <w:p w14:paraId="5E42A054" w14:textId="77777777" w:rsidR="00FF60D6" w:rsidRPr="00D34BFB" w:rsidRDefault="00FF60D6" w:rsidP="00FF60D6">
            <w:pPr>
              <w:jc w:val="center"/>
              <w:rPr>
                <w:b/>
              </w:rPr>
            </w:pPr>
            <w:r w:rsidRPr="00D34BFB">
              <w:rPr>
                <w:b/>
              </w:rPr>
              <w:t>5</w:t>
            </w:r>
          </w:p>
        </w:tc>
        <w:tc>
          <w:tcPr>
            <w:tcW w:w="11057" w:type="dxa"/>
            <w:gridSpan w:val="6"/>
            <w:shd w:val="clear" w:color="auto" w:fill="auto"/>
            <w:noWrap/>
            <w:vAlign w:val="bottom"/>
            <w:hideMark/>
          </w:tcPr>
          <w:p w14:paraId="3D0DB0CD" w14:textId="77777777" w:rsidR="00FF60D6" w:rsidRPr="00D34BFB" w:rsidRDefault="00FF60D6" w:rsidP="00FF60D6">
            <w:pPr>
              <w:rPr>
                <w:b/>
              </w:rPr>
            </w:pPr>
            <w:r w:rsidRPr="00D34BFB">
              <w:rPr>
                <w:b/>
                <w:bCs/>
              </w:rPr>
              <w:t>UKUPNO ZAVRŠNI RADOVI</w:t>
            </w:r>
          </w:p>
        </w:tc>
        <w:tc>
          <w:tcPr>
            <w:tcW w:w="1418" w:type="dxa"/>
          </w:tcPr>
          <w:p w14:paraId="51446CBB" w14:textId="77777777" w:rsidR="00FF60D6" w:rsidRPr="00D34BFB" w:rsidRDefault="00FF60D6" w:rsidP="00FF60D6">
            <w:pPr>
              <w:jc w:val="right"/>
              <w:rPr>
                <w:b/>
              </w:rPr>
            </w:pPr>
          </w:p>
        </w:tc>
        <w:tc>
          <w:tcPr>
            <w:tcW w:w="1417" w:type="dxa"/>
          </w:tcPr>
          <w:p w14:paraId="490C2DFB" w14:textId="77777777" w:rsidR="00FF60D6" w:rsidRPr="00D34BFB" w:rsidRDefault="00FF60D6" w:rsidP="00FF60D6">
            <w:pPr>
              <w:jc w:val="right"/>
              <w:rPr>
                <w:b/>
              </w:rPr>
            </w:pPr>
          </w:p>
        </w:tc>
        <w:tc>
          <w:tcPr>
            <w:tcW w:w="851" w:type="dxa"/>
          </w:tcPr>
          <w:p w14:paraId="734CCD2C" w14:textId="77777777" w:rsidR="00FF60D6" w:rsidRPr="00D34BFB" w:rsidRDefault="00FF60D6" w:rsidP="00FF60D6">
            <w:pPr>
              <w:jc w:val="right"/>
              <w:rPr>
                <w:b/>
              </w:rPr>
            </w:pPr>
          </w:p>
        </w:tc>
      </w:tr>
      <w:tr w:rsidR="00FF60D6" w:rsidRPr="00D34BFB" w14:paraId="581B6CD2"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D6E3BC" w:themeFill="accent3" w:themeFillTint="66"/>
            <w:noWrap/>
            <w:vAlign w:val="bottom"/>
          </w:tcPr>
          <w:p w14:paraId="06BE97BE" w14:textId="77777777" w:rsidR="00FF60D6" w:rsidRPr="00D34BFB" w:rsidRDefault="00FF60D6" w:rsidP="00FF60D6">
            <w:pPr>
              <w:jc w:val="center"/>
              <w:rPr>
                <w:b/>
              </w:rPr>
            </w:pPr>
            <w:r>
              <w:rPr>
                <w:b/>
              </w:rPr>
              <w:t>II)</w:t>
            </w:r>
          </w:p>
        </w:tc>
        <w:tc>
          <w:tcPr>
            <w:tcW w:w="11057" w:type="dxa"/>
            <w:gridSpan w:val="6"/>
            <w:shd w:val="clear" w:color="auto" w:fill="D6E3BC" w:themeFill="accent3" w:themeFillTint="66"/>
            <w:noWrap/>
            <w:vAlign w:val="bottom"/>
          </w:tcPr>
          <w:p w14:paraId="58D01403" w14:textId="77777777" w:rsidR="00FF60D6" w:rsidRPr="00D34BFB" w:rsidRDefault="00FF60D6" w:rsidP="00FF60D6">
            <w:pPr>
              <w:jc w:val="right"/>
              <w:rPr>
                <w:b/>
                <w:bCs/>
              </w:rPr>
            </w:pPr>
            <w:r w:rsidRPr="00EC4D92">
              <w:rPr>
                <w:b/>
                <w:bCs/>
              </w:rPr>
              <w:t xml:space="preserve">UKUPNO </w:t>
            </w:r>
            <w:r w:rsidRPr="00EC4D92">
              <w:rPr>
                <w:b/>
              </w:rPr>
              <w:t>ELEKTROTEHNIČKI RADOVI</w:t>
            </w:r>
          </w:p>
        </w:tc>
        <w:tc>
          <w:tcPr>
            <w:tcW w:w="1418" w:type="dxa"/>
          </w:tcPr>
          <w:p w14:paraId="419C9593" w14:textId="77777777" w:rsidR="00FF60D6" w:rsidRPr="00D34BFB" w:rsidRDefault="00FF60D6" w:rsidP="00FF60D6">
            <w:pPr>
              <w:jc w:val="right"/>
              <w:rPr>
                <w:b/>
              </w:rPr>
            </w:pPr>
          </w:p>
        </w:tc>
        <w:tc>
          <w:tcPr>
            <w:tcW w:w="1417" w:type="dxa"/>
          </w:tcPr>
          <w:p w14:paraId="2F23041E" w14:textId="77777777" w:rsidR="00FF60D6" w:rsidRPr="00D34BFB" w:rsidRDefault="00FF60D6" w:rsidP="00FF60D6">
            <w:pPr>
              <w:jc w:val="right"/>
              <w:rPr>
                <w:b/>
              </w:rPr>
            </w:pPr>
          </w:p>
        </w:tc>
        <w:tc>
          <w:tcPr>
            <w:tcW w:w="851" w:type="dxa"/>
          </w:tcPr>
          <w:p w14:paraId="6D61B2F6" w14:textId="77777777" w:rsidR="00FF60D6" w:rsidRPr="00D34BFB" w:rsidRDefault="00FF60D6" w:rsidP="00FF60D6">
            <w:pPr>
              <w:jc w:val="right"/>
              <w:rPr>
                <w:b/>
              </w:rPr>
            </w:pPr>
          </w:p>
        </w:tc>
      </w:tr>
    </w:tbl>
    <w:p w14:paraId="2F2A8BE2" w14:textId="77777777" w:rsidR="00FF60D6" w:rsidRPr="00443BBC" w:rsidRDefault="00FF60D6" w:rsidP="00FF60D6"/>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1134"/>
        <w:gridCol w:w="992"/>
        <w:gridCol w:w="1701"/>
        <w:gridCol w:w="1701"/>
        <w:gridCol w:w="1418"/>
        <w:gridCol w:w="1418"/>
        <w:gridCol w:w="850"/>
      </w:tblGrid>
      <w:tr w:rsidR="00FF60D6" w:rsidRPr="00443BBC" w14:paraId="0C8B1911" w14:textId="77777777" w:rsidTr="00FF60D6">
        <w:trPr>
          <w:trHeight w:val="62"/>
        </w:trPr>
        <w:tc>
          <w:tcPr>
            <w:tcW w:w="15310" w:type="dxa"/>
            <w:gridSpan w:val="9"/>
            <w:shd w:val="clear" w:color="auto" w:fill="948A54" w:themeFill="background2" w:themeFillShade="80"/>
            <w:noWrap/>
          </w:tcPr>
          <w:p w14:paraId="0E451D8B" w14:textId="77777777" w:rsidR="00FF60D6" w:rsidRPr="009D6C97" w:rsidRDefault="00FF60D6" w:rsidP="00FF60D6">
            <w:pPr>
              <w:pStyle w:val="ListParagraph"/>
              <w:numPr>
                <w:ilvl w:val="0"/>
                <w:numId w:val="24"/>
              </w:numPr>
              <w:jc w:val="center"/>
              <w:rPr>
                <w:b/>
                <w:bCs/>
                <w:lang w:val="sr-Latn-RS" w:eastAsia="sr-Latn-RS"/>
              </w:rPr>
            </w:pPr>
            <w:r w:rsidRPr="009D6C97">
              <w:rPr>
                <w:b/>
                <w:bCs/>
                <w:lang w:val="sr-Latn-RS" w:eastAsia="sr-Latn-RS"/>
              </w:rPr>
              <w:t>PREDMER I PREDRAČUN MAŠINSKIH INSTALACIJA</w:t>
            </w:r>
          </w:p>
        </w:tc>
      </w:tr>
      <w:tr w:rsidR="00FF60D6" w:rsidRPr="00443BBC" w14:paraId="1F4B28A2"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425"/>
        </w:trPr>
        <w:tc>
          <w:tcPr>
            <w:tcW w:w="709" w:type="dxa"/>
            <w:shd w:val="clear" w:color="auto" w:fill="auto"/>
            <w:noWrap/>
            <w:hideMark/>
          </w:tcPr>
          <w:p w14:paraId="4F4D6429" w14:textId="77777777" w:rsidR="00FF60D6" w:rsidRPr="00443BBC" w:rsidRDefault="00FF60D6" w:rsidP="00FF60D6">
            <w:pPr>
              <w:jc w:val="right"/>
              <w:rPr>
                <w:lang w:val="sr-Latn-RS"/>
              </w:rPr>
            </w:pPr>
            <w:r w:rsidRPr="00443BBC">
              <w:t>1</w:t>
            </w:r>
          </w:p>
        </w:tc>
        <w:tc>
          <w:tcPr>
            <w:tcW w:w="5387" w:type="dxa"/>
            <w:shd w:val="clear" w:color="auto" w:fill="auto"/>
            <w:hideMark/>
          </w:tcPr>
          <w:p w14:paraId="67086191" w14:textId="77777777" w:rsidR="00FF60D6" w:rsidRPr="00443BBC" w:rsidRDefault="00FF60D6" w:rsidP="00FF60D6">
            <w:r w:rsidRPr="00443BBC">
              <w:t>Projektom rekonstrukcije postojeći kotao se zadržava. Kotao je potrebno pregledati i remontovati.</w:t>
            </w:r>
            <w:r w:rsidRPr="00443BBC">
              <w:br/>
              <w:t>U poziciju je uračunat i potrošni materijal potreban za spajanje postojećeg kotla sa novom razvodnom cevnom mrežom.</w:t>
            </w:r>
          </w:p>
        </w:tc>
        <w:tc>
          <w:tcPr>
            <w:tcW w:w="1134" w:type="dxa"/>
            <w:shd w:val="clear" w:color="000000" w:fill="FFFFFF"/>
            <w:noWrap/>
            <w:hideMark/>
          </w:tcPr>
          <w:p w14:paraId="4793EE5D" w14:textId="77777777" w:rsidR="00FF60D6" w:rsidRPr="00443BBC" w:rsidRDefault="00FF60D6" w:rsidP="00FF60D6">
            <w:pPr>
              <w:jc w:val="center"/>
            </w:pPr>
            <w:r w:rsidRPr="00443BBC">
              <w:t>paušalno</w:t>
            </w:r>
          </w:p>
        </w:tc>
        <w:tc>
          <w:tcPr>
            <w:tcW w:w="992" w:type="dxa"/>
            <w:shd w:val="clear" w:color="000000" w:fill="FFFFFF"/>
            <w:noWrap/>
            <w:hideMark/>
          </w:tcPr>
          <w:p w14:paraId="112C34D6" w14:textId="77777777" w:rsidR="00FF60D6" w:rsidRPr="00443BBC" w:rsidRDefault="00FF60D6" w:rsidP="00FF60D6">
            <w:pPr>
              <w:jc w:val="right"/>
            </w:pPr>
          </w:p>
        </w:tc>
        <w:tc>
          <w:tcPr>
            <w:tcW w:w="1701" w:type="dxa"/>
            <w:shd w:val="clear" w:color="000000" w:fill="FFFFFF"/>
          </w:tcPr>
          <w:p w14:paraId="67F3C16B" w14:textId="77777777" w:rsidR="00FF60D6" w:rsidRPr="00443BBC" w:rsidRDefault="00FF60D6" w:rsidP="00FF60D6">
            <w:pPr>
              <w:jc w:val="right"/>
            </w:pPr>
          </w:p>
        </w:tc>
        <w:tc>
          <w:tcPr>
            <w:tcW w:w="1701" w:type="dxa"/>
            <w:shd w:val="clear" w:color="000000" w:fill="FFFFFF"/>
          </w:tcPr>
          <w:p w14:paraId="0D50113F" w14:textId="77777777" w:rsidR="00FF60D6" w:rsidRPr="00443BBC" w:rsidRDefault="00FF60D6" w:rsidP="00FF60D6">
            <w:pPr>
              <w:jc w:val="right"/>
            </w:pPr>
          </w:p>
        </w:tc>
        <w:tc>
          <w:tcPr>
            <w:tcW w:w="1418" w:type="dxa"/>
            <w:shd w:val="clear" w:color="000000" w:fill="FFFFFF"/>
          </w:tcPr>
          <w:p w14:paraId="53B25C87" w14:textId="77777777" w:rsidR="00FF60D6" w:rsidRPr="00443BBC" w:rsidRDefault="00FF60D6" w:rsidP="00FF60D6">
            <w:pPr>
              <w:jc w:val="right"/>
            </w:pPr>
          </w:p>
        </w:tc>
        <w:tc>
          <w:tcPr>
            <w:tcW w:w="1418" w:type="dxa"/>
            <w:shd w:val="clear" w:color="000000" w:fill="FFFFFF"/>
          </w:tcPr>
          <w:p w14:paraId="7C947B2F" w14:textId="77777777" w:rsidR="00FF60D6" w:rsidRPr="00443BBC" w:rsidRDefault="00FF60D6" w:rsidP="00FF60D6">
            <w:pPr>
              <w:jc w:val="right"/>
            </w:pPr>
          </w:p>
        </w:tc>
        <w:tc>
          <w:tcPr>
            <w:tcW w:w="850" w:type="dxa"/>
            <w:shd w:val="clear" w:color="000000" w:fill="FFFFFF"/>
          </w:tcPr>
          <w:p w14:paraId="6746B99A" w14:textId="77777777" w:rsidR="00FF60D6" w:rsidRPr="00443BBC" w:rsidRDefault="00FF60D6" w:rsidP="00FF60D6">
            <w:pPr>
              <w:jc w:val="right"/>
            </w:pPr>
          </w:p>
        </w:tc>
      </w:tr>
      <w:tr w:rsidR="00FF60D6" w:rsidRPr="00443BBC" w14:paraId="6AE5C26E"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2162809B" w14:textId="77777777" w:rsidR="00FF60D6" w:rsidRPr="00443BBC" w:rsidRDefault="00FF60D6" w:rsidP="00FF60D6">
            <w:pPr>
              <w:jc w:val="right"/>
            </w:pPr>
            <w:r w:rsidRPr="00443BBC">
              <w:t>2</w:t>
            </w:r>
          </w:p>
        </w:tc>
        <w:tc>
          <w:tcPr>
            <w:tcW w:w="5387" w:type="dxa"/>
            <w:shd w:val="clear" w:color="auto" w:fill="auto"/>
            <w:noWrap/>
            <w:hideMark/>
          </w:tcPr>
          <w:p w14:paraId="5AEC8529" w14:textId="77777777" w:rsidR="00FF60D6" w:rsidRDefault="00FF60D6" w:rsidP="00FF60D6">
            <w:r w:rsidRPr="00443BBC">
              <w:t>Isporuka i montaža čeličnih panelnih radijatora tip</w:t>
            </w:r>
          </w:p>
          <w:p w14:paraId="3EBD6158" w14:textId="77777777" w:rsidR="00FF60D6" w:rsidRPr="00443BBC" w:rsidRDefault="00FF60D6" w:rsidP="00FF60D6">
            <w:r w:rsidRPr="00443BBC">
              <w:t>proizvod "Jugoterm" - Merošina, tip</w:t>
            </w:r>
            <w:r>
              <w:t xml:space="preserve"> ili “odgovarajuće”</w:t>
            </w:r>
          </w:p>
        </w:tc>
        <w:tc>
          <w:tcPr>
            <w:tcW w:w="1134" w:type="dxa"/>
            <w:shd w:val="clear" w:color="000000" w:fill="FFFFFF"/>
            <w:noWrap/>
            <w:hideMark/>
          </w:tcPr>
          <w:p w14:paraId="024C3295" w14:textId="77777777" w:rsidR="00FF60D6" w:rsidRPr="00443BBC" w:rsidRDefault="00FF60D6" w:rsidP="00FF60D6">
            <w:pPr>
              <w:jc w:val="center"/>
            </w:pPr>
            <w:r w:rsidRPr="00443BBC">
              <w:t> </w:t>
            </w:r>
          </w:p>
        </w:tc>
        <w:tc>
          <w:tcPr>
            <w:tcW w:w="992" w:type="dxa"/>
            <w:shd w:val="clear" w:color="000000" w:fill="FFFFFF"/>
            <w:noWrap/>
            <w:hideMark/>
          </w:tcPr>
          <w:p w14:paraId="403D27CA" w14:textId="77777777" w:rsidR="00FF60D6" w:rsidRPr="00443BBC" w:rsidRDefault="00FF60D6" w:rsidP="00FF60D6">
            <w:pPr>
              <w:jc w:val="center"/>
            </w:pPr>
          </w:p>
        </w:tc>
        <w:tc>
          <w:tcPr>
            <w:tcW w:w="1701" w:type="dxa"/>
            <w:shd w:val="clear" w:color="000000" w:fill="FFFFFF"/>
            <w:noWrap/>
            <w:hideMark/>
          </w:tcPr>
          <w:p w14:paraId="052C49EE" w14:textId="77777777" w:rsidR="00FF60D6" w:rsidRPr="00443BBC" w:rsidRDefault="00FF60D6" w:rsidP="00FF60D6">
            <w:r w:rsidRPr="00443BBC">
              <w:t> </w:t>
            </w:r>
          </w:p>
        </w:tc>
        <w:tc>
          <w:tcPr>
            <w:tcW w:w="1701" w:type="dxa"/>
            <w:shd w:val="clear" w:color="000000" w:fill="FFFFFF"/>
            <w:noWrap/>
            <w:hideMark/>
          </w:tcPr>
          <w:p w14:paraId="0F1CD5E7" w14:textId="77777777" w:rsidR="00FF60D6" w:rsidRPr="00443BBC" w:rsidRDefault="00FF60D6" w:rsidP="00FF60D6">
            <w:r w:rsidRPr="00443BBC">
              <w:t> </w:t>
            </w:r>
          </w:p>
        </w:tc>
        <w:tc>
          <w:tcPr>
            <w:tcW w:w="1418" w:type="dxa"/>
            <w:shd w:val="clear" w:color="000000" w:fill="FFFFFF"/>
          </w:tcPr>
          <w:p w14:paraId="6046B95C" w14:textId="77777777" w:rsidR="00FF60D6" w:rsidRPr="00443BBC" w:rsidRDefault="00FF60D6" w:rsidP="00FF60D6"/>
        </w:tc>
        <w:tc>
          <w:tcPr>
            <w:tcW w:w="1418" w:type="dxa"/>
            <w:shd w:val="clear" w:color="000000" w:fill="FFFFFF"/>
          </w:tcPr>
          <w:p w14:paraId="1441F257" w14:textId="77777777" w:rsidR="00FF60D6" w:rsidRPr="00443BBC" w:rsidRDefault="00FF60D6" w:rsidP="00FF60D6"/>
        </w:tc>
        <w:tc>
          <w:tcPr>
            <w:tcW w:w="850" w:type="dxa"/>
            <w:shd w:val="clear" w:color="000000" w:fill="FFFFFF"/>
          </w:tcPr>
          <w:p w14:paraId="40FAA702" w14:textId="77777777" w:rsidR="00FF60D6" w:rsidRPr="00443BBC" w:rsidRDefault="00FF60D6" w:rsidP="00FF60D6"/>
        </w:tc>
      </w:tr>
      <w:tr w:rsidR="00FF60D6" w:rsidRPr="00443BBC" w14:paraId="0166A713"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0B60D37A" w14:textId="77777777" w:rsidR="00FF60D6" w:rsidRPr="00443BBC" w:rsidRDefault="00FF60D6" w:rsidP="00FF60D6"/>
        </w:tc>
        <w:tc>
          <w:tcPr>
            <w:tcW w:w="5387" w:type="dxa"/>
            <w:shd w:val="clear" w:color="auto" w:fill="auto"/>
            <w:noWrap/>
            <w:hideMark/>
          </w:tcPr>
          <w:p w14:paraId="1C9D96CF" w14:textId="77777777" w:rsidR="00FF60D6" w:rsidRPr="00443BBC" w:rsidRDefault="00FF60D6" w:rsidP="00FF60D6">
            <w:r w:rsidRPr="00443BBC">
              <w:t>22-600/600</w:t>
            </w:r>
          </w:p>
        </w:tc>
        <w:tc>
          <w:tcPr>
            <w:tcW w:w="1134" w:type="dxa"/>
            <w:shd w:val="clear" w:color="000000" w:fill="FFFFFF"/>
            <w:noWrap/>
            <w:hideMark/>
          </w:tcPr>
          <w:p w14:paraId="64AF5279" w14:textId="77777777" w:rsidR="00FF60D6" w:rsidRPr="00443BBC" w:rsidRDefault="00FF60D6" w:rsidP="00FF60D6">
            <w:pPr>
              <w:jc w:val="center"/>
            </w:pPr>
            <w:r w:rsidRPr="00443BBC">
              <w:t>kom</w:t>
            </w:r>
          </w:p>
        </w:tc>
        <w:tc>
          <w:tcPr>
            <w:tcW w:w="992" w:type="dxa"/>
            <w:shd w:val="clear" w:color="000000" w:fill="FFFFFF"/>
            <w:noWrap/>
            <w:hideMark/>
          </w:tcPr>
          <w:p w14:paraId="34FBCC8A" w14:textId="77777777" w:rsidR="00FF60D6" w:rsidRPr="00443BBC" w:rsidRDefault="00FF60D6" w:rsidP="00FF60D6">
            <w:pPr>
              <w:jc w:val="center"/>
            </w:pPr>
            <w:r w:rsidRPr="00443BBC">
              <w:t>3</w:t>
            </w:r>
          </w:p>
        </w:tc>
        <w:tc>
          <w:tcPr>
            <w:tcW w:w="1701" w:type="dxa"/>
            <w:shd w:val="clear" w:color="000000" w:fill="FFFFFF"/>
            <w:noWrap/>
          </w:tcPr>
          <w:p w14:paraId="3AE2A924" w14:textId="77777777" w:rsidR="00FF60D6" w:rsidRPr="00443BBC" w:rsidRDefault="00FF60D6" w:rsidP="00FF60D6">
            <w:pPr>
              <w:jc w:val="right"/>
            </w:pPr>
          </w:p>
        </w:tc>
        <w:tc>
          <w:tcPr>
            <w:tcW w:w="1701" w:type="dxa"/>
            <w:shd w:val="clear" w:color="000000" w:fill="FFFFFF"/>
            <w:noWrap/>
          </w:tcPr>
          <w:p w14:paraId="247FB035" w14:textId="77777777" w:rsidR="00FF60D6" w:rsidRPr="00443BBC" w:rsidRDefault="00FF60D6" w:rsidP="00FF60D6">
            <w:pPr>
              <w:jc w:val="right"/>
            </w:pPr>
          </w:p>
        </w:tc>
        <w:tc>
          <w:tcPr>
            <w:tcW w:w="1418" w:type="dxa"/>
            <w:shd w:val="clear" w:color="000000" w:fill="FFFFFF"/>
          </w:tcPr>
          <w:p w14:paraId="5197AAD5" w14:textId="77777777" w:rsidR="00FF60D6" w:rsidRPr="00443BBC" w:rsidRDefault="00FF60D6" w:rsidP="00FF60D6">
            <w:pPr>
              <w:jc w:val="right"/>
            </w:pPr>
          </w:p>
        </w:tc>
        <w:tc>
          <w:tcPr>
            <w:tcW w:w="1418" w:type="dxa"/>
            <w:shd w:val="clear" w:color="000000" w:fill="FFFFFF"/>
          </w:tcPr>
          <w:p w14:paraId="42819574" w14:textId="77777777" w:rsidR="00FF60D6" w:rsidRPr="00443BBC" w:rsidRDefault="00FF60D6" w:rsidP="00FF60D6">
            <w:pPr>
              <w:jc w:val="right"/>
            </w:pPr>
          </w:p>
        </w:tc>
        <w:tc>
          <w:tcPr>
            <w:tcW w:w="850" w:type="dxa"/>
            <w:shd w:val="clear" w:color="000000" w:fill="FFFFFF"/>
          </w:tcPr>
          <w:p w14:paraId="004F6873" w14:textId="77777777" w:rsidR="00FF60D6" w:rsidRPr="00443BBC" w:rsidRDefault="00FF60D6" w:rsidP="00FF60D6">
            <w:pPr>
              <w:jc w:val="right"/>
            </w:pPr>
          </w:p>
        </w:tc>
      </w:tr>
      <w:tr w:rsidR="00FF60D6" w:rsidRPr="00443BBC" w14:paraId="40B27423"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5A242638" w14:textId="77777777" w:rsidR="00FF60D6" w:rsidRPr="00443BBC" w:rsidRDefault="00FF60D6" w:rsidP="00FF60D6">
            <w:pPr>
              <w:jc w:val="right"/>
            </w:pPr>
          </w:p>
        </w:tc>
        <w:tc>
          <w:tcPr>
            <w:tcW w:w="5387" w:type="dxa"/>
            <w:shd w:val="clear" w:color="auto" w:fill="auto"/>
            <w:noWrap/>
            <w:hideMark/>
          </w:tcPr>
          <w:p w14:paraId="37DB21E6" w14:textId="77777777" w:rsidR="00FF60D6" w:rsidRPr="00443BBC" w:rsidRDefault="00FF60D6" w:rsidP="00FF60D6">
            <w:r w:rsidRPr="00443BBC">
              <w:t>22-600/800</w:t>
            </w:r>
          </w:p>
        </w:tc>
        <w:tc>
          <w:tcPr>
            <w:tcW w:w="1134" w:type="dxa"/>
            <w:shd w:val="clear" w:color="000000" w:fill="FFFFFF"/>
            <w:noWrap/>
            <w:hideMark/>
          </w:tcPr>
          <w:p w14:paraId="6CB054C3" w14:textId="77777777" w:rsidR="00FF60D6" w:rsidRPr="00443BBC" w:rsidRDefault="00FF60D6" w:rsidP="00FF60D6">
            <w:pPr>
              <w:jc w:val="center"/>
            </w:pPr>
            <w:r w:rsidRPr="00443BBC">
              <w:t>kom</w:t>
            </w:r>
          </w:p>
        </w:tc>
        <w:tc>
          <w:tcPr>
            <w:tcW w:w="992" w:type="dxa"/>
            <w:shd w:val="clear" w:color="000000" w:fill="FFFFFF"/>
            <w:noWrap/>
            <w:hideMark/>
          </w:tcPr>
          <w:p w14:paraId="43B09F5F" w14:textId="77777777" w:rsidR="00FF60D6" w:rsidRPr="00443BBC" w:rsidRDefault="00FF60D6" w:rsidP="00FF60D6">
            <w:pPr>
              <w:jc w:val="center"/>
            </w:pPr>
            <w:r w:rsidRPr="00443BBC">
              <w:t>2</w:t>
            </w:r>
          </w:p>
        </w:tc>
        <w:tc>
          <w:tcPr>
            <w:tcW w:w="1701" w:type="dxa"/>
            <w:shd w:val="clear" w:color="000000" w:fill="FFFFFF"/>
            <w:noWrap/>
          </w:tcPr>
          <w:p w14:paraId="69DED3F4" w14:textId="77777777" w:rsidR="00FF60D6" w:rsidRPr="00443BBC" w:rsidRDefault="00FF60D6" w:rsidP="00FF60D6">
            <w:pPr>
              <w:jc w:val="right"/>
            </w:pPr>
          </w:p>
        </w:tc>
        <w:tc>
          <w:tcPr>
            <w:tcW w:w="1701" w:type="dxa"/>
            <w:shd w:val="clear" w:color="000000" w:fill="FFFFFF"/>
            <w:noWrap/>
          </w:tcPr>
          <w:p w14:paraId="24762CAE" w14:textId="77777777" w:rsidR="00FF60D6" w:rsidRPr="00443BBC" w:rsidRDefault="00FF60D6" w:rsidP="00FF60D6">
            <w:pPr>
              <w:jc w:val="right"/>
            </w:pPr>
          </w:p>
        </w:tc>
        <w:tc>
          <w:tcPr>
            <w:tcW w:w="1418" w:type="dxa"/>
            <w:shd w:val="clear" w:color="000000" w:fill="FFFFFF"/>
          </w:tcPr>
          <w:p w14:paraId="649CDE69" w14:textId="77777777" w:rsidR="00FF60D6" w:rsidRPr="00443BBC" w:rsidRDefault="00FF60D6" w:rsidP="00FF60D6">
            <w:pPr>
              <w:jc w:val="right"/>
            </w:pPr>
          </w:p>
        </w:tc>
        <w:tc>
          <w:tcPr>
            <w:tcW w:w="1418" w:type="dxa"/>
            <w:shd w:val="clear" w:color="000000" w:fill="FFFFFF"/>
          </w:tcPr>
          <w:p w14:paraId="710D3BC2" w14:textId="77777777" w:rsidR="00FF60D6" w:rsidRPr="00443BBC" w:rsidRDefault="00FF60D6" w:rsidP="00FF60D6">
            <w:pPr>
              <w:jc w:val="right"/>
            </w:pPr>
          </w:p>
        </w:tc>
        <w:tc>
          <w:tcPr>
            <w:tcW w:w="850" w:type="dxa"/>
            <w:shd w:val="clear" w:color="000000" w:fill="FFFFFF"/>
          </w:tcPr>
          <w:p w14:paraId="23BA649C" w14:textId="77777777" w:rsidR="00FF60D6" w:rsidRPr="00443BBC" w:rsidRDefault="00FF60D6" w:rsidP="00FF60D6">
            <w:pPr>
              <w:jc w:val="right"/>
            </w:pPr>
          </w:p>
        </w:tc>
      </w:tr>
      <w:tr w:rsidR="00FF60D6" w:rsidRPr="00443BBC" w14:paraId="42A0059C"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191E36C9" w14:textId="77777777" w:rsidR="00FF60D6" w:rsidRPr="00443BBC" w:rsidRDefault="00FF60D6" w:rsidP="00FF60D6">
            <w:pPr>
              <w:jc w:val="right"/>
            </w:pPr>
          </w:p>
        </w:tc>
        <w:tc>
          <w:tcPr>
            <w:tcW w:w="5387" w:type="dxa"/>
            <w:shd w:val="clear" w:color="auto" w:fill="auto"/>
            <w:noWrap/>
            <w:hideMark/>
          </w:tcPr>
          <w:p w14:paraId="37288F37" w14:textId="77777777" w:rsidR="00FF60D6" w:rsidRPr="00443BBC" w:rsidRDefault="00FF60D6" w:rsidP="00FF60D6">
            <w:r w:rsidRPr="00443BBC">
              <w:t>22-600/1200</w:t>
            </w:r>
          </w:p>
        </w:tc>
        <w:tc>
          <w:tcPr>
            <w:tcW w:w="1134" w:type="dxa"/>
            <w:shd w:val="clear" w:color="000000" w:fill="FFFFFF"/>
            <w:noWrap/>
            <w:hideMark/>
          </w:tcPr>
          <w:p w14:paraId="2A0B14C9" w14:textId="77777777" w:rsidR="00FF60D6" w:rsidRPr="00443BBC" w:rsidRDefault="00FF60D6" w:rsidP="00FF60D6">
            <w:pPr>
              <w:jc w:val="center"/>
            </w:pPr>
            <w:r w:rsidRPr="00443BBC">
              <w:t>kom</w:t>
            </w:r>
          </w:p>
        </w:tc>
        <w:tc>
          <w:tcPr>
            <w:tcW w:w="992" w:type="dxa"/>
            <w:shd w:val="clear" w:color="000000" w:fill="FFFFFF"/>
            <w:noWrap/>
            <w:hideMark/>
          </w:tcPr>
          <w:p w14:paraId="06293AC4" w14:textId="77777777" w:rsidR="00FF60D6" w:rsidRPr="00443BBC" w:rsidRDefault="00FF60D6" w:rsidP="00FF60D6">
            <w:pPr>
              <w:jc w:val="center"/>
            </w:pPr>
            <w:r w:rsidRPr="00443BBC">
              <w:t>7</w:t>
            </w:r>
          </w:p>
        </w:tc>
        <w:tc>
          <w:tcPr>
            <w:tcW w:w="1701" w:type="dxa"/>
            <w:shd w:val="clear" w:color="000000" w:fill="FFFFFF"/>
            <w:noWrap/>
          </w:tcPr>
          <w:p w14:paraId="76C01936" w14:textId="77777777" w:rsidR="00FF60D6" w:rsidRPr="00443BBC" w:rsidRDefault="00FF60D6" w:rsidP="00FF60D6">
            <w:pPr>
              <w:jc w:val="right"/>
            </w:pPr>
          </w:p>
        </w:tc>
        <w:tc>
          <w:tcPr>
            <w:tcW w:w="1701" w:type="dxa"/>
            <w:shd w:val="clear" w:color="000000" w:fill="FFFFFF"/>
            <w:noWrap/>
          </w:tcPr>
          <w:p w14:paraId="42942CAB" w14:textId="77777777" w:rsidR="00FF60D6" w:rsidRPr="00443BBC" w:rsidRDefault="00FF60D6" w:rsidP="00FF60D6">
            <w:pPr>
              <w:jc w:val="right"/>
            </w:pPr>
          </w:p>
        </w:tc>
        <w:tc>
          <w:tcPr>
            <w:tcW w:w="1418" w:type="dxa"/>
            <w:shd w:val="clear" w:color="000000" w:fill="FFFFFF"/>
          </w:tcPr>
          <w:p w14:paraId="4982864B" w14:textId="77777777" w:rsidR="00FF60D6" w:rsidRPr="00443BBC" w:rsidRDefault="00FF60D6" w:rsidP="00FF60D6">
            <w:pPr>
              <w:jc w:val="right"/>
            </w:pPr>
          </w:p>
        </w:tc>
        <w:tc>
          <w:tcPr>
            <w:tcW w:w="1418" w:type="dxa"/>
            <w:shd w:val="clear" w:color="000000" w:fill="FFFFFF"/>
          </w:tcPr>
          <w:p w14:paraId="2F66D3D9" w14:textId="77777777" w:rsidR="00FF60D6" w:rsidRPr="00443BBC" w:rsidRDefault="00FF60D6" w:rsidP="00FF60D6">
            <w:pPr>
              <w:jc w:val="right"/>
            </w:pPr>
          </w:p>
        </w:tc>
        <w:tc>
          <w:tcPr>
            <w:tcW w:w="850" w:type="dxa"/>
            <w:shd w:val="clear" w:color="000000" w:fill="FFFFFF"/>
          </w:tcPr>
          <w:p w14:paraId="16D9F531" w14:textId="77777777" w:rsidR="00FF60D6" w:rsidRPr="00443BBC" w:rsidRDefault="00FF60D6" w:rsidP="00FF60D6">
            <w:pPr>
              <w:jc w:val="right"/>
            </w:pPr>
          </w:p>
        </w:tc>
      </w:tr>
      <w:tr w:rsidR="00FF60D6" w:rsidRPr="00443BBC" w14:paraId="0CDE9EC9"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1003FCFA" w14:textId="77777777" w:rsidR="00FF60D6" w:rsidRPr="00443BBC" w:rsidRDefault="00FF60D6" w:rsidP="00FF60D6">
            <w:pPr>
              <w:jc w:val="right"/>
            </w:pPr>
            <w:r w:rsidRPr="00443BBC">
              <w:t>3</w:t>
            </w:r>
          </w:p>
        </w:tc>
        <w:tc>
          <w:tcPr>
            <w:tcW w:w="5387" w:type="dxa"/>
            <w:shd w:val="clear" w:color="auto" w:fill="auto"/>
            <w:noWrap/>
            <w:hideMark/>
          </w:tcPr>
          <w:p w14:paraId="040CCB5B" w14:textId="77777777" w:rsidR="00FF60D6" w:rsidRPr="00443BBC" w:rsidRDefault="00FF60D6" w:rsidP="00FF60D6">
            <w:r w:rsidRPr="00443BBC">
              <w:t>Isporuka i montaža radijatorskih konzola</w:t>
            </w:r>
          </w:p>
        </w:tc>
        <w:tc>
          <w:tcPr>
            <w:tcW w:w="1134" w:type="dxa"/>
            <w:shd w:val="clear" w:color="auto" w:fill="auto"/>
            <w:noWrap/>
            <w:hideMark/>
          </w:tcPr>
          <w:p w14:paraId="79E20EF0" w14:textId="77777777" w:rsidR="00FF60D6" w:rsidRPr="00443BBC" w:rsidRDefault="00FF60D6" w:rsidP="00FF60D6">
            <w:pPr>
              <w:jc w:val="center"/>
            </w:pPr>
            <w:r w:rsidRPr="00443BBC">
              <w:t>kom</w:t>
            </w:r>
          </w:p>
        </w:tc>
        <w:tc>
          <w:tcPr>
            <w:tcW w:w="992" w:type="dxa"/>
            <w:shd w:val="clear" w:color="000000" w:fill="FFFFFF"/>
            <w:noWrap/>
            <w:hideMark/>
          </w:tcPr>
          <w:p w14:paraId="706405D2" w14:textId="77777777" w:rsidR="00FF60D6" w:rsidRPr="00443BBC" w:rsidRDefault="00FF60D6" w:rsidP="00FF60D6">
            <w:pPr>
              <w:jc w:val="center"/>
            </w:pPr>
            <w:r w:rsidRPr="00443BBC">
              <w:t>24</w:t>
            </w:r>
          </w:p>
        </w:tc>
        <w:tc>
          <w:tcPr>
            <w:tcW w:w="1701" w:type="dxa"/>
            <w:shd w:val="clear" w:color="000000" w:fill="FFFFFF"/>
            <w:noWrap/>
          </w:tcPr>
          <w:p w14:paraId="48403410" w14:textId="77777777" w:rsidR="00FF60D6" w:rsidRPr="00443BBC" w:rsidRDefault="00FF60D6" w:rsidP="00FF60D6">
            <w:pPr>
              <w:jc w:val="right"/>
            </w:pPr>
          </w:p>
        </w:tc>
        <w:tc>
          <w:tcPr>
            <w:tcW w:w="1701" w:type="dxa"/>
            <w:shd w:val="clear" w:color="000000" w:fill="FFFFFF"/>
            <w:noWrap/>
          </w:tcPr>
          <w:p w14:paraId="621A1D81" w14:textId="77777777" w:rsidR="00FF60D6" w:rsidRPr="00443BBC" w:rsidRDefault="00FF60D6" w:rsidP="00FF60D6">
            <w:pPr>
              <w:jc w:val="right"/>
            </w:pPr>
          </w:p>
        </w:tc>
        <w:tc>
          <w:tcPr>
            <w:tcW w:w="1418" w:type="dxa"/>
            <w:shd w:val="clear" w:color="000000" w:fill="FFFFFF"/>
          </w:tcPr>
          <w:p w14:paraId="1EEAD9F2" w14:textId="77777777" w:rsidR="00FF60D6" w:rsidRPr="00443BBC" w:rsidRDefault="00FF60D6" w:rsidP="00FF60D6">
            <w:pPr>
              <w:jc w:val="right"/>
            </w:pPr>
          </w:p>
        </w:tc>
        <w:tc>
          <w:tcPr>
            <w:tcW w:w="1418" w:type="dxa"/>
            <w:shd w:val="clear" w:color="000000" w:fill="FFFFFF"/>
          </w:tcPr>
          <w:p w14:paraId="32B7EAF6" w14:textId="77777777" w:rsidR="00FF60D6" w:rsidRPr="00443BBC" w:rsidRDefault="00FF60D6" w:rsidP="00FF60D6">
            <w:pPr>
              <w:jc w:val="right"/>
            </w:pPr>
          </w:p>
        </w:tc>
        <w:tc>
          <w:tcPr>
            <w:tcW w:w="850" w:type="dxa"/>
            <w:shd w:val="clear" w:color="000000" w:fill="FFFFFF"/>
          </w:tcPr>
          <w:p w14:paraId="54BDB53C" w14:textId="77777777" w:rsidR="00FF60D6" w:rsidRPr="00443BBC" w:rsidRDefault="00FF60D6" w:rsidP="00FF60D6">
            <w:pPr>
              <w:jc w:val="right"/>
            </w:pPr>
          </w:p>
        </w:tc>
      </w:tr>
      <w:tr w:rsidR="00FF60D6" w:rsidRPr="00443BBC" w14:paraId="72171B57"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537E2C48" w14:textId="77777777" w:rsidR="00FF60D6" w:rsidRPr="00443BBC" w:rsidRDefault="00FF60D6" w:rsidP="00FF60D6">
            <w:pPr>
              <w:jc w:val="right"/>
            </w:pPr>
            <w:r w:rsidRPr="00443BBC">
              <w:t>4</w:t>
            </w:r>
          </w:p>
        </w:tc>
        <w:tc>
          <w:tcPr>
            <w:tcW w:w="5387" w:type="dxa"/>
            <w:shd w:val="clear" w:color="auto" w:fill="auto"/>
            <w:noWrap/>
            <w:hideMark/>
          </w:tcPr>
          <w:p w14:paraId="2A75A6E4" w14:textId="77777777" w:rsidR="00FF60D6" w:rsidRPr="00443BBC" w:rsidRDefault="00FF60D6" w:rsidP="00FF60D6">
            <w:r w:rsidRPr="00443BBC">
              <w:t>Isporuka i montaža radijatorskih držača</w:t>
            </w:r>
          </w:p>
        </w:tc>
        <w:tc>
          <w:tcPr>
            <w:tcW w:w="1134" w:type="dxa"/>
            <w:shd w:val="clear" w:color="auto" w:fill="auto"/>
            <w:noWrap/>
            <w:hideMark/>
          </w:tcPr>
          <w:p w14:paraId="7E903F68" w14:textId="77777777" w:rsidR="00FF60D6" w:rsidRPr="00443BBC" w:rsidRDefault="00FF60D6" w:rsidP="00FF60D6">
            <w:pPr>
              <w:jc w:val="center"/>
            </w:pPr>
            <w:r w:rsidRPr="00443BBC">
              <w:t>kom</w:t>
            </w:r>
          </w:p>
        </w:tc>
        <w:tc>
          <w:tcPr>
            <w:tcW w:w="992" w:type="dxa"/>
            <w:shd w:val="clear" w:color="000000" w:fill="FFFFFF"/>
            <w:noWrap/>
            <w:hideMark/>
          </w:tcPr>
          <w:p w14:paraId="7EDD7D07" w14:textId="77777777" w:rsidR="00FF60D6" w:rsidRPr="00443BBC" w:rsidRDefault="00FF60D6" w:rsidP="00FF60D6">
            <w:pPr>
              <w:jc w:val="center"/>
            </w:pPr>
            <w:r w:rsidRPr="00443BBC">
              <w:t>12</w:t>
            </w:r>
          </w:p>
        </w:tc>
        <w:tc>
          <w:tcPr>
            <w:tcW w:w="1701" w:type="dxa"/>
            <w:shd w:val="clear" w:color="000000" w:fill="FFFFFF"/>
            <w:noWrap/>
          </w:tcPr>
          <w:p w14:paraId="12126650" w14:textId="77777777" w:rsidR="00FF60D6" w:rsidRPr="00443BBC" w:rsidRDefault="00FF60D6" w:rsidP="00FF60D6">
            <w:pPr>
              <w:jc w:val="right"/>
            </w:pPr>
          </w:p>
        </w:tc>
        <w:tc>
          <w:tcPr>
            <w:tcW w:w="1701" w:type="dxa"/>
            <w:shd w:val="clear" w:color="000000" w:fill="FFFFFF"/>
            <w:noWrap/>
          </w:tcPr>
          <w:p w14:paraId="66EBCCC6" w14:textId="77777777" w:rsidR="00FF60D6" w:rsidRPr="00443BBC" w:rsidRDefault="00FF60D6" w:rsidP="00FF60D6">
            <w:pPr>
              <w:jc w:val="right"/>
            </w:pPr>
          </w:p>
        </w:tc>
        <w:tc>
          <w:tcPr>
            <w:tcW w:w="1418" w:type="dxa"/>
            <w:shd w:val="clear" w:color="000000" w:fill="FFFFFF"/>
          </w:tcPr>
          <w:p w14:paraId="7F1BAD3B" w14:textId="77777777" w:rsidR="00FF60D6" w:rsidRPr="00443BBC" w:rsidRDefault="00FF60D6" w:rsidP="00FF60D6">
            <w:pPr>
              <w:jc w:val="right"/>
            </w:pPr>
          </w:p>
        </w:tc>
        <w:tc>
          <w:tcPr>
            <w:tcW w:w="1418" w:type="dxa"/>
            <w:shd w:val="clear" w:color="000000" w:fill="FFFFFF"/>
          </w:tcPr>
          <w:p w14:paraId="63D1A073" w14:textId="77777777" w:rsidR="00FF60D6" w:rsidRPr="00443BBC" w:rsidRDefault="00FF60D6" w:rsidP="00FF60D6">
            <w:pPr>
              <w:jc w:val="right"/>
            </w:pPr>
          </w:p>
        </w:tc>
        <w:tc>
          <w:tcPr>
            <w:tcW w:w="850" w:type="dxa"/>
            <w:shd w:val="clear" w:color="000000" w:fill="FFFFFF"/>
          </w:tcPr>
          <w:p w14:paraId="7C054AE5" w14:textId="77777777" w:rsidR="00FF60D6" w:rsidRPr="00443BBC" w:rsidRDefault="00FF60D6" w:rsidP="00FF60D6">
            <w:pPr>
              <w:jc w:val="right"/>
            </w:pPr>
          </w:p>
        </w:tc>
      </w:tr>
      <w:tr w:rsidR="00FF60D6" w:rsidRPr="00443BBC" w14:paraId="070EEB62"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7B80C4E0" w14:textId="77777777" w:rsidR="00FF60D6" w:rsidRPr="00443BBC" w:rsidRDefault="00FF60D6" w:rsidP="00FF60D6">
            <w:pPr>
              <w:jc w:val="right"/>
            </w:pPr>
            <w:r w:rsidRPr="00443BBC">
              <w:t>5</w:t>
            </w:r>
          </w:p>
        </w:tc>
        <w:tc>
          <w:tcPr>
            <w:tcW w:w="5387" w:type="dxa"/>
            <w:shd w:val="clear" w:color="auto" w:fill="auto"/>
            <w:noWrap/>
            <w:hideMark/>
          </w:tcPr>
          <w:p w14:paraId="160DB159" w14:textId="77777777" w:rsidR="00FF60D6" w:rsidRDefault="00FF60D6" w:rsidP="00FF60D6">
            <w:r w:rsidRPr="00443BBC">
              <w:t>Isporuka i montaža radijatorskih ventila</w:t>
            </w:r>
          </w:p>
          <w:p w14:paraId="2659736F" w14:textId="77777777" w:rsidR="00FF60D6" w:rsidRPr="00443BBC" w:rsidRDefault="00FF60D6" w:rsidP="00FF60D6">
            <w:r w:rsidRPr="00443BBC">
              <w:t>DN15</w:t>
            </w:r>
          </w:p>
        </w:tc>
        <w:tc>
          <w:tcPr>
            <w:tcW w:w="1134" w:type="dxa"/>
            <w:shd w:val="clear" w:color="auto" w:fill="auto"/>
            <w:noWrap/>
            <w:hideMark/>
          </w:tcPr>
          <w:p w14:paraId="50AE2378" w14:textId="77777777" w:rsidR="00FF60D6" w:rsidRPr="00443BBC" w:rsidRDefault="00FF60D6" w:rsidP="00FF60D6">
            <w:pPr>
              <w:jc w:val="center"/>
            </w:pPr>
            <w:r w:rsidRPr="00443BBC">
              <w:t>kom</w:t>
            </w:r>
          </w:p>
        </w:tc>
        <w:tc>
          <w:tcPr>
            <w:tcW w:w="992" w:type="dxa"/>
            <w:shd w:val="clear" w:color="auto" w:fill="auto"/>
            <w:noWrap/>
            <w:hideMark/>
          </w:tcPr>
          <w:p w14:paraId="43938AA2" w14:textId="77777777" w:rsidR="00FF60D6" w:rsidRPr="00443BBC" w:rsidRDefault="00FF60D6" w:rsidP="00FF60D6">
            <w:pPr>
              <w:jc w:val="center"/>
            </w:pPr>
            <w:r w:rsidRPr="00443BBC">
              <w:t>12</w:t>
            </w:r>
          </w:p>
        </w:tc>
        <w:tc>
          <w:tcPr>
            <w:tcW w:w="1701" w:type="dxa"/>
            <w:shd w:val="clear" w:color="auto" w:fill="auto"/>
            <w:noWrap/>
          </w:tcPr>
          <w:p w14:paraId="0E3A531A" w14:textId="77777777" w:rsidR="00FF60D6" w:rsidRPr="00443BBC" w:rsidRDefault="00FF60D6" w:rsidP="00FF60D6"/>
        </w:tc>
        <w:tc>
          <w:tcPr>
            <w:tcW w:w="1701" w:type="dxa"/>
            <w:shd w:val="clear" w:color="auto" w:fill="auto"/>
            <w:noWrap/>
          </w:tcPr>
          <w:p w14:paraId="6E92D5A6" w14:textId="77777777" w:rsidR="00FF60D6" w:rsidRPr="00443BBC" w:rsidRDefault="00FF60D6" w:rsidP="00FF60D6"/>
        </w:tc>
        <w:tc>
          <w:tcPr>
            <w:tcW w:w="1418" w:type="dxa"/>
          </w:tcPr>
          <w:p w14:paraId="121B2CE8" w14:textId="77777777" w:rsidR="00FF60D6" w:rsidRPr="00443BBC" w:rsidRDefault="00FF60D6" w:rsidP="00FF60D6"/>
        </w:tc>
        <w:tc>
          <w:tcPr>
            <w:tcW w:w="1418" w:type="dxa"/>
          </w:tcPr>
          <w:p w14:paraId="37966D77" w14:textId="77777777" w:rsidR="00FF60D6" w:rsidRPr="00443BBC" w:rsidRDefault="00FF60D6" w:rsidP="00FF60D6"/>
        </w:tc>
        <w:tc>
          <w:tcPr>
            <w:tcW w:w="850" w:type="dxa"/>
          </w:tcPr>
          <w:p w14:paraId="20F23604" w14:textId="77777777" w:rsidR="00FF60D6" w:rsidRPr="00443BBC" w:rsidRDefault="00FF60D6" w:rsidP="00FF60D6"/>
        </w:tc>
      </w:tr>
      <w:tr w:rsidR="00FF60D6" w:rsidRPr="00443BBC" w14:paraId="0725B9D0"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6268BD5B" w14:textId="77777777" w:rsidR="00FF60D6" w:rsidRPr="00443BBC" w:rsidRDefault="00FF60D6" w:rsidP="00FF60D6">
            <w:pPr>
              <w:jc w:val="right"/>
            </w:pPr>
            <w:r w:rsidRPr="00443BBC">
              <w:t>6</w:t>
            </w:r>
          </w:p>
        </w:tc>
        <w:tc>
          <w:tcPr>
            <w:tcW w:w="5387" w:type="dxa"/>
            <w:shd w:val="clear" w:color="auto" w:fill="auto"/>
            <w:noWrap/>
            <w:hideMark/>
          </w:tcPr>
          <w:p w14:paraId="67353315" w14:textId="77777777" w:rsidR="00FF60D6" w:rsidRDefault="00FF60D6" w:rsidP="00FF60D6">
            <w:r w:rsidRPr="00443BBC">
              <w:t>Isporuka i montaža radijatorskih navijaka</w:t>
            </w:r>
          </w:p>
          <w:p w14:paraId="7EF5A376" w14:textId="77777777" w:rsidR="00FF60D6" w:rsidRPr="00443BBC" w:rsidRDefault="00FF60D6" w:rsidP="00FF60D6">
            <w:r w:rsidRPr="00443BBC">
              <w:t>DN15</w:t>
            </w:r>
          </w:p>
        </w:tc>
        <w:tc>
          <w:tcPr>
            <w:tcW w:w="1134" w:type="dxa"/>
            <w:shd w:val="clear" w:color="000000" w:fill="FFFFFF"/>
            <w:noWrap/>
            <w:hideMark/>
          </w:tcPr>
          <w:p w14:paraId="308CE938" w14:textId="77777777" w:rsidR="00FF60D6" w:rsidRPr="00443BBC" w:rsidRDefault="00FF60D6" w:rsidP="00FF60D6">
            <w:pPr>
              <w:jc w:val="center"/>
            </w:pPr>
            <w:r w:rsidRPr="00443BBC">
              <w:t>kom</w:t>
            </w:r>
          </w:p>
        </w:tc>
        <w:tc>
          <w:tcPr>
            <w:tcW w:w="992" w:type="dxa"/>
            <w:shd w:val="clear" w:color="000000" w:fill="FFFFFF"/>
            <w:noWrap/>
            <w:hideMark/>
          </w:tcPr>
          <w:p w14:paraId="28DBCCDB" w14:textId="77777777" w:rsidR="00FF60D6" w:rsidRPr="00443BBC" w:rsidRDefault="00FF60D6" w:rsidP="00FF60D6">
            <w:pPr>
              <w:jc w:val="center"/>
            </w:pPr>
            <w:r w:rsidRPr="00443BBC">
              <w:t>12</w:t>
            </w:r>
          </w:p>
        </w:tc>
        <w:tc>
          <w:tcPr>
            <w:tcW w:w="1701" w:type="dxa"/>
            <w:shd w:val="clear" w:color="000000" w:fill="FFFFFF"/>
            <w:noWrap/>
          </w:tcPr>
          <w:p w14:paraId="134EBA4A" w14:textId="77777777" w:rsidR="00FF60D6" w:rsidRPr="00443BBC" w:rsidRDefault="00FF60D6" w:rsidP="00FF60D6"/>
        </w:tc>
        <w:tc>
          <w:tcPr>
            <w:tcW w:w="1701" w:type="dxa"/>
            <w:shd w:val="clear" w:color="000000" w:fill="FFFFFF"/>
            <w:noWrap/>
          </w:tcPr>
          <w:p w14:paraId="4E4D5C5C" w14:textId="77777777" w:rsidR="00FF60D6" w:rsidRPr="00443BBC" w:rsidRDefault="00FF60D6" w:rsidP="00FF60D6"/>
        </w:tc>
        <w:tc>
          <w:tcPr>
            <w:tcW w:w="1418" w:type="dxa"/>
            <w:shd w:val="clear" w:color="000000" w:fill="FFFFFF"/>
          </w:tcPr>
          <w:p w14:paraId="08DD0719" w14:textId="77777777" w:rsidR="00FF60D6" w:rsidRPr="00443BBC" w:rsidRDefault="00FF60D6" w:rsidP="00FF60D6"/>
        </w:tc>
        <w:tc>
          <w:tcPr>
            <w:tcW w:w="1418" w:type="dxa"/>
            <w:shd w:val="clear" w:color="000000" w:fill="FFFFFF"/>
          </w:tcPr>
          <w:p w14:paraId="2265FD1C" w14:textId="77777777" w:rsidR="00FF60D6" w:rsidRPr="00443BBC" w:rsidRDefault="00FF60D6" w:rsidP="00FF60D6"/>
        </w:tc>
        <w:tc>
          <w:tcPr>
            <w:tcW w:w="850" w:type="dxa"/>
            <w:shd w:val="clear" w:color="000000" w:fill="FFFFFF"/>
          </w:tcPr>
          <w:p w14:paraId="3DABE966" w14:textId="77777777" w:rsidR="00FF60D6" w:rsidRPr="00443BBC" w:rsidRDefault="00FF60D6" w:rsidP="00FF60D6"/>
        </w:tc>
      </w:tr>
      <w:tr w:rsidR="00FF60D6" w:rsidRPr="00443BBC" w14:paraId="01CBAECE"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4D56062D" w14:textId="77777777" w:rsidR="00FF60D6" w:rsidRPr="00443BBC" w:rsidRDefault="00FF60D6" w:rsidP="00FF60D6">
            <w:pPr>
              <w:jc w:val="right"/>
            </w:pPr>
            <w:r w:rsidRPr="00443BBC">
              <w:t>7</w:t>
            </w:r>
          </w:p>
        </w:tc>
        <w:tc>
          <w:tcPr>
            <w:tcW w:w="5387" w:type="dxa"/>
            <w:shd w:val="clear" w:color="auto" w:fill="auto"/>
            <w:noWrap/>
            <w:hideMark/>
          </w:tcPr>
          <w:p w14:paraId="7837CD3A" w14:textId="77777777" w:rsidR="00FF60D6" w:rsidRDefault="00FF60D6" w:rsidP="00FF60D6">
            <w:r w:rsidRPr="00443BBC">
              <w:t>Isporuka i montaža slavina za pražnjenje</w:t>
            </w:r>
          </w:p>
          <w:p w14:paraId="0FC924F5" w14:textId="77777777" w:rsidR="00FF60D6" w:rsidRPr="00443BBC" w:rsidRDefault="00FF60D6" w:rsidP="00FF60D6">
            <w:r w:rsidRPr="00443BBC">
              <w:t>DN15</w:t>
            </w:r>
          </w:p>
        </w:tc>
        <w:tc>
          <w:tcPr>
            <w:tcW w:w="1134" w:type="dxa"/>
            <w:shd w:val="clear" w:color="000000" w:fill="FFFFFF"/>
            <w:noWrap/>
            <w:hideMark/>
          </w:tcPr>
          <w:p w14:paraId="329B7A49" w14:textId="77777777" w:rsidR="00FF60D6" w:rsidRPr="00443BBC" w:rsidRDefault="00FF60D6" w:rsidP="00FF60D6">
            <w:pPr>
              <w:jc w:val="center"/>
            </w:pPr>
            <w:r w:rsidRPr="00443BBC">
              <w:t>kom</w:t>
            </w:r>
          </w:p>
        </w:tc>
        <w:tc>
          <w:tcPr>
            <w:tcW w:w="992" w:type="dxa"/>
            <w:shd w:val="clear" w:color="000000" w:fill="FFFFFF"/>
            <w:noWrap/>
            <w:hideMark/>
          </w:tcPr>
          <w:p w14:paraId="11AF0D9A" w14:textId="77777777" w:rsidR="00FF60D6" w:rsidRPr="00443BBC" w:rsidRDefault="00FF60D6" w:rsidP="00FF60D6">
            <w:pPr>
              <w:jc w:val="center"/>
            </w:pPr>
            <w:r w:rsidRPr="00443BBC">
              <w:t>12</w:t>
            </w:r>
          </w:p>
        </w:tc>
        <w:tc>
          <w:tcPr>
            <w:tcW w:w="1701" w:type="dxa"/>
            <w:shd w:val="clear" w:color="000000" w:fill="FFFFFF"/>
            <w:noWrap/>
          </w:tcPr>
          <w:p w14:paraId="03A98093" w14:textId="77777777" w:rsidR="00FF60D6" w:rsidRPr="00443BBC" w:rsidRDefault="00FF60D6" w:rsidP="00FF60D6"/>
        </w:tc>
        <w:tc>
          <w:tcPr>
            <w:tcW w:w="1701" w:type="dxa"/>
            <w:shd w:val="clear" w:color="000000" w:fill="FFFFFF"/>
            <w:noWrap/>
          </w:tcPr>
          <w:p w14:paraId="18B640A6" w14:textId="77777777" w:rsidR="00FF60D6" w:rsidRPr="00443BBC" w:rsidRDefault="00FF60D6" w:rsidP="00FF60D6"/>
        </w:tc>
        <w:tc>
          <w:tcPr>
            <w:tcW w:w="1418" w:type="dxa"/>
            <w:shd w:val="clear" w:color="000000" w:fill="FFFFFF"/>
          </w:tcPr>
          <w:p w14:paraId="22DAF174" w14:textId="77777777" w:rsidR="00FF60D6" w:rsidRPr="00443BBC" w:rsidRDefault="00FF60D6" w:rsidP="00FF60D6"/>
        </w:tc>
        <w:tc>
          <w:tcPr>
            <w:tcW w:w="1418" w:type="dxa"/>
            <w:shd w:val="clear" w:color="000000" w:fill="FFFFFF"/>
          </w:tcPr>
          <w:p w14:paraId="446DBE1D" w14:textId="77777777" w:rsidR="00FF60D6" w:rsidRPr="00443BBC" w:rsidRDefault="00FF60D6" w:rsidP="00FF60D6"/>
        </w:tc>
        <w:tc>
          <w:tcPr>
            <w:tcW w:w="850" w:type="dxa"/>
            <w:shd w:val="clear" w:color="000000" w:fill="FFFFFF"/>
          </w:tcPr>
          <w:p w14:paraId="4123499C" w14:textId="77777777" w:rsidR="00FF60D6" w:rsidRPr="00443BBC" w:rsidRDefault="00FF60D6" w:rsidP="00FF60D6"/>
        </w:tc>
      </w:tr>
      <w:tr w:rsidR="00FF60D6" w:rsidRPr="00443BBC" w14:paraId="6F8196DA"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7DFDD319" w14:textId="77777777" w:rsidR="00FF60D6" w:rsidRPr="00443BBC" w:rsidRDefault="00FF60D6" w:rsidP="00FF60D6">
            <w:pPr>
              <w:jc w:val="right"/>
            </w:pPr>
            <w:r w:rsidRPr="00443BBC">
              <w:t>8</w:t>
            </w:r>
          </w:p>
        </w:tc>
        <w:tc>
          <w:tcPr>
            <w:tcW w:w="5387" w:type="dxa"/>
            <w:shd w:val="clear" w:color="auto" w:fill="auto"/>
            <w:noWrap/>
            <w:hideMark/>
          </w:tcPr>
          <w:p w14:paraId="0D98641E" w14:textId="77777777" w:rsidR="00FF60D6" w:rsidRPr="00443BBC" w:rsidRDefault="00FF60D6" w:rsidP="00FF60D6">
            <w:r w:rsidRPr="00443BBC">
              <w:t>Isporuka i montaža čeličnih cevi</w:t>
            </w:r>
          </w:p>
        </w:tc>
        <w:tc>
          <w:tcPr>
            <w:tcW w:w="1134" w:type="dxa"/>
            <w:shd w:val="clear" w:color="auto" w:fill="auto"/>
            <w:noWrap/>
            <w:hideMark/>
          </w:tcPr>
          <w:p w14:paraId="2A458ADF" w14:textId="77777777" w:rsidR="00FF60D6" w:rsidRPr="00443BBC" w:rsidRDefault="00FF60D6" w:rsidP="00FF60D6"/>
        </w:tc>
        <w:tc>
          <w:tcPr>
            <w:tcW w:w="992" w:type="dxa"/>
            <w:shd w:val="clear" w:color="auto" w:fill="auto"/>
            <w:noWrap/>
            <w:hideMark/>
          </w:tcPr>
          <w:p w14:paraId="48ED5AC9" w14:textId="77777777" w:rsidR="00FF60D6" w:rsidRPr="00443BBC" w:rsidRDefault="00FF60D6" w:rsidP="00FF60D6"/>
        </w:tc>
        <w:tc>
          <w:tcPr>
            <w:tcW w:w="1701" w:type="dxa"/>
            <w:shd w:val="clear" w:color="auto" w:fill="auto"/>
            <w:noWrap/>
          </w:tcPr>
          <w:p w14:paraId="54C0BFB0" w14:textId="77777777" w:rsidR="00FF60D6" w:rsidRPr="00443BBC" w:rsidRDefault="00FF60D6" w:rsidP="00FF60D6"/>
        </w:tc>
        <w:tc>
          <w:tcPr>
            <w:tcW w:w="1701" w:type="dxa"/>
            <w:shd w:val="clear" w:color="auto" w:fill="auto"/>
            <w:noWrap/>
          </w:tcPr>
          <w:p w14:paraId="0186A7A5" w14:textId="77777777" w:rsidR="00FF60D6" w:rsidRPr="00443BBC" w:rsidRDefault="00FF60D6" w:rsidP="00FF60D6"/>
        </w:tc>
        <w:tc>
          <w:tcPr>
            <w:tcW w:w="1418" w:type="dxa"/>
          </w:tcPr>
          <w:p w14:paraId="25DA1D37" w14:textId="77777777" w:rsidR="00FF60D6" w:rsidRPr="00443BBC" w:rsidRDefault="00FF60D6" w:rsidP="00FF60D6"/>
        </w:tc>
        <w:tc>
          <w:tcPr>
            <w:tcW w:w="1418" w:type="dxa"/>
          </w:tcPr>
          <w:p w14:paraId="3B9F8A45" w14:textId="77777777" w:rsidR="00FF60D6" w:rsidRPr="00443BBC" w:rsidRDefault="00FF60D6" w:rsidP="00FF60D6"/>
        </w:tc>
        <w:tc>
          <w:tcPr>
            <w:tcW w:w="850" w:type="dxa"/>
          </w:tcPr>
          <w:p w14:paraId="72883C63" w14:textId="77777777" w:rsidR="00FF60D6" w:rsidRPr="00443BBC" w:rsidRDefault="00FF60D6" w:rsidP="00FF60D6"/>
        </w:tc>
      </w:tr>
      <w:tr w:rsidR="00FF60D6" w:rsidRPr="00443BBC" w14:paraId="255BE537"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598510D2" w14:textId="77777777" w:rsidR="00FF60D6" w:rsidRPr="00443BBC" w:rsidRDefault="00FF60D6" w:rsidP="00FF60D6"/>
        </w:tc>
        <w:tc>
          <w:tcPr>
            <w:tcW w:w="5387" w:type="dxa"/>
            <w:shd w:val="clear" w:color="auto" w:fill="auto"/>
            <w:noWrap/>
            <w:hideMark/>
          </w:tcPr>
          <w:p w14:paraId="60E32A38" w14:textId="77777777" w:rsidR="00FF60D6" w:rsidRPr="00443BBC" w:rsidRDefault="00FF60D6" w:rsidP="00FF60D6">
            <w:r w:rsidRPr="00443BBC">
              <w:t>DN15</w:t>
            </w:r>
          </w:p>
        </w:tc>
        <w:tc>
          <w:tcPr>
            <w:tcW w:w="1134" w:type="dxa"/>
            <w:shd w:val="clear" w:color="000000" w:fill="FFFFFF"/>
            <w:noWrap/>
            <w:hideMark/>
          </w:tcPr>
          <w:p w14:paraId="05D78FB2" w14:textId="77777777" w:rsidR="00FF60D6" w:rsidRPr="00443BBC" w:rsidRDefault="00FF60D6" w:rsidP="00FF60D6">
            <w:pPr>
              <w:jc w:val="center"/>
            </w:pPr>
            <w:r w:rsidRPr="00443BBC">
              <w:t>m</w:t>
            </w:r>
          </w:p>
        </w:tc>
        <w:tc>
          <w:tcPr>
            <w:tcW w:w="992" w:type="dxa"/>
            <w:shd w:val="clear" w:color="000000" w:fill="FFFFFF"/>
            <w:noWrap/>
            <w:hideMark/>
          </w:tcPr>
          <w:p w14:paraId="39B061FA" w14:textId="77777777" w:rsidR="00FF60D6" w:rsidRPr="00443BBC" w:rsidRDefault="00FF60D6" w:rsidP="00FF60D6">
            <w:pPr>
              <w:jc w:val="right"/>
            </w:pPr>
            <w:r w:rsidRPr="00443BBC">
              <w:t>38</w:t>
            </w:r>
          </w:p>
        </w:tc>
        <w:tc>
          <w:tcPr>
            <w:tcW w:w="1701" w:type="dxa"/>
            <w:shd w:val="clear" w:color="000000" w:fill="FFFFFF"/>
            <w:noWrap/>
          </w:tcPr>
          <w:p w14:paraId="3EAB8425" w14:textId="77777777" w:rsidR="00FF60D6" w:rsidRPr="00443BBC" w:rsidRDefault="00FF60D6" w:rsidP="00FF60D6">
            <w:pPr>
              <w:jc w:val="right"/>
            </w:pPr>
          </w:p>
        </w:tc>
        <w:tc>
          <w:tcPr>
            <w:tcW w:w="1701" w:type="dxa"/>
            <w:shd w:val="clear" w:color="000000" w:fill="FFFFFF"/>
            <w:noWrap/>
          </w:tcPr>
          <w:p w14:paraId="54F94E7D" w14:textId="77777777" w:rsidR="00FF60D6" w:rsidRPr="00443BBC" w:rsidRDefault="00FF60D6" w:rsidP="00FF60D6">
            <w:pPr>
              <w:jc w:val="right"/>
            </w:pPr>
          </w:p>
        </w:tc>
        <w:tc>
          <w:tcPr>
            <w:tcW w:w="1418" w:type="dxa"/>
            <w:shd w:val="clear" w:color="000000" w:fill="FFFFFF"/>
          </w:tcPr>
          <w:p w14:paraId="7B450373" w14:textId="77777777" w:rsidR="00FF60D6" w:rsidRPr="00443BBC" w:rsidRDefault="00FF60D6" w:rsidP="00FF60D6">
            <w:pPr>
              <w:jc w:val="right"/>
            </w:pPr>
          </w:p>
        </w:tc>
        <w:tc>
          <w:tcPr>
            <w:tcW w:w="1418" w:type="dxa"/>
            <w:shd w:val="clear" w:color="000000" w:fill="FFFFFF"/>
          </w:tcPr>
          <w:p w14:paraId="21A23E27" w14:textId="77777777" w:rsidR="00FF60D6" w:rsidRPr="00443BBC" w:rsidRDefault="00FF60D6" w:rsidP="00FF60D6">
            <w:pPr>
              <w:jc w:val="right"/>
            </w:pPr>
          </w:p>
        </w:tc>
        <w:tc>
          <w:tcPr>
            <w:tcW w:w="850" w:type="dxa"/>
            <w:shd w:val="clear" w:color="000000" w:fill="FFFFFF"/>
          </w:tcPr>
          <w:p w14:paraId="68371CE1" w14:textId="77777777" w:rsidR="00FF60D6" w:rsidRPr="00443BBC" w:rsidRDefault="00FF60D6" w:rsidP="00FF60D6">
            <w:pPr>
              <w:jc w:val="right"/>
            </w:pPr>
          </w:p>
        </w:tc>
      </w:tr>
      <w:tr w:rsidR="00FF60D6" w:rsidRPr="00443BBC" w14:paraId="213274CB"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51754406" w14:textId="77777777" w:rsidR="00FF60D6" w:rsidRPr="00443BBC" w:rsidRDefault="00FF60D6" w:rsidP="00FF60D6">
            <w:pPr>
              <w:jc w:val="right"/>
            </w:pPr>
          </w:p>
        </w:tc>
        <w:tc>
          <w:tcPr>
            <w:tcW w:w="5387" w:type="dxa"/>
            <w:shd w:val="clear" w:color="auto" w:fill="auto"/>
            <w:noWrap/>
            <w:hideMark/>
          </w:tcPr>
          <w:p w14:paraId="1ABF7A3E" w14:textId="77777777" w:rsidR="00FF60D6" w:rsidRPr="00443BBC" w:rsidRDefault="00FF60D6" w:rsidP="00FF60D6">
            <w:r w:rsidRPr="00443BBC">
              <w:t>DN20</w:t>
            </w:r>
          </w:p>
        </w:tc>
        <w:tc>
          <w:tcPr>
            <w:tcW w:w="1134" w:type="dxa"/>
            <w:shd w:val="clear" w:color="000000" w:fill="FFFFFF"/>
            <w:noWrap/>
            <w:hideMark/>
          </w:tcPr>
          <w:p w14:paraId="3EC14AC1" w14:textId="77777777" w:rsidR="00FF60D6" w:rsidRPr="00443BBC" w:rsidRDefault="00FF60D6" w:rsidP="00FF60D6">
            <w:pPr>
              <w:jc w:val="center"/>
            </w:pPr>
            <w:r w:rsidRPr="00443BBC">
              <w:t>m</w:t>
            </w:r>
          </w:p>
        </w:tc>
        <w:tc>
          <w:tcPr>
            <w:tcW w:w="992" w:type="dxa"/>
            <w:shd w:val="clear" w:color="000000" w:fill="FFFFFF"/>
            <w:noWrap/>
            <w:hideMark/>
          </w:tcPr>
          <w:p w14:paraId="185DAABA" w14:textId="77777777" w:rsidR="00FF60D6" w:rsidRPr="00443BBC" w:rsidRDefault="00FF60D6" w:rsidP="00FF60D6">
            <w:pPr>
              <w:jc w:val="right"/>
            </w:pPr>
            <w:r w:rsidRPr="00443BBC">
              <w:t>26</w:t>
            </w:r>
          </w:p>
        </w:tc>
        <w:tc>
          <w:tcPr>
            <w:tcW w:w="1701" w:type="dxa"/>
            <w:shd w:val="clear" w:color="000000" w:fill="FFFFFF"/>
            <w:noWrap/>
          </w:tcPr>
          <w:p w14:paraId="5C6B6887" w14:textId="77777777" w:rsidR="00FF60D6" w:rsidRPr="00443BBC" w:rsidRDefault="00FF60D6" w:rsidP="00FF60D6">
            <w:pPr>
              <w:jc w:val="right"/>
            </w:pPr>
          </w:p>
        </w:tc>
        <w:tc>
          <w:tcPr>
            <w:tcW w:w="1701" w:type="dxa"/>
            <w:shd w:val="clear" w:color="000000" w:fill="FFFFFF"/>
            <w:noWrap/>
          </w:tcPr>
          <w:p w14:paraId="1F95DD69" w14:textId="77777777" w:rsidR="00FF60D6" w:rsidRPr="00443BBC" w:rsidRDefault="00FF60D6" w:rsidP="00FF60D6">
            <w:pPr>
              <w:jc w:val="right"/>
            </w:pPr>
          </w:p>
        </w:tc>
        <w:tc>
          <w:tcPr>
            <w:tcW w:w="1418" w:type="dxa"/>
            <w:shd w:val="clear" w:color="000000" w:fill="FFFFFF"/>
          </w:tcPr>
          <w:p w14:paraId="535BBADE" w14:textId="77777777" w:rsidR="00FF60D6" w:rsidRPr="00443BBC" w:rsidRDefault="00FF60D6" w:rsidP="00FF60D6">
            <w:pPr>
              <w:jc w:val="right"/>
            </w:pPr>
          </w:p>
        </w:tc>
        <w:tc>
          <w:tcPr>
            <w:tcW w:w="1418" w:type="dxa"/>
            <w:shd w:val="clear" w:color="000000" w:fill="FFFFFF"/>
          </w:tcPr>
          <w:p w14:paraId="011CB98F" w14:textId="77777777" w:rsidR="00FF60D6" w:rsidRPr="00443BBC" w:rsidRDefault="00FF60D6" w:rsidP="00FF60D6">
            <w:pPr>
              <w:jc w:val="right"/>
            </w:pPr>
          </w:p>
        </w:tc>
        <w:tc>
          <w:tcPr>
            <w:tcW w:w="850" w:type="dxa"/>
            <w:shd w:val="clear" w:color="000000" w:fill="FFFFFF"/>
          </w:tcPr>
          <w:p w14:paraId="46074D6F" w14:textId="77777777" w:rsidR="00FF60D6" w:rsidRPr="00443BBC" w:rsidRDefault="00FF60D6" w:rsidP="00FF60D6">
            <w:pPr>
              <w:jc w:val="right"/>
            </w:pPr>
          </w:p>
        </w:tc>
      </w:tr>
      <w:tr w:rsidR="00FF60D6" w:rsidRPr="00443BBC" w14:paraId="2424FEFA"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27B74A0B" w14:textId="77777777" w:rsidR="00FF60D6" w:rsidRPr="00443BBC" w:rsidRDefault="00FF60D6" w:rsidP="00FF60D6">
            <w:pPr>
              <w:jc w:val="right"/>
            </w:pPr>
          </w:p>
        </w:tc>
        <w:tc>
          <w:tcPr>
            <w:tcW w:w="5387" w:type="dxa"/>
            <w:shd w:val="clear" w:color="auto" w:fill="auto"/>
            <w:noWrap/>
            <w:hideMark/>
          </w:tcPr>
          <w:p w14:paraId="3DA0479C" w14:textId="77777777" w:rsidR="00FF60D6" w:rsidRPr="00443BBC" w:rsidRDefault="00FF60D6" w:rsidP="00FF60D6">
            <w:r w:rsidRPr="00443BBC">
              <w:t>DN25</w:t>
            </w:r>
          </w:p>
        </w:tc>
        <w:tc>
          <w:tcPr>
            <w:tcW w:w="1134" w:type="dxa"/>
            <w:shd w:val="clear" w:color="000000" w:fill="FFFFFF"/>
            <w:noWrap/>
            <w:hideMark/>
          </w:tcPr>
          <w:p w14:paraId="48E80DAE" w14:textId="77777777" w:rsidR="00FF60D6" w:rsidRPr="00443BBC" w:rsidRDefault="00FF60D6" w:rsidP="00FF60D6">
            <w:pPr>
              <w:jc w:val="center"/>
            </w:pPr>
            <w:r w:rsidRPr="00443BBC">
              <w:t>m</w:t>
            </w:r>
          </w:p>
        </w:tc>
        <w:tc>
          <w:tcPr>
            <w:tcW w:w="992" w:type="dxa"/>
            <w:shd w:val="clear" w:color="000000" w:fill="FFFFFF"/>
            <w:noWrap/>
            <w:hideMark/>
          </w:tcPr>
          <w:p w14:paraId="0961962B" w14:textId="77777777" w:rsidR="00FF60D6" w:rsidRPr="00443BBC" w:rsidRDefault="00FF60D6" w:rsidP="00FF60D6">
            <w:pPr>
              <w:jc w:val="right"/>
            </w:pPr>
            <w:r w:rsidRPr="00443BBC">
              <w:t>4</w:t>
            </w:r>
          </w:p>
        </w:tc>
        <w:tc>
          <w:tcPr>
            <w:tcW w:w="1701" w:type="dxa"/>
            <w:shd w:val="clear" w:color="000000" w:fill="FFFFFF"/>
            <w:noWrap/>
          </w:tcPr>
          <w:p w14:paraId="7FCAADCF" w14:textId="77777777" w:rsidR="00FF60D6" w:rsidRPr="00443BBC" w:rsidRDefault="00FF60D6" w:rsidP="00FF60D6">
            <w:pPr>
              <w:jc w:val="right"/>
            </w:pPr>
          </w:p>
        </w:tc>
        <w:tc>
          <w:tcPr>
            <w:tcW w:w="1701" w:type="dxa"/>
            <w:shd w:val="clear" w:color="000000" w:fill="FFFFFF"/>
            <w:noWrap/>
          </w:tcPr>
          <w:p w14:paraId="1D7AD543" w14:textId="77777777" w:rsidR="00FF60D6" w:rsidRPr="00443BBC" w:rsidRDefault="00FF60D6" w:rsidP="00FF60D6">
            <w:pPr>
              <w:jc w:val="right"/>
            </w:pPr>
          </w:p>
        </w:tc>
        <w:tc>
          <w:tcPr>
            <w:tcW w:w="1418" w:type="dxa"/>
            <w:shd w:val="clear" w:color="000000" w:fill="FFFFFF"/>
          </w:tcPr>
          <w:p w14:paraId="0C5436F2" w14:textId="77777777" w:rsidR="00FF60D6" w:rsidRPr="00443BBC" w:rsidRDefault="00FF60D6" w:rsidP="00FF60D6">
            <w:pPr>
              <w:jc w:val="right"/>
            </w:pPr>
          </w:p>
        </w:tc>
        <w:tc>
          <w:tcPr>
            <w:tcW w:w="1418" w:type="dxa"/>
            <w:shd w:val="clear" w:color="000000" w:fill="FFFFFF"/>
          </w:tcPr>
          <w:p w14:paraId="15CC9FF5" w14:textId="77777777" w:rsidR="00FF60D6" w:rsidRPr="00443BBC" w:rsidRDefault="00FF60D6" w:rsidP="00FF60D6">
            <w:pPr>
              <w:jc w:val="right"/>
            </w:pPr>
          </w:p>
        </w:tc>
        <w:tc>
          <w:tcPr>
            <w:tcW w:w="850" w:type="dxa"/>
            <w:shd w:val="clear" w:color="000000" w:fill="FFFFFF"/>
          </w:tcPr>
          <w:p w14:paraId="66213CC3" w14:textId="77777777" w:rsidR="00FF60D6" w:rsidRPr="00443BBC" w:rsidRDefault="00FF60D6" w:rsidP="00FF60D6">
            <w:pPr>
              <w:jc w:val="right"/>
            </w:pPr>
          </w:p>
        </w:tc>
      </w:tr>
      <w:tr w:rsidR="00FF60D6" w:rsidRPr="00443BBC" w14:paraId="47E4A3DA"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3A567325" w14:textId="77777777" w:rsidR="00FF60D6" w:rsidRPr="00443BBC" w:rsidRDefault="00FF60D6" w:rsidP="00FF60D6">
            <w:pPr>
              <w:jc w:val="right"/>
            </w:pPr>
            <w:r w:rsidRPr="00443BBC">
              <w:t>9</w:t>
            </w:r>
          </w:p>
        </w:tc>
        <w:tc>
          <w:tcPr>
            <w:tcW w:w="5387" w:type="dxa"/>
            <w:shd w:val="clear" w:color="auto" w:fill="auto"/>
            <w:noWrap/>
            <w:hideMark/>
          </w:tcPr>
          <w:p w14:paraId="218C205E" w14:textId="77777777" w:rsidR="00FF60D6" w:rsidRPr="00443BBC" w:rsidRDefault="00FF60D6" w:rsidP="00FF60D6">
            <w:r w:rsidRPr="00443BBC">
              <w:t xml:space="preserve">Pomoćni materijal za montažu cevi </w:t>
            </w:r>
          </w:p>
        </w:tc>
        <w:tc>
          <w:tcPr>
            <w:tcW w:w="1134" w:type="dxa"/>
            <w:shd w:val="clear" w:color="000000" w:fill="FFFFFF"/>
            <w:noWrap/>
            <w:hideMark/>
          </w:tcPr>
          <w:p w14:paraId="17C28C65" w14:textId="77777777" w:rsidR="00FF60D6" w:rsidRPr="00443BBC" w:rsidRDefault="00FF60D6" w:rsidP="00FF60D6">
            <w:pPr>
              <w:jc w:val="center"/>
            </w:pPr>
            <w:r w:rsidRPr="00443BBC">
              <w:t>%</w:t>
            </w:r>
          </w:p>
        </w:tc>
        <w:tc>
          <w:tcPr>
            <w:tcW w:w="992" w:type="dxa"/>
            <w:shd w:val="clear" w:color="000000" w:fill="FFFFFF"/>
            <w:noWrap/>
            <w:hideMark/>
          </w:tcPr>
          <w:p w14:paraId="1D90B4CB" w14:textId="77777777" w:rsidR="00FF60D6" w:rsidRPr="00443BBC" w:rsidRDefault="00FF60D6" w:rsidP="00FF60D6">
            <w:pPr>
              <w:jc w:val="right"/>
            </w:pPr>
            <w:r w:rsidRPr="00443BBC">
              <w:t>50</w:t>
            </w:r>
          </w:p>
        </w:tc>
        <w:tc>
          <w:tcPr>
            <w:tcW w:w="1701" w:type="dxa"/>
            <w:shd w:val="clear" w:color="000000" w:fill="FFFFFF"/>
            <w:noWrap/>
          </w:tcPr>
          <w:p w14:paraId="537488C4" w14:textId="77777777" w:rsidR="00FF60D6" w:rsidRPr="00443BBC" w:rsidRDefault="00FF60D6" w:rsidP="00FF60D6">
            <w:pPr>
              <w:jc w:val="right"/>
            </w:pPr>
          </w:p>
        </w:tc>
        <w:tc>
          <w:tcPr>
            <w:tcW w:w="1701" w:type="dxa"/>
            <w:shd w:val="clear" w:color="000000" w:fill="FFFFFF"/>
            <w:noWrap/>
          </w:tcPr>
          <w:p w14:paraId="38AFA9CF" w14:textId="77777777" w:rsidR="00FF60D6" w:rsidRPr="00443BBC" w:rsidRDefault="00FF60D6" w:rsidP="00FF60D6">
            <w:pPr>
              <w:jc w:val="right"/>
            </w:pPr>
          </w:p>
        </w:tc>
        <w:tc>
          <w:tcPr>
            <w:tcW w:w="1418" w:type="dxa"/>
            <w:shd w:val="clear" w:color="000000" w:fill="FFFFFF"/>
          </w:tcPr>
          <w:p w14:paraId="46124589" w14:textId="77777777" w:rsidR="00FF60D6" w:rsidRPr="00443BBC" w:rsidRDefault="00FF60D6" w:rsidP="00FF60D6">
            <w:pPr>
              <w:jc w:val="right"/>
            </w:pPr>
          </w:p>
        </w:tc>
        <w:tc>
          <w:tcPr>
            <w:tcW w:w="1418" w:type="dxa"/>
            <w:shd w:val="clear" w:color="000000" w:fill="FFFFFF"/>
          </w:tcPr>
          <w:p w14:paraId="460282B8" w14:textId="77777777" w:rsidR="00FF60D6" w:rsidRPr="00443BBC" w:rsidRDefault="00FF60D6" w:rsidP="00FF60D6">
            <w:pPr>
              <w:jc w:val="right"/>
            </w:pPr>
          </w:p>
        </w:tc>
        <w:tc>
          <w:tcPr>
            <w:tcW w:w="850" w:type="dxa"/>
            <w:shd w:val="clear" w:color="000000" w:fill="FFFFFF"/>
          </w:tcPr>
          <w:p w14:paraId="695DA089" w14:textId="77777777" w:rsidR="00FF60D6" w:rsidRPr="00443BBC" w:rsidRDefault="00FF60D6" w:rsidP="00FF60D6">
            <w:pPr>
              <w:jc w:val="right"/>
            </w:pPr>
          </w:p>
        </w:tc>
      </w:tr>
      <w:tr w:rsidR="00FF60D6" w:rsidRPr="00443BBC" w14:paraId="33AD6BA1"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296EB43E" w14:textId="77777777" w:rsidR="00FF60D6" w:rsidRPr="00443BBC" w:rsidRDefault="00FF60D6" w:rsidP="00FF60D6">
            <w:pPr>
              <w:jc w:val="right"/>
            </w:pPr>
            <w:r w:rsidRPr="00443BBC">
              <w:t>10</w:t>
            </w:r>
          </w:p>
        </w:tc>
        <w:tc>
          <w:tcPr>
            <w:tcW w:w="5387" w:type="dxa"/>
            <w:shd w:val="clear" w:color="auto" w:fill="auto"/>
            <w:noWrap/>
            <w:hideMark/>
          </w:tcPr>
          <w:p w14:paraId="17058465" w14:textId="77777777" w:rsidR="00FF60D6" w:rsidRPr="00443BBC" w:rsidRDefault="00FF60D6" w:rsidP="00FF60D6">
            <w:r w:rsidRPr="00443BBC">
              <w:t>Čišćenje i bojenje cevi</w:t>
            </w:r>
          </w:p>
        </w:tc>
        <w:tc>
          <w:tcPr>
            <w:tcW w:w="1134" w:type="dxa"/>
            <w:shd w:val="clear" w:color="000000" w:fill="FFFFFF"/>
            <w:noWrap/>
            <w:hideMark/>
          </w:tcPr>
          <w:p w14:paraId="49B4D050" w14:textId="77777777" w:rsidR="00FF60D6" w:rsidRPr="00443BBC" w:rsidRDefault="00FF60D6" w:rsidP="00FF60D6">
            <w:pPr>
              <w:jc w:val="center"/>
            </w:pPr>
            <w:r w:rsidRPr="00443BBC">
              <w:t>m</w:t>
            </w:r>
            <w:r w:rsidRPr="00443BBC">
              <w:rPr>
                <w:vertAlign w:val="superscript"/>
              </w:rPr>
              <w:t>2</w:t>
            </w:r>
          </w:p>
        </w:tc>
        <w:tc>
          <w:tcPr>
            <w:tcW w:w="992" w:type="dxa"/>
            <w:shd w:val="clear" w:color="000000" w:fill="FFFFFF"/>
            <w:noWrap/>
            <w:hideMark/>
          </w:tcPr>
          <w:p w14:paraId="38A85AB0" w14:textId="77777777" w:rsidR="00FF60D6" w:rsidRPr="00443BBC" w:rsidRDefault="00FF60D6" w:rsidP="00FF60D6">
            <w:pPr>
              <w:jc w:val="right"/>
            </w:pPr>
            <w:r w:rsidRPr="00443BBC">
              <w:t>6</w:t>
            </w:r>
          </w:p>
        </w:tc>
        <w:tc>
          <w:tcPr>
            <w:tcW w:w="1701" w:type="dxa"/>
            <w:shd w:val="clear" w:color="000000" w:fill="FFFFFF"/>
            <w:noWrap/>
          </w:tcPr>
          <w:p w14:paraId="2DABF2AC" w14:textId="77777777" w:rsidR="00FF60D6" w:rsidRPr="00443BBC" w:rsidRDefault="00FF60D6" w:rsidP="00FF60D6">
            <w:pPr>
              <w:jc w:val="right"/>
            </w:pPr>
          </w:p>
        </w:tc>
        <w:tc>
          <w:tcPr>
            <w:tcW w:w="1701" w:type="dxa"/>
            <w:shd w:val="clear" w:color="000000" w:fill="FFFFFF"/>
            <w:noWrap/>
          </w:tcPr>
          <w:p w14:paraId="38897711" w14:textId="77777777" w:rsidR="00FF60D6" w:rsidRPr="00443BBC" w:rsidRDefault="00FF60D6" w:rsidP="00FF60D6">
            <w:pPr>
              <w:jc w:val="right"/>
            </w:pPr>
          </w:p>
        </w:tc>
        <w:tc>
          <w:tcPr>
            <w:tcW w:w="1418" w:type="dxa"/>
            <w:shd w:val="clear" w:color="000000" w:fill="FFFFFF"/>
          </w:tcPr>
          <w:p w14:paraId="0CA9A510" w14:textId="77777777" w:rsidR="00FF60D6" w:rsidRPr="00443BBC" w:rsidRDefault="00FF60D6" w:rsidP="00FF60D6">
            <w:pPr>
              <w:jc w:val="right"/>
            </w:pPr>
          </w:p>
        </w:tc>
        <w:tc>
          <w:tcPr>
            <w:tcW w:w="1418" w:type="dxa"/>
            <w:shd w:val="clear" w:color="000000" w:fill="FFFFFF"/>
          </w:tcPr>
          <w:p w14:paraId="632E2124" w14:textId="77777777" w:rsidR="00FF60D6" w:rsidRPr="00443BBC" w:rsidRDefault="00FF60D6" w:rsidP="00FF60D6">
            <w:pPr>
              <w:jc w:val="right"/>
            </w:pPr>
          </w:p>
        </w:tc>
        <w:tc>
          <w:tcPr>
            <w:tcW w:w="850" w:type="dxa"/>
            <w:shd w:val="clear" w:color="000000" w:fill="FFFFFF"/>
          </w:tcPr>
          <w:p w14:paraId="7BBA431B" w14:textId="77777777" w:rsidR="00FF60D6" w:rsidRPr="00443BBC" w:rsidRDefault="00FF60D6" w:rsidP="00FF60D6">
            <w:pPr>
              <w:jc w:val="right"/>
            </w:pPr>
          </w:p>
        </w:tc>
      </w:tr>
      <w:tr w:rsidR="00FF60D6" w:rsidRPr="00443BBC" w14:paraId="2E95BBDA"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1F06CCE4" w14:textId="77777777" w:rsidR="00FF60D6" w:rsidRPr="00443BBC" w:rsidRDefault="00FF60D6" w:rsidP="00FF60D6">
            <w:pPr>
              <w:jc w:val="right"/>
            </w:pPr>
            <w:r w:rsidRPr="00443BBC">
              <w:t>11</w:t>
            </w:r>
          </w:p>
        </w:tc>
        <w:tc>
          <w:tcPr>
            <w:tcW w:w="5387" w:type="dxa"/>
            <w:shd w:val="clear" w:color="auto" w:fill="auto"/>
            <w:noWrap/>
            <w:hideMark/>
          </w:tcPr>
          <w:p w14:paraId="62EF12A7" w14:textId="77777777" w:rsidR="00FF60D6" w:rsidRPr="00443BBC" w:rsidRDefault="00FF60D6" w:rsidP="00FF60D6">
            <w:r w:rsidRPr="00443BBC">
              <w:t>Isporuka i montaža automatskih odzračnih lončića</w:t>
            </w:r>
          </w:p>
        </w:tc>
        <w:tc>
          <w:tcPr>
            <w:tcW w:w="1134" w:type="dxa"/>
            <w:shd w:val="clear" w:color="000000" w:fill="FFFFFF"/>
            <w:noWrap/>
            <w:hideMark/>
          </w:tcPr>
          <w:p w14:paraId="08AB89FB" w14:textId="77777777" w:rsidR="00FF60D6" w:rsidRPr="00443BBC" w:rsidRDefault="00FF60D6" w:rsidP="00FF60D6">
            <w:pPr>
              <w:jc w:val="center"/>
            </w:pPr>
            <w:r w:rsidRPr="00443BBC">
              <w:t>kom</w:t>
            </w:r>
          </w:p>
        </w:tc>
        <w:tc>
          <w:tcPr>
            <w:tcW w:w="992" w:type="dxa"/>
            <w:shd w:val="clear" w:color="000000" w:fill="FFFFFF"/>
            <w:noWrap/>
            <w:hideMark/>
          </w:tcPr>
          <w:p w14:paraId="37D91895" w14:textId="77777777" w:rsidR="00FF60D6" w:rsidRPr="00443BBC" w:rsidRDefault="00FF60D6" w:rsidP="00FF60D6">
            <w:pPr>
              <w:jc w:val="right"/>
            </w:pPr>
            <w:r w:rsidRPr="00443BBC">
              <w:t>2</w:t>
            </w:r>
          </w:p>
        </w:tc>
        <w:tc>
          <w:tcPr>
            <w:tcW w:w="1701" w:type="dxa"/>
            <w:shd w:val="clear" w:color="000000" w:fill="FFFFFF"/>
            <w:noWrap/>
          </w:tcPr>
          <w:p w14:paraId="1E90E106" w14:textId="77777777" w:rsidR="00FF60D6" w:rsidRPr="00443BBC" w:rsidRDefault="00FF60D6" w:rsidP="00FF60D6">
            <w:pPr>
              <w:jc w:val="right"/>
            </w:pPr>
          </w:p>
        </w:tc>
        <w:tc>
          <w:tcPr>
            <w:tcW w:w="1701" w:type="dxa"/>
            <w:shd w:val="clear" w:color="000000" w:fill="FFFFFF"/>
            <w:noWrap/>
          </w:tcPr>
          <w:p w14:paraId="3715754D" w14:textId="77777777" w:rsidR="00FF60D6" w:rsidRPr="00443BBC" w:rsidRDefault="00FF60D6" w:rsidP="00FF60D6">
            <w:pPr>
              <w:jc w:val="right"/>
            </w:pPr>
          </w:p>
        </w:tc>
        <w:tc>
          <w:tcPr>
            <w:tcW w:w="1418" w:type="dxa"/>
            <w:shd w:val="clear" w:color="000000" w:fill="FFFFFF"/>
          </w:tcPr>
          <w:p w14:paraId="4D41E7CF" w14:textId="77777777" w:rsidR="00FF60D6" w:rsidRPr="00443BBC" w:rsidRDefault="00FF60D6" w:rsidP="00FF60D6">
            <w:pPr>
              <w:jc w:val="right"/>
            </w:pPr>
          </w:p>
        </w:tc>
        <w:tc>
          <w:tcPr>
            <w:tcW w:w="1418" w:type="dxa"/>
            <w:shd w:val="clear" w:color="000000" w:fill="FFFFFF"/>
          </w:tcPr>
          <w:p w14:paraId="7466CC0F" w14:textId="77777777" w:rsidR="00FF60D6" w:rsidRPr="00443BBC" w:rsidRDefault="00FF60D6" w:rsidP="00FF60D6">
            <w:pPr>
              <w:jc w:val="right"/>
            </w:pPr>
          </w:p>
        </w:tc>
        <w:tc>
          <w:tcPr>
            <w:tcW w:w="850" w:type="dxa"/>
            <w:shd w:val="clear" w:color="000000" w:fill="FFFFFF"/>
          </w:tcPr>
          <w:p w14:paraId="26AF4FD1" w14:textId="77777777" w:rsidR="00FF60D6" w:rsidRPr="00443BBC" w:rsidRDefault="00FF60D6" w:rsidP="00FF60D6">
            <w:pPr>
              <w:jc w:val="right"/>
            </w:pPr>
          </w:p>
        </w:tc>
      </w:tr>
      <w:tr w:rsidR="00FF60D6" w:rsidRPr="00443BBC" w14:paraId="42C40092"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41545324" w14:textId="77777777" w:rsidR="00FF60D6" w:rsidRPr="00443BBC" w:rsidRDefault="00FF60D6" w:rsidP="00FF60D6">
            <w:pPr>
              <w:jc w:val="right"/>
            </w:pPr>
            <w:r w:rsidRPr="00443BBC">
              <w:t>12</w:t>
            </w:r>
          </w:p>
        </w:tc>
        <w:tc>
          <w:tcPr>
            <w:tcW w:w="5387" w:type="dxa"/>
            <w:shd w:val="clear" w:color="auto" w:fill="auto"/>
            <w:noWrap/>
            <w:hideMark/>
          </w:tcPr>
          <w:p w14:paraId="5B0667B7" w14:textId="77777777" w:rsidR="00FF60D6" w:rsidRPr="00443BBC" w:rsidRDefault="00FF60D6" w:rsidP="00FF60D6">
            <w:r w:rsidRPr="00443BBC">
              <w:t>Hladna i topla proba, regulacija instalacije,</w:t>
            </w:r>
          </w:p>
        </w:tc>
        <w:tc>
          <w:tcPr>
            <w:tcW w:w="1134" w:type="dxa"/>
            <w:shd w:val="clear" w:color="000000" w:fill="FFFFFF"/>
            <w:noWrap/>
            <w:hideMark/>
          </w:tcPr>
          <w:p w14:paraId="1FC5B6F1" w14:textId="77777777" w:rsidR="00FF60D6" w:rsidRPr="00443BBC" w:rsidRDefault="00FF60D6" w:rsidP="00FF60D6">
            <w:r w:rsidRPr="00443BBC">
              <w:t>paušalno</w:t>
            </w:r>
          </w:p>
        </w:tc>
        <w:tc>
          <w:tcPr>
            <w:tcW w:w="992" w:type="dxa"/>
            <w:shd w:val="clear" w:color="000000" w:fill="FFFFFF"/>
            <w:noWrap/>
          </w:tcPr>
          <w:p w14:paraId="7F07FEC2" w14:textId="77777777" w:rsidR="00FF60D6" w:rsidRPr="00443BBC" w:rsidRDefault="00FF60D6" w:rsidP="00FF60D6"/>
        </w:tc>
        <w:tc>
          <w:tcPr>
            <w:tcW w:w="1701" w:type="dxa"/>
            <w:shd w:val="clear" w:color="000000" w:fill="FFFFFF"/>
          </w:tcPr>
          <w:p w14:paraId="70C5560E" w14:textId="77777777" w:rsidR="00FF60D6" w:rsidRPr="00443BBC" w:rsidRDefault="00FF60D6" w:rsidP="00FF60D6"/>
        </w:tc>
        <w:tc>
          <w:tcPr>
            <w:tcW w:w="1701" w:type="dxa"/>
            <w:shd w:val="clear" w:color="000000" w:fill="FFFFFF"/>
            <w:noWrap/>
          </w:tcPr>
          <w:p w14:paraId="5D834168" w14:textId="77777777" w:rsidR="00FF60D6" w:rsidRPr="00443BBC" w:rsidRDefault="00FF60D6" w:rsidP="00FF60D6">
            <w:pPr>
              <w:jc w:val="right"/>
            </w:pPr>
          </w:p>
        </w:tc>
        <w:tc>
          <w:tcPr>
            <w:tcW w:w="1418" w:type="dxa"/>
            <w:shd w:val="clear" w:color="000000" w:fill="FFFFFF"/>
          </w:tcPr>
          <w:p w14:paraId="0F712965" w14:textId="77777777" w:rsidR="00FF60D6" w:rsidRPr="00443BBC" w:rsidRDefault="00FF60D6" w:rsidP="00FF60D6">
            <w:pPr>
              <w:jc w:val="right"/>
            </w:pPr>
          </w:p>
        </w:tc>
        <w:tc>
          <w:tcPr>
            <w:tcW w:w="1418" w:type="dxa"/>
            <w:shd w:val="clear" w:color="000000" w:fill="FFFFFF"/>
          </w:tcPr>
          <w:p w14:paraId="034DCFC7" w14:textId="77777777" w:rsidR="00FF60D6" w:rsidRPr="00443BBC" w:rsidRDefault="00FF60D6" w:rsidP="00FF60D6">
            <w:pPr>
              <w:jc w:val="right"/>
            </w:pPr>
          </w:p>
        </w:tc>
        <w:tc>
          <w:tcPr>
            <w:tcW w:w="850" w:type="dxa"/>
            <w:shd w:val="clear" w:color="000000" w:fill="FFFFFF"/>
          </w:tcPr>
          <w:p w14:paraId="5B28AEBA" w14:textId="77777777" w:rsidR="00FF60D6" w:rsidRPr="00443BBC" w:rsidRDefault="00FF60D6" w:rsidP="00FF60D6">
            <w:pPr>
              <w:jc w:val="right"/>
            </w:pPr>
          </w:p>
        </w:tc>
      </w:tr>
      <w:tr w:rsidR="00FF60D6" w:rsidRPr="00443BBC" w14:paraId="4D2DA92F"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auto"/>
            <w:noWrap/>
            <w:hideMark/>
          </w:tcPr>
          <w:p w14:paraId="7456BA33" w14:textId="77777777" w:rsidR="00FF60D6" w:rsidRPr="00443BBC" w:rsidRDefault="00FF60D6" w:rsidP="00FF60D6">
            <w:pPr>
              <w:jc w:val="right"/>
            </w:pPr>
            <w:r w:rsidRPr="00443BBC">
              <w:t>13</w:t>
            </w:r>
          </w:p>
        </w:tc>
        <w:tc>
          <w:tcPr>
            <w:tcW w:w="5387" w:type="dxa"/>
            <w:shd w:val="clear" w:color="auto" w:fill="auto"/>
            <w:noWrap/>
            <w:hideMark/>
          </w:tcPr>
          <w:p w14:paraId="3E323C93" w14:textId="77777777" w:rsidR="00FF60D6" w:rsidRPr="00443BBC" w:rsidRDefault="00FF60D6" w:rsidP="00FF60D6">
            <w:r w:rsidRPr="00443BBC">
              <w:t>Pripremno-završni radovi i transportni troškovi</w:t>
            </w:r>
          </w:p>
        </w:tc>
        <w:tc>
          <w:tcPr>
            <w:tcW w:w="1134" w:type="dxa"/>
            <w:shd w:val="clear" w:color="000000" w:fill="FFFFFF"/>
            <w:noWrap/>
            <w:hideMark/>
          </w:tcPr>
          <w:p w14:paraId="284AAB98" w14:textId="77777777" w:rsidR="00FF60D6" w:rsidRPr="00443BBC" w:rsidRDefault="00FF60D6" w:rsidP="00FF60D6">
            <w:r w:rsidRPr="00443BBC">
              <w:t>paušalno</w:t>
            </w:r>
          </w:p>
        </w:tc>
        <w:tc>
          <w:tcPr>
            <w:tcW w:w="992" w:type="dxa"/>
            <w:shd w:val="clear" w:color="000000" w:fill="FFFFFF"/>
            <w:noWrap/>
          </w:tcPr>
          <w:p w14:paraId="53A5B80A" w14:textId="77777777" w:rsidR="00FF60D6" w:rsidRPr="00443BBC" w:rsidRDefault="00FF60D6" w:rsidP="00FF60D6"/>
        </w:tc>
        <w:tc>
          <w:tcPr>
            <w:tcW w:w="1701" w:type="dxa"/>
            <w:shd w:val="clear" w:color="000000" w:fill="FFFFFF"/>
          </w:tcPr>
          <w:p w14:paraId="17923EF6" w14:textId="77777777" w:rsidR="00FF60D6" w:rsidRPr="00443BBC" w:rsidRDefault="00FF60D6" w:rsidP="00FF60D6"/>
        </w:tc>
        <w:tc>
          <w:tcPr>
            <w:tcW w:w="1701" w:type="dxa"/>
            <w:shd w:val="clear" w:color="000000" w:fill="FFFFFF"/>
            <w:noWrap/>
          </w:tcPr>
          <w:p w14:paraId="60862959" w14:textId="77777777" w:rsidR="00FF60D6" w:rsidRPr="00443BBC" w:rsidRDefault="00FF60D6" w:rsidP="00FF60D6">
            <w:pPr>
              <w:jc w:val="right"/>
            </w:pPr>
          </w:p>
        </w:tc>
        <w:tc>
          <w:tcPr>
            <w:tcW w:w="1418" w:type="dxa"/>
            <w:shd w:val="clear" w:color="000000" w:fill="FFFFFF"/>
          </w:tcPr>
          <w:p w14:paraId="15ED2E33" w14:textId="77777777" w:rsidR="00FF60D6" w:rsidRPr="00443BBC" w:rsidRDefault="00FF60D6" w:rsidP="00FF60D6">
            <w:pPr>
              <w:jc w:val="right"/>
            </w:pPr>
          </w:p>
        </w:tc>
        <w:tc>
          <w:tcPr>
            <w:tcW w:w="1418" w:type="dxa"/>
            <w:shd w:val="clear" w:color="000000" w:fill="FFFFFF"/>
          </w:tcPr>
          <w:p w14:paraId="47121F76" w14:textId="77777777" w:rsidR="00FF60D6" w:rsidRPr="00443BBC" w:rsidRDefault="00FF60D6" w:rsidP="00FF60D6">
            <w:pPr>
              <w:jc w:val="right"/>
            </w:pPr>
          </w:p>
        </w:tc>
        <w:tc>
          <w:tcPr>
            <w:tcW w:w="850" w:type="dxa"/>
            <w:shd w:val="clear" w:color="000000" w:fill="FFFFFF"/>
          </w:tcPr>
          <w:p w14:paraId="1D4DCFE8" w14:textId="77777777" w:rsidR="00FF60D6" w:rsidRPr="00443BBC" w:rsidRDefault="00FF60D6" w:rsidP="00FF60D6">
            <w:pPr>
              <w:jc w:val="right"/>
            </w:pPr>
          </w:p>
        </w:tc>
      </w:tr>
      <w:tr w:rsidR="00FF60D6" w:rsidRPr="00443BBC" w14:paraId="376E2D47"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885"/>
        </w:trPr>
        <w:tc>
          <w:tcPr>
            <w:tcW w:w="709" w:type="dxa"/>
            <w:shd w:val="clear" w:color="auto" w:fill="auto"/>
            <w:noWrap/>
            <w:hideMark/>
          </w:tcPr>
          <w:p w14:paraId="6BC048DD" w14:textId="77777777" w:rsidR="00FF60D6" w:rsidRPr="00443BBC" w:rsidRDefault="00FF60D6" w:rsidP="00FF60D6">
            <w:pPr>
              <w:jc w:val="right"/>
            </w:pPr>
            <w:r w:rsidRPr="00443BBC">
              <w:t>14</w:t>
            </w:r>
          </w:p>
        </w:tc>
        <w:tc>
          <w:tcPr>
            <w:tcW w:w="5387" w:type="dxa"/>
            <w:shd w:val="clear" w:color="auto" w:fill="auto"/>
            <w:hideMark/>
          </w:tcPr>
          <w:p w14:paraId="4AB8297D" w14:textId="77777777" w:rsidR="00FF60D6" w:rsidRPr="00443BBC" w:rsidRDefault="00FF60D6" w:rsidP="00FF60D6">
            <w:pPr>
              <w:jc w:val="both"/>
            </w:pPr>
            <w:r w:rsidRPr="00443BBC">
              <w:t>Nabavka, transport i ugradnja unutrašnje i spoljašnje jedinice klima uređjaja INVERTER 18''. Po uputstvima proizvodjača.</w:t>
            </w:r>
          </w:p>
        </w:tc>
        <w:tc>
          <w:tcPr>
            <w:tcW w:w="1134" w:type="dxa"/>
            <w:shd w:val="clear" w:color="000000" w:fill="FFFFFF"/>
            <w:noWrap/>
            <w:hideMark/>
          </w:tcPr>
          <w:p w14:paraId="161C8D22" w14:textId="77777777" w:rsidR="00FF60D6" w:rsidRPr="00443BBC" w:rsidRDefault="00FF60D6" w:rsidP="00FF60D6">
            <w:pPr>
              <w:jc w:val="center"/>
            </w:pPr>
            <w:r w:rsidRPr="00443BBC">
              <w:t>kom</w:t>
            </w:r>
          </w:p>
        </w:tc>
        <w:tc>
          <w:tcPr>
            <w:tcW w:w="992" w:type="dxa"/>
            <w:shd w:val="clear" w:color="000000" w:fill="FFFFFF"/>
            <w:noWrap/>
            <w:hideMark/>
          </w:tcPr>
          <w:p w14:paraId="605F1A54" w14:textId="77777777" w:rsidR="00FF60D6" w:rsidRPr="00443BBC" w:rsidRDefault="00FF60D6" w:rsidP="00FF60D6">
            <w:pPr>
              <w:jc w:val="right"/>
            </w:pPr>
            <w:r w:rsidRPr="00443BBC">
              <w:t>2</w:t>
            </w:r>
          </w:p>
        </w:tc>
        <w:tc>
          <w:tcPr>
            <w:tcW w:w="1701" w:type="dxa"/>
            <w:shd w:val="clear" w:color="000000" w:fill="FFFFFF"/>
            <w:noWrap/>
          </w:tcPr>
          <w:p w14:paraId="3B820592" w14:textId="77777777" w:rsidR="00FF60D6" w:rsidRPr="00443BBC" w:rsidRDefault="00FF60D6" w:rsidP="00FF60D6">
            <w:pPr>
              <w:jc w:val="right"/>
            </w:pPr>
          </w:p>
        </w:tc>
        <w:tc>
          <w:tcPr>
            <w:tcW w:w="1701" w:type="dxa"/>
            <w:shd w:val="clear" w:color="000000" w:fill="FFFFFF"/>
            <w:noWrap/>
          </w:tcPr>
          <w:p w14:paraId="061C91F3" w14:textId="77777777" w:rsidR="00FF60D6" w:rsidRPr="00443BBC" w:rsidRDefault="00FF60D6" w:rsidP="00FF60D6">
            <w:pPr>
              <w:jc w:val="right"/>
            </w:pPr>
          </w:p>
        </w:tc>
        <w:tc>
          <w:tcPr>
            <w:tcW w:w="1418" w:type="dxa"/>
            <w:shd w:val="clear" w:color="000000" w:fill="FFFFFF"/>
          </w:tcPr>
          <w:p w14:paraId="1117DDF0" w14:textId="77777777" w:rsidR="00FF60D6" w:rsidRPr="00443BBC" w:rsidRDefault="00FF60D6" w:rsidP="00FF60D6">
            <w:pPr>
              <w:jc w:val="right"/>
            </w:pPr>
          </w:p>
        </w:tc>
        <w:tc>
          <w:tcPr>
            <w:tcW w:w="1418" w:type="dxa"/>
            <w:shd w:val="clear" w:color="000000" w:fill="FFFFFF"/>
          </w:tcPr>
          <w:p w14:paraId="5BA9FEAD" w14:textId="77777777" w:rsidR="00FF60D6" w:rsidRPr="00443BBC" w:rsidRDefault="00FF60D6" w:rsidP="00FF60D6">
            <w:pPr>
              <w:jc w:val="right"/>
            </w:pPr>
          </w:p>
        </w:tc>
        <w:tc>
          <w:tcPr>
            <w:tcW w:w="850" w:type="dxa"/>
            <w:shd w:val="clear" w:color="000000" w:fill="FFFFFF"/>
          </w:tcPr>
          <w:p w14:paraId="239C1F6C" w14:textId="77777777" w:rsidR="00FF60D6" w:rsidRPr="00443BBC" w:rsidRDefault="00FF60D6" w:rsidP="00FF60D6">
            <w:pPr>
              <w:jc w:val="right"/>
            </w:pPr>
          </w:p>
        </w:tc>
      </w:tr>
      <w:tr w:rsidR="00FF60D6" w:rsidRPr="002349D8" w14:paraId="42F666B2"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709" w:type="dxa"/>
            <w:shd w:val="clear" w:color="auto" w:fill="D6E3BC" w:themeFill="accent3" w:themeFillTint="66"/>
            <w:noWrap/>
            <w:hideMark/>
          </w:tcPr>
          <w:p w14:paraId="18CBDBBB" w14:textId="77777777" w:rsidR="00FF60D6" w:rsidRPr="002349D8" w:rsidRDefault="00FF60D6" w:rsidP="00FF60D6">
            <w:pPr>
              <w:rPr>
                <w:b/>
              </w:rPr>
            </w:pPr>
            <w:r w:rsidRPr="002349D8">
              <w:rPr>
                <w:b/>
              </w:rPr>
              <w:t>III)</w:t>
            </w:r>
          </w:p>
        </w:tc>
        <w:tc>
          <w:tcPr>
            <w:tcW w:w="10915" w:type="dxa"/>
            <w:gridSpan w:val="5"/>
            <w:shd w:val="clear" w:color="auto" w:fill="D6E3BC" w:themeFill="accent3" w:themeFillTint="66"/>
            <w:noWrap/>
            <w:hideMark/>
          </w:tcPr>
          <w:p w14:paraId="5FB94DBA" w14:textId="77777777" w:rsidR="00FF60D6" w:rsidRPr="002349D8" w:rsidRDefault="00FF60D6" w:rsidP="00FF60D6">
            <w:pPr>
              <w:jc w:val="right"/>
              <w:rPr>
                <w:b/>
                <w:bCs/>
              </w:rPr>
            </w:pPr>
            <w:r w:rsidRPr="002349D8">
              <w:rPr>
                <w:b/>
                <w:bCs/>
              </w:rPr>
              <w:t xml:space="preserve">UKUPNO </w:t>
            </w:r>
            <w:r w:rsidRPr="002349D8">
              <w:rPr>
                <w:b/>
                <w:bCs/>
                <w:lang w:val="sr-Latn-RS" w:eastAsia="sr-Latn-RS"/>
              </w:rPr>
              <w:t>MAŠINSKE INSTALACIJE</w:t>
            </w:r>
          </w:p>
        </w:tc>
        <w:tc>
          <w:tcPr>
            <w:tcW w:w="1418" w:type="dxa"/>
            <w:shd w:val="clear" w:color="000000" w:fill="FFFFFF"/>
          </w:tcPr>
          <w:p w14:paraId="62E7CCA2" w14:textId="77777777" w:rsidR="00FF60D6" w:rsidRPr="002349D8" w:rsidRDefault="00FF60D6" w:rsidP="00FF60D6">
            <w:pPr>
              <w:jc w:val="right"/>
              <w:rPr>
                <w:b/>
                <w:bCs/>
              </w:rPr>
            </w:pPr>
          </w:p>
        </w:tc>
        <w:tc>
          <w:tcPr>
            <w:tcW w:w="1418" w:type="dxa"/>
            <w:shd w:val="clear" w:color="000000" w:fill="FFFFFF"/>
          </w:tcPr>
          <w:p w14:paraId="71A24A8D" w14:textId="77777777" w:rsidR="00FF60D6" w:rsidRPr="002349D8" w:rsidRDefault="00FF60D6" w:rsidP="00FF60D6">
            <w:pPr>
              <w:jc w:val="right"/>
              <w:rPr>
                <w:b/>
                <w:bCs/>
              </w:rPr>
            </w:pPr>
          </w:p>
        </w:tc>
        <w:tc>
          <w:tcPr>
            <w:tcW w:w="850" w:type="dxa"/>
            <w:shd w:val="clear" w:color="000000" w:fill="FFFFFF"/>
          </w:tcPr>
          <w:p w14:paraId="7A12EC0B" w14:textId="77777777" w:rsidR="00FF60D6" w:rsidRPr="002349D8" w:rsidRDefault="00FF60D6" w:rsidP="00FF60D6">
            <w:pPr>
              <w:jc w:val="right"/>
              <w:rPr>
                <w:b/>
                <w:bCs/>
              </w:rPr>
            </w:pPr>
          </w:p>
        </w:tc>
      </w:tr>
    </w:tbl>
    <w:p w14:paraId="01CE8885" w14:textId="77777777" w:rsidR="00FF60D6" w:rsidRPr="00443BBC" w:rsidRDefault="00FF60D6" w:rsidP="00FF60D6"/>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5529"/>
        <w:gridCol w:w="992"/>
        <w:gridCol w:w="141"/>
        <w:gridCol w:w="992"/>
        <w:gridCol w:w="1702"/>
        <w:gridCol w:w="1701"/>
        <w:gridCol w:w="1421"/>
        <w:gridCol w:w="1418"/>
        <w:gridCol w:w="848"/>
      </w:tblGrid>
      <w:tr w:rsidR="00FF60D6" w:rsidRPr="00443BBC" w14:paraId="29E734A8" w14:textId="77777777" w:rsidTr="00FF60D6">
        <w:trPr>
          <w:trHeight w:val="62"/>
        </w:trPr>
        <w:tc>
          <w:tcPr>
            <w:tcW w:w="15310" w:type="dxa"/>
            <w:gridSpan w:val="10"/>
            <w:shd w:val="clear" w:color="auto" w:fill="948A54" w:themeFill="background2" w:themeFillShade="80"/>
            <w:noWrap/>
          </w:tcPr>
          <w:p w14:paraId="6B57FF3A" w14:textId="77777777" w:rsidR="00FF60D6" w:rsidRPr="009D6C97" w:rsidRDefault="00FF60D6" w:rsidP="00FF60D6">
            <w:pPr>
              <w:pStyle w:val="ListParagraph"/>
              <w:ind w:left="3240"/>
              <w:jc w:val="center"/>
              <w:rPr>
                <w:b/>
                <w:bCs/>
                <w:lang w:val="sr-Latn-RS" w:eastAsia="sr-Latn-RS"/>
              </w:rPr>
            </w:pPr>
            <w:r>
              <w:rPr>
                <w:b/>
                <w:bCs/>
                <w:lang w:val="sr-Latn-RS" w:eastAsia="sr-Latn-RS"/>
              </w:rPr>
              <w:t xml:space="preserve">IV) </w:t>
            </w:r>
            <w:r w:rsidRPr="00995632">
              <w:rPr>
                <w:b/>
                <w:bCs/>
                <w:lang w:val="sr-Latn-RS" w:eastAsia="sr-Latn-RS"/>
              </w:rPr>
              <w:t>PREDMER VODOVODA, KANALIZACIJE I HIDRANTSKOG VODA</w:t>
            </w:r>
            <w:r w:rsidRPr="00995632">
              <w:rPr>
                <w:b/>
                <w:bCs/>
                <w:lang w:val="sr-Latn-RS" w:eastAsia="sr-Latn-RS"/>
              </w:rPr>
              <w:tab/>
            </w:r>
          </w:p>
        </w:tc>
      </w:tr>
      <w:tr w:rsidR="00FF60D6" w:rsidRPr="00443BBC" w14:paraId="6DDF57D5"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15310" w:type="dxa"/>
            <w:gridSpan w:val="10"/>
            <w:shd w:val="clear" w:color="auto" w:fill="auto"/>
            <w:vAlign w:val="center"/>
            <w:hideMark/>
          </w:tcPr>
          <w:p w14:paraId="25DBE0AF" w14:textId="77777777" w:rsidR="00FF60D6" w:rsidRDefault="00FF60D6" w:rsidP="00FF60D6">
            <w:pPr>
              <w:jc w:val="both"/>
            </w:pPr>
            <w:r w:rsidRPr="00443BBC">
              <w:t>OPŠTA NAPOMENA:</w:t>
            </w:r>
          </w:p>
          <w:p w14:paraId="7F475045" w14:textId="77777777" w:rsidR="00FF60D6" w:rsidRPr="00443BBC" w:rsidRDefault="00FF60D6" w:rsidP="00FF60D6">
            <w:pPr>
              <w:jc w:val="both"/>
              <w:rPr>
                <w:lang w:val="sr-Latn-RS"/>
              </w:rPr>
            </w:pPr>
            <w:r w:rsidRPr="00443BBC">
              <w:t>Radove izvesti u svemu prema projektu i u skladu važećim zakonima i propisima za pojedine vrste radova. U cenu pozicija se NEĆE DODATNO priznavati manipulativni i transportni troškovi kao ni troškovi podizanja opreme na V sprat te shodno tome ti troškovi treba da budu uzeti u obzir prilikom davanja ponude.</w:t>
            </w:r>
          </w:p>
        </w:tc>
      </w:tr>
      <w:tr w:rsidR="00FF60D6" w:rsidRPr="008E2D30" w14:paraId="24F7E7F1"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76923C" w:themeFill="accent3" w:themeFillShade="BF"/>
            <w:vAlign w:val="center"/>
            <w:hideMark/>
          </w:tcPr>
          <w:p w14:paraId="2C396E75" w14:textId="77777777" w:rsidR="00FF60D6" w:rsidRPr="008E2D30" w:rsidRDefault="00FF60D6" w:rsidP="00FF60D6">
            <w:pPr>
              <w:jc w:val="center"/>
            </w:pPr>
            <w:r w:rsidRPr="008E2D30">
              <w:t>1</w:t>
            </w:r>
          </w:p>
        </w:tc>
        <w:tc>
          <w:tcPr>
            <w:tcW w:w="14743" w:type="dxa"/>
            <w:gridSpan w:val="9"/>
            <w:shd w:val="clear" w:color="auto" w:fill="76923C" w:themeFill="accent3" w:themeFillShade="BF"/>
            <w:hideMark/>
          </w:tcPr>
          <w:p w14:paraId="324F3D85" w14:textId="77777777" w:rsidR="00FF60D6" w:rsidRPr="008E2D30" w:rsidRDefault="00FF60D6" w:rsidP="00FF60D6">
            <w:r w:rsidRPr="008E2D30">
              <w:t>VODOVOD</w:t>
            </w:r>
          </w:p>
        </w:tc>
      </w:tr>
      <w:tr w:rsidR="00FF60D6" w:rsidRPr="00443BBC" w14:paraId="3E7F541C"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
        </w:trPr>
        <w:tc>
          <w:tcPr>
            <w:tcW w:w="567" w:type="dxa"/>
            <w:shd w:val="clear" w:color="auto" w:fill="auto"/>
            <w:noWrap/>
            <w:hideMark/>
          </w:tcPr>
          <w:p w14:paraId="5589CD1C" w14:textId="77777777" w:rsidR="00FF60D6" w:rsidRPr="00443BBC" w:rsidRDefault="00FF60D6" w:rsidP="00FF60D6">
            <w:pPr>
              <w:jc w:val="center"/>
            </w:pPr>
            <w:r w:rsidRPr="00443BBC">
              <w:t>1</w:t>
            </w:r>
          </w:p>
        </w:tc>
        <w:tc>
          <w:tcPr>
            <w:tcW w:w="5530" w:type="dxa"/>
            <w:shd w:val="clear" w:color="auto" w:fill="auto"/>
            <w:hideMark/>
          </w:tcPr>
          <w:p w14:paraId="228E8CBB" w14:textId="77777777" w:rsidR="00FF60D6" w:rsidRDefault="00FF60D6" w:rsidP="00FF60D6">
            <w:pPr>
              <w:jc w:val="both"/>
            </w:pPr>
            <w:r w:rsidRPr="00443BBC">
              <w:t>Nabavka, transport i montaža polipropilenskih - PP cevi sa fazonskim komadima, spojnim i zaptivnim materijalom. U cenu je uračunato: sav potreban materijal, razmeravanje, sečenje i raznošenje cevi, štemanje zidova, montaža i ankerisanje,  ispitivanje na probni pritisak; dezinfekcija i bakteriološki nalaz vode.</w:t>
            </w:r>
          </w:p>
          <w:p w14:paraId="51B9A871" w14:textId="77777777" w:rsidR="00FF60D6" w:rsidRPr="00443BBC" w:rsidRDefault="00FF60D6" w:rsidP="00FF60D6">
            <w:pPr>
              <w:jc w:val="both"/>
            </w:pPr>
            <w:r w:rsidRPr="00443BBC">
              <w:t>Obračun po m' montiranog cevovoda prema opisu.</w:t>
            </w:r>
          </w:p>
        </w:tc>
        <w:tc>
          <w:tcPr>
            <w:tcW w:w="992" w:type="dxa"/>
            <w:shd w:val="clear" w:color="auto" w:fill="auto"/>
            <w:noWrap/>
            <w:vAlign w:val="bottom"/>
            <w:hideMark/>
          </w:tcPr>
          <w:p w14:paraId="5A7FCDF7" w14:textId="77777777" w:rsidR="00FF60D6" w:rsidRPr="00443BBC" w:rsidRDefault="00FF60D6" w:rsidP="00FF60D6">
            <w:pPr>
              <w:jc w:val="center"/>
            </w:pPr>
            <w:r w:rsidRPr="00443BBC">
              <w:t> </w:t>
            </w:r>
          </w:p>
        </w:tc>
        <w:tc>
          <w:tcPr>
            <w:tcW w:w="1133" w:type="dxa"/>
            <w:gridSpan w:val="2"/>
            <w:shd w:val="clear" w:color="auto" w:fill="auto"/>
            <w:noWrap/>
            <w:vAlign w:val="bottom"/>
            <w:hideMark/>
          </w:tcPr>
          <w:p w14:paraId="740D718A" w14:textId="77777777" w:rsidR="00FF60D6" w:rsidRPr="00443BBC" w:rsidRDefault="00FF60D6" w:rsidP="00FF60D6">
            <w:r w:rsidRPr="00443BBC">
              <w:t> </w:t>
            </w:r>
          </w:p>
        </w:tc>
        <w:tc>
          <w:tcPr>
            <w:tcW w:w="1702" w:type="dxa"/>
            <w:shd w:val="clear" w:color="auto" w:fill="auto"/>
            <w:noWrap/>
            <w:vAlign w:val="bottom"/>
            <w:hideMark/>
          </w:tcPr>
          <w:p w14:paraId="42C9C227" w14:textId="77777777" w:rsidR="00FF60D6" w:rsidRPr="00443BBC" w:rsidRDefault="00FF60D6" w:rsidP="00FF60D6">
            <w:r w:rsidRPr="00443BBC">
              <w:t> </w:t>
            </w:r>
          </w:p>
        </w:tc>
        <w:tc>
          <w:tcPr>
            <w:tcW w:w="1699" w:type="dxa"/>
            <w:shd w:val="clear" w:color="auto" w:fill="auto"/>
            <w:noWrap/>
            <w:vAlign w:val="bottom"/>
            <w:hideMark/>
          </w:tcPr>
          <w:p w14:paraId="512A3825" w14:textId="77777777" w:rsidR="00FF60D6" w:rsidRPr="00443BBC" w:rsidRDefault="00FF60D6" w:rsidP="00FF60D6">
            <w:r w:rsidRPr="00443BBC">
              <w:t> </w:t>
            </w:r>
          </w:p>
        </w:tc>
        <w:tc>
          <w:tcPr>
            <w:tcW w:w="1421" w:type="dxa"/>
          </w:tcPr>
          <w:p w14:paraId="5BB8C572" w14:textId="77777777" w:rsidR="00FF60D6" w:rsidRPr="00443BBC" w:rsidRDefault="00FF60D6" w:rsidP="00FF60D6"/>
        </w:tc>
        <w:tc>
          <w:tcPr>
            <w:tcW w:w="1418" w:type="dxa"/>
          </w:tcPr>
          <w:p w14:paraId="5A7B96BB" w14:textId="77777777" w:rsidR="00FF60D6" w:rsidRPr="00443BBC" w:rsidRDefault="00FF60D6" w:rsidP="00FF60D6"/>
        </w:tc>
        <w:tc>
          <w:tcPr>
            <w:tcW w:w="848" w:type="dxa"/>
          </w:tcPr>
          <w:p w14:paraId="5252687D" w14:textId="77777777" w:rsidR="00FF60D6" w:rsidRPr="00443BBC" w:rsidRDefault="00FF60D6" w:rsidP="00FF60D6"/>
        </w:tc>
      </w:tr>
      <w:tr w:rsidR="00FF60D6" w:rsidRPr="00443BBC" w14:paraId="53EBDF56"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35CA81B3" w14:textId="77777777" w:rsidR="00FF60D6" w:rsidRPr="00443BBC" w:rsidRDefault="00FF60D6" w:rsidP="00FF60D6">
            <w:pPr>
              <w:jc w:val="center"/>
            </w:pPr>
            <w:r w:rsidRPr="00443BBC">
              <w:t> </w:t>
            </w:r>
          </w:p>
        </w:tc>
        <w:tc>
          <w:tcPr>
            <w:tcW w:w="5530" w:type="dxa"/>
            <w:shd w:val="clear" w:color="auto" w:fill="auto"/>
            <w:hideMark/>
          </w:tcPr>
          <w:p w14:paraId="34DE8D77" w14:textId="77777777" w:rsidR="00FF60D6" w:rsidRPr="00443BBC" w:rsidRDefault="00FF60D6" w:rsidP="00FF60D6">
            <w:r w:rsidRPr="00443BBC">
              <w:t>DN25mm (Ø20mm)</w:t>
            </w:r>
          </w:p>
        </w:tc>
        <w:tc>
          <w:tcPr>
            <w:tcW w:w="992" w:type="dxa"/>
            <w:shd w:val="clear" w:color="auto" w:fill="auto"/>
            <w:noWrap/>
            <w:vAlign w:val="bottom"/>
            <w:hideMark/>
          </w:tcPr>
          <w:p w14:paraId="58E5D51D" w14:textId="77777777" w:rsidR="00FF60D6" w:rsidRPr="00443BBC" w:rsidRDefault="00FF60D6" w:rsidP="00FF60D6">
            <w:pPr>
              <w:jc w:val="center"/>
            </w:pPr>
            <w:r w:rsidRPr="00443BBC">
              <w:t>m'</w:t>
            </w:r>
          </w:p>
        </w:tc>
        <w:tc>
          <w:tcPr>
            <w:tcW w:w="1133" w:type="dxa"/>
            <w:gridSpan w:val="2"/>
            <w:shd w:val="clear" w:color="auto" w:fill="auto"/>
            <w:noWrap/>
            <w:vAlign w:val="bottom"/>
            <w:hideMark/>
          </w:tcPr>
          <w:p w14:paraId="042D8CEF" w14:textId="77777777" w:rsidR="00FF60D6" w:rsidRPr="00443BBC" w:rsidRDefault="00FF60D6" w:rsidP="00FF60D6">
            <w:pPr>
              <w:jc w:val="right"/>
            </w:pPr>
            <w:r w:rsidRPr="00443BBC">
              <w:t>14</w:t>
            </w:r>
          </w:p>
        </w:tc>
        <w:tc>
          <w:tcPr>
            <w:tcW w:w="1702" w:type="dxa"/>
            <w:shd w:val="clear" w:color="auto" w:fill="auto"/>
            <w:noWrap/>
            <w:vAlign w:val="bottom"/>
          </w:tcPr>
          <w:p w14:paraId="628466AB" w14:textId="77777777" w:rsidR="00FF60D6" w:rsidRPr="00443BBC" w:rsidRDefault="00FF60D6" w:rsidP="00FF60D6">
            <w:pPr>
              <w:jc w:val="right"/>
            </w:pPr>
          </w:p>
        </w:tc>
        <w:tc>
          <w:tcPr>
            <w:tcW w:w="1699" w:type="dxa"/>
            <w:shd w:val="clear" w:color="auto" w:fill="auto"/>
            <w:noWrap/>
            <w:vAlign w:val="bottom"/>
          </w:tcPr>
          <w:p w14:paraId="0C6390A8" w14:textId="77777777" w:rsidR="00FF60D6" w:rsidRPr="00443BBC" w:rsidRDefault="00FF60D6" w:rsidP="00FF60D6">
            <w:pPr>
              <w:jc w:val="right"/>
            </w:pPr>
          </w:p>
        </w:tc>
        <w:tc>
          <w:tcPr>
            <w:tcW w:w="1421" w:type="dxa"/>
          </w:tcPr>
          <w:p w14:paraId="62B12B09" w14:textId="77777777" w:rsidR="00FF60D6" w:rsidRPr="00443BBC" w:rsidRDefault="00FF60D6" w:rsidP="00FF60D6">
            <w:pPr>
              <w:jc w:val="right"/>
            </w:pPr>
          </w:p>
        </w:tc>
        <w:tc>
          <w:tcPr>
            <w:tcW w:w="1418" w:type="dxa"/>
          </w:tcPr>
          <w:p w14:paraId="41CCE657" w14:textId="77777777" w:rsidR="00FF60D6" w:rsidRPr="00443BBC" w:rsidRDefault="00FF60D6" w:rsidP="00FF60D6">
            <w:pPr>
              <w:jc w:val="right"/>
            </w:pPr>
          </w:p>
        </w:tc>
        <w:tc>
          <w:tcPr>
            <w:tcW w:w="848" w:type="dxa"/>
          </w:tcPr>
          <w:p w14:paraId="6CAD6AEC" w14:textId="77777777" w:rsidR="00FF60D6" w:rsidRPr="00443BBC" w:rsidRDefault="00FF60D6" w:rsidP="00FF60D6">
            <w:pPr>
              <w:jc w:val="right"/>
            </w:pPr>
          </w:p>
        </w:tc>
      </w:tr>
      <w:tr w:rsidR="00FF60D6" w:rsidRPr="00443BBC" w14:paraId="1EB3F8B4"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1AE3CCF9" w14:textId="77777777" w:rsidR="00FF60D6" w:rsidRPr="00443BBC" w:rsidRDefault="00FF60D6" w:rsidP="00FF60D6">
            <w:pPr>
              <w:jc w:val="center"/>
            </w:pPr>
            <w:r w:rsidRPr="00443BBC">
              <w:t> </w:t>
            </w:r>
          </w:p>
        </w:tc>
        <w:tc>
          <w:tcPr>
            <w:tcW w:w="5530" w:type="dxa"/>
            <w:shd w:val="clear" w:color="auto" w:fill="auto"/>
            <w:hideMark/>
          </w:tcPr>
          <w:p w14:paraId="303B210F" w14:textId="77777777" w:rsidR="00FF60D6" w:rsidRPr="00443BBC" w:rsidRDefault="00FF60D6" w:rsidP="00FF60D6">
            <w:r w:rsidRPr="00443BBC">
              <w:t>DN20mm (Ø15mm)</w:t>
            </w:r>
          </w:p>
        </w:tc>
        <w:tc>
          <w:tcPr>
            <w:tcW w:w="992" w:type="dxa"/>
            <w:shd w:val="clear" w:color="auto" w:fill="auto"/>
            <w:noWrap/>
            <w:vAlign w:val="bottom"/>
            <w:hideMark/>
          </w:tcPr>
          <w:p w14:paraId="6770038E" w14:textId="77777777" w:rsidR="00FF60D6" w:rsidRPr="00443BBC" w:rsidRDefault="00FF60D6" w:rsidP="00FF60D6">
            <w:pPr>
              <w:jc w:val="center"/>
            </w:pPr>
            <w:r w:rsidRPr="00443BBC">
              <w:t>m'</w:t>
            </w:r>
          </w:p>
        </w:tc>
        <w:tc>
          <w:tcPr>
            <w:tcW w:w="1133" w:type="dxa"/>
            <w:gridSpan w:val="2"/>
            <w:shd w:val="clear" w:color="auto" w:fill="auto"/>
            <w:noWrap/>
            <w:vAlign w:val="bottom"/>
            <w:hideMark/>
          </w:tcPr>
          <w:p w14:paraId="4F4546E3" w14:textId="77777777" w:rsidR="00FF60D6" w:rsidRPr="00443BBC" w:rsidRDefault="00FF60D6" w:rsidP="00FF60D6">
            <w:pPr>
              <w:jc w:val="right"/>
            </w:pPr>
            <w:r w:rsidRPr="00443BBC">
              <w:t>60</w:t>
            </w:r>
          </w:p>
        </w:tc>
        <w:tc>
          <w:tcPr>
            <w:tcW w:w="1702" w:type="dxa"/>
            <w:shd w:val="clear" w:color="auto" w:fill="auto"/>
            <w:noWrap/>
            <w:vAlign w:val="bottom"/>
          </w:tcPr>
          <w:p w14:paraId="2FBD4650" w14:textId="77777777" w:rsidR="00FF60D6" w:rsidRPr="00443BBC" w:rsidRDefault="00FF60D6" w:rsidP="00FF60D6">
            <w:pPr>
              <w:jc w:val="right"/>
            </w:pPr>
          </w:p>
        </w:tc>
        <w:tc>
          <w:tcPr>
            <w:tcW w:w="1699" w:type="dxa"/>
            <w:shd w:val="clear" w:color="auto" w:fill="auto"/>
            <w:noWrap/>
            <w:vAlign w:val="bottom"/>
          </w:tcPr>
          <w:p w14:paraId="0B3F285B" w14:textId="77777777" w:rsidR="00FF60D6" w:rsidRPr="00443BBC" w:rsidRDefault="00FF60D6" w:rsidP="00FF60D6">
            <w:pPr>
              <w:jc w:val="right"/>
            </w:pPr>
          </w:p>
        </w:tc>
        <w:tc>
          <w:tcPr>
            <w:tcW w:w="1421" w:type="dxa"/>
          </w:tcPr>
          <w:p w14:paraId="10FBF4DE" w14:textId="77777777" w:rsidR="00FF60D6" w:rsidRPr="00443BBC" w:rsidRDefault="00FF60D6" w:rsidP="00FF60D6">
            <w:pPr>
              <w:jc w:val="right"/>
            </w:pPr>
          </w:p>
        </w:tc>
        <w:tc>
          <w:tcPr>
            <w:tcW w:w="1418" w:type="dxa"/>
          </w:tcPr>
          <w:p w14:paraId="2CED98E7" w14:textId="77777777" w:rsidR="00FF60D6" w:rsidRPr="00443BBC" w:rsidRDefault="00FF60D6" w:rsidP="00FF60D6">
            <w:pPr>
              <w:jc w:val="right"/>
            </w:pPr>
          </w:p>
        </w:tc>
        <w:tc>
          <w:tcPr>
            <w:tcW w:w="848" w:type="dxa"/>
          </w:tcPr>
          <w:p w14:paraId="320FAEDC" w14:textId="77777777" w:rsidR="00FF60D6" w:rsidRPr="00443BBC" w:rsidRDefault="00FF60D6" w:rsidP="00FF60D6">
            <w:pPr>
              <w:jc w:val="right"/>
            </w:pPr>
          </w:p>
        </w:tc>
      </w:tr>
      <w:tr w:rsidR="00FF60D6" w:rsidRPr="00443BBC" w14:paraId="393622C4"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10"/>
        </w:trPr>
        <w:tc>
          <w:tcPr>
            <w:tcW w:w="567" w:type="dxa"/>
            <w:shd w:val="clear" w:color="auto" w:fill="auto"/>
            <w:noWrap/>
            <w:hideMark/>
          </w:tcPr>
          <w:p w14:paraId="7958CF81" w14:textId="77777777" w:rsidR="00FF60D6" w:rsidRPr="00443BBC" w:rsidRDefault="00FF60D6" w:rsidP="00FF60D6">
            <w:pPr>
              <w:jc w:val="center"/>
            </w:pPr>
            <w:r w:rsidRPr="00443BBC">
              <w:t>2</w:t>
            </w:r>
          </w:p>
        </w:tc>
        <w:tc>
          <w:tcPr>
            <w:tcW w:w="5530" w:type="dxa"/>
            <w:shd w:val="clear" w:color="auto" w:fill="auto"/>
            <w:hideMark/>
          </w:tcPr>
          <w:p w14:paraId="5F1D77F4" w14:textId="77777777" w:rsidR="00FF60D6" w:rsidRDefault="00FF60D6" w:rsidP="00FF60D6">
            <w:pPr>
              <w:jc w:val="both"/>
            </w:pPr>
            <w:r w:rsidRPr="00443BBC">
              <w:t xml:space="preserve">Nabavka, transport i montaža propusnog ventila sa poniklovanom kapom i rozetom. </w:t>
            </w:r>
          </w:p>
          <w:p w14:paraId="088FC1A8" w14:textId="77777777" w:rsidR="00FF60D6" w:rsidRPr="00443BBC" w:rsidRDefault="00FF60D6" w:rsidP="00FF60D6">
            <w:pPr>
              <w:jc w:val="both"/>
            </w:pPr>
            <w:r w:rsidRPr="00443BBC">
              <w:t>Obračun po komadu.</w:t>
            </w:r>
          </w:p>
        </w:tc>
        <w:tc>
          <w:tcPr>
            <w:tcW w:w="992" w:type="dxa"/>
            <w:shd w:val="clear" w:color="auto" w:fill="auto"/>
            <w:noWrap/>
            <w:vAlign w:val="bottom"/>
            <w:hideMark/>
          </w:tcPr>
          <w:p w14:paraId="0E0500BB" w14:textId="77777777" w:rsidR="00FF60D6" w:rsidRPr="00443BBC" w:rsidRDefault="00FF60D6" w:rsidP="00FF60D6">
            <w:pPr>
              <w:jc w:val="center"/>
            </w:pPr>
            <w:r w:rsidRPr="00443BBC">
              <w:t> </w:t>
            </w:r>
          </w:p>
        </w:tc>
        <w:tc>
          <w:tcPr>
            <w:tcW w:w="1133" w:type="dxa"/>
            <w:gridSpan w:val="2"/>
            <w:shd w:val="clear" w:color="auto" w:fill="auto"/>
            <w:noWrap/>
            <w:vAlign w:val="bottom"/>
            <w:hideMark/>
          </w:tcPr>
          <w:p w14:paraId="70F9D056" w14:textId="77777777" w:rsidR="00FF60D6" w:rsidRPr="00443BBC" w:rsidRDefault="00FF60D6" w:rsidP="00FF60D6">
            <w:r w:rsidRPr="00443BBC">
              <w:t> </w:t>
            </w:r>
          </w:p>
        </w:tc>
        <w:tc>
          <w:tcPr>
            <w:tcW w:w="1702" w:type="dxa"/>
            <w:shd w:val="clear" w:color="auto" w:fill="auto"/>
            <w:noWrap/>
            <w:vAlign w:val="bottom"/>
          </w:tcPr>
          <w:p w14:paraId="3ABA5B3E" w14:textId="77777777" w:rsidR="00FF60D6" w:rsidRPr="00443BBC" w:rsidRDefault="00FF60D6" w:rsidP="00FF60D6"/>
        </w:tc>
        <w:tc>
          <w:tcPr>
            <w:tcW w:w="1699" w:type="dxa"/>
            <w:shd w:val="clear" w:color="auto" w:fill="auto"/>
            <w:noWrap/>
            <w:vAlign w:val="bottom"/>
          </w:tcPr>
          <w:p w14:paraId="1A4B37DC" w14:textId="77777777" w:rsidR="00FF60D6" w:rsidRPr="00443BBC" w:rsidRDefault="00FF60D6" w:rsidP="00FF60D6"/>
        </w:tc>
        <w:tc>
          <w:tcPr>
            <w:tcW w:w="1421" w:type="dxa"/>
          </w:tcPr>
          <w:p w14:paraId="52AAC0B2" w14:textId="77777777" w:rsidR="00FF60D6" w:rsidRPr="00443BBC" w:rsidRDefault="00FF60D6" w:rsidP="00FF60D6"/>
        </w:tc>
        <w:tc>
          <w:tcPr>
            <w:tcW w:w="1418" w:type="dxa"/>
          </w:tcPr>
          <w:p w14:paraId="7BAF5B54" w14:textId="77777777" w:rsidR="00FF60D6" w:rsidRPr="00443BBC" w:rsidRDefault="00FF60D6" w:rsidP="00FF60D6"/>
        </w:tc>
        <w:tc>
          <w:tcPr>
            <w:tcW w:w="848" w:type="dxa"/>
          </w:tcPr>
          <w:p w14:paraId="114FB096" w14:textId="77777777" w:rsidR="00FF60D6" w:rsidRPr="00443BBC" w:rsidRDefault="00FF60D6" w:rsidP="00FF60D6"/>
        </w:tc>
      </w:tr>
      <w:tr w:rsidR="00FF60D6" w:rsidRPr="00443BBC" w14:paraId="5BCEFB4D"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6CE07C7C" w14:textId="77777777" w:rsidR="00FF60D6" w:rsidRPr="00443BBC" w:rsidRDefault="00FF60D6" w:rsidP="00FF60D6">
            <w:pPr>
              <w:jc w:val="center"/>
            </w:pPr>
            <w:r w:rsidRPr="00443BBC">
              <w:t> </w:t>
            </w:r>
          </w:p>
        </w:tc>
        <w:tc>
          <w:tcPr>
            <w:tcW w:w="5530" w:type="dxa"/>
            <w:shd w:val="clear" w:color="auto" w:fill="auto"/>
            <w:hideMark/>
          </w:tcPr>
          <w:p w14:paraId="7B14A597" w14:textId="77777777" w:rsidR="00FF60D6" w:rsidRPr="00443BBC" w:rsidRDefault="00FF60D6" w:rsidP="00FF60D6">
            <w:r w:rsidRPr="00443BBC">
              <w:t>Ø20mm</w:t>
            </w:r>
          </w:p>
        </w:tc>
        <w:tc>
          <w:tcPr>
            <w:tcW w:w="992" w:type="dxa"/>
            <w:shd w:val="clear" w:color="auto" w:fill="auto"/>
            <w:noWrap/>
            <w:vAlign w:val="bottom"/>
            <w:hideMark/>
          </w:tcPr>
          <w:p w14:paraId="62219E7E" w14:textId="77777777" w:rsidR="00FF60D6" w:rsidRPr="00443BBC" w:rsidRDefault="00FF60D6" w:rsidP="00FF60D6">
            <w:pPr>
              <w:jc w:val="center"/>
            </w:pPr>
            <w:r w:rsidRPr="00443BBC">
              <w:t>kom.</w:t>
            </w:r>
          </w:p>
        </w:tc>
        <w:tc>
          <w:tcPr>
            <w:tcW w:w="1133" w:type="dxa"/>
            <w:gridSpan w:val="2"/>
            <w:shd w:val="clear" w:color="auto" w:fill="auto"/>
            <w:noWrap/>
            <w:vAlign w:val="bottom"/>
            <w:hideMark/>
          </w:tcPr>
          <w:p w14:paraId="3ECA45BA" w14:textId="77777777" w:rsidR="00FF60D6" w:rsidRPr="00443BBC" w:rsidRDefault="00FF60D6" w:rsidP="00FF60D6">
            <w:pPr>
              <w:jc w:val="right"/>
            </w:pPr>
            <w:r w:rsidRPr="00443BBC">
              <w:t>2</w:t>
            </w:r>
          </w:p>
        </w:tc>
        <w:tc>
          <w:tcPr>
            <w:tcW w:w="1702" w:type="dxa"/>
            <w:shd w:val="clear" w:color="auto" w:fill="auto"/>
            <w:noWrap/>
            <w:vAlign w:val="bottom"/>
          </w:tcPr>
          <w:p w14:paraId="70E1D75F" w14:textId="77777777" w:rsidR="00FF60D6" w:rsidRPr="00443BBC" w:rsidRDefault="00FF60D6" w:rsidP="00FF60D6">
            <w:pPr>
              <w:jc w:val="right"/>
            </w:pPr>
          </w:p>
        </w:tc>
        <w:tc>
          <w:tcPr>
            <w:tcW w:w="1699" w:type="dxa"/>
            <w:shd w:val="clear" w:color="auto" w:fill="auto"/>
            <w:noWrap/>
            <w:vAlign w:val="bottom"/>
          </w:tcPr>
          <w:p w14:paraId="23103972" w14:textId="77777777" w:rsidR="00FF60D6" w:rsidRPr="00443BBC" w:rsidRDefault="00FF60D6" w:rsidP="00FF60D6">
            <w:pPr>
              <w:jc w:val="right"/>
            </w:pPr>
          </w:p>
        </w:tc>
        <w:tc>
          <w:tcPr>
            <w:tcW w:w="1421" w:type="dxa"/>
          </w:tcPr>
          <w:p w14:paraId="40788D7A" w14:textId="77777777" w:rsidR="00FF60D6" w:rsidRPr="00443BBC" w:rsidRDefault="00FF60D6" w:rsidP="00FF60D6">
            <w:pPr>
              <w:jc w:val="right"/>
            </w:pPr>
          </w:p>
        </w:tc>
        <w:tc>
          <w:tcPr>
            <w:tcW w:w="1418" w:type="dxa"/>
          </w:tcPr>
          <w:p w14:paraId="6BD84A99" w14:textId="77777777" w:rsidR="00FF60D6" w:rsidRPr="00443BBC" w:rsidRDefault="00FF60D6" w:rsidP="00FF60D6">
            <w:pPr>
              <w:jc w:val="right"/>
            </w:pPr>
          </w:p>
        </w:tc>
        <w:tc>
          <w:tcPr>
            <w:tcW w:w="848" w:type="dxa"/>
          </w:tcPr>
          <w:p w14:paraId="63B2C225" w14:textId="77777777" w:rsidR="00FF60D6" w:rsidRPr="00443BBC" w:rsidRDefault="00FF60D6" w:rsidP="00FF60D6">
            <w:pPr>
              <w:jc w:val="right"/>
            </w:pPr>
          </w:p>
        </w:tc>
      </w:tr>
      <w:tr w:rsidR="00FF60D6" w:rsidRPr="00443BBC" w14:paraId="7A988291"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2E8BAE76" w14:textId="77777777" w:rsidR="00FF60D6" w:rsidRPr="00443BBC" w:rsidRDefault="00FF60D6" w:rsidP="00FF60D6">
            <w:pPr>
              <w:jc w:val="center"/>
            </w:pPr>
            <w:r w:rsidRPr="00443BBC">
              <w:t> </w:t>
            </w:r>
          </w:p>
        </w:tc>
        <w:tc>
          <w:tcPr>
            <w:tcW w:w="5530" w:type="dxa"/>
            <w:shd w:val="clear" w:color="auto" w:fill="auto"/>
            <w:hideMark/>
          </w:tcPr>
          <w:p w14:paraId="3FB0B783" w14:textId="77777777" w:rsidR="00FF60D6" w:rsidRPr="00443BBC" w:rsidRDefault="00FF60D6" w:rsidP="00FF60D6">
            <w:r w:rsidRPr="00443BBC">
              <w:t>Ø15mm</w:t>
            </w:r>
          </w:p>
        </w:tc>
        <w:tc>
          <w:tcPr>
            <w:tcW w:w="992" w:type="dxa"/>
            <w:shd w:val="clear" w:color="auto" w:fill="auto"/>
            <w:noWrap/>
            <w:vAlign w:val="bottom"/>
            <w:hideMark/>
          </w:tcPr>
          <w:p w14:paraId="797D03D6" w14:textId="77777777" w:rsidR="00FF60D6" w:rsidRPr="00443BBC" w:rsidRDefault="00FF60D6" w:rsidP="00FF60D6">
            <w:pPr>
              <w:jc w:val="center"/>
            </w:pPr>
            <w:r w:rsidRPr="00443BBC">
              <w:t>kom.</w:t>
            </w:r>
          </w:p>
        </w:tc>
        <w:tc>
          <w:tcPr>
            <w:tcW w:w="1133" w:type="dxa"/>
            <w:gridSpan w:val="2"/>
            <w:shd w:val="clear" w:color="auto" w:fill="auto"/>
            <w:noWrap/>
            <w:vAlign w:val="bottom"/>
            <w:hideMark/>
          </w:tcPr>
          <w:p w14:paraId="4C09347C" w14:textId="77777777" w:rsidR="00FF60D6" w:rsidRPr="00443BBC" w:rsidRDefault="00FF60D6" w:rsidP="00FF60D6">
            <w:pPr>
              <w:jc w:val="right"/>
            </w:pPr>
            <w:r w:rsidRPr="00443BBC">
              <w:t>10</w:t>
            </w:r>
          </w:p>
        </w:tc>
        <w:tc>
          <w:tcPr>
            <w:tcW w:w="1702" w:type="dxa"/>
            <w:shd w:val="clear" w:color="auto" w:fill="auto"/>
            <w:noWrap/>
            <w:vAlign w:val="bottom"/>
          </w:tcPr>
          <w:p w14:paraId="182F49BF" w14:textId="77777777" w:rsidR="00FF60D6" w:rsidRPr="00443BBC" w:rsidRDefault="00FF60D6" w:rsidP="00FF60D6">
            <w:pPr>
              <w:jc w:val="right"/>
            </w:pPr>
          </w:p>
        </w:tc>
        <w:tc>
          <w:tcPr>
            <w:tcW w:w="1699" w:type="dxa"/>
            <w:shd w:val="clear" w:color="auto" w:fill="auto"/>
            <w:noWrap/>
            <w:vAlign w:val="bottom"/>
          </w:tcPr>
          <w:p w14:paraId="692CEFEA" w14:textId="77777777" w:rsidR="00FF60D6" w:rsidRPr="00443BBC" w:rsidRDefault="00FF60D6" w:rsidP="00FF60D6">
            <w:pPr>
              <w:jc w:val="right"/>
            </w:pPr>
          </w:p>
        </w:tc>
        <w:tc>
          <w:tcPr>
            <w:tcW w:w="1421" w:type="dxa"/>
          </w:tcPr>
          <w:p w14:paraId="7BFCC171" w14:textId="77777777" w:rsidR="00FF60D6" w:rsidRPr="00443BBC" w:rsidRDefault="00FF60D6" w:rsidP="00FF60D6">
            <w:pPr>
              <w:jc w:val="right"/>
            </w:pPr>
          </w:p>
        </w:tc>
        <w:tc>
          <w:tcPr>
            <w:tcW w:w="1418" w:type="dxa"/>
          </w:tcPr>
          <w:p w14:paraId="2A95F94C" w14:textId="77777777" w:rsidR="00FF60D6" w:rsidRPr="00443BBC" w:rsidRDefault="00FF60D6" w:rsidP="00FF60D6">
            <w:pPr>
              <w:jc w:val="right"/>
            </w:pPr>
          </w:p>
        </w:tc>
        <w:tc>
          <w:tcPr>
            <w:tcW w:w="848" w:type="dxa"/>
          </w:tcPr>
          <w:p w14:paraId="5689AC01" w14:textId="77777777" w:rsidR="00FF60D6" w:rsidRPr="00443BBC" w:rsidRDefault="00FF60D6" w:rsidP="00FF60D6">
            <w:pPr>
              <w:jc w:val="right"/>
            </w:pPr>
          </w:p>
        </w:tc>
      </w:tr>
      <w:tr w:rsidR="00FF60D6" w:rsidRPr="00090898" w14:paraId="652A0DD2"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hideMark/>
          </w:tcPr>
          <w:p w14:paraId="47D5FD92" w14:textId="77777777" w:rsidR="00FF60D6" w:rsidRPr="00090898" w:rsidRDefault="00FF60D6" w:rsidP="00FF60D6">
            <w:pPr>
              <w:jc w:val="right"/>
              <w:rPr>
                <w:b/>
              </w:rPr>
            </w:pPr>
            <w:r w:rsidRPr="00090898">
              <w:rPr>
                <w:b/>
              </w:rPr>
              <w:lastRenderedPageBreak/>
              <w:t>1</w:t>
            </w:r>
          </w:p>
        </w:tc>
        <w:tc>
          <w:tcPr>
            <w:tcW w:w="11056" w:type="dxa"/>
            <w:gridSpan w:val="6"/>
            <w:shd w:val="clear" w:color="auto" w:fill="auto"/>
          </w:tcPr>
          <w:p w14:paraId="776D9E7B" w14:textId="77777777" w:rsidR="00FF60D6" w:rsidRPr="00090898" w:rsidRDefault="00FF60D6" w:rsidP="00FF60D6">
            <w:pPr>
              <w:rPr>
                <w:b/>
              </w:rPr>
            </w:pPr>
            <w:r>
              <w:rPr>
                <w:b/>
              </w:rPr>
              <w:t>UKUPNO</w:t>
            </w:r>
            <w:r w:rsidRPr="00090898">
              <w:rPr>
                <w:b/>
              </w:rPr>
              <w:t xml:space="preserve"> VODOVOD:</w:t>
            </w:r>
          </w:p>
        </w:tc>
        <w:tc>
          <w:tcPr>
            <w:tcW w:w="1421" w:type="dxa"/>
          </w:tcPr>
          <w:p w14:paraId="4365C9B9" w14:textId="77777777" w:rsidR="00FF60D6" w:rsidRPr="00090898" w:rsidRDefault="00FF60D6" w:rsidP="00FF60D6">
            <w:pPr>
              <w:jc w:val="right"/>
              <w:rPr>
                <w:b/>
              </w:rPr>
            </w:pPr>
          </w:p>
        </w:tc>
        <w:tc>
          <w:tcPr>
            <w:tcW w:w="1418" w:type="dxa"/>
          </w:tcPr>
          <w:p w14:paraId="32F88D68" w14:textId="77777777" w:rsidR="00FF60D6" w:rsidRPr="00090898" w:rsidRDefault="00FF60D6" w:rsidP="00FF60D6">
            <w:pPr>
              <w:jc w:val="right"/>
              <w:rPr>
                <w:b/>
              </w:rPr>
            </w:pPr>
          </w:p>
        </w:tc>
        <w:tc>
          <w:tcPr>
            <w:tcW w:w="848" w:type="dxa"/>
          </w:tcPr>
          <w:p w14:paraId="0455A866" w14:textId="77777777" w:rsidR="00FF60D6" w:rsidRPr="00090898" w:rsidRDefault="00FF60D6" w:rsidP="00FF60D6">
            <w:pPr>
              <w:jc w:val="right"/>
              <w:rPr>
                <w:b/>
              </w:rPr>
            </w:pPr>
          </w:p>
        </w:tc>
      </w:tr>
      <w:tr w:rsidR="00FF60D6" w:rsidRPr="00391994" w14:paraId="58986B66"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76923C" w:themeFill="accent3" w:themeFillShade="BF"/>
            <w:vAlign w:val="center"/>
            <w:hideMark/>
          </w:tcPr>
          <w:p w14:paraId="1961170B" w14:textId="77777777" w:rsidR="00FF60D6" w:rsidRPr="00391994" w:rsidRDefault="00FF60D6" w:rsidP="00FF60D6">
            <w:pPr>
              <w:jc w:val="center"/>
            </w:pPr>
            <w:r w:rsidRPr="00391994">
              <w:t>2</w:t>
            </w:r>
          </w:p>
        </w:tc>
        <w:tc>
          <w:tcPr>
            <w:tcW w:w="14743" w:type="dxa"/>
            <w:gridSpan w:val="9"/>
            <w:shd w:val="clear" w:color="auto" w:fill="76923C" w:themeFill="accent3" w:themeFillShade="BF"/>
            <w:hideMark/>
          </w:tcPr>
          <w:p w14:paraId="3CBDCE19" w14:textId="77777777" w:rsidR="00FF60D6" w:rsidRPr="00391994" w:rsidRDefault="00FF60D6" w:rsidP="00FF60D6">
            <w:r w:rsidRPr="00391994">
              <w:t>KANALIZACIJA</w:t>
            </w:r>
          </w:p>
        </w:tc>
      </w:tr>
      <w:tr w:rsidR="00FF60D6" w:rsidRPr="00443BBC" w14:paraId="323CD16C"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75"/>
        </w:trPr>
        <w:tc>
          <w:tcPr>
            <w:tcW w:w="567" w:type="dxa"/>
            <w:shd w:val="clear" w:color="auto" w:fill="auto"/>
            <w:noWrap/>
            <w:hideMark/>
          </w:tcPr>
          <w:p w14:paraId="6A5D0B7B" w14:textId="77777777" w:rsidR="00FF60D6" w:rsidRPr="00443BBC" w:rsidRDefault="00FF60D6" w:rsidP="00FF60D6">
            <w:pPr>
              <w:jc w:val="center"/>
            </w:pPr>
            <w:r w:rsidRPr="00443BBC">
              <w:t>1</w:t>
            </w:r>
          </w:p>
        </w:tc>
        <w:tc>
          <w:tcPr>
            <w:tcW w:w="5530" w:type="dxa"/>
            <w:shd w:val="clear" w:color="auto" w:fill="auto"/>
            <w:hideMark/>
          </w:tcPr>
          <w:p w14:paraId="0E8E6F50" w14:textId="77777777" w:rsidR="00FF60D6" w:rsidRDefault="00FF60D6" w:rsidP="00FF60D6">
            <w:pPr>
              <w:jc w:val="both"/>
            </w:pPr>
            <w:r w:rsidRPr="00443BBC">
              <w:t>Nabavka, transport i montaža plastičnih PVC kanalizacionih cevi sa fazonskim komadima. Zaptivanje vršiti gumenim prstenovima. Montirati u svemu prema uputstvu proizvođača.U cenu je uračunato ispitivanje na vodonepropusnost.</w:t>
            </w:r>
          </w:p>
          <w:p w14:paraId="09510CAF" w14:textId="77777777" w:rsidR="00FF60D6" w:rsidRPr="00443BBC" w:rsidRDefault="00FF60D6" w:rsidP="00FF60D6">
            <w:pPr>
              <w:jc w:val="both"/>
            </w:pPr>
            <w:r w:rsidRPr="00443BBC">
              <w:t>Obračun po m' montiranih cevi prema opisu.</w:t>
            </w:r>
          </w:p>
        </w:tc>
        <w:tc>
          <w:tcPr>
            <w:tcW w:w="992" w:type="dxa"/>
            <w:shd w:val="clear" w:color="auto" w:fill="auto"/>
            <w:noWrap/>
            <w:vAlign w:val="bottom"/>
            <w:hideMark/>
          </w:tcPr>
          <w:p w14:paraId="05604708" w14:textId="77777777" w:rsidR="00FF60D6" w:rsidRPr="00443BBC" w:rsidRDefault="00FF60D6" w:rsidP="00FF60D6">
            <w:pPr>
              <w:jc w:val="center"/>
            </w:pPr>
            <w:r w:rsidRPr="00443BBC">
              <w:t> </w:t>
            </w:r>
          </w:p>
        </w:tc>
        <w:tc>
          <w:tcPr>
            <w:tcW w:w="1133" w:type="dxa"/>
            <w:gridSpan w:val="2"/>
            <w:shd w:val="clear" w:color="auto" w:fill="auto"/>
            <w:noWrap/>
            <w:vAlign w:val="bottom"/>
            <w:hideMark/>
          </w:tcPr>
          <w:p w14:paraId="5991ACE3" w14:textId="77777777" w:rsidR="00FF60D6" w:rsidRPr="00443BBC" w:rsidRDefault="00FF60D6" w:rsidP="00FF60D6">
            <w:r w:rsidRPr="00443BBC">
              <w:t> </w:t>
            </w:r>
          </w:p>
        </w:tc>
        <w:tc>
          <w:tcPr>
            <w:tcW w:w="1702" w:type="dxa"/>
            <w:shd w:val="clear" w:color="auto" w:fill="auto"/>
            <w:noWrap/>
            <w:vAlign w:val="bottom"/>
            <w:hideMark/>
          </w:tcPr>
          <w:p w14:paraId="44A25608" w14:textId="77777777" w:rsidR="00FF60D6" w:rsidRPr="00443BBC" w:rsidRDefault="00FF60D6" w:rsidP="00FF60D6">
            <w:r w:rsidRPr="00443BBC">
              <w:t> </w:t>
            </w:r>
          </w:p>
        </w:tc>
        <w:tc>
          <w:tcPr>
            <w:tcW w:w="1699" w:type="dxa"/>
            <w:shd w:val="clear" w:color="auto" w:fill="auto"/>
            <w:noWrap/>
            <w:vAlign w:val="bottom"/>
            <w:hideMark/>
          </w:tcPr>
          <w:p w14:paraId="22CB5B62" w14:textId="77777777" w:rsidR="00FF60D6" w:rsidRPr="00443BBC" w:rsidRDefault="00FF60D6" w:rsidP="00FF60D6">
            <w:r w:rsidRPr="00443BBC">
              <w:t> </w:t>
            </w:r>
          </w:p>
        </w:tc>
        <w:tc>
          <w:tcPr>
            <w:tcW w:w="1421" w:type="dxa"/>
          </w:tcPr>
          <w:p w14:paraId="6E7D7659" w14:textId="77777777" w:rsidR="00FF60D6" w:rsidRPr="00443BBC" w:rsidRDefault="00FF60D6" w:rsidP="00FF60D6"/>
        </w:tc>
        <w:tc>
          <w:tcPr>
            <w:tcW w:w="1418" w:type="dxa"/>
          </w:tcPr>
          <w:p w14:paraId="5E321390" w14:textId="77777777" w:rsidR="00FF60D6" w:rsidRPr="00443BBC" w:rsidRDefault="00FF60D6" w:rsidP="00FF60D6"/>
        </w:tc>
        <w:tc>
          <w:tcPr>
            <w:tcW w:w="848" w:type="dxa"/>
          </w:tcPr>
          <w:p w14:paraId="4225766B" w14:textId="77777777" w:rsidR="00FF60D6" w:rsidRPr="00443BBC" w:rsidRDefault="00FF60D6" w:rsidP="00FF60D6"/>
        </w:tc>
      </w:tr>
      <w:tr w:rsidR="00FF60D6" w:rsidRPr="00443BBC" w14:paraId="4E459FDB"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623ADAF3" w14:textId="77777777" w:rsidR="00FF60D6" w:rsidRPr="00443BBC" w:rsidRDefault="00FF60D6" w:rsidP="00FF60D6">
            <w:pPr>
              <w:jc w:val="center"/>
            </w:pPr>
            <w:r w:rsidRPr="00443BBC">
              <w:t> </w:t>
            </w:r>
          </w:p>
        </w:tc>
        <w:tc>
          <w:tcPr>
            <w:tcW w:w="5530" w:type="dxa"/>
            <w:shd w:val="clear" w:color="auto" w:fill="auto"/>
            <w:hideMark/>
          </w:tcPr>
          <w:p w14:paraId="06EE7765" w14:textId="77777777" w:rsidR="00FF60D6" w:rsidRPr="00443BBC" w:rsidRDefault="00FF60D6" w:rsidP="00FF60D6">
            <w:r w:rsidRPr="00443BBC">
              <w:t>DN110mm</w:t>
            </w:r>
          </w:p>
        </w:tc>
        <w:tc>
          <w:tcPr>
            <w:tcW w:w="992" w:type="dxa"/>
            <w:shd w:val="clear" w:color="auto" w:fill="auto"/>
            <w:noWrap/>
            <w:vAlign w:val="bottom"/>
            <w:hideMark/>
          </w:tcPr>
          <w:p w14:paraId="05670C60" w14:textId="77777777" w:rsidR="00FF60D6" w:rsidRPr="00443BBC" w:rsidRDefault="00FF60D6" w:rsidP="00FF60D6">
            <w:pPr>
              <w:jc w:val="center"/>
            </w:pPr>
            <w:r w:rsidRPr="00443BBC">
              <w:t>m'</w:t>
            </w:r>
          </w:p>
        </w:tc>
        <w:tc>
          <w:tcPr>
            <w:tcW w:w="1133" w:type="dxa"/>
            <w:gridSpan w:val="2"/>
            <w:shd w:val="clear" w:color="auto" w:fill="auto"/>
            <w:noWrap/>
            <w:vAlign w:val="bottom"/>
            <w:hideMark/>
          </w:tcPr>
          <w:p w14:paraId="5D527891" w14:textId="77777777" w:rsidR="00FF60D6" w:rsidRPr="00443BBC" w:rsidRDefault="00FF60D6" w:rsidP="00FF60D6">
            <w:pPr>
              <w:jc w:val="center"/>
            </w:pPr>
            <w:r w:rsidRPr="00443BBC">
              <w:t>25</w:t>
            </w:r>
          </w:p>
        </w:tc>
        <w:tc>
          <w:tcPr>
            <w:tcW w:w="1702" w:type="dxa"/>
            <w:shd w:val="clear" w:color="auto" w:fill="auto"/>
            <w:noWrap/>
            <w:vAlign w:val="bottom"/>
          </w:tcPr>
          <w:p w14:paraId="3FE84DA2" w14:textId="77777777" w:rsidR="00FF60D6" w:rsidRPr="00443BBC" w:rsidRDefault="00FF60D6" w:rsidP="00FF60D6">
            <w:pPr>
              <w:jc w:val="right"/>
            </w:pPr>
          </w:p>
        </w:tc>
        <w:tc>
          <w:tcPr>
            <w:tcW w:w="1699" w:type="dxa"/>
            <w:shd w:val="clear" w:color="auto" w:fill="auto"/>
            <w:noWrap/>
            <w:vAlign w:val="bottom"/>
          </w:tcPr>
          <w:p w14:paraId="4DF71C76" w14:textId="77777777" w:rsidR="00FF60D6" w:rsidRPr="00443BBC" w:rsidRDefault="00FF60D6" w:rsidP="00FF60D6">
            <w:pPr>
              <w:jc w:val="right"/>
            </w:pPr>
          </w:p>
        </w:tc>
        <w:tc>
          <w:tcPr>
            <w:tcW w:w="1421" w:type="dxa"/>
          </w:tcPr>
          <w:p w14:paraId="1C0BC831" w14:textId="77777777" w:rsidR="00FF60D6" w:rsidRPr="00443BBC" w:rsidRDefault="00FF60D6" w:rsidP="00FF60D6">
            <w:pPr>
              <w:jc w:val="right"/>
            </w:pPr>
          </w:p>
        </w:tc>
        <w:tc>
          <w:tcPr>
            <w:tcW w:w="1418" w:type="dxa"/>
          </w:tcPr>
          <w:p w14:paraId="0B0BB3CE" w14:textId="77777777" w:rsidR="00FF60D6" w:rsidRPr="00443BBC" w:rsidRDefault="00FF60D6" w:rsidP="00FF60D6">
            <w:pPr>
              <w:jc w:val="right"/>
            </w:pPr>
          </w:p>
        </w:tc>
        <w:tc>
          <w:tcPr>
            <w:tcW w:w="848" w:type="dxa"/>
          </w:tcPr>
          <w:p w14:paraId="5AFD9B8F" w14:textId="77777777" w:rsidR="00FF60D6" w:rsidRPr="00443BBC" w:rsidRDefault="00FF60D6" w:rsidP="00FF60D6">
            <w:pPr>
              <w:jc w:val="right"/>
            </w:pPr>
          </w:p>
        </w:tc>
      </w:tr>
      <w:tr w:rsidR="00FF60D6" w:rsidRPr="00443BBC" w14:paraId="7A84F36E"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60126568" w14:textId="77777777" w:rsidR="00FF60D6" w:rsidRPr="00443BBC" w:rsidRDefault="00FF60D6" w:rsidP="00FF60D6">
            <w:pPr>
              <w:jc w:val="center"/>
            </w:pPr>
            <w:r w:rsidRPr="00443BBC">
              <w:t> </w:t>
            </w:r>
          </w:p>
        </w:tc>
        <w:tc>
          <w:tcPr>
            <w:tcW w:w="5530" w:type="dxa"/>
            <w:shd w:val="clear" w:color="auto" w:fill="auto"/>
            <w:hideMark/>
          </w:tcPr>
          <w:p w14:paraId="3CC9203F" w14:textId="77777777" w:rsidR="00FF60D6" w:rsidRPr="00443BBC" w:rsidRDefault="00FF60D6" w:rsidP="00FF60D6">
            <w:r w:rsidRPr="00443BBC">
              <w:t>DN75mm</w:t>
            </w:r>
          </w:p>
        </w:tc>
        <w:tc>
          <w:tcPr>
            <w:tcW w:w="992" w:type="dxa"/>
            <w:shd w:val="clear" w:color="auto" w:fill="auto"/>
            <w:noWrap/>
            <w:vAlign w:val="bottom"/>
            <w:hideMark/>
          </w:tcPr>
          <w:p w14:paraId="0AE6E615" w14:textId="77777777" w:rsidR="00FF60D6" w:rsidRPr="00443BBC" w:rsidRDefault="00FF60D6" w:rsidP="00FF60D6">
            <w:pPr>
              <w:jc w:val="center"/>
            </w:pPr>
            <w:r w:rsidRPr="00443BBC">
              <w:t>m'</w:t>
            </w:r>
          </w:p>
        </w:tc>
        <w:tc>
          <w:tcPr>
            <w:tcW w:w="1133" w:type="dxa"/>
            <w:gridSpan w:val="2"/>
            <w:shd w:val="clear" w:color="auto" w:fill="auto"/>
            <w:noWrap/>
            <w:vAlign w:val="bottom"/>
            <w:hideMark/>
          </w:tcPr>
          <w:p w14:paraId="57157B42" w14:textId="77777777" w:rsidR="00FF60D6" w:rsidRPr="00443BBC" w:rsidRDefault="00FF60D6" w:rsidP="00FF60D6">
            <w:pPr>
              <w:jc w:val="center"/>
            </w:pPr>
            <w:r w:rsidRPr="00443BBC">
              <w:t>5</w:t>
            </w:r>
          </w:p>
        </w:tc>
        <w:tc>
          <w:tcPr>
            <w:tcW w:w="1702" w:type="dxa"/>
            <w:shd w:val="clear" w:color="auto" w:fill="auto"/>
            <w:noWrap/>
            <w:vAlign w:val="bottom"/>
          </w:tcPr>
          <w:p w14:paraId="6E2685B0" w14:textId="77777777" w:rsidR="00FF60D6" w:rsidRPr="00443BBC" w:rsidRDefault="00FF60D6" w:rsidP="00FF60D6">
            <w:pPr>
              <w:jc w:val="right"/>
            </w:pPr>
          </w:p>
        </w:tc>
        <w:tc>
          <w:tcPr>
            <w:tcW w:w="1699" w:type="dxa"/>
            <w:shd w:val="clear" w:color="auto" w:fill="auto"/>
            <w:noWrap/>
            <w:vAlign w:val="bottom"/>
          </w:tcPr>
          <w:p w14:paraId="56E3B4A9" w14:textId="77777777" w:rsidR="00FF60D6" w:rsidRPr="00443BBC" w:rsidRDefault="00FF60D6" w:rsidP="00FF60D6">
            <w:pPr>
              <w:jc w:val="right"/>
            </w:pPr>
          </w:p>
        </w:tc>
        <w:tc>
          <w:tcPr>
            <w:tcW w:w="1421" w:type="dxa"/>
          </w:tcPr>
          <w:p w14:paraId="78969DAB" w14:textId="77777777" w:rsidR="00FF60D6" w:rsidRPr="00443BBC" w:rsidRDefault="00FF60D6" w:rsidP="00FF60D6">
            <w:pPr>
              <w:jc w:val="right"/>
            </w:pPr>
          </w:p>
        </w:tc>
        <w:tc>
          <w:tcPr>
            <w:tcW w:w="1418" w:type="dxa"/>
          </w:tcPr>
          <w:p w14:paraId="452BA700" w14:textId="77777777" w:rsidR="00FF60D6" w:rsidRPr="00443BBC" w:rsidRDefault="00FF60D6" w:rsidP="00FF60D6">
            <w:pPr>
              <w:jc w:val="right"/>
            </w:pPr>
          </w:p>
        </w:tc>
        <w:tc>
          <w:tcPr>
            <w:tcW w:w="848" w:type="dxa"/>
          </w:tcPr>
          <w:p w14:paraId="36B28AD6" w14:textId="77777777" w:rsidR="00FF60D6" w:rsidRPr="00443BBC" w:rsidRDefault="00FF60D6" w:rsidP="00FF60D6">
            <w:pPr>
              <w:jc w:val="right"/>
            </w:pPr>
          </w:p>
        </w:tc>
      </w:tr>
      <w:tr w:rsidR="00FF60D6" w:rsidRPr="00443BBC" w14:paraId="23EEDA9B"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597BABEF" w14:textId="77777777" w:rsidR="00FF60D6" w:rsidRPr="00443BBC" w:rsidRDefault="00FF60D6" w:rsidP="00FF60D6">
            <w:pPr>
              <w:jc w:val="center"/>
            </w:pPr>
            <w:r w:rsidRPr="00443BBC">
              <w:t> </w:t>
            </w:r>
          </w:p>
        </w:tc>
        <w:tc>
          <w:tcPr>
            <w:tcW w:w="5530" w:type="dxa"/>
            <w:shd w:val="clear" w:color="auto" w:fill="auto"/>
            <w:hideMark/>
          </w:tcPr>
          <w:p w14:paraId="787FDC18" w14:textId="77777777" w:rsidR="00FF60D6" w:rsidRPr="00443BBC" w:rsidRDefault="00FF60D6" w:rsidP="00FF60D6">
            <w:r w:rsidRPr="00443BBC">
              <w:t>DN50mm</w:t>
            </w:r>
          </w:p>
        </w:tc>
        <w:tc>
          <w:tcPr>
            <w:tcW w:w="992" w:type="dxa"/>
            <w:shd w:val="clear" w:color="auto" w:fill="auto"/>
            <w:noWrap/>
            <w:vAlign w:val="bottom"/>
            <w:hideMark/>
          </w:tcPr>
          <w:p w14:paraId="5C2B709D" w14:textId="77777777" w:rsidR="00FF60D6" w:rsidRPr="00443BBC" w:rsidRDefault="00FF60D6" w:rsidP="00FF60D6">
            <w:pPr>
              <w:jc w:val="center"/>
            </w:pPr>
            <w:r w:rsidRPr="00443BBC">
              <w:t>m'</w:t>
            </w:r>
          </w:p>
        </w:tc>
        <w:tc>
          <w:tcPr>
            <w:tcW w:w="1133" w:type="dxa"/>
            <w:gridSpan w:val="2"/>
            <w:shd w:val="clear" w:color="auto" w:fill="auto"/>
            <w:noWrap/>
            <w:vAlign w:val="bottom"/>
            <w:hideMark/>
          </w:tcPr>
          <w:p w14:paraId="098C2675" w14:textId="77777777" w:rsidR="00FF60D6" w:rsidRPr="00443BBC" w:rsidRDefault="00FF60D6" w:rsidP="00FF60D6">
            <w:pPr>
              <w:jc w:val="center"/>
            </w:pPr>
            <w:r w:rsidRPr="00443BBC">
              <w:t>36</w:t>
            </w:r>
          </w:p>
        </w:tc>
        <w:tc>
          <w:tcPr>
            <w:tcW w:w="1702" w:type="dxa"/>
            <w:shd w:val="clear" w:color="auto" w:fill="auto"/>
            <w:noWrap/>
            <w:vAlign w:val="bottom"/>
          </w:tcPr>
          <w:p w14:paraId="60AC0DCD" w14:textId="77777777" w:rsidR="00FF60D6" w:rsidRPr="00443BBC" w:rsidRDefault="00FF60D6" w:rsidP="00FF60D6">
            <w:pPr>
              <w:jc w:val="right"/>
            </w:pPr>
          </w:p>
        </w:tc>
        <w:tc>
          <w:tcPr>
            <w:tcW w:w="1699" w:type="dxa"/>
            <w:shd w:val="clear" w:color="auto" w:fill="auto"/>
            <w:noWrap/>
            <w:vAlign w:val="bottom"/>
          </w:tcPr>
          <w:p w14:paraId="439A4D43" w14:textId="77777777" w:rsidR="00FF60D6" w:rsidRPr="00443BBC" w:rsidRDefault="00FF60D6" w:rsidP="00FF60D6">
            <w:pPr>
              <w:jc w:val="right"/>
            </w:pPr>
          </w:p>
        </w:tc>
        <w:tc>
          <w:tcPr>
            <w:tcW w:w="1421" w:type="dxa"/>
          </w:tcPr>
          <w:p w14:paraId="1192CA60" w14:textId="77777777" w:rsidR="00FF60D6" w:rsidRPr="00443BBC" w:rsidRDefault="00FF60D6" w:rsidP="00FF60D6">
            <w:pPr>
              <w:jc w:val="right"/>
            </w:pPr>
          </w:p>
        </w:tc>
        <w:tc>
          <w:tcPr>
            <w:tcW w:w="1418" w:type="dxa"/>
          </w:tcPr>
          <w:p w14:paraId="476A7FD8" w14:textId="77777777" w:rsidR="00FF60D6" w:rsidRPr="00443BBC" w:rsidRDefault="00FF60D6" w:rsidP="00FF60D6">
            <w:pPr>
              <w:jc w:val="right"/>
            </w:pPr>
          </w:p>
        </w:tc>
        <w:tc>
          <w:tcPr>
            <w:tcW w:w="848" w:type="dxa"/>
          </w:tcPr>
          <w:p w14:paraId="5BB7596F" w14:textId="77777777" w:rsidR="00FF60D6" w:rsidRPr="00443BBC" w:rsidRDefault="00FF60D6" w:rsidP="00FF60D6">
            <w:pPr>
              <w:jc w:val="right"/>
            </w:pPr>
          </w:p>
        </w:tc>
      </w:tr>
      <w:tr w:rsidR="00FF60D6" w:rsidRPr="00443BBC" w14:paraId="67A139F7"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10"/>
        </w:trPr>
        <w:tc>
          <w:tcPr>
            <w:tcW w:w="567" w:type="dxa"/>
            <w:shd w:val="clear" w:color="auto" w:fill="auto"/>
            <w:noWrap/>
            <w:hideMark/>
          </w:tcPr>
          <w:p w14:paraId="1D4539A3" w14:textId="77777777" w:rsidR="00FF60D6" w:rsidRPr="00443BBC" w:rsidRDefault="00FF60D6" w:rsidP="00FF60D6">
            <w:pPr>
              <w:jc w:val="center"/>
            </w:pPr>
            <w:r w:rsidRPr="00443BBC">
              <w:t>2</w:t>
            </w:r>
          </w:p>
        </w:tc>
        <w:tc>
          <w:tcPr>
            <w:tcW w:w="5530" w:type="dxa"/>
            <w:shd w:val="clear" w:color="auto" w:fill="auto"/>
            <w:hideMark/>
          </w:tcPr>
          <w:p w14:paraId="03C0E714" w14:textId="77777777" w:rsidR="00FF60D6" w:rsidRDefault="00FF60D6" w:rsidP="00FF60D6">
            <w:pPr>
              <w:jc w:val="both"/>
            </w:pPr>
            <w:r w:rsidRPr="00443BBC">
              <w:t>Montaža podnog suvog slivnika TECE BASIC sa sifonom i hromiranom rešetkom.</w:t>
            </w:r>
            <w:r>
              <w:t xml:space="preserve"> </w:t>
            </w:r>
            <w:r w:rsidRPr="00443BBC">
              <w:t>Obračun po komadu.</w:t>
            </w:r>
          </w:p>
          <w:p w14:paraId="1A6D9AF9" w14:textId="77777777" w:rsidR="00FF60D6" w:rsidRPr="00443BBC" w:rsidRDefault="00FF60D6" w:rsidP="00FF60D6">
            <w:pPr>
              <w:jc w:val="both"/>
            </w:pPr>
            <w:r>
              <w:t>H</w:t>
            </w:r>
            <w:r w:rsidRPr="00443BBC">
              <w:t>orizontalni DN50mm</w:t>
            </w:r>
          </w:p>
        </w:tc>
        <w:tc>
          <w:tcPr>
            <w:tcW w:w="992" w:type="dxa"/>
            <w:shd w:val="clear" w:color="auto" w:fill="auto"/>
            <w:noWrap/>
            <w:vAlign w:val="bottom"/>
            <w:hideMark/>
          </w:tcPr>
          <w:p w14:paraId="79DEF87A" w14:textId="77777777" w:rsidR="00FF60D6" w:rsidRPr="00443BBC" w:rsidRDefault="00FF60D6" w:rsidP="00FF60D6">
            <w:pPr>
              <w:jc w:val="center"/>
            </w:pPr>
            <w:r w:rsidRPr="00443BBC">
              <w:t>kom.</w:t>
            </w:r>
          </w:p>
        </w:tc>
        <w:tc>
          <w:tcPr>
            <w:tcW w:w="1133" w:type="dxa"/>
            <w:gridSpan w:val="2"/>
            <w:shd w:val="clear" w:color="auto" w:fill="auto"/>
            <w:noWrap/>
            <w:vAlign w:val="bottom"/>
            <w:hideMark/>
          </w:tcPr>
          <w:p w14:paraId="79EF5F19" w14:textId="77777777" w:rsidR="00FF60D6" w:rsidRPr="00443BBC" w:rsidRDefault="00FF60D6" w:rsidP="00FF60D6">
            <w:pPr>
              <w:jc w:val="center"/>
            </w:pPr>
            <w:r w:rsidRPr="00443BBC">
              <w:t>5</w:t>
            </w:r>
          </w:p>
        </w:tc>
        <w:tc>
          <w:tcPr>
            <w:tcW w:w="1702" w:type="dxa"/>
            <w:shd w:val="clear" w:color="auto" w:fill="auto"/>
            <w:noWrap/>
            <w:vAlign w:val="bottom"/>
          </w:tcPr>
          <w:p w14:paraId="6F2028CE" w14:textId="77777777" w:rsidR="00FF60D6" w:rsidRPr="00443BBC" w:rsidRDefault="00FF60D6" w:rsidP="00FF60D6"/>
        </w:tc>
        <w:tc>
          <w:tcPr>
            <w:tcW w:w="1699" w:type="dxa"/>
            <w:shd w:val="clear" w:color="auto" w:fill="auto"/>
            <w:noWrap/>
            <w:vAlign w:val="bottom"/>
          </w:tcPr>
          <w:p w14:paraId="3FCA683D" w14:textId="77777777" w:rsidR="00FF60D6" w:rsidRPr="00443BBC" w:rsidRDefault="00FF60D6" w:rsidP="00FF60D6"/>
        </w:tc>
        <w:tc>
          <w:tcPr>
            <w:tcW w:w="1421" w:type="dxa"/>
          </w:tcPr>
          <w:p w14:paraId="530DBA4F" w14:textId="77777777" w:rsidR="00FF60D6" w:rsidRPr="00443BBC" w:rsidRDefault="00FF60D6" w:rsidP="00FF60D6"/>
        </w:tc>
        <w:tc>
          <w:tcPr>
            <w:tcW w:w="1418" w:type="dxa"/>
          </w:tcPr>
          <w:p w14:paraId="50B153D9" w14:textId="77777777" w:rsidR="00FF60D6" w:rsidRPr="00443BBC" w:rsidRDefault="00FF60D6" w:rsidP="00FF60D6"/>
        </w:tc>
        <w:tc>
          <w:tcPr>
            <w:tcW w:w="848" w:type="dxa"/>
          </w:tcPr>
          <w:p w14:paraId="3DEA7BEE" w14:textId="77777777" w:rsidR="00FF60D6" w:rsidRPr="00443BBC" w:rsidRDefault="00FF60D6" w:rsidP="00FF60D6"/>
        </w:tc>
      </w:tr>
      <w:tr w:rsidR="00FF60D6" w:rsidRPr="00443BBC" w14:paraId="7FF2A9B7"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20"/>
        </w:trPr>
        <w:tc>
          <w:tcPr>
            <w:tcW w:w="567" w:type="dxa"/>
            <w:shd w:val="clear" w:color="auto" w:fill="auto"/>
            <w:noWrap/>
            <w:hideMark/>
          </w:tcPr>
          <w:p w14:paraId="2F39B723" w14:textId="77777777" w:rsidR="00FF60D6" w:rsidRPr="00443BBC" w:rsidRDefault="00FF60D6" w:rsidP="00FF60D6">
            <w:pPr>
              <w:jc w:val="center"/>
            </w:pPr>
            <w:r w:rsidRPr="00443BBC">
              <w:t>3</w:t>
            </w:r>
          </w:p>
        </w:tc>
        <w:tc>
          <w:tcPr>
            <w:tcW w:w="5530" w:type="dxa"/>
            <w:shd w:val="clear" w:color="auto" w:fill="auto"/>
            <w:hideMark/>
          </w:tcPr>
          <w:p w14:paraId="54337D99" w14:textId="77777777" w:rsidR="00FF60D6" w:rsidRDefault="00FF60D6" w:rsidP="00FF60D6">
            <w:pPr>
              <w:jc w:val="both"/>
            </w:pPr>
            <w:r w:rsidRPr="00443BBC">
              <w:t xml:space="preserve">Povezivanje kanalizacije na postojeću  DN110mm u objektu. U cenu pozicije je uključen sav materijal i rad na sečenju postojećeg priključka, umetanju klizne spojnice i svih ostalih potrebnih fazonskih komada. </w:t>
            </w:r>
          </w:p>
          <w:p w14:paraId="56664626" w14:textId="77777777" w:rsidR="00FF60D6" w:rsidRPr="00443BBC" w:rsidRDefault="00FF60D6" w:rsidP="00FF60D6">
            <w:pPr>
              <w:jc w:val="both"/>
            </w:pPr>
            <w:r w:rsidRPr="00443BBC">
              <w:t>Obračun po komadu.</w:t>
            </w:r>
          </w:p>
        </w:tc>
        <w:tc>
          <w:tcPr>
            <w:tcW w:w="992" w:type="dxa"/>
            <w:shd w:val="clear" w:color="auto" w:fill="auto"/>
            <w:noWrap/>
            <w:vAlign w:val="bottom"/>
            <w:hideMark/>
          </w:tcPr>
          <w:p w14:paraId="2C9E0B67" w14:textId="77777777" w:rsidR="00FF60D6" w:rsidRPr="00443BBC" w:rsidRDefault="00FF60D6" w:rsidP="00FF60D6">
            <w:pPr>
              <w:jc w:val="center"/>
            </w:pPr>
            <w:r w:rsidRPr="00443BBC">
              <w:t>kom.</w:t>
            </w:r>
          </w:p>
        </w:tc>
        <w:tc>
          <w:tcPr>
            <w:tcW w:w="1133" w:type="dxa"/>
            <w:gridSpan w:val="2"/>
            <w:shd w:val="clear" w:color="auto" w:fill="auto"/>
            <w:noWrap/>
            <w:vAlign w:val="bottom"/>
            <w:hideMark/>
          </w:tcPr>
          <w:p w14:paraId="462841F7" w14:textId="77777777" w:rsidR="00FF60D6" w:rsidRPr="00443BBC" w:rsidRDefault="00FF60D6" w:rsidP="00FF60D6">
            <w:pPr>
              <w:jc w:val="center"/>
            </w:pPr>
            <w:r w:rsidRPr="00443BBC">
              <w:t>1</w:t>
            </w:r>
          </w:p>
        </w:tc>
        <w:tc>
          <w:tcPr>
            <w:tcW w:w="1702" w:type="dxa"/>
            <w:shd w:val="clear" w:color="auto" w:fill="auto"/>
            <w:noWrap/>
            <w:vAlign w:val="bottom"/>
            <w:hideMark/>
          </w:tcPr>
          <w:p w14:paraId="11776884" w14:textId="77777777" w:rsidR="00FF60D6" w:rsidRPr="00443BBC" w:rsidRDefault="00FF60D6" w:rsidP="00FF60D6">
            <w:r w:rsidRPr="00443BBC">
              <w:t> </w:t>
            </w:r>
          </w:p>
        </w:tc>
        <w:tc>
          <w:tcPr>
            <w:tcW w:w="1699" w:type="dxa"/>
            <w:shd w:val="clear" w:color="auto" w:fill="auto"/>
            <w:noWrap/>
            <w:vAlign w:val="bottom"/>
            <w:hideMark/>
          </w:tcPr>
          <w:p w14:paraId="2CF143E1" w14:textId="77777777" w:rsidR="00FF60D6" w:rsidRPr="00443BBC" w:rsidRDefault="00FF60D6" w:rsidP="00FF60D6">
            <w:r w:rsidRPr="00443BBC">
              <w:t> </w:t>
            </w:r>
          </w:p>
        </w:tc>
        <w:tc>
          <w:tcPr>
            <w:tcW w:w="1421" w:type="dxa"/>
          </w:tcPr>
          <w:p w14:paraId="3EC5E3DB" w14:textId="77777777" w:rsidR="00FF60D6" w:rsidRPr="00443BBC" w:rsidRDefault="00FF60D6" w:rsidP="00FF60D6"/>
        </w:tc>
        <w:tc>
          <w:tcPr>
            <w:tcW w:w="1418" w:type="dxa"/>
          </w:tcPr>
          <w:p w14:paraId="48C32F96" w14:textId="77777777" w:rsidR="00FF60D6" w:rsidRPr="00443BBC" w:rsidRDefault="00FF60D6" w:rsidP="00FF60D6"/>
        </w:tc>
        <w:tc>
          <w:tcPr>
            <w:tcW w:w="848" w:type="dxa"/>
          </w:tcPr>
          <w:p w14:paraId="03055DF8" w14:textId="77777777" w:rsidR="00FF60D6" w:rsidRPr="00443BBC" w:rsidRDefault="00FF60D6" w:rsidP="00FF60D6"/>
        </w:tc>
      </w:tr>
      <w:tr w:rsidR="00FF60D6" w:rsidRPr="00CA7B4C" w14:paraId="515EE1E7"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hideMark/>
          </w:tcPr>
          <w:p w14:paraId="1B65BB49" w14:textId="77777777" w:rsidR="00FF60D6" w:rsidRPr="00CA7B4C" w:rsidRDefault="00FF60D6" w:rsidP="00FF60D6">
            <w:pPr>
              <w:jc w:val="right"/>
              <w:rPr>
                <w:b/>
              </w:rPr>
            </w:pPr>
            <w:r w:rsidRPr="00CA7B4C">
              <w:rPr>
                <w:b/>
              </w:rPr>
              <w:t>2</w:t>
            </w:r>
          </w:p>
        </w:tc>
        <w:tc>
          <w:tcPr>
            <w:tcW w:w="11056" w:type="dxa"/>
            <w:gridSpan w:val="6"/>
            <w:shd w:val="clear" w:color="auto" w:fill="auto"/>
          </w:tcPr>
          <w:p w14:paraId="28CE95D8" w14:textId="77777777" w:rsidR="00FF60D6" w:rsidRPr="00CA7B4C" w:rsidRDefault="00FF60D6" w:rsidP="00FF60D6">
            <w:pPr>
              <w:rPr>
                <w:b/>
              </w:rPr>
            </w:pPr>
            <w:r w:rsidRPr="00CA7B4C">
              <w:rPr>
                <w:b/>
              </w:rPr>
              <w:t>UKUPNO KANALIZACIJA:</w:t>
            </w:r>
          </w:p>
        </w:tc>
        <w:tc>
          <w:tcPr>
            <w:tcW w:w="1421" w:type="dxa"/>
          </w:tcPr>
          <w:p w14:paraId="18574D66" w14:textId="77777777" w:rsidR="00FF60D6" w:rsidRPr="00CA7B4C" w:rsidRDefault="00FF60D6" w:rsidP="00FF60D6">
            <w:pPr>
              <w:jc w:val="right"/>
              <w:rPr>
                <w:b/>
              </w:rPr>
            </w:pPr>
          </w:p>
        </w:tc>
        <w:tc>
          <w:tcPr>
            <w:tcW w:w="1418" w:type="dxa"/>
          </w:tcPr>
          <w:p w14:paraId="6840F1EF" w14:textId="77777777" w:rsidR="00FF60D6" w:rsidRPr="00CA7B4C" w:rsidRDefault="00FF60D6" w:rsidP="00FF60D6">
            <w:pPr>
              <w:jc w:val="right"/>
              <w:rPr>
                <w:b/>
              </w:rPr>
            </w:pPr>
          </w:p>
        </w:tc>
        <w:tc>
          <w:tcPr>
            <w:tcW w:w="848" w:type="dxa"/>
          </w:tcPr>
          <w:p w14:paraId="1E8E3A4A" w14:textId="77777777" w:rsidR="00FF60D6" w:rsidRPr="00CA7B4C" w:rsidRDefault="00FF60D6" w:rsidP="00FF60D6">
            <w:pPr>
              <w:jc w:val="right"/>
              <w:rPr>
                <w:b/>
              </w:rPr>
            </w:pPr>
          </w:p>
        </w:tc>
      </w:tr>
      <w:tr w:rsidR="00FF60D6" w:rsidRPr="009D1890" w14:paraId="6D129866"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76923C" w:themeFill="accent3" w:themeFillShade="BF"/>
            <w:vAlign w:val="center"/>
            <w:hideMark/>
          </w:tcPr>
          <w:p w14:paraId="400D3D86" w14:textId="77777777" w:rsidR="00FF60D6" w:rsidRPr="009D1890" w:rsidRDefault="00FF60D6" w:rsidP="00FF60D6">
            <w:pPr>
              <w:jc w:val="center"/>
            </w:pPr>
            <w:r w:rsidRPr="009D1890">
              <w:t>3</w:t>
            </w:r>
          </w:p>
        </w:tc>
        <w:tc>
          <w:tcPr>
            <w:tcW w:w="14743" w:type="dxa"/>
            <w:gridSpan w:val="9"/>
            <w:shd w:val="clear" w:color="auto" w:fill="76923C" w:themeFill="accent3" w:themeFillShade="BF"/>
            <w:hideMark/>
          </w:tcPr>
          <w:p w14:paraId="56FE1904" w14:textId="77777777" w:rsidR="00FF60D6" w:rsidRPr="009D1890" w:rsidRDefault="00FF60D6" w:rsidP="00FF60D6">
            <w:r w:rsidRPr="009D1890">
              <w:t>SANITARNI UREĐAJI</w:t>
            </w:r>
          </w:p>
        </w:tc>
      </w:tr>
      <w:tr w:rsidR="00FF60D6" w:rsidRPr="00443BBC" w14:paraId="04C575CC"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9"/>
        </w:trPr>
        <w:tc>
          <w:tcPr>
            <w:tcW w:w="567" w:type="dxa"/>
            <w:shd w:val="clear" w:color="auto" w:fill="auto"/>
            <w:hideMark/>
          </w:tcPr>
          <w:p w14:paraId="7D6D7B1C" w14:textId="77777777" w:rsidR="00FF60D6" w:rsidRPr="00443BBC" w:rsidRDefault="00FF60D6" w:rsidP="00FF60D6">
            <w:pPr>
              <w:jc w:val="center"/>
            </w:pPr>
            <w:r w:rsidRPr="00443BBC">
              <w:t> </w:t>
            </w:r>
          </w:p>
        </w:tc>
        <w:tc>
          <w:tcPr>
            <w:tcW w:w="5530" w:type="dxa"/>
            <w:shd w:val="clear" w:color="auto" w:fill="auto"/>
            <w:hideMark/>
          </w:tcPr>
          <w:p w14:paraId="6C18DD53" w14:textId="77777777" w:rsidR="00FF60D6" w:rsidRPr="00443BBC" w:rsidRDefault="00FF60D6" w:rsidP="00FF60D6">
            <w:pPr>
              <w:rPr>
                <w:b/>
                <w:bCs/>
              </w:rPr>
            </w:pPr>
            <w:r w:rsidRPr="00443BBC">
              <w:rPr>
                <w:b/>
                <w:bCs/>
              </w:rPr>
              <w:t>Sve sanitarije i galanteriju nabavlja izvođač.</w:t>
            </w:r>
          </w:p>
        </w:tc>
        <w:tc>
          <w:tcPr>
            <w:tcW w:w="992" w:type="dxa"/>
            <w:shd w:val="clear" w:color="auto" w:fill="auto"/>
            <w:vAlign w:val="center"/>
            <w:hideMark/>
          </w:tcPr>
          <w:p w14:paraId="10EFB89C" w14:textId="77777777" w:rsidR="00FF60D6" w:rsidRPr="00443BBC" w:rsidRDefault="00FF60D6" w:rsidP="00FF60D6">
            <w:pPr>
              <w:jc w:val="center"/>
            </w:pPr>
            <w:r w:rsidRPr="00443BBC">
              <w:t> </w:t>
            </w:r>
          </w:p>
        </w:tc>
        <w:tc>
          <w:tcPr>
            <w:tcW w:w="1133" w:type="dxa"/>
            <w:gridSpan w:val="2"/>
            <w:shd w:val="clear" w:color="auto" w:fill="auto"/>
            <w:vAlign w:val="center"/>
            <w:hideMark/>
          </w:tcPr>
          <w:p w14:paraId="5789EB19" w14:textId="77777777" w:rsidR="00FF60D6" w:rsidRPr="00443BBC" w:rsidRDefault="00FF60D6" w:rsidP="00FF60D6">
            <w:pPr>
              <w:jc w:val="center"/>
            </w:pPr>
            <w:r w:rsidRPr="00443BBC">
              <w:t> </w:t>
            </w:r>
          </w:p>
        </w:tc>
        <w:tc>
          <w:tcPr>
            <w:tcW w:w="1702" w:type="dxa"/>
            <w:shd w:val="clear" w:color="auto" w:fill="auto"/>
            <w:vAlign w:val="center"/>
            <w:hideMark/>
          </w:tcPr>
          <w:p w14:paraId="610D0149" w14:textId="77777777" w:rsidR="00FF60D6" w:rsidRPr="00443BBC" w:rsidRDefault="00FF60D6" w:rsidP="00FF60D6">
            <w:pPr>
              <w:jc w:val="center"/>
            </w:pPr>
            <w:r w:rsidRPr="00443BBC">
              <w:t> </w:t>
            </w:r>
          </w:p>
        </w:tc>
        <w:tc>
          <w:tcPr>
            <w:tcW w:w="1699" w:type="dxa"/>
            <w:shd w:val="clear" w:color="auto" w:fill="auto"/>
            <w:vAlign w:val="center"/>
            <w:hideMark/>
          </w:tcPr>
          <w:p w14:paraId="4AF73A3D" w14:textId="77777777" w:rsidR="00FF60D6" w:rsidRPr="00443BBC" w:rsidRDefault="00FF60D6" w:rsidP="00FF60D6">
            <w:pPr>
              <w:jc w:val="center"/>
            </w:pPr>
            <w:r w:rsidRPr="00443BBC">
              <w:t> </w:t>
            </w:r>
          </w:p>
        </w:tc>
        <w:tc>
          <w:tcPr>
            <w:tcW w:w="1421" w:type="dxa"/>
          </w:tcPr>
          <w:p w14:paraId="09822582" w14:textId="77777777" w:rsidR="00FF60D6" w:rsidRPr="00443BBC" w:rsidRDefault="00FF60D6" w:rsidP="00FF60D6">
            <w:pPr>
              <w:jc w:val="center"/>
            </w:pPr>
          </w:p>
        </w:tc>
        <w:tc>
          <w:tcPr>
            <w:tcW w:w="1418" w:type="dxa"/>
          </w:tcPr>
          <w:p w14:paraId="60E59C8E" w14:textId="77777777" w:rsidR="00FF60D6" w:rsidRPr="00443BBC" w:rsidRDefault="00FF60D6" w:rsidP="00FF60D6">
            <w:pPr>
              <w:jc w:val="center"/>
            </w:pPr>
          </w:p>
        </w:tc>
        <w:tc>
          <w:tcPr>
            <w:tcW w:w="848" w:type="dxa"/>
          </w:tcPr>
          <w:p w14:paraId="63B3D37E" w14:textId="77777777" w:rsidR="00FF60D6" w:rsidRPr="00443BBC" w:rsidRDefault="00FF60D6" w:rsidP="00FF60D6">
            <w:pPr>
              <w:jc w:val="center"/>
            </w:pPr>
          </w:p>
        </w:tc>
      </w:tr>
      <w:tr w:rsidR="00FF60D6" w:rsidRPr="00443BBC" w14:paraId="29C4C5CE"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2644D19A" w14:textId="77777777" w:rsidR="00FF60D6" w:rsidRPr="00443BBC" w:rsidRDefault="00FF60D6" w:rsidP="00FF60D6">
            <w:pPr>
              <w:jc w:val="center"/>
            </w:pPr>
            <w:r w:rsidRPr="00443BBC">
              <w:t> </w:t>
            </w:r>
          </w:p>
        </w:tc>
        <w:tc>
          <w:tcPr>
            <w:tcW w:w="5530" w:type="dxa"/>
            <w:shd w:val="clear" w:color="auto" w:fill="auto"/>
            <w:hideMark/>
          </w:tcPr>
          <w:p w14:paraId="3929C727" w14:textId="77777777" w:rsidR="00FF60D6" w:rsidRPr="00443BBC" w:rsidRDefault="00FF60D6" w:rsidP="00FF60D6">
            <w:pPr>
              <w:rPr>
                <w:b/>
                <w:bCs/>
              </w:rPr>
            </w:pPr>
            <w:r w:rsidRPr="00443BBC">
              <w:rPr>
                <w:b/>
                <w:bCs/>
              </w:rPr>
              <w:t>SANITARNI ČVOROVI</w:t>
            </w:r>
          </w:p>
        </w:tc>
        <w:tc>
          <w:tcPr>
            <w:tcW w:w="992" w:type="dxa"/>
            <w:shd w:val="clear" w:color="auto" w:fill="auto"/>
            <w:noWrap/>
            <w:vAlign w:val="bottom"/>
            <w:hideMark/>
          </w:tcPr>
          <w:p w14:paraId="12CA0494" w14:textId="77777777" w:rsidR="00FF60D6" w:rsidRPr="00443BBC" w:rsidRDefault="00FF60D6" w:rsidP="00FF60D6">
            <w:pPr>
              <w:jc w:val="center"/>
            </w:pPr>
            <w:r w:rsidRPr="00443BBC">
              <w:t> </w:t>
            </w:r>
          </w:p>
        </w:tc>
        <w:tc>
          <w:tcPr>
            <w:tcW w:w="1133" w:type="dxa"/>
            <w:gridSpan w:val="2"/>
            <w:shd w:val="clear" w:color="auto" w:fill="auto"/>
            <w:noWrap/>
            <w:vAlign w:val="bottom"/>
            <w:hideMark/>
          </w:tcPr>
          <w:p w14:paraId="6B1E5A56" w14:textId="77777777" w:rsidR="00FF60D6" w:rsidRPr="00443BBC" w:rsidRDefault="00FF60D6" w:rsidP="00FF60D6">
            <w:r w:rsidRPr="00443BBC">
              <w:t> </w:t>
            </w:r>
          </w:p>
        </w:tc>
        <w:tc>
          <w:tcPr>
            <w:tcW w:w="1702" w:type="dxa"/>
            <w:shd w:val="clear" w:color="auto" w:fill="auto"/>
            <w:noWrap/>
            <w:vAlign w:val="bottom"/>
            <w:hideMark/>
          </w:tcPr>
          <w:p w14:paraId="067C7468" w14:textId="77777777" w:rsidR="00FF60D6" w:rsidRPr="00443BBC" w:rsidRDefault="00FF60D6" w:rsidP="00FF60D6">
            <w:r w:rsidRPr="00443BBC">
              <w:t> </w:t>
            </w:r>
          </w:p>
        </w:tc>
        <w:tc>
          <w:tcPr>
            <w:tcW w:w="1699" w:type="dxa"/>
            <w:shd w:val="clear" w:color="auto" w:fill="auto"/>
            <w:noWrap/>
            <w:vAlign w:val="bottom"/>
            <w:hideMark/>
          </w:tcPr>
          <w:p w14:paraId="6F8A611E" w14:textId="77777777" w:rsidR="00FF60D6" w:rsidRPr="00443BBC" w:rsidRDefault="00FF60D6" w:rsidP="00FF60D6">
            <w:r w:rsidRPr="00443BBC">
              <w:t> </w:t>
            </w:r>
          </w:p>
        </w:tc>
        <w:tc>
          <w:tcPr>
            <w:tcW w:w="1421" w:type="dxa"/>
          </w:tcPr>
          <w:p w14:paraId="2ABCA39A" w14:textId="77777777" w:rsidR="00FF60D6" w:rsidRPr="00443BBC" w:rsidRDefault="00FF60D6" w:rsidP="00FF60D6"/>
        </w:tc>
        <w:tc>
          <w:tcPr>
            <w:tcW w:w="1418" w:type="dxa"/>
          </w:tcPr>
          <w:p w14:paraId="21DD0D69" w14:textId="77777777" w:rsidR="00FF60D6" w:rsidRPr="00443BBC" w:rsidRDefault="00FF60D6" w:rsidP="00FF60D6"/>
        </w:tc>
        <w:tc>
          <w:tcPr>
            <w:tcW w:w="848" w:type="dxa"/>
          </w:tcPr>
          <w:p w14:paraId="38582D0B" w14:textId="77777777" w:rsidR="00FF60D6" w:rsidRPr="00443BBC" w:rsidRDefault="00FF60D6" w:rsidP="00FF60D6"/>
        </w:tc>
      </w:tr>
      <w:tr w:rsidR="00FF60D6" w:rsidRPr="00443BBC" w14:paraId="62D13AA7"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64"/>
        </w:trPr>
        <w:tc>
          <w:tcPr>
            <w:tcW w:w="567" w:type="dxa"/>
            <w:shd w:val="clear" w:color="auto" w:fill="auto"/>
            <w:noWrap/>
            <w:hideMark/>
          </w:tcPr>
          <w:p w14:paraId="7CE53C42" w14:textId="77777777" w:rsidR="00FF60D6" w:rsidRPr="00443BBC" w:rsidRDefault="00FF60D6" w:rsidP="00FF60D6">
            <w:pPr>
              <w:jc w:val="center"/>
            </w:pPr>
            <w:r w:rsidRPr="00443BBC">
              <w:t>1</w:t>
            </w:r>
          </w:p>
        </w:tc>
        <w:tc>
          <w:tcPr>
            <w:tcW w:w="5530" w:type="dxa"/>
            <w:shd w:val="clear" w:color="auto" w:fill="auto"/>
            <w:hideMark/>
          </w:tcPr>
          <w:p w14:paraId="0145BAAC" w14:textId="77777777" w:rsidR="00FF60D6" w:rsidRPr="00443BBC" w:rsidRDefault="00FF60D6" w:rsidP="00FF60D6">
            <w:pPr>
              <w:jc w:val="both"/>
            </w:pPr>
            <w:r w:rsidRPr="00443BBC">
              <w:t xml:space="preserve">Nabavka,transport i montaža samostojećeg lavaboa </w:t>
            </w:r>
            <w:r w:rsidRPr="00443BBC">
              <w:rPr>
                <w:b/>
                <w:bCs/>
              </w:rPr>
              <w:t>DEBBA</w:t>
            </w:r>
            <w:r w:rsidRPr="00443BBC">
              <w:t xml:space="preserve">  ili sličnog, sa  jednoručnom baterijom </w:t>
            </w:r>
            <w:r w:rsidRPr="00443BBC">
              <w:rPr>
                <w:b/>
                <w:bCs/>
              </w:rPr>
              <w:t>connect  blue</w:t>
            </w:r>
            <w:r w:rsidRPr="00443BBC">
              <w:t xml:space="preserve"> ili sličnom za toplu i hladnu vodu, propusnim ventilima sa niklovanom kapom, spojnim cevima i sifonom za odvod.Obračun po kompletu.</w:t>
            </w:r>
          </w:p>
        </w:tc>
        <w:tc>
          <w:tcPr>
            <w:tcW w:w="992" w:type="dxa"/>
            <w:shd w:val="clear" w:color="auto" w:fill="auto"/>
            <w:noWrap/>
            <w:vAlign w:val="bottom"/>
          </w:tcPr>
          <w:p w14:paraId="6B17145A" w14:textId="77777777" w:rsidR="00FF60D6" w:rsidRDefault="00FF60D6" w:rsidP="00FF60D6">
            <w:pPr>
              <w:jc w:val="center"/>
            </w:pPr>
          </w:p>
          <w:p w14:paraId="6F749F8E" w14:textId="77777777" w:rsidR="00FF60D6" w:rsidRDefault="00FF60D6" w:rsidP="00FF60D6">
            <w:pPr>
              <w:jc w:val="center"/>
            </w:pPr>
          </w:p>
          <w:p w14:paraId="6819EE50" w14:textId="77777777" w:rsidR="00FF60D6" w:rsidRDefault="00FF60D6" w:rsidP="00FF60D6">
            <w:pPr>
              <w:jc w:val="center"/>
            </w:pPr>
          </w:p>
          <w:p w14:paraId="45D86A46" w14:textId="77777777" w:rsidR="00FF60D6" w:rsidRDefault="00FF60D6" w:rsidP="00FF60D6">
            <w:pPr>
              <w:jc w:val="center"/>
            </w:pPr>
          </w:p>
          <w:p w14:paraId="1A71D8E6" w14:textId="77777777" w:rsidR="00FF60D6" w:rsidRPr="00443BBC" w:rsidRDefault="00FF60D6" w:rsidP="00FF60D6">
            <w:pPr>
              <w:jc w:val="center"/>
            </w:pPr>
            <w:r w:rsidRPr="00443BBC">
              <w:t>kom.</w:t>
            </w:r>
          </w:p>
        </w:tc>
        <w:tc>
          <w:tcPr>
            <w:tcW w:w="1133" w:type="dxa"/>
            <w:gridSpan w:val="2"/>
            <w:shd w:val="clear" w:color="auto" w:fill="auto"/>
            <w:noWrap/>
            <w:vAlign w:val="bottom"/>
          </w:tcPr>
          <w:p w14:paraId="1C9A9E63" w14:textId="77777777" w:rsidR="00FF60D6" w:rsidRPr="00443BBC" w:rsidRDefault="00FF60D6" w:rsidP="00FF60D6">
            <w:r w:rsidRPr="00443BBC">
              <w:t>5</w:t>
            </w:r>
          </w:p>
        </w:tc>
        <w:tc>
          <w:tcPr>
            <w:tcW w:w="1702" w:type="dxa"/>
            <w:shd w:val="clear" w:color="auto" w:fill="auto"/>
            <w:noWrap/>
            <w:vAlign w:val="bottom"/>
            <w:hideMark/>
          </w:tcPr>
          <w:p w14:paraId="72BB0398" w14:textId="77777777" w:rsidR="00FF60D6" w:rsidRPr="00443BBC" w:rsidRDefault="00FF60D6" w:rsidP="00FF60D6">
            <w:r w:rsidRPr="00443BBC">
              <w:t> </w:t>
            </w:r>
          </w:p>
        </w:tc>
        <w:tc>
          <w:tcPr>
            <w:tcW w:w="1699" w:type="dxa"/>
            <w:shd w:val="clear" w:color="auto" w:fill="auto"/>
            <w:noWrap/>
            <w:vAlign w:val="bottom"/>
            <w:hideMark/>
          </w:tcPr>
          <w:p w14:paraId="0B85D0F0" w14:textId="77777777" w:rsidR="00FF60D6" w:rsidRPr="00443BBC" w:rsidRDefault="00FF60D6" w:rsidP="00FF60D6">
            <w:r w:rsidRPr="00443BBC">
              <w:t> </w:t>
            </w:r>
          </w:p>
        </w:tc>
        <w:tc>
          <w:tcPr>
            <w:tcW w:w="1421" w:type="dxa"/>
          </w:tcPr>
          <w:p w14:paraId="27AD3E43" w14:textId="77777777" w:rsidR="00FF60D6" w:rsidRPr="00443BBC" w:rsidRDefault="00FF60D6" w:rsidP="00FF60D6"/>
        </w:tc>
        <w:tc>
          <w:tcPr>
            <w:tcW w:w="1418" w:type="dxa"/>
          </w:tcPr>
          <w:p w14:paraId="3C3A5739" w14:textId="77777777" w:rsidR="00FF60D6" w:rsidRPr="00443BBC" w:rsidRDefault="00FF60D6" w:rsidP="00FF60D6"/>
        </w:tc>
        <w:tc>
          <w:tcPr>
            <w:tcW w:w="848" w:type="dxa"/>
          </w:tcPr>
          <w:p w14:paraId="2530F91B" w14:textId="77777777" w:rsidR="00FF60D6" w:rsidRPr="00443BBC" w:rsidRDefault="00FF60D6" w:rsidP="00FF60D6"/>
        </w:tc>
      </w:tr>
      <w:tr w:rsidR="00FF60D6" w:rsidRPr="00443BBC" w14:paraId="328C5575"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530"/>
        </w:trPr>
        <w:tc>
          <w:tcPr>
            <w:tcW w:w="567" w:type="dxa"/>
            <w:shd w:val="clear" w:color="auto" w:fill="auto"/>
            <w:noWrap/>
            <w:hideMark/>
          </w:tcPr>
          <w:p w14:paraId="0FC3FB34" w14:textId="77777777" w:rsidR="00FF60D6" w:rsidRPr="00443BBC" w:rsidRDefault="00FF60D6" w:rsidP="00FF60D6">
            <w:pPr>
              <w:jc w:val="center"/>
            </w:pPr>
            <w:r w:rsidRPr="00443BBC">
              <w:lastRenderedPageBreak/>
              <w:t>2</w:t>
            </w:r>
          </w:p>
        </w:tc>
        <w:tc>
          <w:tcPr>
            <w:tcW w:w="5530" w:type="dxa"/>
            <w:shd w:val="clear" w:color="auto" w:fill="auto"/>
            <w:hideMark/>
          </w:tcPr>
          <w:p w14:paraId="6C88A7E5" w14:textId="77777777" w:rsidR="00FF60D6" w:rsidRPr="00443BBC" w:rsidRDefault="00FF60D6" w:rsidP="00FF60D6">
            <w:pPr>
              <w:jc w:val="both"/>
            </w:pPr>
            <w:r w:rsidRPr="00443BBC">
              <w:t xml:space="preserve">Nabavka,transport i montaža </w:t>
            </w:r>
            <w:r w:rsidRPr="00443BBC">
              <w:rPr>
                <w:b/>
                <w:bCs/>
              </w:rPr>
              <w:t>komplet WC-a</w:t>
            </w:r>
            <w:r w:rsidRPr="00443BBC">
              <w:t xml:space="preserve">, koji se sastoji iz </w:t>
            </w:r>
            <w:r w:rsidRPr="00443BBC">
              <w:rPr>
                <w:b/>
                <w:bCs/>
              </w:rPr>
              <w:t xml:space="preserve">konzolne šolje DEBBA sa  daskom </w:t>
            </w:r>
            <w:r w:rsidRPr="00443BBC">
              <w:t xml:space="preserve">,  nadgradnog vodokotlića </w:t>
            </w:r>
            <w:r w:rsidRPr="00443BBC">
              <w:rPr>
                <w:b/>
                <w:bCs/>
              </w:rPr>
              <w:t>GEBERIT MONTANA</w:t>
            </w:r>
            <w:r w:rsidRPr="00443BBC">
              <w:t>, sa svim ostalim potrebnim materijalom. WC šolju i kotlić montirati u svemu prema uputstvu proizvođača. Spoj šolje i plastične cevi izvesti pomoću gumene manžetne. Obračun po kompletu.</w:t>
            </w:r>
          </w:p>
        </w:tc>
        <w:tc>
          <w:tcPr>
            <w:tcW w:w="992" w:type="dxa"/>
            <w:shd w:val="clear" w:color="auto" w:fill="auto"/>
            <w:noWrap/>
            <w:vAlign w:val="bottom"/>
            <w:hideMark/>
          </w:tcPr>
          <w:p w14:paraId="519DEA43" w14:textId="77777777" w:rsidR="00FF60D6" w:rsidRPr="00443BBC" w:rsidRDefault="00FF60D6" w:rsidP="00FF60D6">
            <w:pPr>
              <w:jc w:val="center"/>
            </w:pPr>
            <w:r w:rsidRPr="00443BBC">
              <w:t>kom.</w:t>
            </w:r>
          </w:p>
        </w:tc>
        <w:tc>
          <w:tcPr>
            <w:tcW w:w="1133" w:type="dxa"/>
            <w:gridSpan w:val="2"/>
            <w:shd w:val="clear" w:color="auto" w:fill="auto"/>
            <w:noWrap/>
            <w:vAlign w:val="bottom"/>
            <w:hideMark/>
          </w:tcPr>
          <w:p w14:paraId="3230DFBC" w14:textId="77777777" w:rsidR="00FF60D6" w:rsidRPr="00443BBC" w:rsidRDefault="00FF60D6" w:rsidP="00FF60D6">
            <w:r w:rsidRPr="00443BBC">
              <w:t>3</w:t>
            </w:r>
          </w:p>
        </w:tc>
        <w:tc>
          <w:tcPr>
            <w:tcW w:w="1702" w:type="dxa"/>
            <w:shd w:val="clear" w:color="auto" w:fill="auto"/>
            <w:noWrap/>
            <w:vAlign w:val="bottom"/>
          </w:tcPr>
          <w:p w14:paraId="18040F82" w14:textId="77777777" w:rsidR="00FF60D6" w:rsidRPr="00443BBC" w:rsidRDefault="00FF60D6" w:rsidP="00FF60D6"/>
        </w:tc>
        <w:tc>
          <w:tcPr>
            <w:tcW w:w="1699" w:type="dxa"/>
            <w:shd w:val="clear" w:color="auto" w:fill="auto"/>
            <w:noWrap/>
            <w:vAlign w:val="bottom"/>
          </w:tcPr>
          <w:p w14:paraId="6ED3AA64" w14:textId="77777777" w:rsidR="00FF60D6" w:rsidRPr="00443BBC" w:rsidRDefault="00FF60D6" w:rsidP="00FF60D6"/>
        </w:tc>
        <w:tc>
          <w:tcPr>
            <w:tcW w:w="1421" w:type="dxa"/>
          </w:tcPr>
          <w:p w14:paraId="493CB90F" w14:textId="77777777" w:rsidR="00FF60D6" w:rsidRPr="00443BBC" w:rsidRDefault="00FF60D6" w:rsidP="00FF60D6"/>
        </w:tc>
        <w:tc>
          <w:tcPr>
            <w:tcW w:w="1418" w:type="dxa"/>
          </w:tcPr>
          <w:p w14:paraId="39946285" w14:textId="77777777" w:rsidR="00FF60D6" w:rsidRPr="00443BBC" w:rsidRDefault="00FF60D6" w:rsidP="00FF60D6"/>
        </w:tc>
        <w:tc>
          <w:tcPr>
            <w:tcW w:w="848" w:type="dxa"/>
          </w:tcPr>
          <w:p w14:paraId="0C945BA4" w14:textId="77777777" w:rsidR="00FF60D6" w:rsidRPr="00443BBC" w:rsidRDefault="00FF60D6" w:rsidP="00FF60D6"/>
        </w:tc>
      </w:tr>
      <w:tr w:rsidR="00FF60D6" w:rsidRPr="00443BBC" w14:paraId="2AEA4A42"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50"/>
        </w:trPr>
        <w:tc>
          <w:tcPr>
            <w:tcW w:w="567" w:type="dxa"/>
            <w:shd w:val="clear" w:color="auto" w:fill="auto"/>
            <w:noWrap/>
            <w:hideMark/>
          </w:tcPr>
          <w:p w14:paraId="4CB729CB" w14:textId="77777777" w:rsidR="00FF60D6" w:rsidRPr="00443BBC" w:rsidRDefault="00FF60D6" w:rsidP="00FF60D6">
            <w:pPr>
              <w:jc w:val="center"/>
            </w:pPr>
            <w:r w:rsidRPr="00443BBC">
              <w:t>3</w:t>
            </w:r>
          </w:p>
        </w:tc>
        <w:tc>
          <w:tcPr>
            <w:tcW w:w="5530" w:type="dxa"/>
            <w:shd w:val="clear" w:color="auto" w:fill="auto"/>
            <w:hideMark/>
          </w:tcPr>
          <w:p w14:paraId="29CB24BE" w14:textId="77777777" w:rsidR="00FF60D6" w:rsidRDefault="00FF60D6" w:rsidP="00FF60D6">
            <w:pPr>
              <w:jc w:val="both"/>
            </w:pPr>
            <w:r w:rsidRPr="00443BBC">
              <w:t xml:space="preserve">Montaža </w:t>
            </w:r>
            <w:r w:rsidRPr="00443BBC">
              <w:rPr>
                <w:b/>
                <w:bCs/>
              </w:rPr>
              <w:t>sanitarne galanterije</w:t>
            </w:r>
            <w:r w:rsidRPr="00443BBC">
              <w:t xml:space="preserve"> koja se montira u kupatilu i sastoji se u zavisnosti od prostora od: etažera, držača za sapun  i držača za toalet papir.</w:t>
            </w:r>
          </w:p>
          <w:p w14:paraId="714D5840" w14:textId="77777777" w:rsidR="00FF60D6" w:rsidRPr="00443BBC" w:rsidRDefault="00FF60D6" w:rsidP="00FF60D6">
            <w:pPr>
              <w:jc w:val="both"/>
            </w:pPr>
            <w:r w:rsidRPr="00443BBC">
              <w:t>Obračun po kompletu.</w:t>
            </w:r>
          </w:p>
        </w:tc>
        <w:tc>
          <w:tcPr>
            <w:tcW w:w="992" w:type="dxa"/>
            <w:shd w:val="clear" w:color="auto" w:fill="auto"/>
            <w:noWrap/>
            <w:vAlign w:val="bottom"/>
            <w:hideMark/>
          </w:tcPr>
          <w:p w14:paraId="3F3F772D" w14:textId="77777777" w:rsidR="00FF60D6" w:rsidRPr="00443BBC" w:rsidRDefault="00FF60D6" w:rsidP="00FF60D6">
            <w:pPr>
              <w:jc w:val="center"/>
            </w:pPr>
            <w:r w:rsidRPr="00443BBC">
              <w:t>kom.</w:t>
            </w:r>
          </w:p>
        </w:tc>
        <w:tc>
          <w:tcPr>
            <w:tcW w:w="1133" w:type="dxa"/>
            <w:gridSpan w:val="2"/>
            <w:shd w:val="clear" w:color="auto" w:fill="auto"/>
            <w:noWrap/>
            <w:vAlign w:val="bottom"/>
            <w:hideMark/>
          </w:tcPr>
          <w:p w14:paraId="00CBD0CB" w14:textId="77777777" w:rsidR="00FF60D6" w:rsidRPr="00443BBC" w:rsidRDefault="00FF60D6" w:rsidP="00FF60D6">
            <w:r w:rsidRPr="00443BBC">
              <w:t>3</w:t>
            </w:r>
          </w:p>
        </w:tc>
        <w:tc>
          <w:tcPr>
            <w:tcW w:w="1702" w:type="dxa"/>
            <w:shd w:val="clear" w:color="auto" w:fill="auto"/>
            <w:noWrap/>
            <w:vAlign w:val="bottom"/>
          </w:tcPr>
          <w:p w14:paraId="2615AE40" w14:textId="77777777" w:rsidR="00FF60D6" w:rsidRPr="00443BBC" w:rsidRDefault="00FF60D6" w:rsidP="00FF60D6"/>
        </w:tc>
        <w:tc>
          <w:tcPr>
            <w:tcW w:w="1699" w:type="dxa"/>
            <w:shd w:val="clear" w:color="auto" w:fill="auto"/>
            <w:noWrap/>
            <w:vAlign w:val="bottom"/>
          </w:tcPr>
          <w:p w14:paraId="28CA9110" w14:textId="77777777" w:rsidR="00FF60D6" w:rsidRPr="00443BBC" w:rsidRDefault="00FF60D6" w:rsidP="00FF60D6"/>
        </w:tc>
        <w:tc>
          <w:tcPr>
            <w:tcW w:w="1421" w:type="dxa"/>
          </w:tcPr>
          <w:p w14:paraId="7E2BE08C" w14:textId="77777777" w:rsidR="00FF60D6" w:rsidRPr="00443BBC" w:rsidRDefault="00FF60D6" w:rsidP="00FF60D6"/>
        </w:tc>
        <w:tc>
          <w:tcPr>
            <w:tcW w:w="1418" w:type="dxa"/>
          </w:tcPr>
          <w:p w14:paraId="74525939" w14:textId="77777777" w:rsidR="00FF60D6" w:rsidRPr="00443BBC" w:rsidRDefault="00FF60D6" w:rsidP="00FF60D6"/>
        </w:tc>
        <w:tc>
          <w:tcPr>
            <w:tcW w:w="848" w:type="dxa"/>
          </w:tcPr>
          <w:p w14:paraId="1635D99E" w14:textId="77777777" w:rsidR="00FF60D6" w:rsidRPr="00443BBC" w:rsidRDefault="00FF60D6" w:rsidP="00FF60D6"/>
        </w:tc>
      </w:tr>
      <w:tr w:rsidR="00FF60D6" w:rsidRPr="00443BBC" w14:paraId="6EC9D905"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76"/>
        </w:trPr>
        <w:tc>
          <w:tcPr>
            <w:tcW w:w="567" w:type="dxa"/>
            <w:shd w:val="clear" w:color="auto" w:fill="auto"/>
            <w:noWrap/>
            <w:hideMark/>
          </w:tcPr>
          <w:p w14:paraId="792F80DE" w14:textId="77777777" w:rsidR="00FF60D6" w:rsidRPr="00443BBC" w:rsidRDefault="00FF60D6" w:rsidP="00FF60D6">
            <w:pPr>
              <w:jc w:val="center"/>
            </w:pPr>
            <w:r w:rsidRPr="00443BBC">
              <w:t>4</w:t>
            </w:r>
          </w:p>
        </w:tc>
        <w:tc>
          <w:tcPr>
            <w:tcW w:w="5530" w:type="dxa"/>
            <w:shd w:val="clear" w:color="auto" w:fill="auto"/>
            <w:hideMark/>
          </w:tcPr>
          <w:p w14:paraId="2E6FBC03" w14:textId="77777777" w:rsidR="00FF60D6" w:rsidRDefault="00FF60D6" w:rsidP="00FF60D6">
            <w:pPr>
              <w:jc w:val="both"/>
            </w:pPr>
            <w:r w:rsidRPr="00443BBC">
              <w:t xml:space="preserve">Nabavka,transport i montaža </w:t>
            </w:r>
            <w:r w:rsidRPr="00443BBC">
              <w:rPr>
                <w:b/>
                <w:bCs/>
              </w:rPr>
              <w:t>tuš kabine sa kadom</w:t>
            </w:r>
            <w:r w:rsidRPr="00443BBC">
              <w:t xml:space="preserve"> FONTE ili slične.sa nabavkom </w:t>
            </w:r>
            <w:r w:rsidRPr="00443BBC">
              <w:rPr>
                <w:b/>
                <w:bCs/>
              </w:rPr>
              <w:t xml:space="preserve">i ugradnjom tuš baterije </w:t>
            </w:r>
            <w:r w:rsidRPr="00443BBC">
              <w:t xml:space="preserve">sa stalkom komplet tipa connect  blue </w:t>
            </w:r>
            <w:r>
              <w:t>ili sl.</w:t>
            </w:r>
          </w:p>
          <w:p w14:paraId="0F8C8035" w14:textId="77777777" w:rsidR="00FF60D6" w:rsidRPr="00443BBC" w:rsidRDefault="00FF60D6" w:rsidP="00FF60D6">
            <w:pPr>
              <w:jc w:val="both"/>
            </w:pPr>
            <w:r w:rsidRPr="00443BBC">
              <w:t xml:space="preserve">Obračun po kompletu.     </w:t>
            </w:r>
          </w:p>
        </w:tc>
        <w:tc>
          <w:tcPr>
            <w:tcW w:w="992" w:type="dxa"/>
            <w:shd w:val="clear" w:color="auto" w:fill="auto"/>
            <w:noWrap/>
            <w:vAlign w:val="bottom"/>
          </w:tcPr>
          <w:p w14:paraId="1C1F1ED0" w14:textId="77777777" w:rsidR="00FF60D6" w:rsidRPr="00443BBC" w:rsidRDefault="00FF60D6" w:rsidP="00FF60D6">
            <w:pPr>
              <w:jc w:val="center"/>
            </w:pPr>
            <w:r w:rsidRPr="00443BBC">
              <w:t>kom.</w:t>
            </w:r>
          </w:p>
        </w:tc>
        <w:tc>
          <w:tcPr>
            <w:tcW w:w="1133" w:type="dxa"/>
            <w:gridSpan w:val="2"/>
            <w:shd w:val="clear" w:color="auto" w:fill="auto"/>
            <w:noWrap/>
            <w:vAlign w:val="bottom"/>
          </w:tcPr>
          <w:p w14:paraId="70EDD5D2" w14:textId="77777777" w:rsidR="00FF60D6" w:rsidRPr="00443BBC" w:rsidRDefault="00FF60D6" w:rsidP="00FF60D6">
            <w:r w:rsidRPr="00443BBC">
              <w:t>1</w:t>
            </w:r>
          </w:p>
        </w:tc>
        <w:tc>
          <w:tcPr>
            <w:tcW w:w="1702" w:type="dxa"/>
            <w:shd w:val="clear" w:color="auto" w:fill="auto"/>
            <w:noWrap/>
            <w:vAlign w:val="bottom"/>
          </w:tcPr>
          <w:p w14:paraId="6F30C555" w14:textId="77777777" w:rsidR="00FF60D6" w:rsidRPr="00443BBC" w:rsidRDefault="00FF60D6" w:rsidP="00FF60D6"/>
        </w:tc>
        <w:tc>
          <w:tcPr>
            <w:tcW w:w="1699" w:type="dxa"/>
            <w:shd w:val="clear" w:color="auto" w:fill="auto"/>
            <w:noWrap/>
            <w:vAlign w:val="bottom"/>
          </w:tcPr>
          <w:p w14:paraId="3D0F4B3C" w14:textId="77777777" w:rsidR="00FF60D6" w:rsidRPr="00443BBC" w:rsidRDefault="00FF60D6" w:rsidP="00FF60D6"/>
        </w:tc>
        <w:tc>
          <w:tcPr>
            <w:tcW w:w="1421" w:type="dxa"/>
          </w:tcPr>
          <w:p w14:paraId="0EC6124B" w14:textId="77777777" w:rsidR="00FF60D6" w:rsidRPr="00443BBC" w:rsidRDefault="00FF60D6" w:rsidP="00FF60D6"/>
        </w:tc>
        <w:tc>
          <w:tcPr>
            <w:tcW w:w="1418" w:type="dxa"/>
          </w:tcPr>
          <w:p w14:paraId="5FB88463" w14:textId="77777777" w:rsidR="00FF60D6" w:rsidRPr="00443BBC" w:rsidRDefault="00FF60D6" w:rsidP="00FF60D6"/>
        </w:tc>
        <w:tc>
          <w:tcPr>
            <w:tcW w:w="848" w:type="dxa"/>
          </w:tcPr>
          <w:p w14:paraId="44BBAC32" w14:textId="77777777" w:rsidR="00FF60D6" w:rsidRPr="00443BBC" w:rsidRDefault="00FF60D6" w:rsidP="00FF60D6"/>
        </w:tc>
      </w:tr>
      <w:tr w:rsidR="00FF60D6" w:rsidRPr="00443BBC" w14:paraId="5759B3A8"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65"/>
        </w:trPr>
        <w:tc>
          <w:tcPr>
            <w:tcW w:w="567" w:type="dxa"/>
            <w:shd w:val="clear" w:color="auto" w:fill="auto"/>
            <w:noWrap/>
            <w:hideMark/>
          </w:tcPr>
          <w:p w14:paraId="5097935F" w14:textId="77777777" w:rsidR="00FF60D6" w:rsidRPr="00443BBC" w:rsidRDefault="00FF60D6" w:rsidP="00FF60D6">
            <w:pPr>
              <w:jc w:val="center"/>
            </w:pPr>
            <w:r w:rsidRPr="00443BBC">
              <w:t>5</w:t>
            </w:r>
          </w:p>
        </w:tc>
        <w:tc>
          <w:tcPr>
            <w:tcW w:w="5530" w:type="dxa"/>
            <w:shd w:val="clear" w:color="auto" w:fill="auto"/>
            <w:hideMark/>
          </w:tcPr>
          <w:p w14:paraId="61FD7568" w14:textId="77777777" w:rsidR="00FF60D6" w:rsidRPr="00443BBC" w:rsidRDefault="00FF60D6" w:rsidP="00FF60D6">
            <w:pPr>
              <w:jc w:val="both"/>
            </w:pPr>
            <w:r w:rsidRPr="00443BBC">
              <w:t xml:space="preserve">Nabavka,transport i montaža kompletnog </w:t>
            </w:r>
            <w:r w:rsidRPr="00443BBC">
              <w:rPr>
                <w:b/>
                <w:bCs/>
              </w:rPr>
              <w:t>električnog bojlera 120 l.</w:t>
            </w:r>
            <w:r w:rsidRPr="00443BBC">
              <w:t xml:space="preserve"> </w:t>
            </w:r>
            <w:r w:rsidRPr="00443BBC">
              <w:rPr>
                <w:b/>
                <w:bCs/>
              </w:rPr>
              <w:t>sa prohronskim sudom</w:t>
            </w:r>
            <w:r>
              <w:t xml:space="preserve"> i sigurnosnim ventilom.</w:t>
            </w:r>
            <w:r w:rsidRPr="00443BBC">
              <w:t>Obračun po kompletu.</w:t>
            </w:r>
          </w:p>
        </w:tc>
        <w:tc>
          <w:tcPr>
            <w:tcW w:w="992" w:type="dxa"/>
            <w:shd w:val="clear" w:color="auto" w:fill="auto"/>
            <w:noWrap/>
            <w:vAlign w:val="bottom"/>
            <w:hideMark/>
          </w:tcPr>
          <w:p w14:paraId="538E0513" w14:textId="77777777" w:rsidR="00FF60D6" w:rsidRPr="00443BBC" w:rsidRDefault="00FF60D6" w:rsidP="00FF60D6">
            <w:pPr>
              <w:jc w:val="center"/>
            </w:pPr>
            <w:r w:rsidRPr="00443BBC">
              <w:t>kom.</w:t>
            </w:r>
          </w:p>
        </w:tc>
        <w:tc>
          <w:tcPr>
            <w:tcW w:w="1133" w:type="dxa"/>
            <w:gridSpan w:val="2"/>
            <w:shd w:val="clear" w:color="auto" w:fill="auto"/>
            <w:noWrap/>
            <w:vAlign w:val="bottom"/>
            <w:hideMark/>
          </w:tcPr>
          <w:p w14:paraId="0A659222" w14:textId="77777777" w:rsidR="00FF60D6" w:rsidRPr="00443BBC" w:rsidRDefault="00FF60D6" w:rsidP="00FF60D6">
            <w:r w:rsidRPr="00443BBC">
              <w:t>1</w:t>
            </w:r>
          </w:p>
        </w:tc>
        <w:tc>
          <w:tcPr>
            <w:tcW w:w="1702" w:type="dxa"/>
            <w:shd w:val="clear" w:color="auto" w:fill="auto"/>
            <w:noWrap/>
            <w:vAlign w:val="bottom"/>
            <w:hideMark/>
          </w:tcPr>
          <w:p w14:paraId="75A3C8DD" w14:textId="77777777" w:rsidR="00FF60D6" w:rsidRPr="00443BBC" w:rsidRDefault="00FF60D6" w:rsidP="00FF60D6">
            <w:r w:rsidRPr="00443BBC">
              <w:t> </w:t>
            </w:r>
          </w:p>
        </w:tc>
        <w:tc>
          <w:tcPr>
            <w:tcW w:w="1699" w:type="dxa"/>
            <w:shd w:val="clear" w:color="auto" w:fill="auto"/>
            <w:noWrap/>
            <w:vAlign w:val="bottom"/>
            <w:hideMark/>
          </w:tcPr>
          <w:p w14:paraId="275DAE10" w14:textId="77777777" w:rsidR="00FF60D6" w:rsidRPr="00443BBC" w:rsidRDefault="00FF60D6" w:rsidP="00FF60D6">
            <w:r w:rsidRPr="00443BBC">
              <w:t> </w:t>
            </w:r>
          </w:p>
        </w:tc>
        <w:tc>
          <w:tcPr>
            <w:tcW w:w="1421" w:type="dxa"/>
          </w:tcPr>
          <w:p w14:paraId="4FEB6551" w14:textId="77777777" w:rsidR="00FF60D6" w:rsidRPr="00443BBC" w:rsidRDefault="00FF60D6" w:rsidP="00FF60D6"/>
        </w:tc>
        <w:tc>
          <w:tcPr>
            <w:tcW w:w="1418" w:type="dxa"/>
          </w:tcPr>
          <w:p w14:paraId="149AB589" w14:textId="77777777" w:rsidR="00FF60D6" w:rsidRPr="00443BBC" w:rsidRDefault="00FF60D6" w:rsidP="00FF60D6"/>
        </w:tc>
        <w:tc>
          <w:tcPr>
            <w:tcW w:w="848" w:type="dxa"/>
          </w:tcPr>
          <w:p w14:paraId="0E330BD5" w14:textId="77777777" w:rsidR="00FF60D6" w:rsidRPr="00443BBC" w:rsidRDefault="00FF60D6" w:rsidP="00FF60D6"/>
        </w:tc>
      </w:tr>
      <w:tr w:rsidR="00FF60D6" w:rsidRPr="0004253C" w14:paraId="61793978"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hideMark/>
          </w:tcPr>
          <w:p w14:paraId="274E2699" w14:textId="77777777" w:rsidR="00FF60D6" w:rsidRPr="0004253C" w:rsidRDefault="00FF60D6" w:rsidP="00FF60D6">
            <w:pPr>
              <w:jc w:val="right"/>
              <w:rPr>
                <w:b/>
              </w:rPr>
            </w:pPr>
            <w:r w:rsidRPr="0004253C">
              <w:rPr>
                <w:b/>
              </w:rPr>
              <w:t>3</w:t>
            </w:r>
          </w:p>
        </w:tc>
        <w:tc>
          <w:tcPr>
            <w:tcW w:w="11056" w:type="dxa"/>
            <w:gridSpan w:val="6"/>
            <w:shd w:val="clear" w:color="auto" w:fill="auto"/>
          </w:tcPr>
          <w:p w14:paraId="7C2B8B01" w14:textId="77777777" w:rsidR="00FF60D6" w:rsidRPr="0004253C" w:rsidRDefault="00FF60D6" w:rsidP="00FF60D6">
            <w:pPr>
              <w:rPr>
                <w:b/>
              </w:rPr>
            </w:pPr>
            <w:r w:rsidRPr="0004253C">
              <w:rPr>
                <w:b/>
              </w:rPr>
              <w:t>UKUPNO SANITARNI UREĐAJI:</w:t>
            </w:r>
          </w:p>
        </w:tc>
        <w:tc>
          <w:tcPr>
            <w:tcW w:w="1421" w:type="dxa"/>
          </w:tcPr>
          <w:p w14:paraId="2D8093E2" w14:textId="77777777" w:rsidR="00FF60D6" w:rsidRPr="0004253C" w:rsidRDefault="00FF60D6" w:rsidP="00FF60D6">
            <w:pPr>
              <w:jc w:val="right"/>
              <w:rPr>
                <w:b/>
              </w:rPr>
            </w:pPr>
          </w:p>
        </w:tc>
        <w:tc>
          <w:tcPr>
            <w:tcW w:w="1418" w:type="dxa"/>
          </w:tcPr>
          <w:p w14:paraId="38B61BF2" w14:textId="77777777" w:rsidR="00FF60D6" w:rsidRPr="0004253C" w:rsidRDefault="00FF60D6" w:rsidP="00FF60D6">
            <w:pPr>
              <w:jc w:val="right"/>
              <w:rPr>
                <w:b/>
              </w:rPr>
            </w:pPr>
          </w:p>
        </w:tc>
        <w:tc>
          <w:tcPr>
            <w:tcW w:w="848" w:type="dxa"/>
          </w:tcPr>
          <w:p w14:paraId="3D5ADA65" w14:textId="77777777" w:rsidR="00FF60D6" w:rsidRPr="0004253C" w:rsidRDefault="00FF60D6" w:rsidP="00FF60D6">
            <w:pPr>
              <w:jc w:val="right"/>
              <w:rPr>
                <w:b/>
              </w:rPr>
            </w:pPr>
          </w:p>
        </w:tc>
      </w:tr>
      <w:tr w:rsidR="00FF60D6" w:rsidRPr="00425035" w14:paraId="058321DE"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76923C" w:themeFill="accent3" w:themeFillShade="BF"/>
            <w:vAlign w:val="center"/>
            <w:hideMark/>
          </w:tcPr>
          <w:p w14:paraId="029E9633" w14:textId="77777777" w:rsidR="00FF60D6" w:rsidRPr="00425035" w:rsidRDefault="00FF60D6" w:rsidP="00FF60D6">
            <w:pPr>
              <w:jc w:val="center"/>
            </w:pPr>
            <w:r w:rsidRPr="00425035">
              <w:t>4</w:t>
            </w:r>
          </w:p>
        </w:tc>
        <w:tc>
          <w:tcPr>
            <w:tcW w:w="14743" w:type="dxa"/>
            <w:gridSpan w:val="9"/>
            <w:shd w:val="clear" w:color="auto" w:fill="76923C" w:themeFill="accent3" w:themeFillShade="BF"/>
            <w:hideMark/>
          </w:tcPr>
          <w:p w14:paraId="18F4E1B2" w14:textId="77777777" w:rsidR="00FF60D6" w:rsidRPr="00425035" w:rsidRDefault="00FF60D6" w:rsidP="00FF60D6">
            <w:r w:rsidRPr="00425035">
              <w:t>UNUTRAŠNJA HIDRANTSKA MREŽA</w:t>
            </w:r>
          </w:p>
        </w:tc>
      </w:tr>
      <w:tr w:rsidR="00FF60D6" w:rsidRPr="00443BBC" w14:paraId="46F8D825"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755"/>
        </w:trPr>
        <w:tc>
          <w:tcPr>
            <w:tcW w:w="567" w:type="dxa"/>
            <w:shd w:val="clear" w:color="auto" w:fill="auto"/>
            <w:noWrap/>
            <w:hideMark/>
          </w:tcPr>
          <w:p w14:paraId="12B6EE9C" w14:textId="77777777" w:rsidR="00FF60D6" w:rsidRPr="00443BBC" w:rsidRDefault="00FF60D6" w:rsidP="00FF60D6">
            <w:pPr>
              <w:jc w:val="center"/>
            </w:pPr>
            <w:r w:rsidRPr="00443BBC">
              <w:t>1</w:t>
            </w:r>
          </w:p>
        </w:tc>
        <w:tc>
          <w:tcPr>
            <w:tcW w:w="5530" w:type="dxa"/>
            <w:shd w:val="clear" w:color="auto" w:fill="auto"/>
            <w:hideMark/>
          </w:tcPr>
          <w:p w14:paraId="0EEC898D" w14:textId="77777777" w:rsidR="00FF60D6" w:rsidRPr="00443BBC" w:rsidRDefault="00FF60D6" w:rsidP="00FF60D6">
            <w:pPr>
              <w:jc w:val="both"/>
            </w:pPr>
            <w:r w:rsidRPr="00443BBC">
              <w:t>Nabavka, transport i montaža čeličnih pocinkovanih cevi sa spojnim i zaptivnim materijalom, svim potrebnim fazonskim komadima i nosačima i obujmicama za kačenje. U cenu je uračunato: sav potreban materijal; razmeravanje, sečenje i raznošenje cevi, montaža, pričvršćivanje za grede i stubove, ispitivanje na probni pritisak, antikorozivna zaštita zaštitnim premazom i bojenje cevi.</w:t>
            </w:r>
          </w:p>
        </w:tc>
        <w:tc>
          <w:tcPr>
            <w:tcW w:w="1133" w:type="dxa"/>
            <w:gridSpan w:val="2"/>
            <w:shd w:val="clear" w:color="auto" w:fill="auto"/>
            <w:noWrap/>
            <w:vAlign w:val="bottom"/>
            <w:hideMark/>
          </w:tcPr>
          <w:p w14:paraId="2365A683" w14:textId="77777777" w:rsidR="00FF60D6" w:rsidRPr="00443BBC" w:rsidRDefault="00FF60D6" w:rsidP="00FF60D6">
            <w:pPr>
              <w:jc w:val="center"/>
            </w:pPr>
            <w:r w:rsidRPr="00443BBC">
              <w:t> </w:t>
            </w:r>
          </w:p>
        </w:tc>
        <w:tc>
          <w:tcPr>
            <w:tcW w:w="992" w:type="dxa"/>
            <w:shd w:val="clear" w:color="auto" w:fill="auto"/>
            <w:noWrap/>
            <w:vAlign w:val="bottom"/>
            <w:hideMark/>
          </w:tcPr>
          <w:p w14:paraId="0DB1C396" w14:textId="77777777" w:rsidR="00FF60D6" w:rsidRPr="00443BBC" w:rsidRDefault="00FF60D6" w:rsidP="00FF60D6">
            <w:r w:rsidRPr="00443BBC">
              <w:t> </w:t>
            </w:r>
          </w:p>
        </w:tc>
        <w:tc>
          <w:tcPr>
            <w:tcW w:w="1702" w:type="dxa"/>
            <w:shd w:val="clear" w:color="auto" w:fill="auto"/>
            <w:noWrap/>
            <w:vAlign w:val="bottom"/>
            <w:hideMark/>
          </w:tcPr>
          <w:p w14:paraId="77A91CB8" w14:textId="77777777" w:rsidR="00FF60D6" w:rsidRPr="00443BBC" w:rsidRDefault="00FF60D6" w:rsidP="00FF60D6">
            <w:r w:rsidRPr="00443BBC">
              <w:t> </w:t>
            </w:r>
          </w:p>
        </w:tc>
        <w:tc>
          <w:tcPr>
            <w:tcW w:w="1699" w:type="dxa"/>
            <w:shd w:val="clear" w:color="auto" w:fill="auto"/>
            <w:noWrap/>
            <w:vAlign w:val="bottom"/>
            <w:hideMark/>
          </w:tcPr>
          <w:p w14:paraId="2DBFA6C5" w14:textId="77777777" w:rsidR="00FF60D6" w:rsidRPr="00443BBC" w:rsidRDefault="00FF60D6" w:rsidP="00FF60D6">
            <w:r w:rsidRPr="00443BBC">
              <w:t> </w:t>
            </w:r>
          </w:p>
        </w:tc>
        <w:tc>
          <w:tcPr>
            <w:tcW w:w="1421" w:type="dxa"/>
          </w:tcPr>
          <w:p w14:paraId="2C6DAB02" w14:textId="77777777" w:rsidR="00FF60D6" w:rsidRPr="00443BBC" w:rsidRDefault="00FF60D6" w:rsidP="00FF60D6"/>
        </w:tc>
        <w:tc>
          <w:tcPr>
            <w:tcW w:w="1418" w:type="dxa"/>
          </w:tcPr>
          <w:p w14:paraId="06464498" w14:textId="77777777" w:rsidR="00FF60D6" w:rsidRPr="00443BBC" w:rsidRDefault="00FF60D6" w:rsidP="00FF60D6"/>
        </w:tc>
        <w:tc>
          <w:tcPr>
            <w:tcW w:w="848" w:type="dxa"/>
          </w:tcPr>
          <w:p w14:paraId="50C23F07" w14:textId="77777777" w:rsidR="00FF60D6" w:rsidRPr="00443BBC" w:rsidRDefault="00FF60D6" w:rsidP="00FF60D6"/>
        </w:tc>
      </w:tr>
      <w:tr w:rsidR="00FF60D6" w:rsidRPr="00443BBC" w14:paraId="3470E805"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48"/>
        </w:trPr>
        <w:tc>
          <w:tcPr>
            <w:tcW w:w="567" w:type="dxa"/>
            <w:shd w:val="clear" w:color="auto" w:fill="auto"/>
            <w:noWrap/>
            <w:hideMark/>
          </w:tcPr>
          <w:p w14:paraId="5388CCCC" w14:textId="77777777" w:rsidR="00FF60D6" w:rsidRPr="00443BBC" w:rsidRDefault="00FF60D6" w:rsidP="00FF60D6">
            <w:pPr>
              <w:jc w:val="center"/>
            </w:pPr>
            <w:r w:rsidRPr="00443BBC">
              <w:t> </w:t>
            </w:r>
          </w:p>
        </w:tc>
        <w:tc>
          <w:tcPr>
            <w:tcW w:w="5530" w:type="dxa"/>
            <w:shd w:val="clear" w:color="auto" w:fill="auto"/>
            <w:hideMark/>
          </w:tcPr>
          <w:p w14:paraId="42258148" w14:textId="77777777" w:rsidR="00FF60D6" w:rsidRDefault="00FF60D6" w:rsidP="00FF60D6">
            <w:pPr>
              <w:jc w:val="both"/>
            </w:pPr>
            <w:r w:rsidRPr="00443BBC">
              <w:t>Cenom je takođe obuhvaćeno i probijanje otvora u armirano betonskom zidu za prolaz cevi i adekvatna obrada otvora sa vraćanjem u prvobitno (tehnički ispravno) stanje.</w:t>
            </w:r>
          </w:p>
          <w:p w14:paraId="33DD7276" w14:textId="77777777" w:rsidR="00FF60D6" w:rsidRPr="00443BBC" w:rsidRDefault="00FF60D6" w:rsidP="00FF60D6">
            <w:pPr>
              <w:jc w:val="both"/>
            </w:pPr>
            <w:r w:rsidRPr="00443BBC">
              <w:t>Obračun po m' montiranog cevovoda prema opisu.</w:t>
            </w:r>
          </w:p>
        </w:tc>
        <w:tc>
          <w:tcPr>
            <w:tcW w:w="1133" w:type="dxa"/>
            <w:gridSpan w:val="2"/>
            <w:shd w:val="clear" w:color="auto" w:fill="auto"/>
            <w:noWrap/>
            <w:vAlign w:val="bottom"/>
            <w:hideMark/>
          </w:tcPr>
          <w:p w14:paraId="517CE166" w14:textId="77777777" w:rsidR="00FF60D6" w:rsidRPr="00443BBC" w:rsidRDefault="00FF60D6" w:rsidP="00FF60D6">
            <w:pPr>
              <w:jc w:val="center"/>
            </w:pPr>
            <w:r w:rsidRPr="00443BBC">
              <w:t> </w:t>
            </w:r>
          </w:p>
        </w:tc>
        <w:tc>
          <w:tcPr>
            <w:tcW w:w="992" w:type="dxa"/>
            <w:shd w:val="clear" w:color="auto" w:fill="auto"/>
            <w:noWrap/>
            <w:vAlign w:val="bottom"/>
            <w:hideMark/>
          </w:tcPr>
          <w:p w14:paraId="3EDFD94D" w14:textId="77777777" w:rsidR="00FF60D6" w:rsidRPr="00443BBC" w:rsidRDefault="00FF60D6" w:rsidP="00FF60D6">
            <w:r w:rsidRPr="00443BBC">
              <w:t> </w:t>
            </w:r>
          </w:p>
        </w:tc>
        <w:tc>
          <w:tcPr>
            <w:tcW w:w="1702" w:type="dxa"/>
            <w:shd w:val="clear" w:color="auto" w:fill="auto"/>
            <w:noWrap/>
            <w:vAlign w:val="bottom"/>
            <w:hideMark/>
          </w:tcPr>
          <w:p w14:paraId="2CA0313F" w14:textId="77777777" w:rsidR="00FF60D6" w:rsidRPr="00443BBC" w:rsidRDefault="00FF60D6" w:rsidP="00FF60D6">
            <w:r w:rsidRPr="00443BBC">
              <w:t> </w:t>
            </w:r>
          </w:p>
        </w:tc>
        <w:tc>
          <w:tcPr>
            <w:tcW w:w="1699" w:type="dxa"/>
            <w:shd w:val="clear" w:color="auto" w:fill="auto"/>
            <w:noWrap/>
            <w:vAlign w:val="bottom"/>
            <w:hideMark/>
          </w:tcPr>
          <w:p w14:paraId="188E024D" w14:textId="77777777" w:rsidR="00FF60D6" w:rsidRPr="00443BBC" w:rsidRDefault="00FF60D6" w:rsidP="00FF60D6">
            <w:r w:rsidRPr="00443BBC">
              <w:t> </w:t>
            </w:r>
          </w:p>
        </w:tc>
        <w:tc>
          <w:tcPr>
            <w:tcW w:w="1421" w:type="dxa"/>
          </w:tcPr>
          <w:p w14:paraId="1AFAF13B" w14:textId="77777777" w:rsidR="00FF60D6" w:rsidRPr="00443BBC" w:rsidRDefault="00FF60D6" w:rsidP="00FF60D6"/>
        </w:tc>
        <w:tc>
          <w:tcPr>
            <w:tcW w:w="1418" w:type="dxa"/>
          </w:tcPr>
          <w:p w14:paraId="2805332F" w14:textId="77777777" w:rsidR="00FF60D6" w:rsidRPr="00443BBC" w:rsidRDefault="00FF60D6" w:rsidP="00FF60D6"/>
        </w:tc>
        <w:tc>
          <w:tcPr>
            <w:tcW w:w="848" w:type="dxa"/>
          </w:tcPr>
          <w:p w14:paraId="6A89683D" w14:textId="77777777" w:rsidR="00FF60D6" w:rsidRPr="00443BBC" w:rsidRDefault="00FF60D6" w:rsidP="00FF60D6"/>
        </w:tc>
      </w:tr>
      <w:tr w:rsidR="00FF60D6" w:rsidRPr="00443BBC" w14:paraId="72C89FE7"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6A81C4F5" w14:textId="77777777" w:rsidR="00FF60D6" w:rsidRPr="00443BBC" w:rsidRDefault="00FF60D6" w:rsidP="00FF60D6">
            <w:pPr>
              <w:jc w:val="center"/>
            </w:pPr>
            <w:r w:rsidRPr="00443BBC">
              <w:lastRenderedPageBreak/>
              <w:t> </w:t>
            </w:r>
          </w:p>
        </w:tc>
        <w:tc>
          <w:tcPr>
            <w:tcW w:w="5530" w:type="dxa"/>
            <w:shd w:val="clear" w:color="auto" w:fill="auto"/>
            <w:hideMark/>
          </w:tcPr>
          <w:p w14:paraId="0F6DCD3D" w14:textId="77777777" w:rsidR="00FF60D6" w:rsidRPr="00443BBC" w:rsidRDefault="00FF60D6" w:rsidP="00FF60D6">
            <w:r w:rsidRPr="00443BBC">
              <w:t>Ø65mm</w:t>
            </w:r>
          </w:p>
        </w:tc>
        <w:tc>
          <w:tcPr>
            <w:tcW w:w="1133" w:type="dxa"/>
            <w:gridSpan w:val="2"/>
            <w:shd w:val="clear" w:color="auto" w:fill="auto"/>
            <w:noWrap/>
            <w:vAlign w:val="bottom"/>
            <w:hideMark/>
          </w:tcPr>
          <w:p w14:paraId="026755A9" w14:textId="77777777" w:rsidR="00FF60D6" w:rsidRPr="00443BBC" w:rsidRDefault="00FF60D6" w:rsidP="00FF60D6">
            <w:pPr>
              <w:jc w:val="center"/>
            </w:pPr>
            <w:r w:rsidRPr="00443BBC">
              <w:t>m'</w:t>
            </w:r>
          </w:p>
        </w:tc>
        <w:tc>
          <w:tcPr>
            <w:tcW w:w="992" w:type="dxa"/>
            <w:shd w:val="clear" w:color="auto" w:fill="auto"/>
            <w:noWrap/>
            <w:vAlign w:val="bottom"/>
            <w:hideMark/>
          </w:tcPr>
          <w:p w14:paraId="514DE639" w14:textId="77777777" w:rsidR="00FF60D6" w:rsidRPr="00443BBC" w:rsidRDefault="00FF60D6" w:rsidP="00FF60D6">
            <w:pPr>
              <w:jc w:val="right"/>
            </w:pPr>
            <w:r w:rsidRPr="00443BBC">
              <w:t>12</w:t>
            </w:r>
          </w:p>
        </w:tc>
        <w:tc>
          <w:tcPr>
            <w:tcW w:w="1702" w:type="dxa"/>
            <w:shd w:val="clear" w:color="auto" w:fill="auto"/>
            <w:noWrap/>
            <w:vAlign w:val="bottom"/>
          </w:tcPr>
          <w:p w14:paraId="3485EA88" w14:textId="77777777" w:rsidR="00FF60D6" w:rsidRPr="00443BBC" w:rsidRDefault="00FF60D6" w:rsidP="00FF60D6">
            <w:pPr>
              <w:jc w:val="right"/>
            </w:pPr>
          </w:p>
        </w:tc>
        <w:tc>
          <w:tcPr>
            <w:tcW w:w="1699" w:type="dxa"/>
            <w:shd w:val="clear" w:color="auto" w:fill="auto"/>
            <w:noWrap/>
            <w:vAlign w:val="bottom"/>
          </w:tcPr>
          <w:p w14:paraId="10833B60" w14:textId="77777777" w:rsidR="00FF60D6" w:rsidRPr="00443BBC" w:rsidRDefault="00FF60D6" w:rsidP="00FF60D6">
            <w:pPr>
              <w:jc w:val="right"/>
            </w:pPr>
          </w:p>
        </w:tc>
        <w:tc>
          <w:tcPr>
            <w:tcW w:w="1421" w:type="dxa"/>
          </w:tcPr>
          <w:p w14:paraId="15898ECB" w14:textId="77777777" w:rsidR="00FF60D6" w:rsidRPr="00443BBC" w:rsidRDefault="00FF60D6" w:rsidP="00FF60D6">
            <w:pPr>
              <w:jc w:val="right"/>
            </w:pPr>
          </w:p>
        </w:tc>
        <w:tc>
          <w:tcPr>
            <w:tcW w:w="1418" w:type="dxa"/>
          </w:tcPr>
          <w:p w14:paraId="5937CF12" w14:textId="77777777" w:rsidR="00FF60D6" w:rsidRPr="00443BBC" w:rsidRDefault="00FF60D6" w:rsidP="00FF60D6">
            <w:pPr>
              <w:jc w:val="right"/>
            </w:pPr>
          </w:p>
        </w:tc>
        <w:tc>
          <w:tcPr>
            <w:tcW w:w="848" w:type="dxa"/>
          </w:tcPr>
          <w:p w14:paraId="4D0FD0C3" w14:textId="77777777" w:rsidR="00FF60D6" w:rsidRPr="00443BBC" w:rsidRDefault="00FF60D6" w:rsidP="00FF60D6">
            <w:pPr>
              <w:jc w:val="right"/>
            </w:pPr>
          </w:p>
        </w:tc>
      </w:tr>
      <w:tr w:rsidR="00FF60D6" w:rsidRPr="00443BBC" w14:paraId="4A9A36C6"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noWrap/>
            <w:hideMark/>
          </w:tcPr>
          <w:p w14:paraId="15AB63AC" w14:textId="77777777" w:rsidR="00FF60D6" w:rsidRPr="00443BBC" w:rsidRDefault="00FF60D6" w:rsidP="00FF60D6">
            <w:pPr>
              <w:jc w:val="center"/>
            </w:pPr>
            <w:r w:rsidRPr="00443BBC">
              <w:t> </w:t>
            </w:r>
          </w:p>
        </w:tc>
        <w:tc>
          <w:tcPr>
            <w:tcW w:w="5530" w:type="dxa"/>
            <w:shd w:val="clear" w:color="auto" w:fill="auto"/>
            <w:hideMark/>
          </w:tcPr>
          <w:p w14:paraId="6B1B6F9C" w14:textId="77777777" w:rsidR="00FF60D6" w:rsidRPr="00443BBC" w:rsidRDefault="00FF60D6" w:rsidP="00FF60D6">
            <w:r w:rsidRPr="00443BBC">
              <w:t>Ø50mm</w:t>
            </w:r>
          </w:p>
        </w:tc>
        <w:tc>
          <w:tcPr>
            <w:tcW w:w="1133" w:type="dxa"/>
            <w:gridSpan w:val="2"/>
            <w:shd w:val="clear" w:color="auto" w:fill="auto"/>
            <w:noWrap/>
            <w:vAlign w:val="bottom"/>
            <w:hideMark/>
          </w:tcPr>
          <w:p w14:paraId="1695A15F" w14:textId="77777777" w:rsidR="00FF60D6" w:rsidRPr="00443BBC" w:rsidRDefault="00FF60D6" w:rsidP="00FF60D6">
            <w:pPr>
              <w:jc w:val="center"/>
            </w:pPr>
            <w:r w:rsidRPr="00443BBC">
              <w:t>m'</w:t>
            </w:r>
          </w:p>
        </w:tc>
        <w:tc>
          <w:tcPr>
            <w:tcW w:w="992" w:type="dxa"/>
            <w:shd w:val="clear" w:color="auto" w:fill="auto"/>
            <w:noWrap/>
            <w:vAlign w:val="bottom"/>
            <w:hideMark/>
          </w:tcPr>
          <w:p w14:paraId="055C69FF" w14:textId="77777777" w:rsidR="00FF60D6" w:rsidRPr="00443BBC" w:rsidRDefault="00FF60D6" w:rsidP="00FF60D6">
            <w:pPr>
              <w:jc w:val="right"/>
            </w:pPr>
            <w:r w:rsidRPr="00443BBC">
              <w:t>15</w:t>
            </w:r>
          </w:p>
        </w:tc>
        <w:tc>
          <w:tcPr>
            <w:tcW w:w="1702" w:type="dxa"/>
            <w:shd w:val="clear" w:color="auto" w:fill="auto"/>
            <w:noWrap/>
            <w:vAlign w:val="bottom"/>
          </w:tcPr>
          <w:p w14:paraId="455AFCC1" w14:textId="77777777" w:rsidR="00FF60D6" w:rsidRPr="00443BBC" w:rsidRDefault="00FF60D6" w:rsidP="00FF60D6">
            <w:pPr>
              <w:jc w:val="right"/>
            </w:pPr>
          </w:p>
        </w:tc>
        <w:tc>
          <w:tcPr>
            <w:tcW w:w="1699" w:type="dxa"/>
            <w:shd w:val="clear" w:color="auto" w:fill="auto"/>
            <w:noWrap/>
            <w:vAlign w:val="bottom"/>
          </w:tcPr>
          <w:p w14:paraId="4E9F5CE4" w14:textId="77777777" w:rsidR="00FF60D6" w:rsidRPr="00443BBC" w:rsidRDefault="00FF60D6" w:rsidP="00FF60D6">
            <w:pPr>
              <w:jc w:val="right"/>
            </w:pPr>
          </w:p>
        </w:tc>
        <w:tc>
          <w:tcPr>
            <w:tcW w:w="1421" w:type="dxa"/>
          </w:tcPr>
          <w:p w14:paraId="52BB7C6E" w14:textId="77777777" w:rsidR="00FF60D6" w:rsidRPr="00443BBC" w:rsidRDefault="00FF60D6" w:rsidP="00FF60D6">
            <w:pPr>
              <w:jc w:val="right"/>
            </w:pPr>
          </w:p>
        </w:tc>
        <w:tc>
          <w:tcPr>
            <w:tcW w:w="1418" w:type="dxa"/>
          </w:tcPr>
          <w:p w14:paraId="7DA16D7C" w14:textId="77777777" w:rsidR="00FF60D6" w:rsidRPr="00443BBC" w:rsidRDefault="00FF60D6" w:rsidP="00FF60D6">
            <w:pPr>
              <w:jc w:val="right"/>
            </w:pPr>
          </w:p>
        </w:tc>
        <w:tc>
          <w:tcPr>
            <w:tcW w:w="848" w:type="dxa"/>
          </w:tcPr>
          <w:p w14:paraId="34F232F8" w14:textId="77777777" w:rsidR="00FF60D6" w:rsidRPr="00443BBC" w:rsidRDefault="00FF60D6" w:rsidP="00FF60D6">
            <w:pPr>
              <w:jc w:val="right"/>
            </w:pPr>
          </w:p>
        </w:tc>
      </w:tr>
      <w:tr w:rsidR="00FF60D6" w:rsidRPr="00443BBC" w14:paraId="452B0246"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10"/>
        </w:trPr>
        <w:tc>
          <w:tcPr>
            <w:tcW w:w="567" w:type="dxa"/>
            <w:shd w:val="clear" w:color="auto" w:fill="auto"/>
            <w:noWrap/>
            <w:hideMark/>
          </w:tcPr>
          <w:p w14:paraId="19342C3D" w14:textId="77777777" w:rsidR="00FF60D6" w:rsidRPr="00443BBC" w:rsidRDefault="00FF60D6" w:rsidP="00FF60D6">
            <w:pPr>
              <w:jc w:val="center"/>
            </w:pPr>
            <w:r w:rsidRPr="00443BBC">
              <w:t> </w:t>
            </w:r>
          </w:p>
        </w:tc>
        <w:tc>
          <w:tcPr>
            <w:tcW w:w="5530" w:type="dxa"/>
            <w:shd w:val="clear" w:color="auto" w:fill="auto"/>
            <w:hideMark/>
          </w:tcPr>
          <w:p w14:paraId="0191DFA1" w14:textId="77777777" w:rsidR="00FF60D6" w:rsidRPr="00443BBC" w:rsidRDefault="00FF60D6" w:rsidP="00FF60D6">
            <w:pPr>
              <w:jc w:val="both"/>
            </w:pPr>
            <w:r w:rsidRPr="00443BBC">
              <w:t xml:space="preserve">*Deo cevi od 2m koji se spušta sa plafona-ide kroz zid.predvideti sve neophodne radnje sa pričvršćivanjem cevi.Ima takve 2 pozicije.u količinama cevi fi 50 su obuhvaćene i ove količine u zidu. </w:t>
            </w:r>
          </w:p>
        </w:tc>
        <w:tc>
          <w:tcPr>
            <w:tcW w:w="1133" w:type="dxa"/>
            <w:gridSpan w:val="2"/>
            <w:shd w:val="clear" w:color="auto" w:fill="auto"/>
            <w:noWrap/>
            <w:vAlign w:val="bottom"/>
            <w:hideMark/>
          </w:tcPr>
          <w:p w14:paraId="543CD132" w14:textId="77777777" w:rsidR="00FF60D6" w:rsidRPr="00443BBC" w:rsidRDefault="00FF60D6" w:rsidP="00FF60D6">
            <w:pPr>
              <w:jc w:val="center"/>
            </w:pPr>
            <w:r w:rsidRPr="00443BBC">
              <w:t> </w:t>
            </w:r>
          </w:p>
        </w:tc>
        <w:tc>
          <w:tcPr>
            <w:tcW w:w="992" w:type="dxa"/>
            <w:shd w:val="clear" w:color="auto" w:fill="auto"/>
            <w:noWrap/>
            <w:vAlign w:val="bottom"/>
            <w:hideMark/>
          </w:tcPr>
          <w:p w14:paraId="3C323D5D" w14:textId="77777777" w:rsidR="00FF60D6" w:rsidRPr="00443BBC" w:rsidRDefault="00FF60D6" w:rsidP="00FF60D6">
            <w:r w:rsidRPr="00443BBC">
              <w:t> </w:t>
            </w:r>
          </w:p>
        </w:tc>
        <w:tc>
          <w:tcPr>
            <w:tcW w:w="1702" w:type="dxa"/>
            <w:shd w:val="clear" w:color="auto" w:fill="auto"/>
            <w:noWrap/>
            <w:vAlign w:val="bottom"/>
          </w:tcPr>
          <w:p w14:paraId="6E68E1B0" w14:textId="77777777" w:rsidR="00FF60D6" w:rsidRPr="00443BBC" w:rsidRDefault="00FF60D6" w:rsidP="00FF60D6"/>
        </w:tc>
        <w:tc>
          <w:tcPr>
            <w:tcW w:w="1699" w:type="dxa"/>
            <w:shd w:val="clear" w:color="auto" w:fill="auto"/>
            <w:noWrap/>
            <w:vAlign w:val="bottom"/>
          </w:tcPr>
          <w:p w14:paraId="48A71306" w14:textId="77777777" w:rsidR="00FF60D6" w:rsidRPr="00443BBC" w:rsidRDefault="00FF60D6" w:rsidP="00FF60D6"/>
        </w:tc>
        <w:tc>
          <w:tcPr>
            <w:tcW w:w="1421" w:type="dxa"/>
          </w:tcPr>
          <w:p w14:paraId="4C91B135" w14:textId="77777777" w:rsidR="00FF60D6" w:rsidRPr="00443BBC" w:rsidRDefault="00FF60D6" w:rsidP="00FF60D6"/>
        </w:tc>
        <w:tc>
          <w:tcPr>
            <w:tcW w:w="1418" w:type="dxa"/>
          </w:tcPr>
          <w:p w14:paraId="0C482AE7" w14:textId="77777777" w:rsidR="00FF60D6" w:rsidRPr="00443BBC" w:rsidRDefault="00FF60D6" w:rsidP="00FF60D6"/>
        </w:tc>
        <w:tc>
          <w:tcPr>
            <w:tcW w:w="848" w:type="dxa"/>
          </w:tcPr>
          <w:p w14:paraId="47A2A1EE" w14:textId="77777777" w:rsidR="00FF60D6" w:rsidRPr="00443BBC" w:rsidRDefault="00FF60D6" w:rsidP="00FF60D6"/>
        </w:tc>
      </w:tr>
      <w:tr w:rsidR="00FF60D6" w:rsidRPr="00443BBC" w14:paraId="178FF888"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765"/>
        </w:trPr>
        <w:tc>
          <w:tcPr>
            <w:tcW w:w="567" w:type="dxa"/>
            <w:shd w:val="clear" w:color="auto" w:fill="auto"/>
            <w:noWrap/>
            <w:hideMark/>
          </w:tcPr>
          <w:p w14:paraId="1E0316F7" w14:textId="77777777" w:rsidR="00FF60D6" w:rsidRPr="00443BBC" w:rsidRDefault="00FF60D6" w:rsidP="00FF60D6">
            <w:pPr>
              <w:jc w:val="center"/>
            </w:pPr>
            <w:r w:rsidRPr="00443BBC">
              <w:t>2</w:t>
            </w:r>
          </w:p>
        </w:tc>
        <w:tc>
          <w:tcPr>
            <w:tcW w:w="5530" w:type="dxa"/>
            <w:shd w:val="clear" w:color="auto" w:fill="auto"/>
            <w:hideMark/>
          </w:tcPr>
          <w:p w14:paraId="7794CBE8" w14:textId="77777777" w:rsidR="00FF60D6" w:rsidRDefault="00FF60D6" w:rsidP="00FF60D6">
            <w:pPr>
              <w:jc w:val="both"/>
            </w:pPr>
            <w:r w:rsidRPr="00443BBC">
              <w:t>Nabavka i montaža unutrašnjih hidrantskih ormarića 50mm - komplet sa ventilom, spojnicama, kudeljnim crevom dužine 15m i mlaznicom.</w:t>
            </w:r>
          </w:p>
          <w:p w14:paraId="225F7CBE" w14:textId="77777777" w:rsidR="00FF60D6" w:rsidRPr="00443BBC" w:rsidRDefault="00FF60D6" w:rsidP="00FF60D6">
            <w:pPr>
              <w:jc w:val="both"/>
            </w:pPr>
            <w:r w:rsidRPr="00443BBC">
              <w:t>Obračun po kompletu.</w:t>
            </w:r>
          </w:p>
        </w:tc>
        <w:tc>
          <w:tcPr>
            <w:tcW w:w="1133" w:type="dxa"/>
            <w:gridSpan w:val="2"/>
            <w:shd w:val="clear" w:color="auto" w:fill="auto"/>
            <w:noWrap/>
            <w:vAlign w:val="bottom"/>
            <w:hideMark/>
          </w:tcPr>
          <w:p w14:paraId="4441496F" w14:textId="77777777" w:rsidR="00FF60D6" w:rsidRPr="00443BBC" w:rsidRDefault="00FF60D6" w:rsidP="00FF60D6">
            <w:pPr>
              <w:jc w:val="center"/>
            </w:pPr>
            <w:r w:rsidRPr="00443BBC">
              <w:t>kom.</w:t>
            </w:r>
          </w:p>
        </w:tc>
        <w:tc>
          <w:tcPr>
            <w:tcW w:w="992" w:type="dxa"/>
            <w:shd w:val="clear" w:color="auto" w:fill="auto"/>
            <w:noWrap/>
            <w:vAlign w:val="bottom"/>
            <w:hideMark/>
          </w:tcPr>
          <w:p w14:paraId="17AAFAF2" w14:textId="77777777" w:rsidR="00FF60D6" w:rsidRPr="00443BBC" w:rsidRDefault="00FF60D6" w:rsidP="00FF60D6">
            <w:pPr>
              <w:jc w:val="center"/>
            </w:pPr>
            <w:r w:rsidRPr="00443BBC">
              <w:t>1</w:t>
            </w:r>
          </w:p>
        </w:tc>
        <w:tc>
          <w:tcPr>
            <w:tcW w:w="1702" w:type="dxa"/>
            <w:shd w:val="clear" w:color="auto" w:fill="auto"/>
            <w:noWrap/>
            <w:vAlign w:val="bottom"/>
          </w:tcPr>
          <w:p w14:paraId="1569E4AB" w14:textId="77777777" w:rsidR="00FF60D6" w:rsidRPr="00443BBC" w:rsidRDefault="00FF60D6" w:rsidP="00FF60D6"/>
        </w:tc>
        <w:tc>
          <w:tcPr>
            <w:tcW w:w="1699" w:type="dxa"/>
            <w:shd w:val="clear" w:color="auto" w:fill="auto"/>
            <w:noWrap/>
            <w:vAlign w:val="bottom"/>
          </w:tcPr>
          <w:p w14:paraId="1A7623EE" w14:textId="77777777" w:rsidR="00FF60D6" w:rsidRPr="00443BBC" w:rsidRDefault="00FF60D6" w:rsidP="00FF60D6"/>
        </w:tc>
        <w:tc>
          <w:tcPr>
            <w:tcW w:w="1421" w:type="dxa"/>
          </w:tcPr>
          <w:p w14:paraId="414D1097" w14:textId="77777777" w:rsidR="00FF60D6" w:rsidRPr="00443BBC" w:rsidRDefault="00FF60D6" w:rsidP="00FF60D6"/>
        </w:tc>
        <w:tc>
          <w:tcPr>
            <w:tcW w:w="1418" w:type="dxa"/>
          </w:tcPr>
          <w:p w14:paraId="4482545C" w14:textId="77777777" w:rsidR="00FF60D6" w:rsidRPr="00443BBC" w:rsidRDefault="00FF60D6" w:rsidP="00FF60D6"/>
        </w:tc>
        <w:tc>
          <w:tcPr>
            <w:tcW w:w="848" w:type="dxa"/>
          </w:tcPr>
          <w:p w14:paraId="56EB2FA7" w14:textId="77777777" w:rsidR="00FF60D6" w:rsidRPr="00443BBC" w:rsidRDefault="00FF60D6" w:rsidP="00FF60D6"/>
        </w:tc>
      </w:tr>
      <w:tr w:rsidR="00FF60D6" w:rsidRPr="00443BBC" w14:paraId="01877346"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20"/>
        </w:trPr>
        <w:tc>
          <w:tcPr>
            <w:tcW w:w="567" w:type="dxa"/>
            <w:shd w:val="clear" w:color="auto" w:fill="auto"/>
            <w:noWrap/>
            <w:hideMark/>
          </w:tcPr>
          <w:p w14:paraId="093E2B3D" w14:textId="77777777" w:rsidR="00FF60D6" w:rsidRPr="00443BBC" w:rsidRDefault="00FF60D6" w:rsidP="00FF60D6">
            <w:pPr>
              <w:jc w:val="center"/>
            </w:pPr>
            <w:r w:rsidRPr="00443BBC">
              <w:t>3</w:t>
            </w:r>
          </w:p>
        </w:tc>
        <w:tc>
          <w:tcPr>
            <w:tcW w:w="5530" w:type="dxa"/>
            <w:shd w:val="clear" w:color="auto" w:fill="auto"/>
            <w:hideMark/>
          </w:tcPr>
          <w:p w14:paraId="310D6E9F" w14:textId="77777777" w:rsidR="00FF60D6" w:rsidRDefault="00FF60D6" w:rsidP="00FF60D6">
            <w:pPr>
              <w:jc w:val="both"/>
            </w:pPr>
            <w:r w:rsidRPr="00443BBC">
              <w:t>Pričvršćivanje hidrantske mreže na tavanicu ankerima sa pocinkovanim trakama. Pozicijom je obuhvaćena nabavka transport i ugradnja ankera, sa svim potrebnim materijalom.</w:t>
            </w:r>
          </w:p>
          <w:p w14:paraId="6B598AB9" w14:textId="77777777" w:rsidR="00FF60D6" w:rsidRPr="00443BBC" w:rsidRDefault="00FF60D6" w:rsidP="00FF60D6">
            <w:pPr>
              <w:jc w:val="both"/>
            </w:pPr>
            <w:r w:rsidRPr="00443BBC">
              <w:t>Obračun po komadu.</w:t>
            </w:r>
          </w:p>
        </w:tc>
        <w:tc>
          <w:tcPr>
            <w:tcW w:w="1133" w:type="dxa"/>
            <w:gridSpan w:val="2"/>
            <w:shd w:val="clear" w:color="auto" w:fill="auto"/>
            <w:noWrap/>
            <w:vAlign w:val="bottom"/>
            <w:hideMark/>
          </w:tcPr>
          <w:p w14:paraId="652BC78D" w14:textId="77777777" w:rsidR="00FF60D6" w:rsidRPr="00443BBC" w:rsidRDefault="00FF60D6" w:rsidP="00FF60D6">
            <w:pPr>
              <w:jc w:val="center"/>
            </w:pPr>
            <w:r w:rsidRPr="00443BBC">
              <w:t>kom.</w:t>
            </w:r>
          </w:p>
        </w:tc>
        <w:tc>
          <w:tcPr>
            <w:tcW w:w="992" w:type="dxa"/>
            <w:shd w:val="clear" w:color="auto" w:fill="auto"/>
            <w:noWrap/>
            <w:vAlign w:val="bottom"/>
            <w:hideMark/>
          </w:tcPr>
          <w:p w14:paraId="5B935F16" w14:textId="77777777" w:rsidR="00FF60D6" w:rsidRPr="00443BBC" w:rsidRDefault="00FF60D6" w:rsidP="00FF60D6">
            <w:r w:rsidRPr="00443BBC">
              <w:t>10</w:t>
            </w:r>
          </w:p>
        </w:tc>
        <w:tc>
          <w:tcPr>
            <w:tcW w:w="1702" w:type="dxa"/>
            <w:shd w:val="clear" w:color="auto" w:fill="auto"/>
            <w:noWrap/>
            <w:vAlign w:val="bottom"/>
            <w:hideMark/>
          </w:tcPr>
          <w:p w14:paraId="3FB3BA4A" w14:textId="77777777" w:rsidR="00FF60D6" w:rsidRPr="00443BBC" w:rsidRDefault="00FF60D6" w:rsidP="00FF60D6">
            <w:r w:rsidRPr="00443BBC">
              <w:t> </w:t>
            </w:r>
          </w:p>
        </w:tc>
        <w:tc>
          <w:tcPr>
            <w:tcW w:w="1699" w:type="dxa"/>
            <w:shd w:val="clear" w:color="auto" w:fill="auto"/>
            <w:noWrap/>
            <w:vAlign w:val="bottom"/>
            <w:hideMark/>
          </w:tcPr>
          <w:p w14:paraId="6CFE86EA" w14:textId="77777777" w:rsidR="00FF60D6" w:rsidRPr="00443BBC" w:rsidRDefault="00FF60D6" w:rsidP="00FF60D6">
            <w:r w:rsidRPr="00443BBC">
              <w:t> </w:t>
            </w:r>
          </w:p>
        </w:tc>
        <w:tc>
          <w:tcPr>
            <w:tcW w:w="1421" w:type="dxa"/>
          </w:tcPr>
          <w:p w14:paraId="7B8ABDA2" w14:textId="77777777" w:rsidR="00FF60D6" w:rsidRPr="00443BBC" w:rsidRDefault="00FF60D6" w:rsidP="00FF60D6"/>
        </w:tc>
        <w:tc>
          <w:tcPr>
            <w:tcW w:w="1418" w:type="dxa"/>
          </w:tcPr>
          <w:p w14:paraId="1499EF02" w14:textId="77777777" w:rsidR="00FF60D6" w:rsidRPr="00443BBC" w:rsidRDefault="00FF60D6" w:rsidP="00FF60D6"/>
        </w:tc>
        <w:tc>
          <w:tcPr>
            <w:tcW w:w="848" w:type="dxa"/>
          </w:tcPr>
          <w:p w14:paraId="7072DCA4" w14:textId="77777777" w:rsidR="00FF60D6" w:rsidRPr="00443BBC" w:rsidRDefault="00FF60D6" w:rsidP="00FF60D6"/>
        </w:tc>
      </w:tr>
      <w:tr w:rsidR="00FF60D6" w:rsidRPr="00443BBC" w14:paraId="529B2E57"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
        </w:trPr>
        <w:tc>
          <w:tcPr>
            <w:tcW w:w="567" w:type="dxa"/>
            <w:shd w:val="clear" w:color="auto" w:fill="auto"/>
            <w:noWrap/>
            <w:hideMark/>
          </w:tcPr>
          <w:p w14:paraId="445DE2ED" w14:textId="77777777" w:rsidR="00FF60D6" w:rsidRPr="00443BBC" w:rsidRDefault="00FF60D6" w:rsidP="00FF60D6">
            <w:pPr>
              <w:jc w:val="center"/>
            </w:pPr>
            <w:r w:rsidRPr="00443BBC">
              <w:t>4</w:t>
            </w:r>
          </w:p>
        </w:tc>
        <w:tc>
          <w:tcPr>
            <w:tcW w:w="5530" w:type="dxa"/>
            <w:shd w:val="clear" w:color="auto" w:fill="auto"/>
            <w:hideMark/>
          </w:tcPr>
          <w:p w14:paraId="60D7752A" w14:textId="77777777" w:rsidR="00FF60D6" w:rsidRDefault="00FF60D6" w:rsidP="00FF60D6">
            <w:pPr>
              <w:jc w:val="both"/>
            </w:pPr>
            <w:r w:rsidRPr="00443BBC">
              <w:t>Povezivanje hidrantske mreže na postojeći T komad na  2.5". U cenu je uračunat sav materijal i rad, kao i ispuštanje vode iz postojeće vertikale i ponovno uspostavljanje pritiska.</w:t>
            </w:r>
          </w:p>
          <w:p w14:paraId="44B6B41C" w14:textId="77777777" w:rsidR="00FF60D6" w:rsidRPr="00443BBC" w:rsidRDefault="00FF60D6" w:rsidP="00FF60D6">
            <w:pPr>
              <w:jc w:val="both"/>
            </w:pPr>
            <w:r w:rsidRPr="00443BBC">
              <w:t>Obračun po kompletu.</w:t>
            </w:r>
          </w:p>
        </w:tc>
        <w:tc>
          <w:tcPr>
            <w:tcW w:w="1133" w:type="dxa"/>
            <w:gridSpan w:val="2"/>
            <w:shd w:val="clear" w:color="auto" w:fill="auto"/>
            <w:noWrap/>
            <w:vAlign w:val="bottom"/>
            <w:hideMark/>
          </w:tcPr>
          <w:p w14:paraId="30286692" w14:textId="77777777" w:rsidR="00FF60D6" w:rsidRPr="00443BBC" w:rsidRDefault="00FF60D6" w:rsidP="00FF60D6">
            <w:pPr>
              <w:jc w:val="center"/>
            </w:pPr>
            <w:r w:rsidRPr="00443BBC">
              <w:t>kom.</w:t>
            </w:r>
          </w:p>
        </w:tc>
        <w:tc>
          <w:tcPr>
            <w:tcW w:w="992" w:type="dxa"/>
            <w:shd w:val="clear" w:color="auto" w:fill="auto"/>
            <w:noWrap/>
            <w:vAlign w:val="bottom"/>
            <w:hideMark/>
          </w:tcPr>
          <w:p w14:paraId="18F3C50F" w14:textId="77777777" w:rsidR="00FF60D6" w:rsidRPr="00443BBC" w:rsidRDefault="00FF60D6" w:rsidP="00FF60D6">
            <w:r w:rsidRPr="00443BBC">
              <w:t>1</w:t>
            </w:r>
          </w:p>
        </w:tc>
        <w:tc>
          <w:tcPr>
            <w:tcW w:w="1702" w:type="dxa"/>
            <w:shd w:val="clear" w:color="auto" w:fill="auto"/>
            <w:noWrap/>
            <w:vAlign w:val="bottom"/>
            <w:hideMark/>
          </w:tcPr>
          <w:p w14:paraId="5ADB9801" w14:textId="77777777" w:rsidR="00FF60D6" w:rsidRPr="00443BBC" w:rsidRDefault="00FF60D6" w:rsidP="00FF60D6">
            <w:r w:rsidRPr="00443BBC">
              <w:t> </w:t>
            </w:r>
          </w:p>
        </w:tc>
        <w:tc>
          <w:tcPr>
            <w:tcW w:w="1699" w:type="dxa"/>
            <w:shd w:val="clear" w:color="auto" w:fill="auto"/>
            <w:noWrap/>
            <w:vAlign w:val="bottom"/>
            <w:hideMark/>
          </w:tcPr>
          <w:p w14:paraId="35634A1C" w14:textId="77777777" w:rsidR="00FF60D6" w:rsidRPr="00443BBC" w:rsidRDefault="00FF60D6" w:rsidP="00FF60D6">
            <w:r w:rsidRPr="00443BBC">
              <w:t> </w:t>
            </w:r>
          </w:p>
        </w:tc>
        <w:tc>
          <w:tcPr>
            <w:tcW w:w="1421" w:type="dxa"/>
          </w:tcPr>
          <w:p w14:paraId="3D1EF5A7" w14:textId="77777777" w:rsidR="00FF60D6" w:rsidRPr="00443BBC" w:rsidRDefault="00FF60D6" w:rsidP="00FF60D6"/>
        </w:tc>
        <w:tc>
          <w:tcPr>
            <w:tcW w:w="1418" w:type="dxa"/>
          </w:tcPr>
          <w:p w14:paraId="67C2ED91" w14:textId="77777777" w:rsidR="00FF60D6" w:rsidRPr="00443BBC" w:rsidRDefault="00FF60D6" w:rsidP="00FF60D6"/>
        </w:tc>
        <w:tc>
          <w:tcPr>
            <w:tcW w:w="848" w:type="dxa"/>
          </w:tcPr>
          <w:p w14:paraId="3C20D514" w14:textId="77777777" w:rsidR="00FF60D6" w:rsidRPr="00443BBC" w:rsidRDefault="00FF60D6" w:rsidP="00FF60D6"/>
        </w:tc>
      </w:tr>
      <w:tr w:rsidR="00FF60D6" w:rsidRPr="000A1C06" w14:paraId="147ECCA3"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auto"/>
            <w:hideMark/>
          </w:tcPr>
          <w:p w14:paraId="264DA3C9" w14:textId="77777777" w:rsidR="00FF60D6" w:rsidRPr="000A1C06" w:rsidRDefault="00FF60D6" w:rsidP="00FF60D6">
            <w:pPr>
              <w:jc w:val="right"/>
              <w:rPr>
                <w:b/>
              </w:rPr>
            </w:pPr>
            <w:r w:rsidRPr="000A1C06">
              <w:rPr>
                <w:b/>
              </w:rPr>
              <w:t>4</w:t>
            </w:r>
          </w:p>
        </w:tc>
        <w:tc>
          <w:tcPr>
            <w:tcW w:w="11056" w:type="dxa"/>
            <w:gridSpan w:val="6"/>
            <w:shd w:val="clear" w:color="auto" w:fill="auto"/>
          </w:tcPr>
          <w:p w14:paraId="0B912A3E" w14:textId="77777777" w:rsidR="00FF60D6" w:rsidRPr="000A1C06" w:rsidRDefault="00FF60D6" w:rsidP="00FF60D6">
            <w:pPr>
              <w:rPr>
                <w:b/>
              </w:rPr>
            </w:pPr>
            <w:r w:rsidRPr="000A1C06">
              <w:rPr>
                <w:b/>
              </w:rPr>
              <w:t>UKUPNO UNUTRAŠNJA HIDRANTSKA MREŽA:</w:t>
            </w:r>
          </w:p>
        </w:tc>
        <w:tc>
          <w:tcPr>
            <w:tcW w:w="1421" w:type="dxa"/>
          </w:tcPr>
          <w:p w14:paraId="5B0E464B" w14:textId="77777777" w:rsidR="00FF60D6" w:rsidRPr="000A1C06" w:rsidRDefault="00FF60D6" w:rsidP="00FF60D6">
            <w:pPr>
              <w:jc w:val="right"/>
              <w:rPr>
                <w:b/>
              </w:rPr>
            </w:pPr>
          </w:p>
        </w:tc>
        <w:tc>
          <w:tcPr>
            <w:tcW w:w="1418" w:type="dxa"/>
          </w:tcPr>
          <w:p w14:paraId="4DAB86CF" w14:textId="77777777" w:rsidR="00FF60D6" w:rsidRPr="000A1C06" w:rsidRDefault="00FF60D6" w:rsidP="00FF60D6">
            <w:pPr>
              <w:jc w:val="right"/>
              <w:rPr>
                <w:b/>
              </w:rPr>
            </w:pPr>
          </w:p>
        </w:tc>
        <w:tc>
          <w:tcPr>
            <w:tcW w:w="848" w:type="dxa"/>
          </w:tcPr>
          <w:p w14:paraId="485F8BB0" w14:textId="77777777" w:rsidR="00FF60D6" w:rsidRPr="000A1C06" w:rsidRDefault="00FF60D6" w:rsidP="00FF60D6">
            <w:pPr>
              <w:jc w:val="right"/>
              <w:rPr>
                <w:b/>
              </w:rPr>
            </w:pPr>
          </w:p>
        </w:tc>
      </w:tr>
      <w:tr w:rsidR="00FF60D6" w:rsidRPr="00B73FC9" w14:paraId="1E32AC9D"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55"/>
        </w:trPr>
        <w:tc>
          <w:tcPr>
            <w:tcW w:w="567" w:type="dxa"/>
            <w:shd w:val="clear" w:color="auto" w:fill="D6E3BC" w:themeFill="accent3" w:themeFillTint="66"/>
          </w:tcPr>
          <w:p w14:paraId="5F7D39B1" w14:textId="77777777" w:rsidR="00FF60D6" w:rsidRPr="00B73FC9" w:rsidRDefault="00FF60D6" w:rsidP="00FF60D6">
            <w:pPr>
              <w:jc w:val="right"/>
              <w:rPr>
                <w:b/>
              </w:rPr>
            </w:pPr>
            <w:r w:rsidRPr="00B73FC9">
              <w:rPr>
                <w:b/>
              </w:rPr>
              <w:t>IV</w:t>
            </w:r>
          </w:p>
        </w:tc>
        <w:tc>
          <w:tcPr>
            <w:tcW w:w="11056" w:type="dxa"/>
            <w:gridSpan w:val="6"/>
            <w:shd w:val="clear" w:color="auto" w:fill="D6E3BC" w:themeFill="accent3" w:themeFillTint="66"/>
          </w:tcPr>
          <w:p w14:paraId="621B2925" w14:textId="77777777" w:rsidR="00FF60D6" w:rsidRPr="00B73FC9" w:rsidRDefault="00FF60D6" w:rsidP="00FF60D6">
            <w:pPr>
              <w:jc w:val="right"/>
              <w:rPr>
                <w:b/>
              </w:rPr>
            </w:pPr>
            <w:r w:rsidRPr="00B73FC9">
              <w:rPr>
                <w:b/>
              </w:rPr>
              <w:t>UKUPNO VODOVOD, KANALIZACIJA I HIDRANTSKI VOD</w:t>
            </w:r>
          </w:p>
        </w:tc>
        <w:tc>
          <w:tcPr>
            <w:tcW w:w="1421" w:type="dxa"/>
          </w:tcPr>
          <w:p w14:paraId="47065538" w14:textId="77777777" w:rsidR="00FF60D6" w:rsidRPr="00B73FC9" w:rsidRDefault="00FF60D6" w:rsidP="00FF60D6">
            <w:pPr>
              <w:jc w:val="right"/>
              <w:rPr>
                <w:b/>
              </w:rPr>
            </w:pPr>
          </w:p>
        </w:tc>
        <w:tc>
          <w:tcPr>
            <w:tcW w:w="1418" w:type="dxa"/>
          </w:tcPr>
          <w:p w14:paraId="59002AF2" w14:textId="77777777" w:rsidR="00FF60D6" w:rsidRPr="00B73FC9" w:rsidRDefault="00FF60D6" w:rsidP="00FF60D6">
            <w:pPr>
              <w:jc w:val="right"/>
              <w:rPr>
                <w:b/>
              </w:rPr>
            </w:pPr>
          </w:p>
        </w:tc>
        <w:tc>
          <w:tcPr>
            <w:tcW w:w="848" w:type="dxa"/>
          </w:tcPr>
          <w:p w14:paraId="767C6B70" w14:textId="77777777" w:rsidR="00FF60D6" w:rsidRPr="00B73FC9" w:rsidRDefault="00FF60D6" w:rsidP="00FF60D6">
            <w:pPr>
              <w:jc w:val="right"/>
              <w:rPr>
                <w:b/>
              </w:rPr>
            </w:pPr>
          </w:p>
        </w:tc>
      </w:tr>
      <w:tr w:rsidR="00FF60D6" w:rsidRPr="00AE1407" w14:paraId="19511C16"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567" w:type="dxa"/>
          </w:tcPr>
          <w:p w14:paraId="1914BF5B" w14:textId="77777777" w:rsidR="00FF60D6" w:rsidRPr="00AE1407" w:rsidRDefault="00FF60D6" w:rsidP="00FF60D6">
            <w:pPr>
              <w:autoSpaceDE w:val="0"/>
              <w:autoSpaceDN w:val="0"/>
              <w:adjustRightInd w:val="0"/>
              <w:jc w:val="center"/>
              <w:rPr>
                <w:b/>
                <w:bCs/>
                <w:noProof/>
              </w:rPr>
            </w:pPr>
            <w:r>
              <w:rPr>
                <w:b/>
                <w:bCs/>
                <w:noProof/>
              </w:rPr>
              <w:t>I</w:t>
            </w:r>
          </w:p>
        </w:tc>
        <w:tc>
          <w:tcPr>
            <w:tcW w:w="11058" w:type="dxa"/>
            <w:gridSpan w:val="6"/>
          </w:tcPr>
          <w:p w14:paraId="4BFDC200" w14:textId="77777777" w:rsidR="00FF60D6" w:rsidRPr="00AE1407" w:rsidRDefault="00FF60D6" w:rsidP="00FF60D6">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683" w:type="dxa"/>
            <w:gridSpan w:val="3"/>
          </w:tcPr>
          <w:p w14:paraId="61085FD3" w14:textId="77777777" w:rsidR="00FF60D6" w:rsidRPr="00AE1407" w:rsidRDefault="00FF60D6" w:rsidP="00FF60D6">
            <w:pPr>
              <w:autoSpaceDE w:val="0"/>
              <w:autoSpaceDN w:val="0"/>
              <w:adjustRightInd w:val="0"/>
              <w:jc w:val="right"/>
              <w:rPr>
                <w:b/>
                <w:bCs/>
                <w:noProof/>
                <w:lang w:val="en-US"/>
              </w:rPr>
            </w:pPr>
          </w:p>
        </w:tc>
      </w:tr>
      <w:tr w:rsidR="00FF60D6" w:rsidRPr="00AE1407" w14:paraId="22AF4828"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567" w:type="dxa"/>
          </w:tcPr>
          <w:p w14:paraId="57AF4A30" w14:textId="77777777" w:rsidR="00FF60D6" w:rsidRPr="00AE1407" w:rsidRDefault="00FF60D6" w:rsidP="00FF60D6">
            <w:pPr>
              <w:autoSpaceDE w:val="0"/>
              <w:autoSpaceDN w:val="0"/>
              <w:adjustRightInd w:val="0"/>
              <w:jc w:val="center"/>
              <w:rPr>
                <w:b/>
                <w:bCs/>
                <w:noProof/>
                <w:lang w:val="en-US"/>
              </w:rPr>
            </w:pPr>
            <w:r>
              <w:rPr>
                <w:b/>
                <w:bCs/>
                <w:noProof/>
                <w:lang w:val="en-US"/>
              </w:rPr>
              <w:t>II</w:t>
            </w:r>
          </w:p>
        </w:tc>
        <w:tc>
          <w:tcPr>
            <w:tcW w:w="11058" w:type="dxa"/>
            <w:gridSpan w:val="6"/>
          </w:tcPr>
          <w:p w14:paraId="7ABDF73D" w14:textId="77777777" w:rsidR="00FF60D6" w:rsidRPr="00AE1407" w:rsidRDefault="00FF60D6" w:rsidP="00FF60D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683" w:type="dxa"/>
            <w:gridSpan w:val="3"/>
          </w:tcPr>
          <w:p w14:paraId="64C2DD43" w14:textId="77777777" w:rsidR="00FF60D6" w:rsidRPr="00AE1407" w:rsidRDefault="00FF60D6" w:rsidP="00FF60D6">
            <w:pPr>
              <w:autoSpaceDE w:val="0"/>
              <w:autoSpaceDN w:val="0"/>
              <w:adjustRightInd w:val="0"/>
              <w:jc w:val="right"/>
              <w:rPr>
                <w:b/>
                <w:bCs/>
                <w:noProof/>
                <w:lang w:val="en-US"/>
              </w:rPr>
            </w:pPr>
          </w:p>
        </w:tc>
      </w:tr>
      <w:tr w:rsidR="00FF60D6" w:rsidRPr="00AE1407" w14:paraId="4B749017" w14:textId="77777777" w:rsidTr="00FF60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74"/>
        </w:trPr>
        <w:tc>
          <w:tcPr>
            <w:tcW w:w="567" w:type="dxa"/>
          </w:tcPr>
          <w:p w14:paraId="396FE0D4" w14:textId="77777777" w:rsidR="00FF60D6" w:rsidRPr="00AE1407" w:rsidRDefault="00FF60D6" w:rsidP="00FF60D6">
            <w:pPr>
              <w:autoSpaceDE w:val="0"/>
              <w:autoSpaceDN w:val="0"/>
              <w:adjustRightInd w:val="0"/>
              <w:jc w:val="center"/>
              <w:rPr>
                <w:b/>
                <w:bCs/>
                <w:noProof/>
                <w:lang w:val="en-US"/>
              </w:rPr>
            </w:pPr>
            <w:r>
              <w:rPr>
                <w:b/>
                <w:bCs/>
                <w:noProof/>
                <w:lang w:val="en-US"/>
              </w:rPr>
              <w:t>III</w:t>
            </w:r>
          </w:p>
        </w:tc>
        <w:tc>
          <w:tcPr>
            <w:tcW w:w="11058" w:type="dxa"/>
            <w:gridSpan w:val="6"/>
          </w:tcPr>
          <w:p w14:paraId="1410E4A2" w14:textId="77777777" w:rsidR="00FF60D6" w:rsidRPr="00AE1407" w:rsidRDefault="00FF60D6" w:rsidP="00FF60D6">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683" w:type="dxa"/>
            <w:gridSpan w:val="3"/>
          </w:tcPr>
          <w:p w14:paraId="671FD67E" w14:textId="77777777" w:rsidR="00FF60D6" w:rsidRPr="00AE1407" w:rsidRDefault="00FF60D6" w:rsidP="00FF60D6">
            <w:pPr>
              <w:autoSpaceDE w:val="0"/>
              <w:autoSpaceDN w:val="0"/>
              <w:adjustRightInd w:val="0"/>
              <w:jc w:val="right"/>
              <w:rPr>
                <w:b/>
                <w:bCs/>
                <w:noProof/>
                <w:lang w:val="en-US"/>
              </w:rPr>
            </w:pPr>
          </w:p>
        </w:tc>
      </w:tr>
    </w:tbl>
    <w:p w14:paraId="19B80958" w14:textId="77777777" w:rsidR="00FF60D6" w:rsidRPr="00FF60D6" w:rsidRDefault="00FF60D6" w:rsidP="00FF60D6">
      <w:pPr>
        <w:rPr>
          <w:lang w:val="sr-Cyrl-RS"/>
        </w:rPr>
      </w:pPr>
    </w:p>
    <w:p w14:paraId="444B407F" w14:textId="77777777" w:rsidR="00FF60D6" w:rsidRPr="00AE1407" w:rsidRDefault="00FF60D6" w:rsidP="00FF60D6">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5F62593" w14:textId="77777777" w:rsidR="00FF60D6" w:rsidRPr="00443BBC" w:rsidRDefault="00FF60D6" w:rsidP="00FF60D6">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br w:type="page"/>
      </w:r>
    </w:p>
    <w:tbl>
      <w:tblPr>
        <w:tblStyle w:val="TableGrid"/>
        <w:tblW w:w="5384" w:type="pct"/>
        <w:tblInd w:w="-601" w:type="dxa"/>
        <w:tblLook w:val="04A0" w:firstRow="1" w:lastRow="0" w:firstColumn="1" w:lastColumn="0" w:noHBand="0" w:noVBand="1"/>
      </w:tblPr>
      <w:tblGrid>
        <w:gridCol w:w="1159"/>
        <w:gridCol w:w="8690"/>
        <w:gridCol w:w="2342"/>
        <w:gridCol w:w="2901"/>
      </w:tblGrid>
      <w:tr w:rsidR="00FF60D6" w:rsidRPr="00EC4D92" w14:paraId="005A0384" w14:textId="77777777" w:rsidTr="00FF60D6">
        <w:trPr>
          <w:trHeight w:val="58"/>
        </w:trPr>
        <w:tc>
          <w:tcPr>
            <w:tcW w:w="3263" w:type="pct"/>
            <w:gridSpan w:val="2"/>
            <w:shd w:val="clear" w:color="auto" w:fill="948A54" w:themeFill="background2" w:themeFillShade="80"/>
            <w:noWrap/>
          </w:tcPr>
          <w:p w14:paraId="1F0C3F49" w14:textId="77777777" w:rsidR="00FF60D6" w:rsidRPr="00EC4D92" w:rsidRDefault="00FF60D6" w:rsidP="00FF60D6">
            <w:pPr>
              <w:jc w:val="center"/>
              <w:rPr>
                <w:b/>
                <w:bCs/>
              </w:rPr>
            </w:pPr>
            <w:r w:rsidRPr="00EC4D92">
              <w:rPr>
                <w:b/>
                <w:bCs/>
              </w:rPr>
              <w:lastRenderedPageBreak/>
              <w:t>UKUPNA REKAPITULACIJA</w:t>
            </w:r>
          </w:p>
        </w:tc>
        <w:tc>
          <w:tcPr>
            <w:tcW w:w="776" w:type="pct"/>
            <w:shd w:val="clear" w:color="auto" w:fill="948A54" w:themeFill="background2" w:themeFillShade="80"/>
          </w:tcPr>
          <w:p w14:paraId="33E4A6EA" w14:textId="77777777" w:rsidR="00FF60D6" w:rsidRPr="00EC4D92" w:rsidRDefault="00FF60D6" w:rsidP="00FF60D6">
            <w:pPr>
              <w:jc w:val="center"/>
              <w:rPr>
                <w:b/>
                <w:bCs/>
              </w:rPr>
            </w:pPr>
            <w:r w:rsidRPr="00EC4D92">
              <w:rPr>
                <w:b/>
                <w:bCs/>
              </w:rPr>
              <w:t>BEZ PDV-a</w:t>
            </w:r>
          </w:p>
        </w:tc>
        <w:tc>
          <w:tcPr>
            <w:tcW w:w="961" w:type="pct"/>
            <w:shd w:val="clear" w:color="auto" w:fill="948A54" w:themeFill="background2" w:themeFillShade="80"/>
          </w:tcPr>
          <w:p w14:paraId="65E43F37" w14:textId="77777777" w:rsidR="00FF60D6" w:rsidRPr="00EC4D92" w:rsidRDefault="00FF60D6" w:rsidP="00FF60D6">
            <w:pPr>
              <w:jc w:val="center"/>
              <w:rPr>
                <w:b/>
                <w:bCs/>
              </w:rPr>
            </w:pPr>
            <w:r w:rsidRPr="00EC4D92">
              <w:rPr>
                <w:b/>
                <w:bCs/>
              </w:rPr>
              <w:t>SA PDV-OM</w:t>
            </w:r>
          </w:p>
        </w:tc>
      </w:tr>
      <w:tr w:rsidR="00FF60D6" w:rsidRPr="00EC4D92" w14:paraId="3F3D8113" w14:textId="77777777" w:rsidTr="00FF60D6">
        <w:trPr>
          <w:trHeight w:val="58"/>
        </w:trPr>
        <w:tc>
          <w:tcPr>
            <w:tcW w:w="5000" w:type="pct"/>
            <w:gridSpan w:val="4"/>
            <w:shd w:val="clear" w:color="auto" w:fill="C4BC96" w:themeFill="background2" w:themeFillShade="BF"/>
          </w:tcPr>
          <w:p w14:paraId="18458CF6" w14:textId="77777777" w:rsidR="00FF60D6" w:rsidRPr="00EC4D92" w:rsidRDefault="00FF60D6" w:rsidP="00FF60D6">
            <w:pPr>
              <w:pStyle w:val="ListParagraph"/>
              <w:numPr>
                <w:ilvl w:val="0"/>
                <w:numId w:val="26"/>
              </w:numPr>
              <w:jc w:val="center"/>
              <w:rPr>
                <w:b/>
              </w:rPr>
            </w:pPr>
            <w:r w:rsidRPr="00EC4D92">
              <w:rPr>
                <w:b/>
              </w:rPr>
              <w:t>GRAĐEVINSKI I ARHITEKTONSKI RADOVI</w:t>
            </w:r>
          </w:p>
        </w:tc>
      </w:tr>
      <w:tr w:rsidR="00FF60D6" w:rsidRPr="00EC4D92" w14:paraId="0B9F4EC6" w14:textId="77777777" w:rsidTr="00FF60D6">
        <w:tc>
          <w:tcPr>
            <w:tcW w:w="384" w:type="pct"/>
          </w:tcPr>
          <w:p w14:paraId="358D9797" w14:textId="77777777" w:rsidR="00FF60D6" w:rsidRPr="00EC4D92" w:rsidRDefault="00FF60D6" w:rsidP="00FF60D6">
            <w:r w:rsidRPr="00EC4D92">
              <w:t>1</w:t>
            </w:r>
          </w:p>
        </w:tc>
        <w:tc>
          <w:tcPr>
            <w:tcW w:w="2879" w:type="pct"/>
          </w:tcPr>
          <w:p w14:paraId="13FD582C" w14:textId="77777777" w:rsidR="00FF60D6" w:rsidRPr="00EC4D92" w:rsidRDefault="00FF60D6" w:rsidP="00FF60D6">
            <w:r w:rsidRPr="00EC4D92">
              <w:rPr>
                <w:bCs/>
                <w:lang w:val="sr-Latn-RS" w:eastAsia="sr-Latn-RS"/>
              </w:rPr>
              <w:t>GRAĐEVINSKI RADOVI</w:t>
            </w:r>
          </w:p>
        </w:tc>
        <w:tc>
          <w:tcPr>
            <w:tcW w:w="776" w:type="pct"/>
          </w:tcPr>
          <w:p w14:paraId="792C3B11" w14:textId="77777777" w:rsidR="00FF60D6" w:rsidRPr="00EC4D92" w:rsidRDefault="00FF60D6" w:rsidP="00FF60D6"/>
        </w:tc>
        <w:tc>
          <w:tcPr>
            <w:tcW w:w="961" w:type="pct"/>
          </w:tcPr>
          <w:p w14:paraId="30E2E606" w14:textId="77777777" w:rsidR="00FF60D6" w:rsidRPr="00EC4D92" w:rsidRDefault="00FF60D6" w:rsidP="00FF60D6"/>
        </w:tc>
      </w:tr>
      <w:tr w:rsidR="00FF60D6" w:rsidRPr="00EC4D92" w14:paraId="2BCDE297" w14:textId="77777777" w:rsidTr="00FF60D6">
        <w:tc>
          <w:tcPr>
            <w:tcW w:w="384" w:type="pct"/>
          </w:tcPr>
          <w:p w14:paraId="799DA631" w14:textId="77777777" w:rsidR="00FF60D6" w:rsidRPr="00EC4D92" w:rsidRDefault="00FF60D6" w:rsidP="00FF60D6">
            <w:pPr>
              <w:rPr>
                <w:i/>
              </w:rPr>
            </w:pPr>
            <w:r w:rsidRPr="00EC4D92">
              <w:rPr>
                <w:i/>
              </w:rPr>
              <w:t>А</w:t>
            </w:r>
          </w:p>
        </w:tc>
        <w:tc>
          <w:tcPr>
            <w:tcW w:w="2879" w:type="pct"/>
          </w:tcPr>
          <w:p w14:paraId="2FFDA2B5" w14:textId="77777777" w:rsidR="00FF60D6" w:rsidRPr="00EC4D92" w:rsidRDefault="00FF60D6" w:rsidP="00FF60D6">
            <w:pPr>
              <w:rPr>
                <w:i/>
              </w:rPr>
            </w:pPr>
            <w:r w:rsidRPr="00EC4D92">
              <w:rPr>
                <w:i/>
              </w:rPr>
              <w:t>Pripremni radovi</w:t>
            </w:r>
          </w:p>
        </w:tc>
        <w:tc>
          <w:tcPr>
            <w:tcW w:w="776" w:type="pct"/>
          </w:tcPr>
          <w:p w14:paraId="3057CBCD" w14:textId="77777777" w:rsidR="00FF60D6" w:rsidRPr="00EC4D92" w:rsidRDefault="00FF60D6" w:rsidP="00FF60D6"/>
        </w:tc>
        <w:tc>
          <w:tcPr>
            <w:tcW w:w="961" w:type="pct"/>
          </w:tcPr>
          <w:p w14:paraId="33324D57" w14:textId="77777777" w:rsidR="00FF60D6" w:rsidRPr="00EC4D92" w:rsidRDefault="00FF60D6" w:rsidP="00FF60D6"/>
        </w:tc>
      </w:tr>
      <w:tr w:rsidR="00FF60D6" w:rsidRPr="00EC4D92" w14:paraId="111230E0" w14:textId="77777777" w:rsidTr="00FF60D6">
        <w:tc>
          <w:tcPr>
            <w:tcW w:w="384" w:type="pct"/>
          </w:tcPr>
          <w:p w14:paraId="147A887C" w14:textId="77777777" w:rsidR="00FF60D6" w:rsidRPr="00EC4D92" w:rsidRDefault="00FF60D6" w:rsidP="00FF60D6">
            <w:pPr>
              <w:rPr>
                <w:i/>
              </w:rPr>
            </w:pPr>
            <w:r w:rsidRPr="00EC4D92">
              <w:rPr>
                <w:i/>
                <w:iCs/>
                <w:lang w:val="sr-Latn-RS" w:eastAsia="sr-Latn-RS"/>
              </w:rPr>
              <w:t>B</w:t>
            </w:r>
          </w:p>
        </w:tc>
        <w:tc>
          <w:tcPr>
            <w:tcW w:w="2879" w:type="pct"/>
          </w:tcPr>
          <w:p w14:paraId="3BD2B76B" w14:textId="77777777" w:rsidR="00FF60D6" w:rsidRPr="00EC4D92" w:rsidRDefault="00FF60D6" w:rsidP="00FF60D6">
            <w:pPr>
              <w:rPr>
                <w:i/>
              </w:rPr>
            </w:pPr>
            <w:r w:rsidRPr="00EC4D92">
              <w:rPr>
                <w:bCs/>
                <w:i/>
                <w:iCs/>
                <w:lang w:val="sr-Latn-RS" w:eastAsia="sr-Latn-RS"/>
              </w:rPr>
              <w:t>Zidarski radovi</w:t>
            </w:r>
          </w:p>
        </w:tc>
        <w:tc>
          <w:tcPr>
            <w:tcW w:w="776" w:type="pct"/>
          </w:tcPr>
          <w:p w14:paraId="1DD34A75" w14:textId="77777777" w:rsidR="00FF60D6" w:rsidRPr="00EC4D92" w:rsidRDefault="00FF60D6" w:rsidP="00FF60D6"/>
        </w:tc>
        <w:tc>
          <w:tcPr>
            <w:tcW w:w="961" w:type="pct"/>
          </w:tcPr>
          <w:p w14:paraId="4DDC2206" w14:textId="77777777" w:rsidR="00FF60D6" w:rsidRPr="00EC4D92" w:rsidRDefault="00FF60D6" w:rsidP="00FF60D6"/>
        </w:tc>
      </w:tr>
      <w:tr w:rsidR="00FF60D6" w:rsidRPr="00EC4D92" w14:paraId="2FE7E679" w14:textId="77777777" w:rsidTr="00FF60D6">
        <w:tc>
          <w:tcPr>
            <w:tcW w:w="384" w:type="pct"/>
          </w:tcPr>
          <w:p w14:paraId="01E9BC0C" w14:textId="77777777" w:rsidR="00FF60D6" w:rsidRPr="00EC4D92" w:rsidRDefault="00FF60D6" w:rsidP="00FF60D6">
            <w:pPr>
              <w:rPr>
                <w:i/>
              </w:rPr>
            </w:pPr>
            <w:r w:rsidRPr="00EC4D92">
              <w:rPr>
                <w:i/>
                <w:iCs/>
                <w:lang w:val="sr-Latn-RS" w:eastAsia="sr-Latn-RS"/>
              </w:rPr>
              <w:t>C</w:t>
            </w:r>
          </w:p>
        </w:tc>
        <w:tc>
          <w:tcPr>
            <w:tcW w:w="2879" w:type="pct"/>
          </w:tcPr>
          <w:p w14:paraId="7EDFD473" w14:textId="77777777" w:rsidR="00FF60D6" w:rsidRPr="00EC4D92" w:rsidRDefault="00FF60D6" w:rsidP="00FF60D6">
            <w:pPr>
              <w:rPr>
                <w:i/>
              </w:rPr>
            </w:pPr>
            <w:r w:rsidRPr="00EC4D92">
              <w:rPr>
                <w:bCs/>
                <w:i/>
                <w:iCs/>
                <w:lang w:val="sr-Latn-RS" w:eastAsia="sr-Latn-RS"/>
              </w:rPr>
              <w:t>Betonski radovi</w:t>
            </w:r>
          </w:p>
        </w:tc>
        <w:tc>
          <w:tcPr>
            <w:tcW w:w="776" w:type="pct"/>
          </w:tcPr>
          <w:p w14:paraId="6BE6338B" w14:textId="77777777" w:rsidR="00FF60D6" w:rsidRPr="00EC4D92" w:rsidRDefault="00FF60D6" w:rsidP="00FF60D6"/>
        </w:tc>
        <w:tc>
          <w:tcPr>
            <w:tcW w:w="961" w:type="pct"/>
          </w:tcPr>
          <w:p w14:paraId="79543E53" w14:textId="77777777" w:rsidR="00FF60D6" w:rsidRPr="00EC4D92" w:rsidRDefault="00FF60D6" w:rsidP="00FF60D6"/>
        </w:tc>
      </w:tr>
      <w:tr w:rsidR="00FF60D6" w:rsidRPr="00EC4D92" w14:paraId="2ED42A54" w14:textId="77777777" w:rsidTr="00FF60D6">
        <w:tc>
          <w:tcPr>
            <w:tcW w:w="384" w:type="pct"/>
          </w:tcPr>
          <w:p w14:paraId="6E816E38" w14:textId="77777777" w:rsidR="00FF60D6" w:rsidRPr="00EC4D92" w:rsidRDefault="00FF60D6" w:rsidP="00FF60D6">
            <w:pPr>
              <w:rPr>
                <w:i/>
              </w:rPr>
            </w:pPr>
            <w:r w:rsidRPr="00EC4D92">
              <w:rPr>
                <w:i/>
                <w:iCs/>
                <w:lang w:val="sr-Latn-RS" w:eastAsia="sr-Latn-RS"/>
              </w:rPr>
              <w:t>D</w:t>
            </w:r>
          </w:p>
        </w:tc>
        <w:tc>
          <w:tcPr>
            <w:tcW w:w="2879" w:type="pct"/>
          </w:tcPr>
          <w:p w14:paraId="766E585F" w14:textId="77777777" w:rsidR="00FF60D6" w:rsidRPr="00EC4D92" w:rsidRDefault="00FF60D6" w:rsidP="00FF60D6">
            <w:pPr>
              <w:rPr>
                <w:i/>
              </w:rPr>
            </w:pPr>
            <w:r w:rsidRPr="00EC4D92">
              <w:rPr>
                <w:bCs/>
                <w:i/>
                <w:iCs/>
                <w:lang w:val="sr-Latn-RS" w:eastAsia="sr-Latn-RS"/>
              </w:rPr>
              <w:t>Tesarski radovi</w:t>
            </w:r>
          </w:p>
        </w:tc>
        <w:tc>
          <w:tcPr>
            <w:tcW w:w="776" w:type="pct"/>
          </w:tcPr>
          <w:p w14:paraId="02412249" w14:textId="77777777" w:rsidR="00FF60D6" w:rsidRPr="00EC4D92" w:rsidRDefault="00FF60D6" w:rsidP="00FF60D6"/>
        </w:tc>
        <w:tc>
          <w:tcPr>
            <w:tcW w:w="961" w:type="pct"/>
          </w:tcPr>
          <w:p w14:paraId="17CD020B" w14:textId="77777777" w:rsidR="00FF60D6" w:rsidRPr="00EC4D92" w:rsidRDefault="00FF60D6" w:rsidP="00FF60D6"/>
        </w:tc>
      </w:tr>
      <w:tr w:rsidR="00FF60D6" w:rsidRPr="00EC4D92" w14:paraId="1FF4D4C6" w14:textId="77777777" w:rsidTr="00FF60D6">
        <w:tc>
          <w:tcPr>
            <w:tcW w:w="384" w:type="pct"/>
          </w:tcPr>
          <w:p w14:paraId="1C68AA31" w14:textId="77777777" w:rsidR="00FF60D6" w:rsidRPr="00EC4D92" w:rsidRDefault="00FF60D6" w:rsidP="00FF60D6">
            <w:pPr>
              <w:rPr>
                <w:i/>
              </w:rPr>
            </w:pPr>
            <w:r w:rsidRPr="00EC4D92">
              <w:rPr>
                <w:i/>
                <w:iCs/>
                <w:lang w:val="sr-Latn-RS" w:eastAsia="sr-Latn-RS"/>
              </w:rPr>
              <w:t>E</w:t>
            </w:r>
          </w:p>
        </w:tc>
        <w:tc>
          <w:tcPr>
            <w:tcW w:w="2879" w:type="pct"/>
          </w:tcPr>
          <w:p w14:paraId="7655CCD3" w14:textId="77777777" w:rsidR="00FF60D6" w:rsidRPr="00EC4D92" w:rsidRDefault="00FF60D6" w:rsidP="00FF60D6">
            <w:pPr>
              <w:rPr>
                <w:i/>
              </w:rPr>
            </w:pPr>
            <w:r w:rsidRPr="00EC4D92">
              <w:rPr>
                <w:bCs/>
                <w:i/>
                <w:iCs/>
                <w:lang w:val="sr-Latn-RS" w:eastAsia="sr-Latn-RS"/>
              </w:rPr>
              <w:t>Izolaterski radovi</w:t>
            </w:r>
          </w:p>
        </w:tc>
        <w:tc>
          <w:tcPr>
            <w:tcW w:w="776" w:type="pct"/>
          </w:tcPr>
          <w:p w14:paraId="549FAF3D" w14:textId="77777777" w:rsidR="00FF60D6" w:rsidRPr="00EC4D92" w:rsidRDefault="00FF60D6" w:rsidP="00FF60D6"/>
        </w:tc>
        <w:tc>
          <w:tcPr>
            <w:tcW w:w="961" w:type="pct"/>
          </w:tcPr>
          <w:p w14:paraId="0D12A948" w14:textId="77777777" w:rsidR="00FF60D6" w:rsidRPr="00EC4D92" w:rsidRDefault="00FF60D6" w:rsidP="00FF60D6"/>
        </w:tc>
      </w:tr>
      <w:tr w:rsidR="00FF60D6" w:rsidRPr="00EC4D92" w14:paraId="23B6634B" w14:textId="77777777" w:rsidTr="00FF60D6">
        <w:tc>
          <w:tcPr>
            <w:tcW w:w="384" w:type="pct"/>
          </w:tcPr>
          <w:p w14:paraId="0E936A74" w14:textId="77777777" w:rsidR="00FF60D6" w:rsidRPr="00EC4D92" w:rsidRDefault="00FF60D6" w:rsidP="00FF60D6">
            <w:r w:rsidRPr="00EC4D92">
              <w:rPr>
                <w:iCs/>
                <w:lang w:val="sr-Latn-RS" w:eastAsia="sr-Latn-RS"/>
              </w:rPr>
              <w:t>2</w:t>
            </w:r>
          </w:p>
        </w:tc>
        <w:tc>
          <w:tcPr>
            <w:tcW w:w="2879" w:type="pct"/>
          </w:tcPr>
          <w:p w14:paraId="4867924C" w14:textId="77777777" w:rsidR="00FF60D6" w:rsidRPr="00EC4D92" w:rsidRDefault="00FF60D6" w:rsidP="00FF60D6">
            <w:r w:rsidRPr="00EC4D92">
              <w:rPr>
                <w:bCs/>
                <w:lang w:val="sr-Latn-RS" w:eastAsia="sr-Latn-RS"/>
              </w:rPr>
              <w:t>ZANATSKI RADOVI</w:t>
            </w:r>
          </w:p>
        </w:tc>
        <w:tc>
          <w:tcPr>
            <w:tcW w:w="776" w:type="pct"/>
          </w:tcPr>
          <w:p w14:paraId="48644341" w14:textId="77777777" w:rsidR="00FF60D6" w:rsidRPr="00EC4D92" w:rsidRDefault="00FF60D6" w:rsidP="00FF60D6"/>
        </w:tc>
        <w:tc>
          <w:tcPr>
            <w:tcW w:w="961" w:type="pct"/>
          </w:tcPr>
          <w:p w14:paraId="4974DFB1" w14:textId="77777777" w:rsidR="00FF60D6" w:rsidRPr="00EC4D92" w:rsidRDefault="00FF60D6" w:rsidP="00FF60D6"/>
        </w:tc>
      </w:tr>
      <w:tr w:rsidR="00FF60D6" w:rsidRPr="00EC4D92" w14:paraId="7548B338" w14:textId="77777777" w:rsidTr="00FF60D6">
        <w:tc>
          <w:tcPr>
            <w:tcW w:w="384" w:type="pct"/>
          </w:tcPr>
          <w:p w14:paraId="270BED7E" w14:textId="77777777" w:rsidR="00FF60D6" w:rsidRPr="00EC4D92" w:rsidRDefault="00FF60D6" w:rsidP="00FF60D6">
            <w:pPr>
              <w:rPr>
                <w:i/>
              </w:rPr>
            </w:pPr>
            <w:r w:rsidRPr="00EC4D92">
              <w:rPr>
                <w:i/>
                <w:iCs/>
                <w:lang w:val="sr-Latn-RS" w:eastAsia="sr-Latn-RS"/>
              </w:rPr>
              <w:t>A</w:t>
            </w:r>
          </w:p>
        </w:tc>
        <w:tc>
          <w:tcPr>
            <w:tcW w:w="2879" w:type="pct"/>
          </w:tcPr>
          <w:p w14:paraId="0FA2CBED" w14:textId="77777777" w:rsidR="00FF60D6" w:rsidRPr="00EC4D92" w:rsidRDefault="00FF60D6" w:rsidP="00FF60D6">
            <w:pPr>
              <w:rPr>
                <w:i/>
              </w:rPr>
            </w:pPr>
            <w:r w:rsidRPr="00EC4D92">
              <w:rPr>
                <w:bCs/>
                <w:i/>
                <w:iCs/>
                <w:lang w:val="sr-Latn-RS" w:eastAsia="sr-Latn-RS"/>
              </w:rPr>
              <w:t>Stolarski radovi</w:t>
            </w:r>
          </w:p>
        </w:tc>
        <w:tc>
          <w:tcPr>
            <w:tcW w:w="776" w:type="pct"/>
          </w:tcPr>
          <w:p w14:paraId="7375EBB5" w14:textId="77777777" w:rsidR="00FF60D6" w:rsidRPr="00EC4D92" w:rsidRDefault="00FF60D6" w:rsidP="00FF60D6"/>
        </w:tc>
        <w:tc>
          <w:tcPr>
            <w:tcW w:w="961" w:type="pct"/>
          </w:tcPr>
          <w:p w14:paraId="0DE069D4" w14:textId="77777777" w:rsidR="00FF60D6" w:rsidRPr="00EC4D92" w:rsidRDefault="00FF60D6" w:rsidP="00FF60D6"/>
        </w:tc>
      </w:tr>
      <w:tr w:rsidR="00FF60D6" w:rsidRPr="00EC4D92" w14:paraId="5474C19B" w14:textId="77777777" w:rsidTr="00FF60D6">
        <w:tc>
          <w:tcPr>
            <w:tcW w:w="384" w:type="pct"/>
          </w:tcPr>
          <w:p w14:paraId="011056F2" w14:textId="77777777" w:rsidR="00FF60D6" w:rsidRPr="00EC4D92" w:rsidRDefault="00FF60D6" w:rsidP="00FF60D6">
            <w:pPr>
              <w:rPr>
                <w:i/>
              </w:rPr>
            </w:pPr>
            <w:r w:rsidRPr="00EC4D92">
              <w:rPr>
                <w:i/>
                <w:iCs/>
                <w:lang w:val="sr-Latn-RS" w:eastAsia="sr-Latn-RS"/>
              </w:rPr>
              <w:t>B</w:t>
            </w:r>
          </w:p>
        </w:tc>
        <w:tc>
          <w:tcPr>
            <w:tcW w:w="2879" w:type="pct"/>
          </w:tcPr>
          <w:p w14:paraId="6AE42F18" w14:textId="77777777" w:rsidR="00FF60D6" w:rsidRPr="00EC4D92" w:rsidRDefault="00FF60D6" w:rsidP="00FF60D6">
            <w:pPr>
              <w:rPr>
                <w:i/>
              </w:rPr>
            </w:pPr>
            <w:r w:rsidRPr="00EC4D92">
              <w:rPr>
                <w:bCs/>
                <w:i/>
                <w:iCs/>
                <w:lang w:val="sr-Latn-RS" w:eastAsia="sr-Latn-RS"/>
              </w:rPr>
              <w:t>Keramičarski radovi</w:t>
            </w:r>
          </w:p>
        </w:tc>
        <w:tc>
          <w:tcPr>
            <w:tcW w:w="776" w:type="pct"/>
          </w:tcPr>
          <w:p w14:paraId="4EEF99DD" w14:textId="77777777" w:rsidR="00FF60D6" w:rsidRPr="00EC4D92" w:rsidRDefault="00FF60D6" w:rsidP="00FF60D6"/>
        </w:tc>
        <w:tc>
          <w:tcPr>
            <w:tcW w:w="961" w:type="pct"/>
          </w:tcPr>
          <w:p w14:paraId="58EE991D" w14:textId="77777777" w:rsidR="00FF60D6" w:rsidRPr="00EC4D92" w:rsidRDefault="00FF60D6" w:rsidP="00FF60D6"/>
        </w:tc>
      </w:tr>
      <w:tr w:rsidR="00FF60D6" w:rsidRPr="00EC4D92" w14:paraId="6C60E915" w14:textId="77777777" w:rsidTr="00FF60D6">
        <w:tc>
          <w:tcPr>
            <w:tcW w:w="384" w:type="pct"/>
          </w:tcPr>
          <w:p w14:paraId="1E342982" w14:textId="77777777" w:rsidR="00FF60D6" w:rsidRPr="00EC4D92" w:rsidRDefault="00FF60D6" w:rsidP="00FF60D6">
            <w:pPr>
              <w:rPr>
                <w:i/>
              </w:rPr>
            </w:pPr>
            <w:r w:rsidRPr="00EC4D92">
              <w:rPr>
                <w:i/>
                <w:iCs/>
                <w:lang w:val="sr-Latn-RS" w:eastAsia="sr-Latn-RS"/>
              </w:rPr>
              <w:t>C</w:t>
            </w:r>
          </w:p>
        </w:tc>
        <w:tc>
          <w:tcPr>
            <w:tcW w:w="2879" w:type="pct"/>
          </w:tcPr>
          <w:p w14:paraId="52291DAB" w14:textId="77777777" w:rsidR="00FF60D6" w:rsidRPr="00EC4D92" w:rsidRDefault="00FF60D6" w:rsidP="00FF60D6">
            <w:pPr>
              <w:rPr>
                <w:i/>
              </w:rPr>
            </w:pPr>
            <w:r w:rsidRPr="00EC4D92">
              <w:rPr>
                <w:bCs/>
                <w:i/>
                <w:iCs/>
                <w:lang w:val="sr-Latn-RS" w:eastAsia="sr-Latn-RS"/>
              </w:rPr>
              <w:t>Molersko farbarski radovi</w:t>
            </w:r>
          </w:p>
        </w:tc>
        <w:tc>
          <w:tcPr>
            <w:tcW w:w="776" w:type="pct"/>
          </w:tcPr>
          <w:p w14:paraId="0E6400DE" w14:textId="77777777" w:rsidR="00FF60D6" w:rsidRPr="00EC4D92" w:rsidRDefault="00FF60D6" w:rsidP="00FF60D6"/>
        </w:tc>
        <w:tc>
          <w:tcPr>
            <w:tcW w:w="961" w:type="pct"/>
          </w:tcPr>
          <w:p w14:paraId="2D81ECA9" w14:textId="77777777" w:rsidR="00FF60D6" w:rsidRPr="00EC4D92" w:rsidRDefault="00FF60D6" w:rsidP="00FF60D6"/>
        </w:tc>
      </w:tr>
      <w:tr w:rsidR="00FF60D6" w:rsidRPr="00EC4D92" w14:paraId="10576BBE" w14:textId="77777777" w:rsidTr="00FF60D6">
        <w:tc>
          <w:tcPr>
            <w:tcW w:w="384" w:type="pct"/>
            <w:shd w:val="clear" w:color="auto" w:fill="C2D69B" w:themeFill="accent3" w:themeFillTint="99"/>
          </w:tcPr>
          <w:p w14:paraId="5CDAB4BA" w14:textId="77777777" w:rsidR="00FF60D6" w:rsidRPr="00EC4D92" w:rsidRDefault="00FF60D6" w:rsidP="00FF60D6">
            <w:pPr>
              <w:rPr>
                <w:b/>
                <w:iCs/>
                <w:lang w:val="sr-Latn-RS" w:eastAsia="sr-Latn-RS"/>
              </w:rPr>
            </w:pPr>
            <w:r w:rsidRPr="00EC4D92">
              <w:rPr>
                <w:b/>
                <w:iCs/>
                <w:lang w:val="sr-Latn-RS" w:eastAsia="sr-Latn-RS"/>
              </w:rPr>
              <w:t>I)</w:t>
            </w:r>
          </w:p>
        </w:tc>
        <w:tc>
          <w:tcPr>
            <w:tcW w:w="2879" w:type="pct"/>
            <w:shd w:val="clear" w:color="auto" w:fill="C2D69B" w:themeFill="accent3" w:themeFillTint="99"/>
          </w:tcPr>
          <w:p w14:paraId="4D542534" w14:textId="77777777" w:rsidR="00FF60D6" w:rsidRPr="00EC4D92" w:rsidRDefault="00FF60D6" w:rsidP="00FF60D6">
            <w:pPr>
              <w:jc w:val="right"/>
              <w:rPr>
                <w:b/>
                <w:bCs/>
                <w:iCs/>
                <w:lang w:val="sr-Latn-RS" w:eastAsia="sr-Latn-RS"/>
              </w:rPr>
            </w:pPr>
            <w:r w:rsidRPr="00EC4D92">
              <w:rPr>
                <w:b/>
                <w:bCs/>
                <w:iCs/>
                <w:lang w:val="sr-Latn-RS" w:eastAsia="sr-Latn-RS"/>
              </w:rPr>
              <w:t xml:space="preserve">UKUPNO </w:t>
            </w:r>
            <w:r w:rsidRPr="00EC4D92">
              <w:rPr>
                <w:b/>
              </w:rPr>
              <w:t>GRAĐEVINSKI I ARHITEKTONSKI RADOVI</w:t>
            </w:r>
          </w:p>
        </w:tc>
        <w:tc>
          <w:tcPr>
            <w:tcW w:w="776" w:type="pct"/>
          </w:tcPr>
          <w:p w14:paraId="3024095E" w14:textId="77777777" w:rsidR="00FF60D6" w:rsidRPr="00EC4D92" w:rsidRDefault="00FF60D6" w:rsidP="00FF60D6">
            <w:pPr>
              <w:rPr>
                <w:b/>
              </w:rPr>
            </w:pPr>
          </w:p>
        </w:tc>
        <w:tc>
          <w:tcPr>
            <w:tcW w:w="961" w:type="pct"/>
          </w:tcPr>
          <w:p w14:paraId="71882DF1" w14:textId="77777777" w:rsidR="00FF60D6" w:rsidRPr="00EC4D92" w:rsidRDefault="00FF60D6" w:rsidP="00FF60D6">
            <w:pPr>
              <w:rPr>
                <w:b/>
              </w:rPr>
            </w:pPr>
          </w:p>
        </w:tc>
      </w:tr>
      <w:tr w:rsidR="00FF60D6" w:rsidRPr="00EC4D92" w14:paraId="49BD797B" w14:textId="77777777" w:rsidTr="00FF60D6">
        <w:tc>
          <w:tcPr>
            <w:tcW w:w="5000" w:type="pct"/>
            <w:gridSpan w:val="4"/>
            <w:shd w:val="clear" w:color="auto" w:fill="C4BC96" w:themeFill="background2" w:themeFillShade="BF"/>
          </w:tcPr>
          <w:p w14:paraId="04CD0ECD" w14:textId="77777777" w:rsidR="00FF60D6" w:rsidRPr="00EC4D92" w:rsidRDefault="00FF60D6" w:rsidP="00FF60D6">
            <w:pPr>
              <w:pStyle w:val="ListParagraph"/>
              <w:numPr>
                <w:ilvl w:val="0"/>
                <w:numId w:val="26"/>
              </w:numPr>
              <w:jc w:val="center"/>
              <w:rPr>
                <w:b/>
              </w:rPr>
            </w:pPr>
            <w:r w:rsidRPr="00EC4D92">
              <w:rPr>
                <w:b/>
              </w:rPr>
              <w:t>ELEKTROTEHNIČKI RADOVI</w:t>
            </w:r>
          </w:p>
        </w:tc>
      </w:tr>
      <w:tr w:rsidR="00FF60D6" w:rsidRPr="00EC4D92" w14:paraId="5E422E8A" w14:textId="77777777" w:rsidTr="00FF60D6">
        <w:tc>
          <w:tcPr>
            <w:tcW w:w="384" w:type="pct"/>
          </w:tcPr>
          <w:p w14:paraId="04EA4791" w14:textId="77777777" w:rsidR="00FF60D6" w:rsidRPr="00EC4D92" w:rsidRDefault="00FF60D6" w:rsidP="00FF60D6">
            <w:r w:rsidRPr="00EC4D92">
              <w:rPr>
                <w:bCs/>
              </w:rPr>
              <w:t>1</w:t>
            </w:r>
          </w:p>
        </w:tc>
        <w:tc>
          <w:tcPr>
            <w:tcW w:w="2879" w:type="pct"/>
          </w:tcPr>
          <w:p w14:paraId="2AC83E06" w14:textId="77777777" w:rsidR="00FF60D6" w:rsidRPr="00EC4D92" w:rsidRDefault="00FF60D6" w:rsidP="00FF60D6">
            <w:r w:rsidRPr="00EC4D92">
              <w:rPr>
                <w:bCs/>
              </w:rPr>
              <w:t>RAZVODNI ORMANI</w:t>
            </w:r>
          </w:p>
        </w:tc>
        <w:tc>
          <w:tcPr>
            <w:tcW w:w="776" w:type="pct"/>
          </w:tcPr>
          <w:p w14:paraId="5F00366F" w14:textId="77777777" w:rsidR="00FF60D6" w:rsidRPr="00EC4D92" w:rsidRDefault="00FF60D6" w:rsidP="00FF60D6"/>
        </w:tc>
        <w:tc>
          <w:tcPr>
            <w:tcW w:w="961" w:type="pct"/>
          </w:tcPr>
          <w:p w14:paraId="26351A64" w14:textId="77777777" w:rsidR="00FF60D6" w:rsidRPr="00EC4D92" w:rsidRDefault="00FF60D6" w:rsidP="00FF60D6"/>
        </w:tc>
      </w:tr>
      <w:tr w:rsidR="00FF60D6" w:rsidRPr="00EC4D92" w14:paraId="0D54F6D0" w14:textId="77777777" w:rsidTr="00FF60D6">
        <w:tc>
          <w:tcPr>
            <w:tcW w:w="384" w:type="pct"/>
          </w:tcPr>
          <w:p w14:paraId="2C005786" w14:textId="77777777" w:rsidR="00FF60D6" w:rsidRPr="00EC4D92" w:rsidRDefault="00FF60D6" w:rsidP="00FF60D6">
            <w:pPr>
              <w:rPr>
                <w:i/>
              </w:rPr>
            </w:pPr>
            <w:r w:rsidRPr="00EC4D92">
              <w:rPr>
                <w:i/>
              </w:rPr>
              <w:t>A</w:t>
            </w:r>
          </w:p>
        </w:tc>
        <w:tc>
          <w:tcPr>
            <w:tcW w:w="2879" w:type="pct"/>
          </w:tcPr>
          <w:p w14:paraId="242A7F08" w14:textId="77777777" w:rsidR="00FF60D6" w:rsidRPr="00EC4D92" w:rsidRDefault="00FF60D6" w:rsidP="00FF60D6">
            <w:pPr>
              <w:rPr>
                <w:i/>
              </w:rPr>
            </w:pPr>
            <w:r w:rsidRPr="00EC4D92">
              <w:rPr>
                <w:i/>
              </w:rPr>
              <w:t>Pripremni radovi</w:t>
            </w:r>
          </w:p>
        </w:tc>
        <w:tc>
          <w:tcPr>
            <w:tcW w:w="776" w:type="pct"/>
          </w:tcPr>
          <w:p w14:paraId="0D581719" w14:textId="77777777" w:rsidR="00FF60D6" w:rsidRPr="00EC4D92" w:rsidRDefault="00FF60D6" w:rsidP="00FF60D6">
            <w:pPr>
              <w:rPr>
                <w:i/>
              </w:rPr>
            </w:pPr>
          </w:p>
        </w:tc>
        <w:tc>
          <w:tcPr>
            <w:tcW w:w="961" w:type="pct"/>
          </w:tcPr>
          <w:p w14:paraId="077ACE9C" w14:textId="77777777" w:rsidR="00FF60D6" w:rsidRPr="00EC4D92" w:rsidRDefault="00FF60D6" w:rsidP="00FF60D6">
            <w:pPr>
              <w:rPr>
                <w:i/>
              </w:rPr>
            </w:pPr>
          </w:p>
        </w:tc>
      </w:tr>
      <w:tr w:rsidR="00FF60D6" w:rsidRPr="00EC4D92" w14:paraId="2842CD60" w14:textId="77777777" w:rsidTr="00FF60D6">
        <w:tc>
          <w:tcPr>
            <w:tcW w:w="384" w:type="pct"/>
          </w:tcPr>
          <w:p w14:paraId="0F8D4FA0" w14:textId="77777777" w:rsidR="00FF60D6" w:rsidRPr="00EC4D92" w:rsidRDefault="00FF60D6" w:rsidP="00FF60D6">
            <w:pPr>
              <w:rPr>
                <w:i/>
              </w:rPr>
            </w:pPr>
            <w:r w:rsidRPr="00EC4D92">
              <w:rPr>
                <w:bCs/>
                <w:i/>
              </w:rPr>
              <w:t>B</w:t>
            </w:r>
          </w:p>
        </w:tc>
        <w:tc>
          <w:tcPr>
            <w:tcW w:w="2879" w:type="pct"/>
          </w:tcPr>
          <w:p w14:paraId="3B345A3C" w14:textId="77777777" w:rsidR="00FF60D6" w:rsidRPr="00EC4D92" w:rsidRDefault="00FF60D6" w:rsidP="00FF60D6">
            <w:pPr>
              <w:rPr>
                <w:i/>
              </w:rPr>
            </w:pPr>
            <w:r w:rsidRPr="00EC4D92">
              <w:rPr>
                <w:bCs/>
                <w:i/>
              </w:rPr>
              <w:t>Razvodni ormani</w:t>
            </w:r>
          </w:p>
        </w:tc>
        <w:tc>
          <w:tcPr>
            <w:tcW w:w="776" w:type="pct"/>
          </w:tcPr>
          <w:p w14:paraId="6276709C" w14:textId="77777777" w:rsidR="00FF60D6" w:rsidRPr="00EC4D92" w:rsidRDefault="00FF60D6" w:rsidP="00FF60D6">
            <w:pPr>
              <w:rPr>
                <w:i/>
              </w:rPr>
            </w:pPr>
          </w:p>
        </w:tc>
        <w:tc>
          <w:tcPr>
            <w:tcW w:w="961" w:type="pct"/>
          </w:tcPr>
          <w:p w14:paraId="74CAEF14" w14:textId="77777777" w:rsidR="00FF60D6" w:rsidRPr="00EC4D92" w:rsidRDefault="00FF60D6" w:rsidP="00FF60D6">
            <w:pPr>
              <w:rPr>
                <w:i/>
              </w:rPr>
            </w:pPr>
          </w:p>
        </w:tc>
      </w:tr>
      <w:tr w:rsidR="00FF60D6" w:rsidRPr="00EC4D92" w14:paraId="06CFFFD5" w14:textId="77777777" w:rsidTr="00FF60D6">
        <w:tc>
          <w:tcPr>
            <w:tcW w:w="384" w:type="pct"/>
            <w:vAlign w:val="bottom"/>
          </w:tcPr>
          <w:p w14:paraId="25CDA023" w14:textId="77777777" w:rsidR="00FF60D6" w:rsidRPr="00EC4D92" w:rsidRDefault="00FF60D6" w:rsidP="00FF60D6">
            <w:r w:rsidRPr="00EC4D92">
              <w:rPr>
                <w:bCs/>
              </w:rPr>
              <w:t>2</w:t>
            </w:r>
          </w:p>
        </w:tc>
        <w:tc>
          <w:tcPr>
            <w:tcW w:w="2879" w:type="pct"/>
          </w:tcPr>
          <w:p w14:paraId="5C852466" w14:textId="77777777" w:rsidR="00FF60D6" w:rsidRPr="00EC4D92" w:rsidRDefault="00FF60D6" w:rsidP="00FF60D6">
            <w:r w:rsidRPr="00EC4D92">
              <w:rPr>
                <w:bCs/>
              </w:rPr>
              <w:t>SIJALIČNA MESTA, PRIKLJUČNICE I IZVODI</w:t>
            </w:r>
          </w:p>
        </w:tc>
        <w:tc>
          <w:tcPr>
            <w:tcW w:w="776" w:type="pct"/>
          </w:tcPr>
          <w:p w14:paraId="7AD2340B" w14:textId="77777777" w:rsidR="00FF60D6" w:rsidRPr="00EC4D92" w:rsidRDefault="00FF60D6" w:rsidP="00FF60D6"/>
        </w:tc>
        <w:tc>
          <w:tcPr>
            <w:tcW w:w="961" w:type="pct"/>
          </w:tcPr>
          <w:p w14:paraId="6D2385C6" w14:textId="77777777" w:rsidR="00FF60D6" w:rsidRPr="00EC4D92" w:rsidRDefault="00FF60D6" w:rsidP="00FF60D6"/>
        </w:tc>
      </w:tr>
      <w:tr w:rsidR="00FF60D6" w:rsidRPr="00EC4D92" w14:paraId="4DEC857B" w14:textId="77777777" w:rsidTr="00FF60D6">
        <w:tc>
          <w:tcPr>
            <w:tcW w:w="384" w:type="pct"/>
          </w:tcPr>
          <w:p w14:paraId="74964E71" w14:textId="77777777" w:rsidR="00FF60D6" w:rsidRPr="00EC4D92" w:rsidRDefault="00FF60D6" w:rsidP="00FF60D6">
            <w:r w:rsidRPr="00EC4D92">
              <w:rPr>
                <w:bCs/>
              </w:rPr>
              <w:t>3</w:t>
            </w:r>
          </w:p>
        </w:tc>
        <w:tc>
          <w:tcPr>
            <w:tcW w:w="2879" w:type="pct"/>
          </w:tcPr>
          <w:p w14:paraId="454C2A81" w14:textId="77777777" w:rsidR="00FF60D6" w:rsidRPr="00EC4D92" w:rsidRDefault="00FF60D6" w:rsidP="00FF60D6">
            <w:r w:rsidRPr="00EC4D92">
              <w:rPr>
                <w:bCs/>
              </w:rPr>
              <w:t>SVETILJKE</w:t>
            </w:r>
          </w:p>
        </w:tc>
        <w:tc>
          <w:tcPr>
            <w:tcW w:w="776" w:type="pct"/>
          </w:tcPr>
          <w:p w14:paraId="16076E75" w14:textId="77777777" w:rsidR="00FF60D6" w:rsidRPr="00EC4D92" w:rsidRDefault="00FF60D6" w:rsidP="00FF60D6"/>
        </w:tc>
        <w:tc>
          <w:tcPr>
            <w:tcW w:w="961" w:type="pct"/>
          </w:tcPr>
          <w:p w14:paraId="36253EF1" w14:textId="77777777" w:rsidR="00FF60D6" w:rsidRPr="00EC4D92" w:rsidRDefault="00FF60D6" w:rsidP="00FF60D6"/>
        </w:tc>
      </w:tr>
      <w:tr w:rsidR="00FF60D6" w:rsidRPr="00EC4D92" w14:paraId="567DB47A" w14:textId="77777777" w:rsidTr="00FF60D6">
        <w:tc>
          <w:tcPr>
            <w:tcW w:w="384" w:type="pct"/>
          </w:tcPr>
          <w:p w14:paraId="05C9A909" w14:textId="77777777" w:rsidR="00FF60D6" w:rsidRPr="00EC4D92" w:rsidRDefault="00FF60D6" w:rsidP="00FF60D6">
            <w:r w:rsidRPr="00EC4D92">
              <w:rPr>
                <w:lang w:val="sr-Latn-RS"/>
              </w:rPr>
              <w:t>4</w:t>
            </w:r>
          </w:p>
        </w:tc>
        <w:tc>
          <w:tcPr>
            <w:tcW w:w="2879" w:type="pct"/>
          </w:tcPr>
          <w:p w14:paraId="24668095" w14:textId="77777777" w:rsidR="00FF60D6" w:rsidRPr="00EC4D92" w:rsidRDefault="00FF60D6" w:rsidP="00FF60D6">
            <w:r w:rsidRPr="00EC4D92">
              <w:rPr>
                <w:bCs/>
              </w:rPr>
              <w:t>STRUKTUIRANI KABLOVSKI SISTEM</w:t>
            </w:r>
          </w:p>
        </w:tc>
        <w:tc>
          <w:tcPr>
            <w:tcW w:w="776" w:type="pct"/>
          </w:tcPr>
          <w:p w14:paraId="0B5FA475" w14:textId="77777777" w:rsidR="00FF60D6" w:rsidRPr="00EC4D92" w:rsidRDefault="00FF60D6" w:rsidP="00FF60D6"/>
        </w:tc>
        <w:tc>
          <w:tcPr>
            <w:tcW w:w="961" w:type="pct"/>
          </w:tcPr>
          <w:p w14:paraId="6F34C530" w14:textId="77777777" w:rsidR="00FF60D6" w:rsidRPr="00EC4D92" w:rsidRDefault="00FF60D6" w:rsidP="00FF60D6"/>
        </w:tc>
      </w:tr>
      <w:tr w:rsidR="00FF60D6" w:rsidRPr="00EC4D92" w14:paraId="46B23184" w14:textId="77777777" w:rsidTr="00FF60D6">
        <w:tc>
          <w:tcPr>
            <w:tcW w:w="384" w:type="pct"/>
            <w:vAlign w:val="bottom"/>
          </w:tcPr>
          <w:p w14:paraId="2F8197B2" w14:textId="77777777" w:rsidR="00FF60D6" w:rsidRPr="00EC4D92" w:rsidRDefault="00FF60D6" w:rsidP="00FF60D6">
            <w:r w:rsidRPr="00EC4D92">
              <w:rPr>
                <w:bCs/>
              </w:rPr>
              <w:t>5</w:t>
            </w:r>
          </w:p>
        </w:tc>
        <w:tc>
          <w:tcPr>
            <w:tcW w:w="2879" w:type="pct"/>
            <w:vAlign w:val="bottom"/>
          </w:tcPr>
          <w:p w14:paraId="19A5464F" w14:textId="77777777" w:rsidR="00FF60D6" w:rsidRPr="00EC4D92" w:rsidRDefault="00FF60D6" w:rsidP="00FF60D6">
            <w:r w:rsidRPr="00EC4D92">
              <w:rPr>
                <w:bCs/>
              </w:rPr>
              <w:t>ZAVRŠNI RADOVI</w:t>
            </w:r>
          </w:p>
        </w:tc>
        <w:tc>
          <w:tcPr>
            <w:tcW w:w="776" w:type="pct"/>
          </w:tcPr>
          <w:p w14:paraId="7486F27A" w14:textId="77777777" w:rsidR="00FF60D6" w:rsidRPr="00EC4D92" w:rsidRDefault="00FF60D6" w:rsidP="00FF60D6"/>
        </w:tc>
        <w:tc>
          <w:tcPr>
            <w:tcW w:w="961" w:type="pct"/>
          </w:tcPr>
          <w:p w14:paraId="781131D8" w14:textId="77777777" w:rsidR="00FF60D6" w:rsidRPr="00EC4D92" w:rsidRDefault="00FF60D6" w:rsidP="00FF60D6"/>
        </w:tc>
      </w:tr>
      <w:tr w:rsidR="00FF60D6" w:rsidRPr="00EC4D92" w14:paraId="1914CD2F" w14:textId="77777777" w:rsidTr="00FF60D6">
        <w:tc>
          <w:tcPr>
            <w:tcW w:w="384" w:type="pct"/>
            <w:shd w:val="clear" w:color="auto" w:fill="C2D69B" w:themeFill="accent3" w:themeFillTint="99"/>
            <w:vAlign w:val="bottom"/>
          </w:tcPr>
          <w:p w14:paraId="3D226D25" w14:textId="77777777" w:rsidR="00FF60D6" w:rsidRPr="00EC4D92" w:rsidRDefault="00FF60D6" w:rsidP="00FF60D6">
            <w:pPr>
              <w:rPr>
                <w:b/>
                <w:bCs/>
              </w:rPr>
            </w:pPr>
            <w:r w:rsidRPr="00EC4D92">
              <w:rPr>
                <w:b/>
                <w:bCs/>
              </w:rPr>
              <w:t>II)</w:t>
            </w:r>
          </w:p>
        </w:tc>
        <w:tc>
          <w:tcPr>
            <w:tcW w:w="2879" w:type="pct"/>
            <w:shd w:val="clear" w:color="auto" w:fill="C2D69B" w:themeFill="accent3" w:themeFillTint="99"/>
            <w:vAlign w:val="bottom"/>
          </w:tcPr>
          <w:p w14:paraId="6CC1F643" w14:textId="77777777" w:rsidR="00FF60D6" w:rsidRPr="00EC4D92" w:rsidRDefault="00FF60D6" w:rsidP="00FF60D6">
            <w:pPr>
              <w:jc w:val="right"/>
              <w:rPr>
                <w:b/>
                <w:bCs/>
              </w:rPr>
            </w:pPr>
            <w:r w:rsidRPr="00EC4D92">
              <w:rPr>
                <w:b/>
                <w:bCs/>
              </w:rPr>
              <w:t xml:space="preserve">UKUPNO </w:t>
            </w:r>
            <w:r w:rsidRPr="00EC4D92">
              <w:rPr>
                <w:b/>
              </w:rPr>
              <w:t>ELEKTROTEHNIČKI RADOVI</w:t>
            </w:r>
          </w:p>
        </w:tc>
        <w:tc>
          <w:tcPr>
            <w:tcW w:w="776" w:type="pct"/>
          </w:tcPr>
          <w:p w14:paraId="68114FAA" w14:textId="77777777" w:rsidR="00FF60D6" w:rsidRPr="00EC4D92" w:rsidRDefault="00FF60D6" w:rsidP="00FF60D6">
            <w:pPr>
              <w:rPr>
                <w:b/>
              </w:rPr>
            </w:pPr>
          </w:p>
        </w:tc>
        <w:tc>
          <w:tcPr>
            <w:tcW w:w="961" w:type="pct"/>
          </w:tcPr>
          <w:p w14:paraId="7B2A192D" w14:textId="77777777" w:rsidR="00FF60D6" w:rsidRPr="00EC4D92" w:rsidRDefault="00FF60D6" w:rsidP="00FF60D6">
            <w:pPr>
              <w:rPr>
                <w:b/>
              </w:rPr>
            </w:pPr>
          </w:p>
        </w:tc>
      </w:tr>
      <w:tr w:rsidR="00FF60D6" w:rsidRPr="00EC4D92" w14:paraId="612F96DF" w14:textId="77777777" w:rsidTr="00FF60D6">
        <w:tc>
          <w:tcPr>
            <w:tcW w:w="5000" w:type="pct"/>
            <w:gridSpan w:val="4"/>
            <w:shd w:val="clear" w:color="auto" w:fill="C4BC96" w:themeFill="background2" w:themeFillShade="BF"/>
          </w:tcPr>
          <w:p w14:paraId="4E1044E3" w14:textId="77777777" w:rsidR="00FF60D6" w:rsidRPr="00EC4D92" w:rsidRDefault="00FF60D6" w:rsidP="00FF60D6">
            <w:pPr>
              <w:pStyle w:val="ListParagraph"/>
              <w:numPr>
                <w:ilvl w:val="0"/>
                <w:numId w:val="26"/>
              </w:numPr>
              <w:jc w:val="center"/>
              <w:rPr>
                <w:b/>
              </w:rPr>
            </w:pPr>
            <w:r w:rsidRPr="00EC4D92">
              <w:rPr>
                <w:b/>
                <w:bCs/>
                <w:lang w:val="sr-Latn-RS" w:eastAsia="sr-Latn-RS"/>
              </w:rPr>
              <w:t>MAŠINSKE INSTALACIJE</w:t>
            </w:r>
          </w:p>
        </w:tc>
      </w:tr>
      <w:tr w:rsidR="00FF60D6" w:rsidRPr="00EC4D92" w14:paraId="4539A082" w14:textId="77777777" w:rsidTr="00FF60D6">
        <w:tc>
          <w:tcPr>
            <w:tcW w:w="384" w:type="pct"/>
            <w:shd w:val="clear" w:color="auto" w:fill="C2D69B" w:themeFill="accent3" w:themeFillTint="99"/>
          </w:tcPr>
          <w:p w14:paraId="79BBE41E" w14:textId="77777777" w:rsidR="00FF60D6" w:rsidRPr="00EC4D92" w:rsidRDefault="00FF60D6" w:rsidP="00FF60D6">
            <w:pPr>
              <w:rPr>
                <w:b/>
                <w:lang w:val="sr-Latn-RS" w:eastAsia="sr-Latn-RS"/>
              </w:rPr>
            </w:pPr>
            <w:r w:rsidRPr="00EC4D92">
              <w:rPr>
                <w:b/>
                <w:lang w:val="sr-Latn-RS" w:eastAsia="sr-Latn-RS"/>
              </w:rPr>
              <w:t>III)</w:t>
            </w:r>
          </w:p>
        </w:tc>
        <w:tc>
          <w:tcPr>
            <w:tcW w:w="2879" w:type="pct"/>
            <w:shd w:val="clear" w:color="auto" w:fill="C2D69B" w:themeFill="accent3" w:themeFillTint="99"/>
          </w:tcPr>
          <w:p w14:paraId="382B3D73" w14:textId="77777777" w:rsidR="00FF60D6" w:rsidRPr="00EC4D92" w:rsidRDefault="00FF60D6" w:rsidP="00FF60D6">
            <w:pPr>
              <w:jc w:val="right"/>
              <w:rPr>
                <w:b/>
                <w:lang w:val="sr-Latn-RS" w:eastAsia="sr-Latn-RS"/>
              </w:rPr>
            </w:pPr>
            <w:r w:rsidRPr="00EC4D92">
              <w:rPr>
                <w:b/>
                <w:lang w:val="sr-Latn-RS" w:eastAsia="sr-Latn-RS"/>
              </w:rPr>
              <w:t>UKUPNO MAŠINSKE INSTALACIJE</w:t>
            </w:r>
          </w:p>
        </w:tc>
        <w:tc>
          <w:tcPr>
            <w:tcW w:w="776" w:type="pct"/>
          </w:tcPr>
          <w:p w14:paraId="6DE1237D" w14:textId="77777777" w:rsidR="00FF60D6" w:rsidRPr="00EC4D92" w:rsidRDefault="00FF60D6" w:rsidP="00FF60D6">
            <w:pPr>
              <w:pStyle w:val="ListParagraph"/>
              <w:ind w:left="1080"/>
              <w:rPr>
                <w:b/>
                <w:bCs/>
                <w:lang w:val="sr-Latn-RS" w:eastAsia="sr-Latn-RS"/>
              </w:rPr>
            </w:pPr>
          </w:p>
        </w:tc>
        <w:tc>
          <w:tcPr>
            <w:tcW w:w="961" w:type="pct"/>
          </w:tcPr>
          <w:p w14:paraId="711B73E2" w14:textId="77777777" w:rsidR="00FF60D6" w:rsidRPr="00EC4D92" w:rsidRDefault="00FF60D6" w:rsidP="00FF60D6">
            <w:pPr>
              <w:pStyle w:val="ListParagraph"/>
              <w:ind w:left="1080"/>
              <w:rPr>
                <w:b/>
                <w:bCs/>
                <w:lang w:val="sr-Latn-RS" w:eastAsia="sr-Latn-RS"/>
              </w:rPr>
            </w:pPr>
          </w:p>
        </w:tc>
      </w:tr>
      <w:tr w:rsidR="00FF60D6" w:rsidRPr="00EC4D92" w14:paraId="08BC53FD" w14:textId="77777777" w:rsidTr="00FF60D6">
        <w:tc>
          <w:tcPr>
            <w:tcW w:w="5000" w:type="pct"/>
            <w:gridSpan w:val="4"/>
            <w:shd w:val="clear" w:color="auto" w:fill="C4BC96" w:themeFill="background2" w:themeFillShade="BF"/>
          </w:tcPr>
          <w:p w14:paraId="4ECF7B5C" w14:textId="77777777" w:rsidR="00FF60D6" w:rsidRPr="00EC4D92" w:rsidRDefault="00FF60D6" w:rsidP="00FF60D6">
            <w:pPr>
              <w:jc w:val="center"/>
              <w:rPr>
                <w:b/>
              </w:rPr>
            </w:pPr>
            <w:r w:rsidRPr="00EC4D92">
              <w:rPr>
                <w:b/>
              </w:rPr>
              <w:t>IV) VODOVOD, KANALIZACIJA I HIDRANTSKI VOD</w:t>
            </w:r>
          </w:p>
        </w:tc>
      </w:tr>
      <w:tr w:rsidR="00FF60D6" w:rsidRPr="00EC4D92" w14:paraId="2DD753E2" w14:textId="77777777" w:rsidTr="00FF60D6">
        <w:tc>
          <w:tcPr>
            <w:tcW w:w="384" w:type="pct"/>
            <w:vAlign w:val="center"/>
          </w:tcPr>
          <w:p w14:paraId="3BEEC30A" w14:textId="77777777" w:rsidR="00FF60D6" w:rsidRPr="00EC4D92" w:rsidRDefault="00FF60D6" w:rsidP="00FF60D6">
            <w:r w:rsidRPr="00EC4D92">
              <w:t>1</w:t>
            </w:r>
          </w:p>
        </w:tc>
        <w:tc>
          <w:tcPr>
            <w:tcW w:w="2879" w:type="pct"/>
          </w:tcPr>
          <w:p w14:paraId="51BD1DF7" w14:textId="77777777" w:rsidR="00FF60D6" w:rsidRPr="00EC4D92" w:rsidRDefault="00FF60D6" w:rsidP="00FF60D6">
            <w:r w:rsidRPr="00EC4D92">
              <w:t>VODOVOD</w:t>
            </w:r>
          </w:p>
        </w:tc>
        <w:tc>
          <w:tcPr>
            <w:tcW w:w="776" w:type="pct"/>
          </w:tcPr>
          <w:p w14:paraId="5F336392" w14:textId="77777777" w:rsidR="00FF60D6" w:rsidRPr="00EC4D92" w:rsidRDefault="00FF60D6" w:rsidP="00FF60D6"/>
        </w:tc>
        <w:tc>
          <w:tcPr>
            <w:tcW w:w="961" w:type="pct"/>
          </w:tcPr>
          <w:p w14:paraId="517FC5E2" w14:textId="77777777" w:rsidR="00FF60D6" w:rsidRPr="00EC4D92" w:rsidRDefault="00FF60D6" w:rsidP="00FF60D6"/>
        </w:tc>
      </w:tr>
      <w:tr w:rsidR="00FF60D6" w:rsidRPr="00EC4D92" w14:paraId="765BA075" w14:textId="77777777" w:rsidTr="00FF60D6">
        <w:tc>
          <w:tcPr>
            <w:tcW w:w="384" w:type="pct"/>
            <w:vAlign w:val="center"/>
          </w:tcPr>
          <w:p w14:paraId="38B9C458" w14:textId="77777777" w:rsidR="00FF60D6" w:rsidRPr="00EC4D92" w:rsidRDefault="00FF60D6" w:rsidP="00FF60D6">
            <w:r w:rsidRPr="00EC4D92">
              <w:t>2</w:t>
            </w:r>
          </w:p>
        </w:tc>
        <w:tc>
          <w:tcPr>
            <w:tcW w:w="2879" w:type="pct"/>
          </w:tcPr>
          <w:p w14:paraId="49AE2322" w14:textId="77777777" w:rsidR="00FF60D6" w:rsidRPr="00EC4D92" w:rsidRDefault="00FF60D6" w:rsidP="00FF60D6">
            <w:r w:rsidRPr="00EC4D92">
              <w:t>KANALIZACIJA</w:t>
            </w:r>
          </w:p>
        </w:tc>
        <w:tc>
          <w:tcPr>
            <w:tcW w:w="776" w:type="pct"/>
          </w:tcPr>
          <w:p w14:paraId="3886ADE9" w14:textId="77777777" w:rsidR="00FF60D6" w:rsidRPr="00EC4D92" w:rsidRDefault="00FF60D6" w:rsidP="00FF60D6"/>
        </w:tc>
        <w:tc>
          <w:tcPr>
            <w:tcW w:w="961" w:type="pct"/>
          </w:tcPr>
          <w:p w14:paraId="21CAA654" w14:textId="77777777" w:rsidR="00FF60D6" w:rsidRPr="00EC4D92" w:rsidRDefault="00FF60D6" w:rsidP="00FF60D6"/>
        </w:tc>
      </w:tr>
      <w:tr w:rsidR="00FF60D6" w:rsidRPr="00EC4D92" w14:paraId="78DA0BC8" w14:textId="77777777" w:rsidTr="00FF60D6">
        <w:tc>
          <w:tcPr>
            <w:tcW w:w="384" w:type="pct"/>
            <w:vAlign w:val="center"/>
          </w:tcPr>
          <w:p w14:paraId="34278E55" w14:textId="77777777" w:rsidR="00FF60D6" w:rsidRPr="00EC4D92" w:rsidRDefault="00FF60D6" w:rsidP="00FF60D6">
            <w:r w:rsidRPr="00EC4D92">
              <w:t>3</w:t>
            </w:r>
          </w:p>
        </w:tc>
        <w:tc>
          <w:tcPr>
            <w:tcW w:w="2879" w:type="pct"/>
          </w:tcPr>
          <w:p w14:paraId="6C8C2705" w14:textId="77777777" w:rsidR="00FF60D6" w:rsidRPr="00EC4D92" w:rsidRDefault="00FF60D6" w:rsidP="00FF60D6">
            <w:r w:rsidRPr="00EC4D92">
              <w:t>SANITARNI UREĐAJI</w:t>
            </w:r>
          </w:p>
        </w:tc>
        <w:tc>
          <w:tcPr>
            <w:tcW w:w="776" w:type="pct"/>
          </w:tcPr>
          <w:p w14:paraId="57C1EA58" w14:textId="77777777" w:rsidR="00FF60D6" w:rsidRPr="00EC4D92" w:rsidRDefault="00FF60D6" w:rsidP="00FF60D6"/>
        </w:tc>
        <w:tc>
          <w:tcPr>
            <w:tcW w:w="961" w:type="pct"/>
          </w:tcPr>
          <w:p w14:paraId="454811A7" w14:textId="77777777" w:rsidR="00FF60D6" w:rsidRPr="00EC4D92" w:rsidRDefault="00FF60D6" w:rsidP="00FF60D6"/>
        </w:tc>
      </w:tr>
      <w:tr w:rsidR="00FF60D6" w:rsidRPr="00EC4D92" w14:paraId="139E3BCA" w14:textId="77777777" w:rsidTr="00FF60D6">
        <w:tc>
          <w:tcPr>
            <w:tcW w:w="384" w:type="pct"/>
            <w:vAlign w:val="center"/>
          </w:tcPr>
          <w:p w14:paraId="6002E8DF" w14:textId="77777777" w:rsidR="00FF60D6" w:rsidRPr="00EC4D92" w:rsidRDefault="00FF60D6" w:rsidP="00FF60D6">
            <w:r w:rsidRPr="00EC4D92">
              <w:t>4</w:t>
            </w:r>
          </w:p>
        </w:tc>
        <w:tc>
          <w:tcPr>
            <w:tcW w:w="2879" w:type="pct"/>
          </w:tcPr>
          <w:p w14:paraId="6AAC9E88" w14:textId="77777777" w:rsidR="00FF60D6" w:rsidRPr="00EC4D92" w:rsidRDefault="00FF60D6" w:rsidP="00FF60D6">
            <w:r w:rsidRPr="00EC4D92">
              <w:t>UNUTRAŠNJA HIDRANTSKA MREŽA</w:t>
            </w:r>
          </w:p>
        </w:tc>
        <w:tc>
          <w:tcPr>
            <w:tcW w:w="776" w:type="pct"/>
          </w:tcPr>
          <w:p w14:paraId="7B4ABA58" w14:textId="77777777" w:rsidR="00FF60D6" w:rsidRPr="00EC4D92" w:rsidRDefault="00FF60D6" w:rsidP="00FF60D6"/>
        </w:tc>
        <w:tc>
          <w:tcPr>
            <w:tcW w:w="961" w:type="pct"/>
          </w:tcPr>
          <w:p w14:paraId="7CDBB43B" w14:textId="77777777" w:rsidR="00FF60D6" w:rsidRPr="00EC4D92" w:rsidRDefault="00FF60D6" w:rsidP="00FF60D6"/>
        </w:tc>
      </w:tr>
      <w:tr w:rsidR="00FF60D6" w:rsidRPr="00EC4D92" w14:paraId="3DDC3C17" w14:textId="77777777" w:rsidTr="00FF60D6">
        <w:trPr>
          <w:trHeight w:val="58"/>
        </w:trPr>
        <w:tc>
          <w:tcPr>
            <w:tcW w:w="384" w:type="pct"/>
            <w:shd w:val="clear" w:color="auto" w:fill="C2D69B" w:themeFill="accent3" w:themeFillTint="99"/>
            <w:vAlign w:val="center"/>
          </w:tcPr>
          <w:p w14:paraId="38686DB4" w14:textId="77777777" w:rsidR="00FF60D6" w:rsidRPr="00EC4D92" w:rsidRDefault="00FF60D6" w:rsidP="00FF60D6">
            <w:pPr>
              <w:rPr>
                <w:b/>
              </w:rPr>
            </w:pPr>
            <w:r w:rsidRPr="00EC4D92">
              <w:rPr>
                <w:b/>
              </w:rPr>
              <w:t>IV)</w:t>
            </w:r>
          </w:p>
        </w:tc>
        <w:tc>
          <w:tcPr>
            <w:tcW w:w="2879" w:type="pct"/>
            <w:shd w:val="clear" w:color="auto" w:fill="C2D69B" w:themeFill="accent3" w:themeFillTint="99"/>
          </w:tcPr>
          <w:p w14:paraId="19456A82" w14:textId="77777777" w:rsidR="00FF60D6" w:rsidRPr="00EC4D92" w:rsidRDefault="00FF60D6" w:rsidP="00FF60D6">
            <w:pPr>
              <w:jc w:val="right"/>
              <w:rPr>
                <w:b/>
              </w:rPr>
            </w:pPr>
            <w:r w:rsidRPr="00EC4D92">
              <w:rPr>
                <w:b/>
              </w:rPr>
              <w:t>UKUPNO VODOVOD, KANALIZACIJA I HIDRANTSKI VOD</w:t>
            </w:r>
          </w:p>
        </w:tc>
        <w:tc>
          <w:tcPr>
            <w:tcW w:w="776" w:type="pct"/>
          </w:tcPr>
          <w:p w14:paraId="1713C815" w14:textId="77777777" w:rsidR="00FF60D6" w:rsidRPr="00EC4D92" w:rsidRDefault="00FF60D6" w:rsidP="00FF60D6">
            <w:pPr>
              <w:rPr>
                <w:b/>
              </w:rPr>
            </w:pPr>
          </w:p>
        </w:tc>
        <w:tc>
          <w:tcPr>
            <w:tcW w:w="961" w:type="pct"/>
          </w:tcPr>
          <w:p w14:paraId="6CEF92B6" w14:textId="77777777" w:rsidR="00FF60D6" w:rsidRPr="00EC4D92" w:rsidRDefault="00FF60D6" w:rsidP="00FF60D6">
            <w:pPr>
              <w:rPr>
                <w:b/>
              </w:rPr>
            </w:pPr>
          </w:p>
        </w:tc>
      </w:tr>
    </w:tbl>
    <w:p w14:paraId="44FA0E74" w14:textId="77777777" w:rsidR="00FF60D6" w:rsidRPr="00FF60D6" w:rsidRDefault="00FF60D6" w:rsidP="00FF60D6">
      <w:pPr>
        <w:pStyle w:val="BodyText"/>
        <w:rPr>
          <w:noProof/>
          <w:szCs w:val="24"/>
          <w:lang w:val="sr-Cyrl-RS"/>
        </w:rPr>
      </w:pPr>
    </w:p>
    <w:p w14:paraId="7A1F3E1A" w14:textId="08F83542" w:rsidR="00B42F2C" w:rsidRPr="00B42F2C" w:rsidRDefault="00FF60D6" w:rsidP="00B42F2C">
      <w:pPr>
        <w:ind w:left="-900"/>
        <w:rPr>
          <w:noProof/>
          <w:lang w:val="sr-Cyrl-RS"/>
        </w:rPr>
      </w:pPr>
      <w:r w:rsidRPr="00AE1407">
        <w:rPr>
          <w:noProof/>
        </w:rPr>
        <w:t xml:space="preserve">М.П.  </w:t>
      </w:r>
      <w:r w:rsidRPr="00AE1407">
        <w:rPr>
          <w:noProof/>
        </w:rPr>
        <w:tab/>
        <w:t>Потпис:_________________________________</w:t>
      </w:r>
      <w:r w:rsidRPr="00AE1407">
        <w:rPr>
          <w:noProof/>
        </w:rPr>
        <w:tab/>
      </w:r>
      <w:bookmarkStart w:id="133" w:name="_Toc440629954"/>
    </w:p>
    <w:p w14:paraId="3F76A064" w14:textId="77777777" w:rsidR="00B42F2C" w:rsidRDefault="00B42F2C" w:rsidP="00B42F2C">
      <w:pPr>
        <w:ind w:left="-900"/>
        <w:rPr>
          <w:b/>
        </w:rPr>
        <w:sectPr w:rsidR="00B42F2C" w:rsidSect="00B42F2C">
          <w:pgSz w:w="16838" w:h="11906" w:orient="landscape" w:code="9"/>
          <w:pgMar w:top="1080" w:right="1411" w:bottom="1411" w:left="1627" w:header="706" w:footer="706" w:gutter="0"/>
          <w:cols w:space="708"/>
          <w:docGrid w:linePitch="360"/>
        </w:sectPr>
      </w:pPr>
    </w:p>
    <w:p w14:paraId="1034BE34" w14:textId="2FC1F8E8" w:rsidR="00E05332" w:rsidRPr="00360D95" w:rsidRDefault="00E05332" w:rsidP="00B42F2C">
      <w:pPr>
        <w:ind w:left="-900"/>
        <w:rPr>
          <w:b/>
        </w:rPr>
      </w:pPr>
      <w:r w:rsidRPr="00360D95">
        <w:rPr>
          <w:b/>
        </w:rPr>
        <w:lastRenderedPageBreak/>
        <w:t>ОПШТИ ПОДАЦИ О ПОНУЂАЧУ ИЗ ГРУПЕ ПОНУЂАЧА</w:t>
      </w:r>
      <w:bookmarkEnd w:id="132"/>
      <w:bookmarkEnd w:id="133"/>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12A00A20" w14:textId="0B1FE350"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34" w:name="_Toc375826016"/>
      <w:bookmarkStart w:id="135" w:name="_Toc389030823"/>
      <w:bookmarkStart w:id="136" w:name="_Toc401143643"/>
      <w:bookmarkStart w:id="137" w:name="_Toc440629955"/>
      <w:r w:rsidRPr="00360D95">
        <w:rPr>
          <w:b/>
        </w:rPr>
        <w:lastRenderedPageBreak/>
        <w:t>ОПШТИ ПОДАЦИ О ПОДИЗВОЂАЧИМА</w:t>
      </w:r>
      <w:bookmarkEnd w:id="134"/>
      <w:bookmarkEnd w:id="135"/>
      <w:bookmarkEnd w:id="136"/>
      <w:bookmarkEnd w:id="137"/>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B42F2C">
      <w:pgSz w:w="11906" w:h="16838" w:code="9"/>
      <w:pgMar w:top="1411" w:right="1411" w:bottom="1627" w:left="1080" w:header="706" w:footer="70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7A2EE9" w:rsidRDefault="007A2EE9">
      <w:r>
        <w:separator/>
      </w:r>
    </w:p>
  </w:endnote>
  <w:endnote w:type="continuationSeparator" w:id="0">
    <w:p w14:paraId="5242A48A" w14:textId="77777777" w:rsidR="007A2EE9" w:rsidRDefault="007A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7A2EE9" w:rsidRDefault="007A2EE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7A2EE9" w:rsidRDefault="007A2EE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7A2EE9" w:rsidRDefault="007A2EE9">
            <w:pPr>
              <w:pStyle w:val="Footer"/>
              <w:jc w:val="center"/>
            </w:pPr>
            <w:r>
              <w:t xml:space="preserve">Страна </w:t>
            </w:r>
            <w:r>
              <w:rPr>
                <w:b/>
              </w:rPr>
              <w:fldChar w:fldCharType="begin"/>
            </w:r>
            <w:r>
              <w:rPr>
                <w:b/>
              </w:rPr>
              <w:instrText xml:space="preserve"> PAGE </w:instrText>
            </w:r>
            <w:r>
              <w:rPr>
                <w:b/>
              </w:rPr>
              <w:fldChar w:fldCharType="separate"/>
            </w:r>
            <w:r w:rsidR="006A0796">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6A0796">
              <w:rPr>
                <w:b/>
                <w:noProof/>
              </w:rPr>
              <w:t>55</w:t>
            </w:r>
            <w:r>
              <w:rPr>
                <w:b/>
              </w:rPr>
              <w:fldChar w:fldCharType="end"/>
            </w:r>
          </w:p>
        </w:sdtContent>
      </w:sdt>
    </w:sdtContent>
  </w:sdt>
  <w:p w14:paraId="178E4715" w14:textId="77777777" w:rsidR="007A2EE9" w:rsidRPr="00CF2211" w:rsidRDefault="007A2EE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7A2EE9" w:rsidRDefault="007A2EE9">
      <w:r>
        <w:separator/>
      </w:r>
    </w:p>
  </w:footnote>
  <w:footnote w:type="continuationSeparator" w:id="0">
    <w:p w14:paraId="3C997141" w14:textId="77777777" w:rsidR="007A2EE9" w:rsidRDefault="007A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7A2EE9" w:rsidRPr="00884492" w:rsidRDefault="007A2EE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1B032F"/>
    <w:multiLevelType w:val="hybridMultilevel"/>
    <w:tmpl w:val="9F6ECFC2"/>
    <w:lvl w:ilvl="0" w:tplc="65D29806">
      <w:start w:val="1"/>
      <w:numFmt w:val="upperRoman"/>
      <w:lvlText w:val="%1)"/>
      <w:lvlJc w:val="left"/>
      <w:pPr>
        <w:ind w:left="1080" w:hanging="72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F6E8E6C2"/>
    <w:lvl w:ilvl="0" w:tplc="29B670E6">
      <w:start w:val="1"/>
      <w:numFmt w:val="decimal"/>
      <w:pStyle w:val="Heading1"/>
      <w:lvlText w:val="%1."/>
      <w:lvlJc w:val="left"/>
      <w:pPr>
        <w:ind w:left="135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99C7BA6"/>
    <w:multiLevelType w:val="hybridMultilevel"/>
    <w:tmpl w:val="9286B360"/>
    <w:lvl w:ilvl="0" w:tplc="8A9AD12E">
      <w:start w:val="1"/>
      <w:numFmt w:val="decimal"/>
      <w:lvlText w:val="%1."/>
      <w:lvlJc w:val="left"/>
      <w:pPr>
        <w:ind w:left="900" w:hanging="540"/>
      </w:pPr>
      <w:rPr>
        <w:color w:val="auto"/>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nsid w:val="29C10CB2"/>
    <w:multiLevelType w:val="hybridMultilevel"/>
    <w:tmpl w:val="0D0CFB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A35689B"/>
    <w:multiLevelType w:val="hybridMultilevel"/>
    <w:tmpl w:val="F316477E"/>
    <w:lvl w:ilvl="0" w:tplc="21F64E2A">
      <w:start w:val="1"/>
      <w:numFmt w:val="bullet"/>
      <w:lvlText w:val=""/>
      <w:lvlJc w:val="left"/>
      <w:pPr>
        <w:ind w:left="720" w:hanging="360"/>
      </w:pPr>
      <w:rPr>
        <w:rFonts w:ascii="Symbol" w:hAnsi="Symbol" w:hint="default"/>
      </w:rPr>
    </w:lvl>
    <w:lvl w:ilvl="1" w:tplc="21F64E2A">
      <w:start w:val="1"/>
      <w:numFmt w:val="bullet"/>
      <w:lvlText w:val=""/>
      <w:lvlJc w:val="left"/>
      <w:pPr>
        <w:ind w:left="360" w:hanging="360"/>
      </w:pPr>
      <w:rPr>
        <w:rFonts w:ascii="Symbol" w:hAnsi="Symbol"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9">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21">
    <w:nsid w:val="37834EE7"/>
    <w:multiLevelType w:val="hybridMultilevel"/>
    <w:tmpl w:val="2A1E4290"/>
    <w:lvl w:ilvl="0" w:tplc="99D4EE64">
      <w:start w:val="1"/>
      <w:numFmt w:val="upperRoman"/>
      <w:lvlText w:val="%1)"/>
      <w:lvlJc w:val="left"/>
      <w:pPr>
        <w:ind w:left="3240" w:hanging="720"/>
      </w:pPr>
      <w:rPr>
        <w:rFonts w:hint="default"/>
      </w:rPr>
    </w:lvl>
    <w:lvl w:ilvl="1" w:tplc="241A0019" w:tentative="1">
      <w:start w:val="1"/>
      <w:numFmt w:val="lowerLetter"/>
      <w:lvlText w:val="%2."/>
      <w:lvlJc w:val="left"/>
      <w:pPr>
        <w:ind w:left="3600" w:hanging="360"/>
      </w:pPr>
    </w:lvl>
    <w:lvl w:ilvl="2" w:tplc="241A001B" w:tentative="1">
      <w:start w:val="1"/>
      <w:numFmt w:val="lowerRoman"/>
      <w:lvlText w:val="%3."/>
      <w:lvlJc w:val="right"/>
      <w:pPr>
        <w:ind w:left="4320" w:hanging="180"/>
      </w:pPr>
    </w:lvl>
    <w:lvl w:ilvl="3" w:tplc="241A000F" w:tentative="1">
      <w:start w:val="1"/>
      <w:numFmt w:val="decimal"/>
      <w:lvlText w:val="%4."/>
      <w:lvlJc w:val="left"/>
      <w:pPr>
        <w:ind w:left="5040" w:hanging="360"/>
      </w:pPr>
    </w:lvl>
    <w:lvl w:ilvl="4" w:tplc="241A0019" w:tentative="1">
      <w:start w:val="1"/>
      <w:numFmt w:val="lowerLetter"/>
      <w:lvlText w:val="%5."/>
      <w:lvlJc w:val="left"/>
      <w:pPr>
        <w:ind w:left="5760" w:hanging="360"/>
      </w:pPr>
    </w:lvl>
    <w:lvl w:ilvl="5" w:tplc="241A001B" w:tentative="1">
      <w:start w:val="1"/>
      <w:numFmt w:val="lowerRoman"/>
      <w:lvlText w:val="%6."/>
      <w:lvlJc w:val="right"/>
      <w:pPr>
        <w:ind w:left="6480" w:hanging="180"/>
      </w:pPr>
    </w:lvl>
    <w:lvl w:ilvl="6" w:tplc="241A000F" w:tentative="1">
      <w:start w:val="1"/>
      <w:numFmt w:val="decimal"/>
      <w:lvlText w:val="%7."/>
      <w:lvlJc w:val="left"/>
      <w:pPr>
        <w:ind w:left="7200" w:hanging="360"/>
      </w:pPr>
    </w:lvl>
    <w:lvl w:ilvl="7" w:tplc="241A0019" w:tentative="1">
      <w:start w:val="1"/>
      <w:numFmt w:val="lowerLetter"/>
      <w:lvlText w:val="%8."/>
      <w:lvlJc w:val="left"/>
      <w:pPr>
        <w:ind w:left="7920" w:hanging="360"/>
      </w:pPr>
    </w:lvl>
    <w:lvl w:ilvl="8" w:tplc="241A001B" w:tentative="1">
      <w:start w:val="1"/>
      <w:numFmt w:val="lowerRoman"/>
      <w:lvlText w:val="%9."/>
      <w:lvlJc w:val="right"/>
      <w:pPr>
        <w:ind w:left="8640" w:hanging="180"/>
      </w:p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A520A76"/>
    <w:multiLevelType w:val="hybridMultilevel"/>
    <w:tmpl w:val="9286B360"/>
    <w:lvl w:ilvl="0" w:tplc="8A9AD12E">
      <w:start w:val="1"/>
      <w:numFmt w:val="decimal"/>
      <w:lvlText w:val="%1."/>
      <w:lvlJc w:val="left"/>
      <w:pPr>
        <w:ind w:left="900" w:hanging="540"/>
      </w:pPr>
      <w:rPr>
        <w:color w:val="auto"/>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A63CDC"/>
    <w:multiLevelType w:val="hybridMultilevel"/>
    <w:tmpl w:val="35A8EB94"/>
    <w:lvl w:ilvl="0" w:tplc="29E23B4C">
      <w:start w:val="1"/>
      <w:numFmt w:val="upperRoman"/>
      <w:lvlText w:val="%1)"/>
      <w:lvlJc w:val="left"/>
      <w:pPr>
        <w:ind w:left="1080" w:hanging="72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95048EA"/>
    <w:multiLevelType w:val="hybridMultilevel"/>
    <w:tmpl w:val="01DEF0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9"/>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22"/>
  </w:num>
  <w:num w:numId="6">
    <w:abstractNumId w:val="9"/>
  </w:num>
  <w:num w:numId="7">
    <w:abstractNumId w:val="7"/>
  </w:num>
  <w:num w:numId="8">
    <w:abstractNumId w:val="3"/>
  </w:num>
  <w:num w:numId="9">
    <w:abstractNumId w:val="25"/>
  </w:num>
  <w:num w:numId="10">
    <w:abstractNumId w:val="15"/>
  </w:num>
  <w:num w:numId="11">
    <w:abstractNumId w:val="5"/>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5"/>
  </w:num>
  <w:num w:numId="31">
    <w:abstractNumId w:val="20"/>
  </w:num>
  <w:num w:numId="32">
    <w:abstractNumId w:val="8"/>
  </w:num>
  <w:num w:numId="33">
    <w:abstractNumId w:val="13"/>
  </w:num>
  <w:num w:numId="34">
    <w:abstractNumId w:val="27"/>
  </w:num>
  <w:num w:numId="35">
    <w:abstractNumId w:val="10"/>
  </w:num>
  <w:num w:numId="36">
    <w:abstractNumId w:val="26"/>
  </w:num>
  <w:num w:numId="37">
    <w:abstractNumId w:val="19"/>
  </w:num>
  <w:num w:numId="38">
    <w:abstractNumId w:val="21"/>
  </w:num>
  <w:num w:numId="39">
    <w:abstractNumId w:val="30"/>
  </w:num>
  <w:num w:numId="40">
    <w:abstractNumId w:val="17"/>
  </w:num>
  <w:num w:numId="41">
    <w:abstractNumId w:val="16"/>
  </w:num>
  <w:num w:numId="42">
    <w:abstractNumId w:val="20"/>
  </w:num>
  <w:num w:numId="43">
    <w:abstractNumId w:val="8"/>
  </w:num>
  <w:num w:numId="44">
    <w:abstractNumId w:val="11"/>
  </w:num>
  <w:num w:numId="45">
    <w:abstractNumId w:val="2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6465"/>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87E67"/>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4C3B"/>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8FE"/>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3BD2"/>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7588"/>
    <w:rsid w:val="0032056F"/>
    <w:rsid w:val="003206E4"/>
    <w:rsid w:val="00321635"/>
    <w:rsid w:val="00321A38"/>
    <w:rsid w:val="00321CAB"/>
    <w:rsid w:val="00322BD9"/>
    <w:rsid w:val="003232AD"/>
    <w:rsid w:val="003247D3"/>
    <w:rsid w:val="0032493E"/>
    <w:rsid w:val="00325999"/>
    <w:rsid w:val="00325B5D"/>
    <w:rsid w:val="003264D4"/>
    <w:rsid w:val="0032705B"/>
    <w:rsid w:val="00327AE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36FC"/>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2B8"/>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4F4E"/>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3E61"/>
    <w:rsid w:val="0056435C"/>
    <w:rsid w:val="0056576A"/>
    <w:rsid w:val="00565A3C"/>
    <w:rsid w:val="00565C37"/>
    <w:rsid w:val="0056625F"/>
    <w:rsid w:val="005662CF"/>
    <w:rsid w:val="005666A8"/>
    <w:rsid w:val="005673E2"/>
    <w:rsid w:val="00570F3A"/>
    <w:rsid w:val="00571233"/>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99C"/>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A59"/>
    <w:rsid w:val="005E0BE7"/>
    <w:rsid w:val="005E1222"/>
    <w:rsid w:val="005E24ED"/>
    <w:rsid w:val="005E252F"/>
    <w:rsid w:val="005E2923"/>
    <w:rsid w:val="005E4270"/>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21D7"/>
    <w:rsid w:val="00684C6E"/>
    <w:rsid w:val="0068551F"/>
    <w:rsid w:val="00685665"/>
    <w:rsid w:val="00691960"/>
    <w:rsid w:val="00694E7F"/>
    <w:rsid w:val="00696919"/>
    <w:rsid w:val="00697793"/>
    <w:rsid w:val="006A0796"/>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22D"/>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2C3"/>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2EE9"/>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5A85"/>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6C5B"/>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2831"/>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16A7"/>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E79EA"/>
    <w:rsid w:val="009F147F"/>
    <w:rsid w:val="009F1C82"/>
    <w:rsid w:val="009F1D17"/>
    <w:rsid w:val="009F22AF"/>
    <w:rsid w:val="009F3326"/>
    <w:rsid w:val="009F4825"/>
    <w:rsid w:val="009F5402"/>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2F2C"/>
    <w:rsid w:val="00B43707"/>
    <w:rsid w:val="00B438CF"/>
    <w:rsid w:val="00B46AE7"/>
    <w:rsid w:val="00B46F5B"/>
    <w:rsid w:val="00B50AB6"/>
    <w:rsid w:val="00B50E99"/>
    <w:rsid w:val="00B5132C"/>
    <w:rsid w:val="00B5300C"/>
    <w:rsid w:val="00B5393A"/>
    <w:rsid w:val="00B53BCA"/>
    <w:rsid w:val="00B54601"/>
    <w:rsid w:val="00B54DBB"/>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DAD"/>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71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2E4"/>
    <w:rsid w:val="00D33674"/>
    <w:rsid w:val="00D33B5F"/>
    <w:rsid w:val="00D34530"/>
    <w:rsid w:val="00D34EF0"/>
    <w:rsid w:val="00D37D98"/>
    <w:rsid w:val="00D4072E"/>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2E4A"/>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CE7"/>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262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0D5"/>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906"/>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34A8"/>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0D6"/>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2E78FE"/>
    <w:pPr>
      <w:keepNext/>
      <w:numPr>
        <w:numId w:val="10"/>
      </w:numPr>
      <w:ind w:left="720"/>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9"/>
      </w:numPr>
      <w:jc w:val="center"/>
      <w:outlineLvl w:val="1"/>
    </w:pPr>
    <w:rPr>
      <w:b/>
      <w:sz w:val="28"/>
      <w:lang w:val="sr-Latn-CS"/>
    </w:rPr>
  </w:style>
  <w:style w:type="paragraph" w:styleId="Heading3">
    <w:name w:val="heading 3"/>
    <w:basedOn w:val="Normal"/>
    <w:next w:val="Normal"/>
    <w:link w:val="Heading3Char"/>
    <w:qFormat/>
    <w:rsid w:val="00551960"/>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2E78FE"/>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uiPriority w:val="99"/>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563E61"/>
    <w:pPr>
      <w:ind w:left="375" w:right="375" w:firstLine="240"/>
      <w:jc w:val="both"/>
    </w:pPr>
    <w:rPr>
      <w:rFonts w:ascii="Arial" w:hAnsi="Arial" w:cs="Arial"/>
      <w:sz w:val="20"/>
      <w:szCs w:val="20"/>
      <w:lang w:val="en-US"/>
    </w:rPr>
  </w:style>
  <w:style w:type="character" w:customStyle="1" w:styleId="Heading2Char">
    <w:name w:val="Heading 2 Char"/>
    <w:basedOn w:val="DefaultParagraphFont"/>
    <w:link w:val="Heading2"/>
    <w:rsid w:val="00D72E4A"/>
    <w:rPr>
      <w:b/>
      <w:sz w:val="28"/>
      <w:szCs w:val="24"/>
      <w:lang w:val="sr-Latn-CS"/>
    </w:rPr>
  </w:style>
  <w:style w:type="character" w:customStyle="1" w:styleId="Heading3Char">
    <w:name w:val="Heading 3 Char"/>
    <w:basedOn w:val="DefaultParagraphFont"/>
    <w:link w:val="Heading3"/>
    <w:rsid w:val="00D72E4A"/>
    <w:rPr>
      <w:rFonts w:ascii="Arial" w:hAnsi="Arial" w:cs="Arial"/>
      <w:b/>
      <w:bCs/>
      <w:sz w:val="26"/>
      <w:szCs w:val="26"/>
      <w:lang w:val="en-GB"/>
    </w:rPr>
  </w:style>
  <w:style w:type="character" w:customStyle="1" w:styleId="HeaderChar">
    <w:name w:val="Header Char"/>
    <w:basedOn w:val="DefaultParagraphFont"/>
    <w:link w:val="Header"/>
    <w:uiPriority w:val="99"/>
    <w:rsid w:val="00D72E4A"/>
    <w:rPr>
      <w:sz w:val="24"/>
      <w:szCs w:val="24"/>
      <w:lang w:val="en-GB"/>
    </w:rPr>
  </w:style>
  <w:style w:type="character" w:customStyle="1" w:styleId="TitleChar">
    <w:name w:val="Title Char"/>
    <w:basedOn w:val="DefaultParagraphFont"/>
    <w:link w:val="Title"/>
    <w:uiPriority w:val="99"/>
    <w:rsid w:val="00D72E4A"/>
    <w:rPr>
      <w:sz w:val="28"/>
      <w:lang w:val="sl-SI"/>
    </w:rPr>
  </w:style>
  <w:style w:type="character" w:customStyle="1" w:styleId="BodyText2Char">
    <w:name w:val="Body Text 2 Char"/>
    <w:basedOn w:val="DefaultParagraphFont"/>
    <w:link w:val="BodyText2"/>
    <w:uiPriority w:val="99"/>
    <w:rsid w:val="00D72E4A"/>
    <w:rPr>
      <w:b/>
      <w:bCs/>
      <w:sz w:val="24"/>
      <w:szCs w:val="24"/>
      <w:lang w:val="hr-HR"/>
    </w:rPr>
  </w:style>
  <w:style w:type="character" w:customStyle="1" w:styleId="BodyText3Char">
    <w:name w:val="Body Text 3 Char"/>
    <w:basedOn w:val="DefaultParagraphFont"/>
    <w:link w:val="BodyText3"/>
    <w:uiPriority w:val="99"/>
    <w:rsid w:val="00D72E4A"/>
    <w:rPr>
      <w:sz w:val="22"/>
      <w:lang w:val="sr-Latn-CS"/>
    </w:rPr>
  </w:style>
  <w:style w:type="character" w:customStyle="1" w:styleId="BodyTextIndent2Char">
    <w:name w:val="Body Text Indent 2 Char"/>
    <w:basedOn w:val="DefaultParagraphFont"/>
    <w:link w:val="BodyTextIndent2"/>
    <w:uiPriority w:val="99"/>
    <w:rsid w:val="00D72E4A"/>
    <w:rPr>
      <w:sz w:val="24"/>
      <w:szCs w:val="24"/>
      <w:lang w:val="hr-HR"/>
    </w:rPr>
  </w:style>
  <w:style w:type="paragraph" w:styleId="NoSpacing">
    <w:name w:val="No Spacing"/>
    <w:uiPriority w:val="1"/>
    <w:qFormat/>
    <w:rsid w:val="00D72E4A"/>
    <w:rPr>
      <w:sz w:val="24"/>
      <w:szCs w:val="24"/>
      <w:lang w:val="en-GB"/>
    </w:rPr>
  </w:style>
  <w:style w:type="paragraph" w:customStyle="1" w:styleId="font5">
    <w:name w:val="font5"/>
    <w:basedOn w:val="Normal"/>
    <w:rsid w:val="00D72E4A"/>
    <w:pPr>
      <w:spacing w:before="100" w:beforeAutospacing="1" w:after="100" w:afterAutospacing="1"/>
    </w:pPr>
    <w:rPr>
      <w:rFonts w:ascii="Calibri" w:hAnsi="Calibri"/>
      <w:sz w:val="22"/>
      <w:szCs w:val="22"/>
      <w:lang w:val="sr-Latn-RS" w:eastAsia="sr-Latn-RS"/>
    </w:rPr>
  </w:style>
  <w:style w:type="paragraph" w:customStyle="1" w:styleId="font6">
    <w:name w:val="font6"/>
    <w:basedOn w:val="Normal"/>
    <w:rsid w:val="00D72E4A"/>
    <w:pPr>
      <w:spacing w:before="100" w:beforeAutospacing="1" w:after="100" w:afterAutospacing="1"/>
    </w:pPr>
    <w:rPr>
      <w:rFonts w:ascii="Arial" w:hAnsi="Arial" w:cs="Arial"/>
      <w:b/>
      <w:bCs/>
      <w:sz w:val="22"/>
      <w:szCs w:val="22"/>
      <w:lang w:val="sr-Latn-RS" w:eastAsia="sr-Latn-RS"/>
    </w:rPr>
  </w:style>
  <w:style w:type="paragraph" w:customStyle="1" w:styleId="font7">
    <w:name w:val="font7"/>
    <w:basedOn w:val="Normal"/>
    <w:rsid w:val="00D72E4A"/>
    <w:pPr>
      <w:spacing w:before="100" w:beforeAutospacing="1" w:after="100" w:afterAutospacing="1"/>
    </w:pPr>
    <w:rPr>
      <w:rFonts w:ascii="Arial" w:hAnsi="Arial" w:cs="Arial"/>
      <w:sz w:val="22"/>
      <w:szCs w:val="22"/>
      <w:lang w:val="sr-Latn-RS" w:eastAsia="sr-Latn-RS"/>
    </w:rPr>
  </w:style>
  <w:style w:type="paragraph" w:customStyle="1" w:styleId="font8">
    <w:name w:val="font8"/>
    <w:basedOn w:val="Normal"/>
    <w:rsid w:val="00D72E4A"/>
    <w:pPr>
      <w:spacing w:before="100" w:beforeAutospacing="1" w:after="100" w:afterAutospacing="1"/>
    </w:pPr>
    <w:rPr>
      <w:rFonts w:ascii="Arial" w:hAnsi="Arial" w:cs="Arial"/>
      <w:i/>
      <w:iCs/>
      <w:sz w:val="22"/>
      <w:szCs w:val="22"/>
      <w:lang w:val="sr-Latn-RS" w:eastAsia="sr-Latn-RS"/>
    </w:rPr>
  </w:style>
  <w:style w:type="paragraph" w:customStyle="1" w:styleId="font9">
    <w:name w:val="font9"/>
    <w:basedOn w:val="Normal"/>
    <w:rsid w:val="00D72E4A"/>
    <w:pPr>
      <w:spacing w:before="100" w:beforeAutospacing="1" w:after="100" w:afterAutospacing="1"/>
    </w:pPr>
    <w:rPr>
      <w:rFonts w:ascii="Arial" w:hAnsi="Arial" w:cs="Arial"/>
      <w:b/>
      <w:bCs/>
      <w:i/>
      <w:iCs/>
      <w:sz w:val="22"/>
      <w:szCs w:val="22"/>
      <w:lang w:val="sr-Latn-RS" w:eastAsia="sr-Latn-RS"/>
    </w:rPr>
  </w:style>
  <w:style w:type="paragraph" w:customStyle="1" w:styleId="font10">
    <w:name w:val="font10"/>
    <w:basedOn w:val="Normal"/>
    <w:rsid w:val="00D72E4A"/>
    <w:pPr>
      <w:spacing w:before="100" w:beforeAutospacing="1" w:after="100" w:afterAutospacing="1"/>
    </w:pPr>
    <w:rPr>
      <w:rFonts w:ascii="Arial" w:hAnsi="Arial" w:cs="Arial"/>
      <w:sz w:val="16"/>
      <w:szCs w:val="16"/>
      <w:lang w:val="sr-Latn-RS" w:eastAsia="sr-Latn-RS"/>
    </w:rPr>
  </w:style>
  <w:style w:type="paragraph" w:customStyle="1" w:styleId="xl65">
    <w:name w:val="xl65"/>
    <w:basedOn w:val="Normal"/>
    <w:rsid w:val="00D72E4A"/>
    <w:pPr>
      <w:spacing w:before="100" w:beforeAutospacing="1" w:after="100" w:afterAutospacing="1"/>
    </w:pPr>
    <w:rPr>
      <w:rFonts w:ascii="Arial" w:hAnsi="Arial" w:cs="Arial"/>
      <w:sz w:val="22"/>
      <w:szCs w:val="22"/>
      <w:lang w:val="sr-Latn-RS" w:eastAsia="sr-Latn-RS"/>
    </w:rPr>
  </w:style>
  <w:style w:type="paragraph" w:customStyle="1" w:styleId="xl66">
    <w:name w:val="xl66"/>
    <w:basedOn w:val="Normal"/>
    <w:rsid w:val="00D72E4A"/>
    <w:pPr>
      <w:spacing w:before="100" w:beforeAutospacing="1" w:after="100" w:afterAutospacing="1"/>
      <w:jc w:val="right"/>
    </w:pPr>
    <w:rPr>
      <w:rFonts w:ascii="Arial" w:hAnsi="Arial" w:cs="Arial"/>
      <w:sz w:val="22"/>
      <w:szCs w:val="22"/>
      <w:lang w:val="sr-Latn-RS" w:eastAsia="sr-Latn-RS"/>
    </w:rPr>
  </w:style>
  <w:style w:type="paragraph" w:customStyle="1" w:styleId="xl67">
    <w:name w:val="xl67"/>
    <w:basedOn w:val="Normal"/>
    <w:rsid w:val="00D72E4A"/>
    <w:pPr>
      <w:spacing w:before="100" w:beforeAutospacing="1" w:after="100" w:afterAutospacing="1"/>
    </w:pPr>
    <w:rPr>
      <w:rFonts w:ascii="Arial" w:hAnsi="Arial" w:cs="Arial"/>
      <w:sz w:val="22"/>
      <w:szCs w:val="22"/>
      <w:lang w:val="sr-Latn-RS" w:eastAsia="sr-Latn-RS"/>
    </w:rPr>
  </w:style>
  <w:style w:type="paragraph" w:customStyle="1" w:styleId="xl68">
    <w:name w:val="xl68"/>
    <w:basedOn w:val="Normal"/>
    <w:rsid w:val="00D72E4A"/>
    <w:pPr>
      <w:spacing w:before="100" w:beforeAutospacing="1" w:after="100" w:afterAutospacing="1"/>
      <w:jc w:val="right"/>
    </w:pPr>
    <w:rPr>
      <w:rFonts w:ascii="Arial" w:hAnsi="Arial" w:cs="Arial"/>
      <w:sz w:val="22"/>
      <w:szCs w:val="22"/>
      <w:lang w:val="sr-Latn-RS" w:eastAsia="sr-Latn-RS"/>
    </w:rPr>
  </w:style>
  <w:style w:type="paragraph" w:customStyle="1" w:styleId="xl69">
    <w:name w:val="xl69"/>
    <w:basedOn w:val="Normal"/>
    <w:rsid w:val="00D72E4A"/>
    <w:pPr>
      <w:spacing w:before="100" w:beforeAutospacing="1" w:after="100" w:afterAutospacing="1"/>
    </w:pPr>
    <w:rPr>
      <w:rFonts w:ascii="Arial" w:hAnsi="Arial" w:cs="Arial"/>
      <w:sz w:val="22"/>
      <w:szCs w:val="22"/>
      <w:lang w:val="sr-Latn-RS" w:eastAsia="sr-Latn-RS"/>
    </w:rPr>
  </w:style>
  <w:style w:type="paragraph" w:customStyle="1" w:styleId="xl70">
    <w:name w:val="xl70"/>
    <w:basedOn w:val="Normal"/>
    <w:rsid w:val="00D72E4A"/>
    <w:pPr>
      <w:spacing w:before="100" w:beforeAutospacing="1" w:after="100" w:afterAutospacing="1"/>
    </w:pPr>
    <w:rPr>
      <w:rFonts w:ascii="Arial" w:hAnsi="Arial" w:cs="Arial"/>
      <w:b/>
      <w:bCs/>
      <w:i/>
      <w:iCs/>
      <w:sz w:val="22"/>
      <w:szCs w:val="22"/>
      <w:lang w:val="sr-Latn-RS" w:eastAsia="sr-Latn-RS"/>
    </w:rPr>
  </w:style>
  <w:style w:type="paragraph" w:customStyle="1" w:styleId="xl71">
    <w:name w:val="xl71"/>
    <w:basedOn w:val="Normal"/>
    <w:rsid w:val="00D72E4A"/>
    <w:pPr>
      <w:spacing w:before="100" w:beforeAutospacing="1" w:after="100" w:afterAutospacing="1"/>
    </w:pPr>
    <w:rPr>
      <w:rFonts w:ascii="Arial" w:hAnsi="Arial" w:cs="Arial"/>
      <w:i/>
      <w:iCs/>
      <w:sz w:val="22"/>
      <w:szCs w:val="22"/>
      <w:lang w:val="sr-Latn-RS" w:eastAsia="sr-Latn-RS"/>
    </w:rPr>
  </w:style>
  <w:style w:type="paragraph" w:customStyle="1" w:styleId="xl72">
    <w:name w:val="xl72"/>
    <w:basedOn w:val="Normal"/>
    <w:rsid w:val="00D72E4A"/>
    <w:pPr>
      <w:pBdr>
        <w:top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73">
    <w:name w:val="xl73"/>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val="sr-Latn-RS" w:eastAsia="sr-Latn-RS"/>
    </w:rPr>
  </w:style>
  <w:style w:type="paragraph" w:customStyle="1" w:styleId="xl74">
    <w:name w:val="xl74"/>
    <w:basedOn w:val="Normal"/>
    <w:rsid w:val="00D72E4A"/>
    <w:pPr>
      <w:pBdr>
        <w:top w:val="single" w:sz="4" w:space="0" w:color="auto"/>
        <w:bottom w:val="single" w:sz="4" w:space="0" w:color="auto"/>
      </w:pBdr>
      <w:spacing w:before="100" w:beforeAutospacing="1" w:after="100" w:afterAutospacing="1"/>
    </w:pPr>
    <w:rPr>
      <w:rFonts w:ascii="Arial" w:hAnsi="Arial" w:cs="Arial"/>
      <w:b/>
      <w:bCs/>
      <w:sz w:val="22"/>
      <w:szCs w:val="22"/>
      <w:lang w:val="sr-Latn-RS" w:eastAsia="sr-Latn-RS"/>
    </w:rPr>
  </w:style>
  <w:style w:type="paragraph" w:customStyle="1" w:styleId="xl75">
    <w:name w:val="xl75"/>
    <w:basedOn w:val="Normal"/>
    <w:rsid w:val="00D72E4A"/>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76">
    <w:name w:val="xl76"/>
    <w:basedOn w:val="Normal"/>
    <w:rsid w:val="00D72E4A"/>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77">
    <w:name w:val="xl77"/>
    <w:basedOn w:val="Normal"/>
    <w:rsid w:val="00D72E4A"/>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78">
    <w:name w:val="xl78"/>
    <w:basedOn w:val="Normal"/>
    <w:rsid w:val="00D72E4A"/>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79">
    <w:name w:val="xl79"/>
    <w:basedOn w:val="Normal"/>
    <w:rsid w:val="00D72E4A"/>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80">
    <w:name w:val="xl80"/>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81">
    <w:name w:val="xl81"/>
    <w:basedOn w:val="Normal"/>
    <w:rsid w:val="00D72E4A"/>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82">
    <w:name w:val="xl82"/>
    <w:basedOn w:val="Normal"/>
    <w:rsid w:val="00D72E4A"/>
    <w:pPr>
      <w:pBdr>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83">
    <w:name w:val="xl83"/>
    <w:basedOn w:val="Normal"/>
    <w:rsid w:val="00D72E4A"/>
    <w:pPr>
      <w:pBdr>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84">
    <w:name w:val="xl84"/>
    <w:basedOn w:val="Normal"/>
    <w:rsid w:val="00D72E4A"/>
    <w:pPr>
      <w:pBdr>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85">
    <w:name w:val="xl85"/>
    <w:basedOn w:val="Normal"/>
    <w:rsid w:val="00D72E4A"/>
    <w:pPr>
      <w:pBdr>
        <w:bottom w:val="single" w:sz="4" w:space="0" w:color="auto"/>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86">
    <w:name w:val="xl86"/>
    <w:basedOn w:val="Normal"/>
    <w:rsid w:val="00D72E4A"/>
    <w:pPr>
      <w:spacing w:before="100" w:beforeAutospacing="1" w:after="100" w:afterAutospacing="1"/>
    </w:pPr>
    <w:rPr>
      <w:rFonts w:ascii="Arial" w:hAnsi="Arial" w:cs="Arial"/>
      <w:sz w:val="22"/>
      <w:szCs w:val="22"/>
      <w:lang w:val="sr-Latn-RS" w:eastAsia="sr-Latn-RS"/>
    </w:rPr>
  </w:style>
  <w:style w:type="paragraph" w:customStyle="1" w:styleId="xl87">
    <w:name w:val="xl87"/>
    <w:basedOn w:val="Normal"/>
    <w:rsid w:val="00D72E4A"/>
    <w:pPr>
      <w:pBdr>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88">
    <w:name w:val="xl88"/>
    <w:basedOn w:val="Normal"/>
    <w:rsid w:val="00D72E4A"/>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89">
    <w:name w:val="xl89"/>
    <w:basedOn w:val="Normal"/>
    <w:rsid w:val="00D72E4A"/>
    <w:pPr>
      <w:pBdr>
        <w:top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90">
    <w:name w:val="xl90"/>
    <w:basedOn w:val="Normal"/>
    <w:rsid w:val="00D72E4A"/>
    <w:pPr>
      <w:pBdr>
        <w:top w:val="single" w:sz="4" w:space="0" w:color="auto"/>
        <w:bottom w:val="single" w:sz="4" w:space="0" w:color="auto"/>
      </w:pBdr>
      <w:spacing w:before="100" w:beforeAutospacing="1" w:after="100" w:afterAutospacing="1"/>
      <w:jc w:val="right"/>
    </w:pPr>
    <w:rPr>
      <w:rFonts w:ascii="Arial" w:hAnsi="Arial" w:cs="Arial"/>
      <w:i/>
      <w:iCs/>
      <w:sz w:val="22"/>
      <w:szCs w:val="22"/>
      <w:lang w:val="sr-Latn-RS" w:eastAsia="sr-Latn-RS"/>
    </w:rPr>
  </w:style>
  <w:style w:type="paragraph" w:customStyle="1" w:styleId="xl91">
    <w:name w:val="xl91"/>
    <w:basedOn w:val="Normal"/>
    <w:rsid w:val="00D72E4A"/>
    <w:pPr>
      <w:pBdr>
        <w:top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92">
    <w:name w:val="xl92"/>
    <w:basedOn w:val="Normal"/>
    <w:rsid w:val="00D72E4A"/>
    <w:pPr>
      <w:pBdr>
        <w:top w:val="single" w:sz="4" w:space="0" w:color="auto"/>
        <w:bottom w:val="single" w:sz="4" w:space="0" w:color="auto"/>
      </w:pBdr>
      <w:spacing w:before="100" w:beforeAutospacing="1" w:after="100" w:afterAutospacing="1"/>
      <w:jc w:val="right"/>
    </w:pPr>
    <w:rPr>
      <w:rFonts w:ascii="Arial" w:hAnsi="Arial" w:cs="Arial"/>
      <w:i/>
      <w:iCs/>
      <w:sz w:val="22"/>
      <w:szCs w:val="22"/>
      <w:lang w:val="sr-Latn-RS" w:eastAsia="sr-Latn-RS"/>
    </w:rPr>
  </w:style>
  <w:style w:type="paragraph" w:customStyle="1" w:styleId="xl93">
    <w:name w:val="xl93"/>
    <w:basedOn w:val="Normal"/>
    <w:rsid w:val="00D72E4A"/>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lang w:val="sr-Latn-RS" w:eastAsia="sr-Latn-RS"/>
    </w:rPr>
  </w:style>
  <w:style w:type="paragraph" w:customStyle="1" w:styleId="xl94">
    <w:name w:val="xl94"/>
    <w:basedOn w:val="Normal"/>
    <w:rsid w:val="00D72E4A"/>
    <w:pPr>
      <w:spacing w:before="100" w:beforeAutospacing="1" w:after="100" w:afterAutospacing="1"/>
      <w:jc w:val="right"/>
    </w:pPr>
    <w:rPr>
      <w:rFonts w:ascii="Arial" w:hAnsi="Arial" w:cs="Arial"/>
      <w:i/>
      <w:iCs/>
      <w:sz w:val="22"/>
      <w:szCs w:val="22"/>
      <w:lang w:val="sr-Latn-RS" w:eastAsia="sr-Latn-RS"/>
    </w:rPr>
  </w:style>
  <w:style w:type="paragraph" w:customStyle="1" w:styleId="xl95">
    <w:name w:val="xl95"/>
    <w:basedOn w:val="Normal"/>
    <w:rsid w:val="00D72E4A"/>
    <w:pPr>
      <w:spacing w:before="100" w:beforeAutospacing="1" w:after="100" w:afterAutospacing="1"/>
    </w:pPr>
    <w:rPr>
      <w:rFonts w:ascii="Arial" w:hAnsi="Arial" w:cs="Arial"/>
      <w:i/>
      <w:iCs/>
      <w:sz w:val="22"/>
      <w:szCs w:val="22"/>
      <w:lang w:val="sr-Latn-RS" w:eastAsia="sr-Latn-RS"/>
    </w:rPr>
  </w:style>
  <w:style w:type="paragraph" w:customStyle="1" w:styleId="xl96">
    <w:name w:val="xl96"/>
    <w:basedOn w:val="Normal"/>
    <w:rsid w:val="00D72E4A"/>
    <w:pPr>
      <w:spacing w:before="100" w:beforeAutospacing="1" w:after="100" w:afterAutospacing="1"/>
      <w:jc w:val="right"/>
    </w:pPr>
    <w:rPr>
      <w:rFonts w:ascii="Arial" w:hAnsi="Arial" w:cs="Arial"/>
      <w:i/>
      <w:iCs/>
      <w:sz w:val="22"/>
      <w:szCs w:val="22"/>
      <w:lang w:val="sr-Latn-RS" w:eastAsia="sr-Latn-RS"/>
    </w:rPr>
  </w:style>
  <w:style w:type="paragraph" w:customStyle="1" w:styleId="xl97">
    <w:name w:val="xl97"/>
    <w:basedOn w:val="Normal"/>
    <w:rsid w:val="00D72E4A"/>
    <w:pPr>
      <w:pBdr>
        <w:right w:val="single" w:sz="4" w:space="0" w:color="auto"/>
      </w:pBdr>
      <w:spacing w:before="100" w:beforeAutospacing="1" w:after="100" w:afterAutospacing="1"/>
      <w:jc w:val="right"/>
    </w:pPr>
    <w:rPr>
      <w:rFonts w:ascii="Arial" w:hAnsi="Arial" w:cs="Arial"/>
      <w:b/>
      <w:bCs/>
      <w:sz w:val="22"/>
      <w:szCs w:val="22"/>
      <w:lang w:val="sr-Latn-RS" w:eastAsia="sr-Latn-RS"/>
    </w:rPr>
  </w:style>
  <w:style w:type="paragraph" w:customStyle="1" w:styleId="xl98">
    <w:name w:val="xl98"/>
    <w:basedOn w:val="Normal"/>
    <w:rsid w:val="00D72E4A"/>
    <w:pPr>
      <w:pBdr>
        <w:top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99">
    <w:name w:val="xl99"/>
    <w:basedOn w:val="Normal"/>
    <w:rsid w:val="00D72E4A"/>
    <w:pPr>
      <w:pBdr>
        <w:top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0">
    <w:name w:val="xl100"/>
    <w:basedOn w:val="Normal"/>
    <w:rsid w:val="00D72E4A"/>
    <w:pPr>
      <w:pBdr>
        <w:top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01">
    <w:name w:val="xl101"/>
    <w:basedOn w:val="Normal"/>
    <w:rsid w:val="00D72E4A"/>
    <w:pPr>
      <w:pBdr>
        <w:top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2">
    <w:name w:val="xl102"/>
    <w:basedOn w:val="Normal"/>
    <w:rsid w:val="00D72E4A"/>
    <w:pPr>
      <w:pBdr>
        <w:top w:val="single" w:sz="4" w:space="0" w:color="auto"/>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03">
    <w:name w:val="xl103"/>
    <w:basedOn w:val="Normal"/>
    <w:rsid w:val="00D72E4A"/>
    <w:pPr>
      <w:pBdr>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4">
    <w:name w:val="xl104"/>
    <w:basedOn w:val="Normal"/>
    <w:rsid w:val="00D72E4A"/>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5">
    <w:name w:val="xl105"/>
    <w:basedOn w:val="Normal"/>
    <w:rsid w:val="00D72E4A"/>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6">
    <w:name w:val="xl106"/>
    <w:basedOn w:val="Normal"/>
    <w:rsid w:val="00D72E4A"/>
    <w:pPr>
      <w:pBdr>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07">
    <w:name w:val="xl107"/>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08">
    <w:name w:val="xl108"/>
    <w:basedOn w:val="Normal"/>
    <w:rsid w:val="00D72E4A"/>
    <w:pPr>
      <w:pBdr>
        <w:top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09">
    <w:name w:val="xl109"/>
    <w:basedOn w:val="Normal"/>
    <w:rsid w:val="00D72E4A"/>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10">
    <w:name w:val="xl110"/>
    <w:basedOn w:val="Normal"/>
    <w:rsid w:val="00D72E4A"/>
    <w:pPr>
      <w:spacing w:before="100" w:beforeAutospacing="1" w:after="100" w:afterAutospacing="1"/>
    </w:pPr>
    <w:rPr>
      <w:rFonts w:ascii="Arial" w:hAnsi="Arial" w:cs="Arial"/>
      <w:sz w:val="22"/>
      <w:szCs w:val="22"/>
      <w:lang w:val="sr-Latn-RS" w:eastAsia="sr-Latn-RS"/>
    </w:rPr>
  </w:style>
  <w:style w:type="paragraph" w:customStyle="1" w:styleId="xl111">
    <w:name w:val="xl111"/>
    <w:basedOn w:val="Normal"/>
    <w:rsid w:val="00D72E4A"/>
    <w:pPr>
      <w:spacing w:before="100" w:beforeAutospacing="1" w:after="100" w:afterAutospacing="1"/>
      <w:jc w:val="right"/>
    </w:pPr>
    <w:rPr>
      <w:rFonts w:ascii="Arial" w:hAnsi="Arial" w:cs="Arial"/>
      <w:sz w:val="22"/>
      <w:szCs w:val="22"/>
      <w:lang w:val="sr-Latn-RS" w:eastAsia="sr-Latn-RS"/>
    </w:rPr>
  </w:style>
  <w:style w:type="paragraph" w:customStyle="1" w:styleId="xl112">
    <w:name w:val="xl112"/>
    <w:basedOn w:val="Normal"/>
    <w:rsid w:val="00D72E4A"/>
    <w:pPr>
      <w:spacing w:before="100" w:beforeAutospacing="1" w:after="100" w:afterAutospacing="1"/>
      <w:jc w:val="right"/>
    </w:pPr>
    <w:rPr>
      <w:rFonts w:ascii="Arial" w:hAnsi="Arial" w:cs="Arial"/>
      <w:sz w:val="22"/>
      <w:szCs w:val="22"/>
      <w:lang w:val="sr-Latn-RS" w:eastAsia="sr-Latn-RS"/>
    </w:rPr>
  </w:style>
  <w:style w:type="paragraph" w:customStyle="1" w:styleId="xl113">
    <w:name w:val="xl113"/>
    <w:basedOn w:val="Normal"/>
    <w:rsid w:val="00D72E4A"/>
    <w:pPr>
      <w:pBdr>
        <w:top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14">
    <w:name w:val="xl114"/>
    <w:basedOn w:val="Normal"/>
    <w:rsid w:val="00D72E4A"/>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15">
    <w:name w:val="xl115"/>
    <w:basedOn w:val="Normal"/>
    <w:rsid w:val="00D72E4A"/>
    <w:pPr>
      <w:spacing w:before="100" w:beforeAutospacing="1" w:after="100" w:afterAutospacing="1"/>
      <w:jc w:val="right"/>
    </w:pPr>
    <w:rPr>
      <w:rFonts w:ascii="Arial" w:hAnsi="Arial" w:cs="Arial"/>
      <w:sz w:val="22"/>
      <w:szCs w:val="22"/>
      <w:lang w:val="sr-Latn-RS" w:eastAsia="sr-Latn-RS"/>
    </w:rPr>
  </w:style>
  <w:style w:type="paragraph" w:customStyle="1" w:styleId="xl116">
    <w:name w:val="xl116"/>
    <w:basedOn w:val="Normal"/>
    <w:rsid w:val="00D72E4A"/>
    <w:pPr>
      <w:spacing w:before="100" w:beforeAutospacing="1" w:after="100" w:afterAutospacing="1"/>
    </w:pPr>
    <w:rPr>
      <w:rFonts w:ascii="Arial" w:hAnsi="Arial" w:cs="Arial"/>
      <w:sz w:val="22"/>
      <w:szCs w:val="22"/>
      <w:lang w:val="sr-Latn-RS" w:eastAsia="sr-Latn-RS"/>
    </w:rPr>
  </w:style>
  <w:style w:type="paragraph" w:customStyle="1" w:styleId="xl117">
    <w:name w:val="xl117"/>
    <w:basedOn w:val="Normal"/>
    <w:rsid w:val="00D72E4A"/>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18">
    <w:name w:val="xl118"/>
    <w:basedOn w:val="Normal"/>
    <w:rsid w:val="00D72E4A"/>
    <w:pPr>
      <w:spacing w:before="100" w:beforeAutospacing="1" w:after="100" w:afterAutospacing="1"/>
    </w:pPr>
    <w:rPr>
      <w:rFonts w:ascii="Arial" w:hAnsi="Arial" w:cs="Arial"/>
      <w:b/>
      <w:bCs/>
      <w:sz w:val="22"/>
      <w:szCs w:val="22"/>
      <w:lang w:val="sr-Latn-RS" w:eastAsia="sr-Latn-RS"/>
    </w:rPr>
  </w:style>
  <w:style w:type="paragraph" w:customStyle="1" w:styleId="xl119">
    <w:name w:val="xl119"/>
    <w:basedOn w:val="Normal"/>
    <w:rsid w:val="00D72E4A"/>
    <w:pPr>
      <w:spacing w:before="100" w:beforeAutospacing="1" w:after="100" w:afterAutospacing="1"/>
    </w:pPr>
    <w:rPr>
      <w:rFonts w:ascii="Arial" w:hAnsi="Arial" w:cs="Arial"/>
      <w:sz w:val="22"/>
      <w:szCs w:val="22"/>
      <w:lang w:val="sr-Latn-RS" w:eastAsia="sr-Latn-RS"/>
    </w:rPr>
  </w:style>
  <w:style w:type="paragraph" w:customStyle="1" w:styleId="xl120">
    <w:name w:val="xl120"/>
    <w:basedOn w:val="Normal"/>
    <w:rsid w:val="00D72E4A"/>
    <w:pPr>
      <w:pBdr>
        <w:top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21">
    <w:name w:val="xl121"/>
    <w:basedOn w:val="Normal"/>
    <w:rsid w:val="00D72E4A"/>
    <w:pPr>
      <w:pBdr>
        <w:top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22">
    <w:name w:val="xl122"/>
    <w:basedOn w:val="Normal"/>
    <w:rsid w:val="00D72E4A"/>
    <w:pPr>
      <w:pBdr>
        <w:top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23">
    <w:name w:val="xl123"/>
    <w:basedOn w:val="Normal"/>
    <w:rsid w:val="00D72E4A"/>
    <w:pPr>
      <w:pBdr>
        <w:top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24">
    <w:name w:val="xl124"/>
    <w:basedOn w:val="Normal"/>
    <w:rsid w:val="00D72E4A"/>
    <w:pPr>
      <w:spacing w:before="100" w:beforeAutospacing="1" w:after="100" w:afterAutospacing="1"/>
    </w:pPr>
    <w:rPr>
      <w:rFonts w:ascii="Arial" w:hAnsi="Arial" w:cs="Arial"/>
      <w:b/>
      <w:bCs/>
      <w:i/>
      <w:iCs/>
      <w:sz w:val="22"/>
      <w:szCs w:val="22"/>
      <w:lang w:val="sr-Latn-RS" w:eastAsia="sr-Latn-RS"/>
    </w:rPr>
  </w:style>
  <w:style w:type="paragraph" w:customStyle="1" w:styleId="xl125">
    <w:name w:val="xl125"/>
    <w:basedOn w:val="Normal"/>
    <w:rsid w:val="00D72E4A"/>
    <w:pPr>
      <w:spacing w:before="100" w:beforeAutospacing="1" w:after="100" w:afterAutospacing="1"/>
    </w:pPr>
    <w:rPr>
      <w:rFonts w:ascii="Arial" w:hAnsi="Arial" w:cs="Arial"/>
      <w:i/>
      <w:iCs/>
      <w:sz w:val="22"/>
      <w:szCs w:val="22"/>
      <w:lang w:val="sr-Latn-RS" w:eastAsia="sr-Latn-RS"/>
    </w:rPr>
  </w:style>
  <w:style w:type="paragraph" w:customStyle="1" w:styleId="xl126">
    <w:name w:val="xl126"/>
    <w:basedOn w:val="Normal"/>
    <w:rsid w:val="00D72E4A"/>
    <w:pPr>
      <w:pBdr>
        <w:left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27">
    <w:name w:val="xl127"/>
    <w:basedOn w:val="Normal"/>
    <w:rsid w:val="00D72E4A"/>
    <w:pPr>
      <w:pBdr>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28">
    <w:name w:val="xl128"/>
    <w:basedOn w:val="Normal"/>
    <w:rsid w:val="00D72E4A"/>
    <w:pPr>
      <w:pBdr>
        <w:bottom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29">
    <w:name w:val="xl129"/>
    <w:basedOn w:val="Normal"/>
    <w:rsid w:val="00D72E4A"/>
    <w:pPr>
      <w:spacing w:before="100" w:beforeAutospacing="1" w:after="100" w:afterAutospacing="1"/>
    </w:pPr>
    <w:rPr>
      <w:rFonts w:ascii="Arial" w:hAnsi="Arial" w:cs="Arial"/>
      <w:sz w:val="22"/>
      <w:szCs w:val="22"/>
      <w:lang w:val="sr-Latn-RS" w:eastAsia="sr-Latn-RS"/>
    </w:rPr>
  </w:style>
  <w:style w:type="paragraph" w:customStyle="1" w:styleId="xl130">
    <w:name w:val="xl130"/>
    <w:basedOn w:val="Normal"/>
    <w:rsid w:val="00D72E4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31">
    <w:name w:val="xl131"/>
    <w:basedOn w:val="Normal"/>
    <w:rsid w:val="00D72E4A"/>
    <w:pPr>
      <w:pBdr>
        <w:top w:val="single" w:sz="4" w:space="0" w:color="auto"/>
        <w:bottom w:val="single" w:sz="4" w:space="0" w:color="auto"/>
      </w:pBdr>
      <w:spacing w:before="100" w:beforeAutospacing="1" w:after="100" w:afterAutospacing="1"/>
      <w:jc w:val="right"/>
    </w:pPr>
    <w:rPr>
      <w:rFonts w:ascii="Arial" w:hAnsi="Arial" w:cs="Arial"/>
      <w:b/>
      <w:bCs/>
      <w:i/>
      <w:iCs/>
      <w:sz w:val="22"/>
      <w:szCs w:val="22"/>
      <w:lang w:val="sr-Latn-RS" w:eastAsia="sr-Latn-RS"/>
    </w:rPr>
  </w:style>
  <w:style w:type="paragraph" w:customStyle="1" w:styleId="xl132">
    <w:name w:val="xl132"/>
    <w:basedOn w:val="Normal"/>
    <w:rsid w:val="00D72E4A"/>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33">
    <w:name w:val="xl133"/>
    <w:basedOn w:val="Normal"/>
    <w:rsid w:val="00D72E4A"/>
    <w:pPr>
      <w:pBdr>
        <w:top w:val="single" w:sz="4" w:space="0" w:color="auto"/>
        <w:bottom w:val="single" w:sz="4" w:space="0" w:color="auto"/>
      </w:pBdr>
      <w:spacing w:before="100" w:beforeAutospacing="1" w:after="100" w:afterAutospacing="1"/>
      <w:jc w:val="right"/>
    </w:pPr>
    <w:rPr>
      <w:rFonts w:ascii="Arial" w:hAnsi="Arial" w:cs="Arial"/>
      <w:b/>
      <w:bCs/>
      <w:i/>
      <w:iCs/>
      <w:sz w:val="22"/>
      <w:szCs w:val="22"/>
      <w:lang w:val="sr-Latn-RS" w:eastAsia="sr-Latn-RS"/>
    </w:rPr>
  </w:style>
  <w:style w:type="paragraph" w:customStyle="1" w:styleId="xl134">
    <w:name w:val="xl134"/>
    <w:basedOn w:val="Normal"/>
    <w:rsid w:val="00D72E4A"/>
    <w:pPr>
      <w:pBdr>
        <w:top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35">
    <w:name w:val="xl135"/>
    <w:basedOn w:val="Normal"/>
    <w:rsid w:val="00D72E4A"/>
    <w:pPr>
      <w:pBdr>
        <w:left w:val="single" w:sz="4" w:space="0" w:color="auto"/>
      </w:pBdr>
      <w:spacing w:before="100" w:beforeAutospacing="1" w:after="100" w:afterAutospacing="1"/>
    </w:pPr>
    <w:rPr>
      <w:rFonts w:ascii="Arial" w:hAnsi="Arial" w:cs="Arial"/>
      <w:b/>
      <w:bCs/>
      <w:sz w:val="22"/>
      <w:szCs w:val="22"/>
      <w:lang w:val="sr-Latn-RS" w:eastAsia="sr-Latn-RS"/>
    </w:rPr>
  </w:style>
  <w:style w:type="paragraph" w:customStyle="1" w:styleId="xl136">
    <w:name w:val="xl136"/>
    <w:basedOn w:val="Normal"/>
    <w:rsid w:val="00D72E4A"/>
    <w:pPr>
      <w:spacing w:before="100" w:beforeAutospacing="1" w:after="100" w:afterAutospacing="1"/>
    </w:pPr>
    <w:rPr>
      <w:rFonts w:ascii="Arial" w:hAnsi="Arial" w:cs="Arial"/>
      <w:b/>
      <w:bCs/>
      <w:sz w:val="22"/>
      <w:szCs w:val="22"/>
      <w:lang w:val="sr-Latn-RS" w:eastAsia="sr-Latn-RS"/>
    </w:rPr>
  </w:style>
  <w:style w:type="paragraph" w:customStyle="1" w:styleId="xl137">
    <w:name w:val="xl137"/>
    <w:basedOn w:val="Normal"/>
    <w:rsid w:val="00D72E4A"/>
    <w:pPr>
      <w:pBdr>
        <w:lef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38">
    <w:name w:val="xl138"/>
    <w:basedOn w:val="Normal"/>
    <w:rsid w:val="00D72E4A"/>
    <w:pPr>
      <w:spacing w:before="100" w:beforeAutospacing="1" w:after="100" w:afterAutospacing="1"/>
    </w:pPr>
    <w:rPr>
      <w:rFonts w:ascii="Arial" w:hAnsi="Arial" w:cs="Arial"/>
      <w:i/>
      <w:iCs/>
      <w:sz w:val="22"/>
      <w:szCs w:val="22"/>
      <w:lang w:val="sr-Latn-RS" w:eastAsia="sr-Latn-RS"/>
    </w:rPr>
  </w:style>
  <w:style w:type="paragraph" w:customStyle="1" w:styleId="xl139">
    <w:name w:val="xl139"/>
    <w:basedOn w:val="Normal"/>
    <w:rsid w:val="00D72E4A"/>
    <w:pPr>
      <w:pBdr>
        <w:right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40">
    <w:name w:val="xl140"/>
    <w:basedOn w:val="Normal"/>
    <w:rsid w:val="00D72E4A"/>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41">
    <w:name w:val="xl141"/>
    <w:basedOn w:val="Normal"/>
    <w:rsid w:val="00D72E4A"/>
    <w:pPr>
      <w:spacing w:before="100" w:beforeAutospacing="1" w:after="100" w:afterAutospacing="1"/>
    </w:pPr>
    <w:rPr>
      <w:rFonts w:ascii="Arial" w:hAnsi="Arial" w:cs="Arial"/>
      <w:i/>
      <w:iCs/>
      <w:color w:val="FF0000"/>
      <w:sz w:val="22"/>
      <w:szCs w:val="22"/>
      <w:lang w:val="sr-Latn-RS" w:eastAsia="sr-Latn-RS"/>
    </w:rPr>
  </w:style>
  <w:style w:type="paragraph" w:customStyle="1" w:styleId="xl142">
    <w:name w:val="xl142"/>
    <w:basedOn w:val="Normal"/>
    <w:rsid w:val="00D72E4A"/>
    <w:pPr>
      <w:spacing w:before="100" w:beforeAutospacing="1" w:after="100" w:afterAutospacing="1"/>
    </w:pPr>
    <w:rPr>
      <w:rFonts w:ascii="Arial" w:hAnsi="Arial" w:cs="Arial"/>
      <w:b/>
      <w:bCs/>
      <w:sz w:val="22"/>
      <w:szCs w:val="22"/>
      <w:lang w:val="sr-Latn-RS" w:eastAsia="sr-Latn-RS"/>
    </w:rPr>
  </w:style>
  <w:style w:type="paragraph" w:customStyle="1" w:styleId="xl143">
    <w:name w:val="xl143"/>
    <w:basedOn w:val="Normal"/>
    <w:rsid w:val="00D72E4A"/>
    <w:pPr>
      <w:spacing w:before="100" w:beforeAutospacing="1" w:after="100" w:afterAutospacing="1"/>
    </w:pPr>
    <w:rPr>
      <w:rFonts w:ascii="Arial" w:hAnsi="Arial" w:cs="Arial"/>
      <w:sz w:val="22"/>
      <w:szCs w:val="22"/>
      <w:lang w:val="sr-Latn-RS" w:eastAsia="sr-Latn-RS"/>
    </w:rPr>
  </w:style>
  <w:style w:type="paragraph" w:customStyle="1" w:styleId="xl144">
    <w:name w:val="xl144"/>
    <w:basedOn w:val="Normal"/>
    <w:rsid w:val="00D72E4A"/>
    <w:pPr>
      <w:pBdr>
        <w:top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45">
    <w:name w:val="xl145"/>
    <w:basedOn w:val="Normal"/>
    <w:rsid w:val="00D72E4A"/>
    <w:pPr>
      <w:pBdr>
        <w:top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46">
    <w:name w:val="xl146"/>
    <w:basedOn w:val="Normal"/>
    <w:rsid w:val="00D72E4A"/>
    <w:pPr>
      <w:pBdr>
        <w:top w:val="single" w:sz="4" w:space="0" w:color="auto"/>
        <w:lef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47">
    <w:name w:val="xl147"/>
    <w:basedOn w:val="Normal"/>
    <w:rsid w:val="00D72E4A"/>
    <w:pPr>
      <w:pBdr>
        <w:top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48">
    <w:name w:val="xl148"/>
    <w:basedOn w:val="Normal"/>
    <w:rsid w:val="00D72E4A"/>
    <w:pPr>
      <w:pBdr>
        <w:top w:val="single" w:sz="4" w:space="0" w:color="auto"/>
      </w:pBdr>
      <w:spacing w:before="100" w:beforeAutospacing="1" w:after="100" w:afterAutospacing="1"/>
      <w:jc w:val="right"/>
    </w:pPr>
    <w:rPr>
      <w:rFonts w:ascii="Arial" w:hAnsi="Arial" w:cs="Arial"/>
      <w:b/>
      <w:bCs/>
      <w:i/>
      <w:iCs/>
      <w:sz w:val="22"/>
      <w:szCs w:val="22"/>
      <w:lang w:val="sr-Latn-RS" w:eastAsia="sr-Latn-RS"/>
    </w:rPr>
  </w:style>
  <w:style w:type="paragraph" w:customStyle="1" w:styleId="xl149">
    <w:name w:val="xl149"/>
    <w:basedOn w:val="Normal"/>
    <w:rsid w:val="00D72E4A"/>
    <w:pPr>
      <w:pBdr>
        <w:top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50">
    <w:name w:val="xl150"/>
    <w:basedOn w:val="Normal"/>
    <w:rsid w:val="00D72E4A"/>
    <w:pPr>
      <w:pBdr>
        <w:top w:val="single" w:sz="4" w:space="0" w:color="auto"/>
      </w:pBdr>
      <w:spacing w:before="100" w:beforeAutospacing="1" w:after="100" w:afterAutospacing="1"/>
      <w:jc w:val="right"/>
    </w:pPr>
    <w:rPr>
      <w:rFonts w:ascii="Arial" w:hAnsi="Arial" w:cs="Arial"/>
      <w:b/>
      <w:bCs/>
      <w:i/>
      <w:iCs/>
      <w:sz w:val="22"/>
      <w:szCs w:val="22"/>
      <w:lang w:val="sr-Latn-RS" w:eastAsia="sr-Latn-RS"/>
    </w:rPr>
  </w:style>
  <w:style w:type="paragraph" w:customStyle="1" w:styleId="xl151">
    <w:name w:val="xl151"/>
    <w:basedOn w:val="Normal"/>
    <w:rsid w:val="00D72E4A"/>
    <w:pPr>
      <w:pBdr>
        <w:top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52">
    <w:name w:val="xl152"/>
    <w:basedOn w:val="Normal"/>
    <w:rsid w:val="00D72E4A"/>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53">
    <w:name w:val="xl153"/>
    <w:basedOn w:val="Normal"/>
    <w:rsid w:val="00D72E4A"/>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54">
    <w:name w:val="xl154"/>
    <w:basedOn w:val="Normal"/>
    <w:rsid w:val="00D72E4A"/>
    <w:pPr>
      <w:pBdr>
        <w:bottom w:val="single" w:sz="4" w:space="0" w:color="auto"/>
      </w:pBdr>
      <w:spacing w:before="100" w:beforeAutospacing="1" w:after="100" w:afterAutospacing="1"/>
    </w:pPr>
    <w:rPr>
      <w:rFonts w:ascii="Arial" w:hAnsi="Arial" w:cs="Arial"/>
      <w:b/>
      <w:bCs/>
      <w:sz w:val="22"/>
      <w:szCs w:val="22"/>
      <w:lang w:val="sr-Latn-RS" w:eastAsia="sr-Latn-RS"/>
    </w:rPr>
  </w:style>
  <w:style w:type="paragraph" w:customStyle="1" w:styleId="xl155">
    <w:name w:val="xl155"/>
    <w:basedOn w:val="Normal"/>
    <w:rsid w:val="00D72E4A"/>
    <w:pPr>
      <w:pBdr>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56">
    <w:name w:val="xl156"/>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57">
    <w:name w:val="xl157"/>
    <w:basedOn w:val="Normal"/>
    <w:rsid w:val="00D72E4A"/>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58">
    <w:name w:val="xl158"/>
    <w:basedOn w:val="Normal"/>
    <w:rsid w:val="00D72E4A"/>
    <w:pPr>
      <w:pBdr>
        <w:left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59">
    <w:name w:val="xl159"/>
    <w:basedOn w:val="Normal"/>
    <w:rsid w:val="00D72E4A"/>
    <w:pPr>
      <w:pBdr>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60">
    <w:name w:val="xl160"/>
    <w:basedOn w:val="Normal"/>
    <w:rsid w:val="00D72E4A"/>
    <w:pPr>
      <w:pBdr>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61">
    <w:name w:val="xl161"/>
    <w:basedOn w:val="Normal"/>
    <w:rsid w:val="00D72E4A"/>
    <w:pPr>
      <w:pBdr>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62">
    <w:name w:val="xl162"/>
    <w:basedOn w:val="Normal"/>
    <w:rsid w:val="00D72E4A"/>
    <w:pPr>
      <w:spacing w:before="100" w:beforeAutospacing="1" w:after="100" w:afterAutospacing="1"/>
    </w:pPr>
    <w:rPr>
      <w:rFonts w:ascii="Arial" w:hAnsi="Arial" w:cs="Arial"/>
      <w:sz w:val="22"/>
      <w:szCs w:val="22"/>
      <w:lang w:val="sr-Latn-RS" w:eastAsia="sr-Latn-RS"/>
    </w:rPr>
  </w:style>
  <w:style w:type="paragraph" w:customStyle="1" w:styleId="xl163">
    <w:name w:val="xl163"/>
    <w:basedOn w:val="Normal"/>
    <w:rsid w:val="00D72E4A"/>
    <w:pPr>
      <w:pBdr>
        <w:lef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64">
    <w:name w:val="xl164"/>
    <w:basedOn w:val="Normal"/>
    <w:rsid w:val="00D72E4A"/>
    <w:pPr>
      <w:pBdr>
        <w:top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65">
    <w:name w:val="xl165"/>
    <w:basedOn w:val="Normal"/>
    <w:rsid w:val="00D72E4A"/>
    <w:pPr>
      <w:pBdr>
        <w:top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66">
    <w:name w:val="xl166"/>
    <w:basedOn w:val="Normal"/>
    <w:rsid w:val="00D72E4A"/>
    <w:pPr>
      <w:pBdr>
        <w:top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67">
    <w:name w:val="xl167"/>
    <w:basedOn w:val="Normal"/>
    <w:rsid w:val="00D72E4A"/>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68">
    <w:name w:val="xl168"/>
    <w:basedOn w:val="Normal"/>
    <w:rsid w:val="00D72E4A"/>
    <w:pPr>
      <w:pBdr>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69">
    <w:name w:val="xl169"/>
    <w:basedOn w:val="Normal"/>
    <w:rsid w:val="00D72E4A"/>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70">
    <w:name w:val="xl170"/>
    <w:basedOn w:val="Normal"/>
    <w:rsid w:val="00D72E4A"/>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71">
    <w:name w:val="xl171"/>
    <w:basedOn w:val="Normal"/>
    <w:rsid w:val="00D72E4A"/>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72">
    <w:name w:val="xl172"/>
    <w:basedOn w:val="Normal"/>
    <w:rsid w:val="00D72E4A"/>
    <w:pPr>
      <w:pBdr>
        <w:righ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73">
    <w:name w:val="xl173"/>
    <w:basedOn w:val="Normal"/>
    <w:rsid w:val="00D72E4A"/>
    <w:pPr>
      <w:spacing w:before="100" w:beforeAutospacing="1" w:after="100" w:afterAutospacing="1"/>
    </w:pPr>
    <w:rPr>
      <w:rFonts w:ascii="Arial" w:hAnsi="Arial" w:cs="Arial"/>
      <w:sz w:val="22"/>
      <w:szCs w:val="22"/>
      <w:lang w:val="sr-Latn-RS" w:eastAsia="sr-Latn-RS"/>
    </w:rPr>
  </w:style>
  <w:style w:type="paragraph" w:customStyle="1" w:styleId="xl174">
    <w:name w:val="xl174"/>
    <w:basedOn w:val="Normal"/>
    <w:rsid w:val="00D72E4A"/>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75">
    <w:name w:val="xl175"/>
    <w:basedOn w:val="Normal"/>
    <w:rsid w:val="00D72E4A"/>
    <w:pPr>
      <w:pBdr>
        <w:left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76">
    <w:name w:val="xl176"/>
    <w:basedOn w:val="Normal"/>
    <w:rsid w:val="00D72E4A"/>
    <w:pPr>
      <w:pBdr>
        <w:left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77">
    <w:name w:val="xl177"/>
    <w:basedOn w:val="Normal"/>
    <w:rsid w:val="00D72E4A"/>
    <w:pPr>
      <w:pBdr>
        <w:top w:val="single" w:sz="4" w:space="0" w:color="auto"/>
        <w:left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78">
    <w:name w:val="xl178"/>
    <w:basedOn w:val="Normal"/>
    <w:rsid w:val="00D72E4A"/>
    <w:pPr>
      <w:pBdr>
        <w:left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79">
    <w:name w:val="xl179"/>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80">
    <w:name w:val="xl180"/>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81">
    <w:name w:val="xl181"/>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82">
    <w:name w:val="xl182"/>
    <w:basedOn w:val="Normal"/>
    <w:rsid w:val="00D72E4A"/>
    <w:pPr>
      <w:pBdr>
        <w:left w:val="single" w:sz="4" w:space="0" w:color="auto"/>
      </w:pBdr>
      <w:spacing w:before="100" w:beforeAutospacing="1" w:after="100" w:afterAutospacing="1"/>
    </w:pPr>
    <w:rPr>
      <w:rFonts w:ascii="Arial" w:hAnsi="Arial" w:cs="Arial"/>
      <w:i/>
      <w:iCs/>
      <w:color w:val="FF0000"/>
      <w:sz w:val="22"/>
      <w:szCs w:val="22"/>
      <w:lang w:val="sr-Latn-RS" w:eastAsia="sr-Latn-RS"/>
    </w:rPr>
  </w:style>
  <w:style w:type="paragraph" w:customStyle="1" w:styleId="xl183">
    <w:name w:val="xl183"/>
    <w:basedOn w:val="Normal"/>
    <w:rsid w:val="00D72E4A"/>
    <w:pPr>
      <w:pBdr>
        <w:top w:val="single" w:sz="4" w:space="0" w:color="auto"/>
        <w:lef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84">
    <w:name w:val="xl184"/>
    <w:basedOn w:val="Normal"/>
    <w:rsid w:val="00D72E4A"/>
    <w:pPr>
      <w:pBdr>
        <w:lef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85">
    <w:name w:val="xl185"/>
    <w:basedOn w:val="Normal"/>
    <w:rsid w:val="00D72E4A"/>
    <w:pPr>
      <w:pBdr>
        <w:lef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186">
    <w:name w:val="xl186"/>
    <w:basedOn w:val="Normal"/>
    <w:rsid w:val="00D72E4A"/>
    <w:pPr>
      <w:pBdr>
        <w:top w:val="single" w:sz="4" w:space="0" w:color="auto"/>
        <w:left w:val="single" w:sz="4" w:space="0" w:color="auto"/>
      </w:pBdr>
      <w:spacing w:before="100" w:beforeAutospacing="1" w:after="100" w:afterAutospacing="1"/>
    </w:pPr>
    <w:rPr>
      <w:rFonts w:ascii="Arial" w:hAnsi="Arial" w:cs="Arial"/>
      <w:b/>
      <w:bCs/>
      <w:sz w:val="22"/>
      <w:szCs w:val="22"/>
      <w:lang w:val="sr-Latn-RS" w:eastAsia="sr-Latn-RS"/>
    </w:rPr>
  </w:style>
  <w:style w:type="paragraph" w:customStyle="1" w:styleId="xl187">
    <w:name w:val="xl187"/>
    <w:basedOn w:val="Normal"/>
    <w:rsid w:val="00D72E4A"/>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2"/>
      <w:szCs w:val="22"/>
      <w:lang w:val="sr-Latn-RS" w:eastAsia="sr-Latn-RS"/>
    </w:rPr>
  </w:style>
  <w:style w:type="paragraph" w:customStyle="1" w:styleId="xl188">
    <w:name w:val="xl188"/>
    <w:basedOn w:val="Normal"/>
    <w:rsid w:val="00D72E4A"/>
    <w:pPr>
      <w:pBdr>
        <w:lef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89">
    <w:name w:val="xl189"/>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90">
    <w:name w:val="xl190"/>
    <w:basedOn w:val="Normal"/>
    <w:rsid w:val="00D72E4A"/>
    <w:pPr>
      <w:pBdr>
        <w:left w:val="single" w:sz="4" w:space="0" w:color="auto"/>
      </w:pBdr>
      <w:spacing w:before="100" w:beforeAutospacing="1" w:after="100" w:afterAutospacing="1"/>
    </w:pPr>
    <w:rPr>
      <w:rFonts w:ascii="Arial" w:hAnsi="Arial" w:cs="Arial"/>
      <w:b/>
      <w:bCs/>
      <w:sz w:val="22"/>
      <w:szCs w:val="22"/>
      <w:lang w:val="sr-Latn-RS" w:eastAsia="sr-Latn-RS"/>
    </w:rPr>
  </w:style>
  <w:style w:type="paragraph" w:customStyle="1" w:styleId="xl191">
    <w:name w:val="xl191"/>
    <w:basedOn w:val="Normal"/>
    <w:rsid w:val="00D72E4A"/>
    <w:pPr>
      <w:pBdr>
        <w:left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92">
    <w:name w:val="xl192"/>
    <w:basedOn w:val="Normal"/>
    <w:rsid w:val="00D72E4A"/>
    <w:pPr>
      <w:pBdr>
        <w:left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193">
    <w:name w:val="xl193"/>
    <w:basedOn w:val="Normal"/>
    <w:rsid w:val="00D72E4A"/>
    <w:pPr>
      <w:pBdr>
        <w:left w:val="single" w:sz="4" w:space="0" w:color="auto"/>
      </w:pBdr>
      <w:spacing w:before="100" w:beforeAutospacing="1" w:after="100" w:afterAutospacing="1"/>
    </w:pPr>
    <w:rPr>
      <w:rFonts w:ascii="Arial" w:hAnsi="Arial" w:cs="Arial"/>
      <w:b/>
      <w:bCs/>
      <w:sz w:val="22"/>
      <w:szCs w:val="22"/>
      <w:lang w:val="sr-Latn-RS" w:eastAsia="sr-Latn-RS"/>
    </w:rPr>
  </w:style>
  <w:style w:type="paragraph" w:customStyle="1" w:styleId="xl194">
    <w:name w:val="xl194"/>
    <w:basedOn w:val="Normal"/>
    <w:rsid w:val="00D72E4A"/>
    <w:pPr>
      <w:pBdr>
        <w:lef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95">
    <w:name w:val="xl195"/>
    <w:basedOn w:val="Normal"/>
    <w:rsid w:val="00D72E4A"/>
    <w:pPr>
      <w:pBdr>
        <w:left w:val="single" w:sz="4" w:space="0" w:color="auto"/>
      </w:pBdr>
      <w:spacing w:before="100" w:beforeAutospacing="1" w:after="100" w:afterAutospacing="1"/>
    </w:pPr>
    <w:rPr>
      <w:rFonts w:ascii="Arial" w:hAnsi="Arial" w:cs="Arial"/>
      <w:b/>
      <w:bCs/>
      <w:sz w:val="22"/>
      <w:szCs w:val="22"/>
      <w:lang w:val="sr-Latn-RS" w:eastAsia="sr-Latn-RS"/>
    </w:rPr>
  </w:style>
  <w:style w:type="paragraph" w:customStyle="1" w:styleId="xl196">
    <w:name w:val="xl196"/>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97">
    <w:name w:val="xl197"/>
    <w:basedOn w:val="Normal"/>
    <w:rsid w:val="00D72E4A"/>
    <w:pPr>
      <w:pBdr>
        <w:left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98">
    <w:name w:val="xl198"/>
    <w:basedOn w:val="Normal"/>
    <w:rsid w:val="00D72E4A"/>
    <w:pPr>
      <w:pBdr>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199">
    <w:name w:val="xl199"/>
    <w:basedOn w:val="Normal"/>
    <w:rsid w:val="00D72E4A"/>
    <w:pPr>
      <w:pBdr>
        <w:top w:val="single" w:sz="4" w:space="0" w:color="auto"/>
        <w:bottom w:val="single" w:sz="4" w:space="0" w:color="auto"/>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200">
    <w:name w:val="xl200"/>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201">
    <w:name w:val="xl201"/>
    <w:basedOn w:val="Normal"/>
    <w:rsid w:val="00D72E4A"/>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202">
    <w:name w:val="xl202"/>
    <w:basedOn w:val="Normal"/>
    <w:rsid w:val="00D72E4A"/>
    <w:pPr>
      <w:pBdr>
        <w:left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203">
    <w:name w:val="xl203"/>
    <w:basedOn w:val="Normal"/>
    <w:rsid w:val="00D72E4A"/>
    <w:pPr>
      <w:pBdr>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204">
    <w:name w:val="xl204"/>
    <w:basedOn w:val="Normal"/>
    <w:rsid w:val="00D72E4A"/>
    <w:pPr>
      <w:pBdr>
        <w:left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205">
    <w:name w:val="xl205"/>
    <w:basedOn w:val="Normal"/>
    <w:rsid w:val="00D72E4A"/>
    <w:pPr>
      <w:pBdr>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206">
    <w:name w:val="xl206"/>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207">
    <w:name w:val="xl207"/>
    <w:basedOn w:val="Normal"/>
    <w:rsid w:val="00D72E4A"/>
    <w:pPr>
      <w:pBdr>
        <w:top w:val="single" w:sz="4" w:space="0" w:color="auto"/>
        <w:bottom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208">
    <w:name w:val="xl208"/>
    <w:basedOn w:val="Normal"/>
    <w:rsid w:val="00D72E4A"/>
    <w:pPr>
      <w:pBdr>
        <w:top w:val="single" w:sz="4" w:space="0" w:color="auto"/>
        <w:bottom w:val="single" w:sz="4" w:space="0" w:color="auto"/>
      </w:pBdr>
      <w:spacing w:before="100" w:beforeAutospacing="1" w:after="100" w:afterAutospacing="1"/>
    </w:pPr>
    <w:rPr>
      <w:rFonts w:ascii="Arial" w:hAnsi="Arial" w:cs="Arial"/>
      <w:b/>
      <w:bCs/>
      <w:sz w:val="22"/>
      <w:szCs w:val="22"/>
      <w:lang w:val="sr-Latn-RS" w:eastAsia="sr-Latn-RS"/>
    </w:rPr>
  </w:style>
  <w:style w:type="paragraph" w:customStyle="1" w:styleId="xl209">
    <w:name w:val="xl209"/>
    <w:basedOn w:val="Normal"/>
    <w:rsid w:val="00D72E4A"/>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val="sr-Latn-RS" w:eastAsia="sr-Latn-RS"/>
    </w:rPr>
  </w:style>
  <w:style w:type="paragraph" w:customStyle="1" w:styleId="xl210">
    <w:name w:val="xl210"/>
    <w:basedOn w:val="Normal"/>
    <w:rsid w:val="00D72E4A"/>
    <w:pPr>
      <w:pBdr>
        <w:top w:val="single" w:sz="4" w:space="0" w:color="auto"/>
        <w:lef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211">
    <w:name w:val="xl211"/>
    <w:basedOn w:val="Normal"/>
    <w:rsid w:val="00D72E4A"/>
    <w:pPr>
      <w:pBdr>
        <w:top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212">
    <w:name w:val="xl212"/>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lang w:val="sr-Latn-RS" w:eastAsia="sr-Latn-RS"/>
    </w:rPr>
  </w:style>
  <w:style w:type="paragraph" w:customStyle="1" w:styleId="xl213">
    <w:name w:val="xl213"/>
    <w:basedOn w:val="Normal"/>
    <w:rsid w:val="00D72E4A"/>
    <w:pPr>
      <w:pBdr>
        <w:left w:val="single" w:sz="4" w:space="0" w:color="auto"/>
        <w:bottom w:val="single" w:sz="4" w:space="0" w:color="auto"/>
      </w:pBdr>
      <w:spacing w:before="100" w:beforeAutospacing="1" w:after="100" w:afterAutospacing="1"/>
    </w:pPr>
    <w:rPr>
      <w:rFonts w:ascii="Arial" w:hAnsi="Arial" w:cs="Arial"/>
      <w:b/>
      <w:bCs/>
      <w:sz w:val="22"/>
      <w:szCs w:val="22"/>
      <w:lang w:val="sr-Latn-RS" w:eastAsia="sr-Latn-RS"/>
    </w:rPr>
  </w:style>
  <w:style w:type="paragraph" w:customStyle="1" w:styleId="xl214">
    <w:name w:val="xl214"/>
    <w:basedOn w:val="Normal"/>
    <w:rsid w:val="00D72E4A"/>
    <w:pPr>
      <w:pBdr>
        <w:left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215">
    <w:name w:val="xl215"/>
    <w:basedOn w:val="Normal"/>
    <w:rsid w:val="00D72E4A"/>
    <w:pPr>
      <w:pBdr>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216">
    <w:name w:val="xl216"/>
    <w:basedOn w:val="Normal"/>
    <w:rsid w:val="00D72E4A"/>
    <w:pPr>
      <w:pBdr>
        <w:bottom w:val="single" w:sz="4" w:space="0" w:color="auto"/>
      </w:pBdr>
      <w:spacing w:before="100" w:beforeAutospacing="1" w:after="100" w:afterAutospacing="1"/>
      <w:jc w:val="center"/>
    </w:pPr>
    <w:rPr>
      <w:rFonts w:ascii="Arial" w:hAnsi="Arial" w:cs="Arial"/>
      <w:b/>
      <w:bCs/>
      <w:sz w:val="22"/>
      <w:szCs w:val="22"/>
      <w:lang w:val="sr-Latn-RS" w:eastAsia="sr-Latn-RS"/>
    </w:rPr>
  </w:style>
  <w:style w:type="paragraph" w:customStyle="1" w:styleId="xl217">
    <w:name w:val="xl217"/>
    <w:basedOn w:val="Normal"/>
    <w:rsid w:val="00D72E4A"/>
    <w:pPr>
      <w:pBdr>
        <w:top w:val="single" w:sz="4" w:space="0" w:color="auto"/>
        <w:bottom w:val="single" w:sz="4" w:space="0" w:color="auto"/>
      </w:pBdr>
      <w:spacing w:before="100" w:beforeAutospacing="1" w:after="100" w:afterAutospacing="1"/>
      <w:jc w:val="center"/>
    </w:pPr>
    <w:rPr>
      <w:rFonts w:ascii="Arial" w:hAnsi="Arial" w:cs="Arial"/>
      <w:b/>
      <w:bCs/>
      <w:sz w:val="22"/>
      <w:szCs w:val="22"/>
      <w:lang w:val="sr-Latn-RS" w:eastAsia="sr-Latn-RS"/>
    </w:rPr>
  </w:style>
  <w:style w:type="paragraph" w:customStyle="1" w:styleId="xl218">
    <w:name w:val="xl218"/>
    <w:basedOn w:val="Normal"/>
    <w:rsid w:val="00D72E4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sr-Latn-RS" w:eastAsia="sr-Latn-RS"/>
    </w:rPr>
  </w:style>
  <w:style w:type="paragraph" w:customStyle="1" w:styleId="xl219">
    <w:name w:val="xl219"/>
    <w:basedOn w:val="Normal"/>
    <w:rsid w:val="00D72E4A"/>
    <w:pPr>
      <w:pBdr>
        <w:top w:val="single" w:sz="4" w:space="0" w:color="auto"/>
        <w:bottom w:val="single" w:sz="4" w:space="0" w:color="auto"/>
      </w:pBdr>
      <w:spacing w:before="100" w:beforeAutospacing="1" w:after="100" w:afterAutospacing="1"/>
      <w:jc w:val="center"/>
    </w:pPr>
    <w:rPr>
      <w:rFonts w:ascii="Arial" w:hAnsi="Arial" w:cs="Arial"/>
      <w:b/>
      <w:bCs/>
      <w:sz w:val="22"/>
      <w:szCs w:val="22"/>
      <w:lang w:val="sr-Latn-RS" w:eastAsia="sr-Latn-RS"/>
    </w:rPr>
  </w:style>
  <w:style w:type="paragraph" w:customStyle="1" w:styleId="xl220">
    <w:name w:val="xl220"/>
    <w:basedOn w:val="Normal"/>
    <w:rsid w:val="00D72E4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lang w:val="sr-Latn-RS" w:eastAsia="sr-Latn-RS"/>
    </w:rPr>
  </w:style>
  <w:style w:type="paragraph" w:customStyle="1" w:styleId="xl221">
    <w:name w:val="xl221"/>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222">
    <w:name w:val="xl222"/>
    <w:basedOn w:val="Normal"/>
    <w:rsid w:val="00D72E4A"/>
    <w:pPr>
      <w:pBdr>
        <w:top w:val="single" w:sz="4" w:space="0" w:color="auto"/>
        <w:bottom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223">
    <w:name w:val="xl223"/>
    <w:basedOn w:val="Normal"/>
    <w:rsid w:val="00D72E4A"/>
    <w:pPr>
      <w:pBdr>
        <w:left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224">
    <w:name w:val="xl224"/>
    <w:basedOn w:val="Normal"/>
    <w:rsid w:val="00D72E4A"/>
    <w:pPr>
      <w:pBdr>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225">
    <w:name w:val="xl225"/>
    <w:basedOn w:val="Normal"/>
    <w:rsid w:val="00D72E4A"/>
    <w:pPr>
      <w:pBdr>
        <w:bottom w:val="single" w:sz="4" w:space="0" w:color="auto"/>
        <w:right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226">
    <w:name w:val="xl226"/>
    <w:basedOn w:val="Normal"/>
    <w:rsid w:val="00D72E4A"/>
    <w:pPr>
      <w:pBdr>
        <w:top w:val="single" w:sz="4" w:space="0" w:color="auto"/>
        <w:left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227">
    <w:name w:val="xl227"/>
    <w:basedOn w:val="Normal"/>
    <w:rsid w:val="00D72E4A"/>
    <w:pPr>
      <w:pBdr>
        <w:top w:val="single" w:sz="4" w:space="0" w:color="auto"/>
      </w:pBdr>
      <w:spacing w:before="100" w:beforeAutospacing="1" w:after="100" w:afterAutospacing="1"/>
    </w:pPr>
    <w:rPr>
      <w:rFonts w:ascii="Arial" w:hAnsi="Arial" w:cs="Arial"/>
      <w:sz w:val="22"/>
      <w:szCs w:val="22"/>
      <w:lang w:val="sr-Latn-RS" w:eastAsia="sr-Latn-RS"/>
    </w:rPr>
  </w:style>
  <w:style w:type="paragraph" w:customStyle="1" w:styleId="xl228">
    <w:name w:val="xl228"/>
    <w:basedOn w:val="Normal"/>
    <w:rsid w:val="00D72E4A"/>
    <w:pPr>
      <w:pBdr>
        <w:top w:val="single" w:sz="4" w:space="0" w:color="auto"/>
        <w:left w:val="single" w:sz="4" w:space="0" w:color="auto"/>
        <w:bottom w:val="single" w:sz="4" w:space="0" w:color="auto"/>
      </w:pBdr>
      <w:spacing w:before="100" w:beforeAutospacing="1" w:after="100" w:afterAutospacing="1"/>
    </w:pPr>
    <w:rPr>
      <w:rFonts w:ascii="Arial" w:hAnsi="Arial" w:cs="Arial"/>
      <w:i/>
      <w:iCs/>
      <w:sz w:val="22"/>
      <w:szCs w:val="22"/>
      <w:lang w:val="sr-Latn-RS" w:eastAsia="sr-Latn-RS"/>
    </w:rPr>
  </w:style>
  <w:style w:type="paragraph" w:customStyle="1" w:styleId="xl229">
    <w:name w:val="xl229"/>
    <w:basedOn w:val="Normal"/>
    <w:rsid w:val="00D72E4A"/>
    <w:pPr>
      <w:pBdr>
        <w:lef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xl230">
    <w:name w:val="xl230"/>
    <w:basedOn w:val="Normal"/>
    <w:rsid w:val="00D72E4A"/>
    <w:pPr>
      <w:pBdr>
        <w:right w:val="single" w:sz="4" w:space="0" w:color="auto"/>
      </w:pBdr>
      <w:spacing w:before="100" w:beforeAutospacing="1" w:after="100" w:afterAutospacing="1"/>
    </w:pPr>
    <w:rPr>
      <w:rFonts w:ascii="Arial" w:hAnsi="Arial" w:cs="Arial"/>
      <w:b/>
      <w:bCs/>
      <w:i/>
      <w:iCs/>
      <w:sz w:val="22"/>
      <w:szCs w:val="22"/>
      <w:lang w:val="sr-Latn-RS" w:eastAsia="sr-Latn-RS"/>
    </w:rPr>
  </w:style>
  <w:style w:type="paragraph" w:customStyle="1" w:styleId="Normal1">
    <w:name w:val="Normal1"/>
    <w:basedOn w:val="Normal"/>
    <w:rsid w:val="00D72E4A"/>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41330315">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3804813">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76203239">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8864525">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4191914">
      <w:bodyDiv w:val="1"/>
      <w:marLeft w:val="0"/>
      <w:marRight w:val="0"/>
      <w:marTop w:val="0"/>
      <w:marBottom w:val="0"/>
      <w:divBdr>
        <w:top w:val="none" w:sz="0" w:space="0" w:color="auto"/>
        <w:left w:val="none" w:sz="0" w:space="0" w:color="auto"/>
        <w:bottom w:val="none" w:sz="0" w:space="0" w:color="auto"/>
        <w:right w:val="none" w:sz="0" w:space="0" w:color="auto"/>
      </w:divBdr>
    </w:div>
    <w:div w:id="587537529">
      <w:bodyDiv w:val="1"/>
      <w:marLeft w:val="0"/>
      <w:marRight w:val="0"/>
      <w:marTop w:val="0"/>
      <w:marBottom w:val="0"/>
      <w:divBdr>
        <w:top w:val="none" w:sz="0" w:space="0" w:color="auto"/>
        <w:left w:val="none" w:sz="0" w:space="0" w:color="auto"/>
        <w:bottom w:val="none" w:sz="0" w:space="0" w:color="auto"/>
        <w:right w:val="none" w:sz="0" w:space="0" w:color="auto"/>
      </w:divBdr>
    </w:div>
    <w:div w:id="603995963">
      <w:bodyDiv w:val="1"/>
      <w:marLeft w:val="0"/>
      <w:marRight w:val="0"/>
      <w:marTop w:val="0"/>
      <w:marBottom w:val="0"/>
      <w:divBdr>
        <w:top w:val="none" w:sz="0" w:space="0" w:color="auto"/>
        <w:left w:val="none" w:sz="0" w:space="0" w:color="auto"/>
        <w:bottom w:val="none" w:sz="0" w:space="0" w:color="auto"/>
        <w:right w:val="none" w:sz="0" w:space="0" w:color="auto"/>
      </w:divBdr>
    </w:div>
    <w:div w:id="616717106">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5481346">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644946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95122387">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4145796">
      <w:bodyDiv w:val="1"/>
      <w:marLeft w:val="0"/>
      <w:marRight w:val="0"/>
      <w:marTop w:val="0"/>
      <w:marBottom w:val="0"/>
      <w:divBdr>
        <w:top w:val="none" w:sz="0" w:space="0" w:color="auto"/>
        <w:left w:val="none" w:sz="0" w:space="0" w:color="auto"/>
        <w:bottom w:val="none" w:sz="0" w:space="0" w:color="auto"/>
        <w:right w:val="none" w:sz="0" w:space="0" w:color="auto"/>
      </w:divBdr>
    </w:div>
    <w:div w:id="999891298">
      <w:bodyDiv w:val="1"/>
      <w:marLeft w:val="0"/>
      <w:marRight w:val="0"/>
      <w:marTop w:val="0"/>
      <w:marBottom w:val="0"/>
      <w:divBdr>
        <w:top w:val="none" w:sz="0" w:space="0" w:color="auto"/>
        <w:left w:val="none" w:sz="0" w:space="0" w:color="auto"/>
        <w:bottom w:val="none" w:sz="0" w:space="0" w:color="auto"/>
        <w:right w:val="none" w:sz="0" w:space="0" w:color="auto"/>
      </w:divBdr>
    </w:div>
    <w:div w:id="10298376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21454403">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3422899">
      <w:bodyDiv w:val="1"/>
      <w:marLeft w:val="0"/>
      <w:marRight w:val="0"/>
      <w:marTop w:val="0"/>
      <w:marBottom w:val="0"/>
      <w:divBdr>
        <w:top w:val="none" w:sz="0" w:space="0" w:color="auto"/>
        <w:left w:val="none" w:sz="0" w:space="0" w:color="auto"/>
        <w:bottom w:val="none" w:sz="0" w:space="0" w:color="auto"/>
        <w:right w:val="none" w:sz="0" w:space="0" w:color="auto"/>
      </w:divBdr>
    </w:div>
    <w:div w:id="1201354388">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223253831">
      <w:bodyDiv w:val="1"/>
      <w:marLeft w:val="0"/>
      <w:marRight w:val="0"/>
      <w:marTop w:val="0"/>
      <w:marBottom w:val="0"/>
      <w:divBdr>
        <w:top w:val="none" w:sz="0" w:space="0" w:color="auto"/>
        <w:left w:val="none" w:sz="0" w:space="0" w:color="auto"/>
        <w:bottom w:val="none" w:sz="0" w:space="0" w:color="auto"/>
        <w:right w:val="none" w:sz="0" w:space="0" w:color="auto"/>
      </w:divBdr>
    </w:div>
    <w:div w:id="1277180468">
      <w:bodyDiv w:val="1"/>
      <w:marLeft w:val="0"/>
      <w:marRight w:val="0"/>
      <w:marTop w:val="0"/>
      <w:marBottom w:val="0"/>
      <w:divBdr>
        <w:top w:val="none" w:sz="0" w:space="0" w:color="auto"/>
        <w:left w:val="none" w:sz="0" w:space="0" w:color="auto"/>
        <w:bottom w:val="none" w:sz="0" w:space="0" w:color="auto"/>
        <w:right w:val="none" w:sz="0" w:space="0" w:color="auto"/>
      </w:divBdr>
    </w:div>
    <w:div w:id="129756443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76048820">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15876541">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1744627">
      <w:bodyDiv w:val="1"/>
      <w:marLeft w:val="0"/>
      <w:marRight w:val="0"/>
      <w:marTop w:val="0"/>
      <w:marBottom w:val="0"/>
      <w:divBdr>
        <w:top w:val="none" w:sz="0" w:space="0" w:color="auto"/>
        <w:left w:val="none" w:sz="0" w:space="0" w:color="auto"/>
        <w:bottom w:val="none" w:sz="0" w:space="0" w:color="auto"/>
        <w:right w:val="none" w:sz="0" w:space="0" w:color="auto"/>
      </w:divBdr>
    </w:div>
    <w:div w:id="1942446503">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02306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726DEA3D040F18B28E3A7956F48A7"/>
        <w:category>
          <w:name w:val="General"/>
          <w:gallery w:val="placeholder"/>
        </w:category>
        <w:types>
          <w:type w:val="bbPlcHdr"/>
        </w:types>
        <w:behaviors>
          <w:behavior w:val="content"/>
        </w:behaviors>
        <w:guid w:val="{59AF58CA-F6C3-47C2-AC85-D0C753AAFDFA}"/>
      </w:docPartPr>
      <w:docPartBody>
        <w:p w:rsidR="00017166" w:rsidRDefault="00017166" w:rsidP="00017166">
          <w:pPr>
            <w:pStyle w:val="FFD726DEA3D040F18B28E3A7956F48A7"/>
          </w:pPr>
          <w:r>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17166"/>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16644"/>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7675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644"/>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FFD726DEA3D040F18B28E3A7956F48A7">
    <w:name w:val="FFD726DEA3D040F18B28E3A7956F48A7"/>
    <w:rsid w:val="00017166"/>
  </w:style>
  <w:style w:type="paragraph" w:customStyle="1" w:styleId="95AF393D9FFF47FA838D511F0724E94C">
    <w:name w:val="95AF393D9FFF47FA838D511F0724E94C"/>
    <w:rsid w:val="00B166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B59FD-4173-4856-9B75-7CB95B50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55</Pages>
  <Words>13259</Words>
  <Characters>80707</Characters>
  <Application>Microsoft Office Word</Application>
  <DocSecurity>0</DocSecurity>
  <Lines>672</Lines>
  <Paragraphs>187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93779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626</cp:revision>
  <cp:lastPrinted>2015-08-24T10:45:00Z</cp:lastPrinted>
  <dcterms:created xsi:type="dcterms:W3CDTF">2015-08-19T10:36:00Z</dcterms:created>
  <dcterms:modified xsi:type="dcterms:W3CDTF">2018-06-20T09:10:00Z</dcterms:modified>
</cp:coreProperties>
</file>