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4730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6A00">
        <w:rPr>
          <w:rFonts w:eastAsiaTheme="minorHAnsi"/>
          <w:lang w:val="sr-Latn-RS"/>
        </w:rPr>
        <w:t>160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C47302">
        <w:rPr>
          <w:rFonts w:eastAsiaTheme="minorHAnsi"/>
          <w:lang w:val="sr-Latn-RS"/>
        </w:rPr>
        <w:t>10</w:t>
      </w:r>
    </w:p>
    <w:p w:rsidR="00C47302" w:rsidRPr="006F159B" w:rsidRDefault="00C47302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C47302" w:rsidRDefault="008E70F4" w:rsidP="00C47302">
      <w:pPr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47302" w:rsidRPr="00C47302">
        <w:rPr>
          <w:b/>
          <w:sz w:val="22"/>
          <w:szCs w:val="22"/>
          <w:lang w:val="sr-Cyrl-CS"/>
        </w:rPr>
        <w:t>Анкери</w:t>
      </w:r>
    </w:p>
    <w:p w:rsidR="00C47302" w:rsidRDefault="00C47302" w:rsidP="00C47302">
      <w:pPr>
        <w:rPr>
          <w:b/>
          <w:sz w:val="22"/>
          <w:szCs w:val="22"/>
          <w:lang w:val="sr-Latn-RS"/>
        </w:rPr>
      </w:pPr>
    </w:p>
    <w:p w:rsidR="00F37553" w:rsidRPr="006D2283" w:rsidRDefault="000F4882" w:rsidP="00C47302">
      <w:pPr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C47302" w:rsidRPr="00C47302">
        <w:rPr>
          <w:sz w:val="22"/>
          <w:szCs w:val="22"/>
          <w:lang w:val="sr-Latn-RS"/>
        </w:rPr>
        <w:t>2.580.000,00</w:t>
      </w:r>
      <w:proofErr w:type="gramEnd"/>
      <w:r w:rsidR="00C47302" w:rsidRPr="00C47302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C47302" w:rsidRPr="00C47302">
        <w:rPr>
          <w:sz w:val="22"/>
          <w:szCs w:val="22"/>
          <w:lang w:val="sr-Latn-RS"/>
        </w:rPr>
        <w:t xml:space="preserve">2.838.000,00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C47302" w:rsidRPr="00C47302">
        <w:rPr>
          <w:sz w:val="22"/>
          <w:szCs w:val="22"/>
          <w:lang w:val="sr-Cyrl-RS"/>
        </w:rPr>
        <w:t>2.580.000</w:t>
      </w:r>
      <w:proofErr w:type="gramStart"/>
      <w:r w:rsidR="00C47302" w:rsidRPr="00C47302">
        <w:rPr>
          <w:sz w:val="22"/>
          <w:szCs w:val="22"/>
          <w:lang w:val="sr-Cyrl-RS"/>
        </w:rPr>
        <w:t>,00</w:t>
      </w:r>
      <w:proofErr w:type="gramEnd"/>
      <w:r w:rsidR="00C47302" w:rsidRPr="00C47302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C47302" w:rsidRPr="00C47302">
        <w:rPr>
          <w:sz w:val="22"/>
          <w:szCs w:val="22"/>
          <w:lang w:val="sr-Cyrl-RS"/>
        </w:rPr>
        <w:t>2.580.000</w:t>
      </w:r>
      <w:proofErr w:type="gramStart"/>
      <w:r w:rsidR="00C47302" w:rsidRPr="00C47302">
        <w:rPr>
          <w:sz w:val="22"/>
          <w:szCs w:val="22"/>
          <w:lang w:val="sr-Cyrl-RS"/>
        </w:rPr>
        <w:t>,00</w:t>
      </w:r>
      <w:proofErr w:type="gramEnd"/>
      <w:r w:rsidR="00C47302" w:rsidRPr="00C47302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C47302" w:rsidRPr="00C47302">
        <w:rPr>
          <w:sz w:val="22"/>
          <w:szCs w:val="22"/>
          <w:lang w:val="sr-Cyrl-RS"/>
        </w:rPr>
        <w:t>2.580.000</w:t>
      </w:r>
      <w:proofErr w:type="gramStart"/>
      <w:r w:rsidR="00C47302" w:rsidRPr="00C47302">
        <w:rPr>
          <w:sz w:val="22"/>
          <w:szCs w:val="22"/>
          <w:lang w:val="sr-Cyrl-RS"/>
        </w:rPr>
        <w:t>,00</w:t>
      </w:r>
      <w:proofErr w:type="gramEnd"/>
      <w:r w:rsidR="00C47302" w:rsidRPr="00C47302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C47302" w:rsidRPr="00C47302">
        <w:rPr>
          <w:rFonts w:eastAsiaTheme="minorHAnsi"/>
          <w:sz w:val="22"/>
          <w:szCs w:val="22"/>
          <w:lang w:val="en-US"/>
        </w:rPr>
        <w:t xml:space="preserve">2.580.000,00 </w:t>
      </w:r>
      <w:bookmarkStart w:id="0" w:name="_GoBack"/>
      <w:bookmarkEnd w:id="0"/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  <w:lang w:val="sr-Latn-RS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  <w:lang w:val="sr-Latn-RS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656A00">
        <w:rPr>
          <w:rFonts w:eastAsiaTheme="minorHAnsi"/>
          <w:sz w:val="22"/>
          <w:szCs w:val="22"/>
          <w:lang w:val="sr-Latn-RS"/>
        </w:rPr>
        <w:t xml:space="preserve"> 02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656A00">
        <w:rPr>
          <w:rFonts w:eastAsiaTheme="minorHAnsi"/>
          <w:sz w:val="22"/>
          <w:szCs w:val="22"/>
          <w:lang w:val="sr-Latn-RS"/>
        </w:rPr>
        <w:t>8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86DE2" w:rsidRPr="00656A00" w:rsidRDefault="00656A00" w:rsidP="00656A00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„MAGNA PHARMACIA“ д.о.о.</w:t>
      </w:r>
      <w:r>
        <w:rPr>
          <w:sz w:val="22"/>
          <w:szCs w:val="22"/>
          <w:lang w:val="sr-Latn-RS"/>
        </w:rPr>
        <w:t xml:space="preserve"> </w:t>
      </w:r>
      <w:r w:rsidRPr="00656A00">
        <w:rPr>
          <w:sz w:val="22"/>
          <w:szCs w:val="22"/>
          <w:lang w:val="sr-Cyrl-RS"/>
        </w:rPr>
        <w:t>ул. Милутина Миланковића бр. 1, Нови Београд</w:t>
      </w:r>
    </w:p>
    <w:p w:rsidR="00656A00" w:rsidRPr="00656A00" w:rsidRDefault="00656A00" w:rsidP="00656A00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66F5C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47302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21</cp:revision>
  <dcterms:created xsi:type="dcterms:W3CDTF">2016-04-08T09:37:00Z</dcterms:created>
  <dcterms:modified xsi:type="dcterms:W3CDTF">2018-08-03T09:56:00Z</dcterms:modified>
</cp:coreProperties>
</file>