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E19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3E196B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56A00" w:rsidRDefault="008E70F4" w:rsidP="00656A00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3E196B" w:rsidRPr="003E196B">
        <w:rPr>
          <w:b/>
          <w:sz w:val="22"/>
          <w:szCs w:val="22"/>
          <w:lang w:val="sr-Cyrl-CS"/>
        </w:rPr>
        <w:t>Примарне ендопротеза колена са или без задње стабилизације (PS, CR)</w:t>
      </w:r>
    </w:p>
    <w:p w:rsidR="003E196B" w:rsidRPr="003E196B" w:rsidRDefault="003E196B" w:rsidP="00656A00">
      <w:pPr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E196B" w:rsidRPr="003E196B">
        <w:rPr>
          <w:sz w:val="22"/>
          <w:szCs w:val="22"/>
          <w:lang w:val="sr-Latn-RS"/>
        </w:rPr>
        <w:t>2.766.000,00</w:t>
      </w:r>
      <w:proofErr w:type="gramEnd"/>
      <w:r w:rsidR="003E196B" w:rsidRPr="003E196B">
        <w:rPr>
          <w:sz w:val="22"/>
          <w:szCs w:val="22"/>
          <w:lang w:val="sr-Latn-RS"/>
        </w:rPr>
        <w:t xml:space="preserve"> </w:t>
      </w:r>
      <w:r w:rsidR="003E196B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E196B" w:rsidRPr="003E196B">
        <w:rPr>
          <w:sz w:val="22"/>
          <w:szCs w:val="22"/>
          <w:lang w:val="sr-Latn-RS"/>
        </w:rPr>
        <w:t>3.042.600,00</w:t>
      </w:r>
      <w:r w:rsidR="003E196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E196B" w:rsidRPr="003E196B">
        <w:rPr>
          <w:sz w:val="22"/>
          <w:szCs w:val="22"/>
          <w:lang w:val="sr-Cyrl-RS"/>
        </w:rPr>
        <w:t>2.766.000</w:t>
      </w:r>
      <w:proofErr w:type="gramStart"/>
      <w:r w:rsidR="003E196B" w:rsidRPr="003E196B">
        <w:rPr>
          <w:sz w:val="22"/>
          <w:szCs w:val="22"/>
          <w:lang w:val="sr-Cyrl-RS"/>
        </w:rPr>
        <w:t>,00</w:t>
      </w:r>
      <w:proofErr w:type="gramEnd"/>
      <w:r w:rsidR="003E196B" w:rsidRPr="003E196B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3E196B" w:rsidRPr="003E196B">
        <w:rPr>
          <w:sz w:val="22"/>
          <w:szCs w:val="22"/>
          <w:lang w:val="sr-Cyrl-RS"/>
        </w:rPr>
        <w:t>2.766.000</w:t>
      </w:r>
      <w:proofErr w:type="gramStart"/>
      <w:r w:rsidR="003E196B" w:rsidRPr="003E196B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3E196B" w:rsidRPr="003E196B">
        <w:rPr>
          <w:sz w:val="22"/>
          <w:szCs w:val="22"/>
          <w:lang w:val="sr-Cyrl-RS"/>
        </w:rPr>
        <w:t>2.766.000</w:t>
      </w:r>
      <w:proofErr w:type="gramStart"/>
      <w:r w:rsidR="003E196B" w:rsidRPr="003E196B">
        <w:rPr>
          <w:sz w:val="22"/>
          <w:szCs w:val="22"/>
          <w:lang w:val="sr-Cyrl-RS"/>
        </w:rPr>
        <w:t>,00</w:t>
      </w:r>
      <w:proofErr w:type="gramEnd"/>
      <w:r w:rsidR="003E196B" w:rsidRPr="003E196B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3E196B" w:rsidRPr="003E196B">
        <w:rPr>
          <w:rFonts w:eastAsiaTheme="minorHAnsi"/>
          <w:sz w:val="22"/>
          <w:szCs w:val="22"/>
          <w:lang w:val="en-US"/>
        </w:rPr>
        <w:t xml:space="preserve">2.766.000,00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56A00" w:rsidRDefault="003E196B" w:rsidP="00656A00">
      <w:pPr>
        <w:rPr>
          <w:sz w:val="22"/>
          <w:szCs w:val="22"/>
          <w:lang w:val="sr-Latn-RS"/>
        </w:rPr>
      </w:pPr>
      <w:r w:rsidRPr="003E196B">
        <w:rPr>
          <w:sz w:val="22"/>
          <w:szCs w:val="22"/>
          <w:lang w:val="sr-Cyrl-RS"/>
        </w:rPr>
        <w:t>,,PROSPERA“ ул. Булевар Краља Александра бр. 309, Београд</w:t>
      </w:r>
    </w:p>
    <w:p w:rsidR="003E196B" w:rsidRPr="003E196B" w:rsidRDefault="003E196B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196B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2016-04-08T09:37:00Z</dcterms:created>
  <dcterms:modified xsi:type="dcterms:W3CDTF">2018-08-03T10:08:00Z</dcterms:modified>
</cp:coreProperties>
</file>