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6B470B02" w:rsidR="00182D90" w:rsidRPr="00597C71" w:rsidRDefault="00182D90" w:rsidP="00182D90">
      <w:pPr>
        <w:pStyle w:val="Footer"/>
        <w:tabs>
          <w:tab w:val="left" w:pos="720"/>
        </w:tabs>
        <w:rPr>
          <w:noProof/>
        </w:rPr>
      </w:pPr>
      <w:r w:rsidRPr="00114DC5">
        <w:rPr>
          <w:noProof/>
          <w:lang w:val="sr-Cyrl-RS"/>
        </w:rPr>
        <w:t xml:space="preserve">Број: </w:t>
      </w:r>
      <w:r w:rsidR="00D15C07">
        <w:rPr>
          <w:noProof/>
          <w:lang w:val="en-US"/>
        </w:rPr>
        <w:t>1</w:t>
      </w:r>
      <w:r w:rsidR="000F0441">
        <w:rPr>
          <w:noProof/>
          <w:lang w:val="en-US"/>
        </w:rPr>
        <w:t>5</w:t>
      </w:r>
      <w:r w:rsidR="006F1839">
        <w:rPr>
          <w:noProof/>
          <w:lang w:val="en-US"/>
        </w:rPr>
        <w:t>2</w:t>
      </w:r>
      <w:r w:rsidR="00D15C07">
        <w:rPr>
          <w:noProof/>
          <w:lang w:val="en-US"/>
        </w:rPr>
        <w:t>-18-</w:t>
      </w:r>
      <w:r w:rsidR="006F1839">
        <w:rPr>
          <w:noProof/>
          <w:lang w:val="en-US"/>
        </w:rPr>
        <w:t>M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  <w:r w:rsidR="00597C71">
        <w:rPr>
          <w:noProof/>
        </w:rPr>
        <w:t>-3</w:t>
      </w:r>
    </w:p>
    <w:p w14:paraId="35EB116F" w14:textId="29C386A6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494800" w:rsidRPr="00196992">
        <w:rPr>
          <w:noProof/>
          <w:lang w:val="en-US"/>
        </w:rPr>
        <w:t>2</w:t>
      </w:r>
      <w:r w:rsidR="00640E43">
        <w:rPr>
          <w:noProof/>
          <w:lang w:val="sr-Cyrl-RS"/>
        </w:rPr>
        <w:t>2</w:t>
      </w:r>
      <w:bookmarkStart w:id="0" w:name="_GoBack"/>
      <w:bookmarkEnd w:id="0"/>
      <w:r w:rsidR="00494800" w:rsidRPr="00196992">
        <w:rPr>
          <w:noProof/>
          <w:lang w:val="en-US"/>
        </w:rPr>
        <w:t>.0</w:t>
      </w:r>
      <w:r w:rsidR="00D15C07" w:rsidRPr="00196992">
        <w:rPr>
          <w:noProof/>
          <w:lang w:val="sr-Cyrl-RS"/>
        </w:rPr>
        <w:t>8</w:t>
      </w:r>
      <w:r w:rsidR="00494800" w:rsidRPr="00114DC5">
        <w:rPr>
          <w:noProof/>
          <w:lang w:val="en-US"/>
        </w:rPr>
        <w:t>.2018.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7920681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597C71">
        <w:rPr>
          <w:b/>
        </w:rPr>
        <w:t xml:space="preserve"> 3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2A025FD2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</w:p>
    <w:p w14:paraId="7B37F3FA" w14:textId="76E4CD57" w:rsidR="00883E3A" w:rsidRPr="009519E9" w:rsidRDefault="00883E3A" w:rsidP="00883E3A">
      <w:pPr>
        <w:pStyle w:val="Default0"/>
        <w:jc w:val="both"/>
      </w:pPr>
    </w:p>
    <w:p w14:paraId="29FA603D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lang w:val="sr-Latn-R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56"/>
        <w:gridCol w:w="4556"/>
      </w:tblGrid>
      <w:tr w:rsidR="00597C71" w:rsidRPr="00597C71" w14:paraId="16C2B7F8" w14:textId="77777777">
        <w:trPr>
          <w:trHeight w:val="316"/>
        </w:trPr>
        <w:tc>
          <w:tcPr>
            <w:tcW w:w="4556" w:type="dxa"/>
          </w:tcPr>
          <w:p w14:paraId="054ADD41" w14:textId="77777777" w:rsidR="00597C71" w:rsidRPr="00597C71" w:rsidRDefault="00597C71" w:rsidP="00597C7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36"/>
                <w:szCs w:val="36"/>
                <w:lang w:val="sr-Latn-RS"/>
              </w:rPr>
            </w:pPr>
            <w:r w:rsidRPr="00597C71">
              <w:rPr>
                <w:rFonts w:ascii="Arial Narrow" w:hAnsi="Arial Narrow" w:cs="Arial Narrow"/>
                <w:color w:val="000000"/>
                <w:lang w:val="sr-Latn-RS"/>
              </w:rPr>
              <w:t xml:space="preserve"> </w:t>
            </w:r>
            <w:r w:rsidRPr="00597C71">
              <w:rPr>
                <w:rFonts w:ascii="Arial Narrow" w:hAnsi="Arial Narrow" w:cs="Arial Narrow"/>
                <w:b/>
                <w:bCs/>
                <w:color w:val="000000"/>
                <w:sz w:val="36"/>
                <w:szCs w:val="36"/>
                <w:lang w:val="sr-Latn-RS"/>
              </w:rPr>
              <w:t xml:space="preserve">PREDMET: </w:t>
            </w:r>
          </w:p>
        </w:tc>
        <w:tc>
          <w:tcPr>
            <w:tcW w:w="4556" w:type="dxa"/>
          </w:tcPr>
          <w:p w14:paraId="2416B8F8" w14:textId="77777777" w:rsidR="00597C71" w:rsidRPr="00597C71" w:rsidRDefault="00597C71" w:rsidP="00597C7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3"/>
                <w:szCs w:val="23"/>
                <w:lang w:val="sr-Latn-RS"/>
              </w:rPr>
            </w:pPr>
            <w:r w:rsidRPr="00597C71">
              <w:rPr>
                <w:rFonts w:ascii="Arial Narrow" w:hAnsi="Arial Narrow" w:cs="Arial Narrow"/>
                <w:b/>
                <w:bCs/>
                <w:color w:val="000000"/>
                <w:sz w:val="23"/>
                <w:szCs w:val="23"/>
                <w:lang w:val="sr-Latn-RS"/>
              </w:rPr>
              <w:t xml:space="preserve">Zahtev za dodatnim informacijama ili pojašnjenjima konkursne dokumentacije br. 152-18-М </w:t>
            </w:r>
            <w:r w:rsidRPr="00597C71">
              <w:rPr>
                <w:rFonts w:ascii="Arial Narrow" w:hAnsi="Arial Narrow" w:cs="Arial Narrow"/>
                <w:color w:val="000000"/>
                <w:sz w:val="23"/>
                <w:szCs w:val="23"/>
                <w:lang w:val="sr-Latn-RS"/>
              </w:rPr>
              <w:t xml:space="preserve">– </w:t>
            </w:r>
            <w:r w:rsidRPr="00597C71">
              <w:rPr>
                <w:rFonts w:ascii="Arial Narrow" w:hAnsi="Arial Narrow" w:cs="Arial Narrow"/>
                <w:b/>
                <w:bCs/>
                <w:color w:val="000000"/>
                <w:sz w:val="23"/>
                <w:szCs w:val="23"/>
                <w:lang w:val="sr-Latn-RS"/>
              </w:rPr>
              <w:t xml:space="preserve">Pregled i ispitivanje opreme za rad i električnih instalacija </w:t>
            </w:r>
          </w:p>
        </w:tc>
      </w:tr>
    </w:tbl>
    <w:p w14:paraId="67EB92FD" w14:textId="09C1F641" w:rsidR="000F0441" w:rsidRDefault="000F0441" w:rsidP="00216009"/>
    <w:p w14:paraId="47186F93" w14:textId="77777777" w:rsidR="00597C71" w:rsidRDefault="00597C71" w:rsidP="00216009"/>
    <w:p w14:paraId="5B971C33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lang w:val="sr-Latn-RS"/>
        </w:rPr>
      </w:pPr>
    </w:p>
    <w:p w14:paraId="4F21A592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lang w:val="sr-Latn-RS"/>
        </w:rPr>
        <w:t xml:space="preserve"> </w:t>
      </w: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Poštovani, </w:t>
      </w:r>
    </w:p>
    <w:p w14:paraId="58D9B219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Kako bismo učestvovali u Javnoj nabavci 152-18-М - Pregled i ispitivanje opreme za rad i električnih instalacija, potrebno nam je pojašnjenje Konkursne dokumentacije. </w:t>
      </w:r>
    </w:p>
    <w:p w14:paraId="32923DAD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1. Na stranici 4/30 Konkursne dokumentacije, u odeljku, koji opisuje Predmet Javne nabavke, stoji: </w:t>
      </w:r>
    </w:p>
    <w:p w14:paraId="2F54F276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”... U skladu sa zakonskim obavezama potrebno je izvršiti sledeća ispitivanja/merenja: </w:t>
      </w:r>
    </w:p>
    <w:p w14:paraId="68E65FD2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Trovalјak za peglanje.............................. 1 kom </w:t>
      </w:r>
    </w:p>
    <w:p w14:paraId="68F6FC04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Dvovalјak za peglanje .............................. 1 kom </w:t>
      </w:r>
    </w:p>
    <w:p w14:paraId="662F018A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Presa za peglanje ..................................... 1 kom </w:t>
      </w:r>
    </w:p>
    <w:p w14:paraId="345AEE0A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Stubna bušilica ................................... 1 kom </w:t>
      </w:r>
    </w:p>
    <w:p w14:paraId="1F6AC67C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Stona bušilica ...................................... 1 kom </w:t>
      </w:r>
    </w:p>
    <w:p w14:paraId="5E4D3625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Dvostrana brusilica .............................. 3 kom </w:t>
      </w:r>
    </w:p>
    <w:p w14:paraId="532324FF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Ger mašina ........................................... 2 kom </w:t>
      </w:r>
    </w:p>
    <w:p w14:paraId="064F38A3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Kombinovana stolarska mašina .............. 1 kom </w:t>
      </w:r>
    </w:p>
    <w:p w14:paraId="283C6B35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Mašina za čišćenje kromira ...................... 1 kom </w:t>
      </w:r>
    </w:p>
    <w:p w14:paraId="30E98741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</w:p>
    <w:p w14:paraId="09F68888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Električne instalacije: </w:t>
      </w:r>
    </w:p>
    <w:p w14:paraId="51E07A8F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Prostorija sa električnim instalacijama ...................... 2.000 kom </w:t>
      </w:r>
    </w:p>
    <w:p w14:paraId="2BCA9FC9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• Razvodni ormari ...................................................... 300 kom” </w:t>
      </w:r>
    </w:p>
    <w:p w14:paraId="1760A1B6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</w:p>
    <w:p w14:paraId="712885BA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Na stranici 6/30 Konkursne dokumentacije, u odeljku, koji obrađuje Dodatne uslove, koje ponuđači moraju da ispune, stoji: </w:t>
      </w:r>
    </w:p>
    <w:p w14:paraId="0F7D2303" w14:textId="3A9F1CC4" w:rsidR="00597C71" w:rsidRDefault="00597C71" w:rsidP="00597C71">
      <w:pPr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>”... Ponuđač ima minimum dva radno angažovana lica, koja poseduju uverenje o položenom stručnom ispitu o praktičnoj oposoblјenosti odgovornog lica za obavlјanje poslova ispitivanja uslova radne okoline, odnosno hemijskih, bioloških i fizičkih štetnosti (osim jonizujućih zračenja), mikroklime i osvetlјenosti.”</w:t>
      </w:r>
    </w:p>
    <w:p w14:paraId="051F7023" w14:textId="77777777" w:rsidR="00597C71" w:rsidRDefault="00597C71" w:rsidP="00597C71">
      <w:pPr>
        <w:rPr>
          <w:rFonts w:ascii="Arial Narrow" w:hAnsi="Arial Narrow" w:cs="Arial Narrow"/>
          <w:color w:val="000000"/>
          <w:sz w:val="23"/>
          <w:szCs w:val="23"/>
          <w:lang w:val="sr-Latn-RS"/>
        </w:rPr>
      </w:pPr>
    </w:p>
    <w:p w14:paraId="3202799C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Naše pitanje je: </w:t>
      </w:r>
    </w:p>
    <w:p w14:paraId="24003330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-Da li mislite da je za ispitivanje električnih instalacija i razvodnih ormana, koje predstavlja najveći deo specifikacije predmetnih ispitivanja (najmanje 90%), potrebno i dovoljno angažovanje 2 lica, koja poseduju uverenje o položenom stručnom ispitu o praktičnoj oposoblјenosti odgovornog lica za obavlјanje poslova ispitivanja uslova radne okoline, odnosno hemijskih, bioloških i fizičkih štetnosti (osim jonizujućih zračenja), mikroklime i osvetlјenosti? </w:t>
      </w:r>
    </w:p>
    <w:p w14:paraId="36B876EE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Naše preduzeće je izvelo veliki broj ispitivanja električnih i gromobranskih instalacija, učešćem u javnim nabavkama. Po pravilu se kao dodatni uslovi, koje ponuđač mora da ispuni, da bi mogao da učestvuje u javnoj nabavci, čiji je predmet ispitivanje električnih instalacija, pojavljuju: </w:t>
      </w:r>
    </w:p>
    <w:p w14:paraId="5DB74EAB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lastRenderedPageBreak/>
        <w:t xml:space="preserve">1. Stalno zaposlen, ili radno angažovan, diplomirani inženjer elektrotehnike, sa licencom 450 (Odgovorni Izvođač radova elektroenergetskih instalacija niskog i srednjeg napona) ili 350 (Odgovorni Projektant elektroenergetskih instalacija niskog i srednjeg napona), jedan ili više izvršilaca, u zavisnosti od obima ispitivanja; </w:t>
      </w:r>
    </w:p>
    <w:p w14:paraId="5C51D787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2. Posedovanje etaloniranog instrumenta za ispitivanje električnih i gromobranskih instalacija, jedan ili više komada, u zavisnosti od obima ispitivanja. </w:t>
      </w:r>
    </w:p>
    <w:p w14:paraId="4AC634FA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Ovo su potpuno realni uslovi, koje Ponuđač treba da ispuni, da bi se bavio ispitivanjem električnih (i gromobranskih) instalacija, jer definišu osnovne potrebne činjenice: </w:t>
      </w:r>
    </w:p>
    <w:p w14:paraId="30EB39FB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1. Ko će da ispituje instalacije, i da tumači dobijene rezultate? </w:t>
      </w:r>
    </w:p>
    <w:p w14:paraId="4B1C1FE2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2. Čime će se ispitati instalacije, odnosno doći do rezultata? </w:t>
      </w:r>
    </w:p>
    <w:p w14:paraId="110008CE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Angažovanje 2 lica, koja poseduju uverenje o položenom stručnom ispitu o praktičnoj oposoblјenosti odgovornog lica za obavlјanje poslova ispitivanja uslova radne okoline, odnosno hemijskih, bioloških i fizičkih štetnosti (osim jonizujućih zračenja), mikroklime i osvetlјenosti, </w:t>
      </w:r>
      <w:r w:rsidRPr="00597C71">
        <w:rPr>
          <w:rFonts w:ascii="Arial Narrow" w:hAnsi="Arial Narrow" w:cs="Arial Narrow"/>
          <w:b/>
          <w:bCs/>
          <w:color w:val="000000"/>
          <w:sz w:val="23"/>
          <w:szCs w:val="23"/>
          <w:lang w:val="sr-Latn-RS"/>
        </w:rPr>
        <w:t xml:space="preserve">nema nikakve veze </w:t>
      </w: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sa ispitivanjem električnih instalacija i razvodnih ormana, pa čak ni sa ispitivanjem opreme za rad, navedene u Specifikaciji ispitivanja, na stranici 4/30 Konkursne dokumentacije. </w:t>
      </w:r>
    </w:p>
    <w:p w14:paraId="495E894C" w14:textId="77777777" w:rsidR="00597C71" w:rsidRPr="00597C71" w:rsidRDefault="00597C71" w:rsidP="00597C71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3"/>
          <w:szCs w:val="23"/>
          <w:lang w:val="sr-Latn-RS"/>
        </w:rPr>
      </w:pPr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 xml:space="preserve">U najboljoj nameri, sa željom da Vam pokažemo da su Dodatni uslovi za ovu javnu nabavku loše osmišljeni i definisani, pokušaćemo da napravimo analogiju sa Vašim delokrugom rada: dodatni uslovi su navedeni kao kada biste za potrebe mikrohirurškog zahvata na mozgu angažovali stomatologa, ili nutricionistu. </w:t>
      </w:r>
    </w:p>
    <w:p w14:paraId="221D9588" w14:textId="4AC606DE" w:rsidR="00597C71" w:rsidRPr="00216009" w:rsidRDefault="00597C71" w:rsidP="00597C71">
      <w:r w:rsidRPr="00597C71">
        <w:rPr>
          <w:rFonts w:ascii="Arial Narrow" w:hAnsi="Arial Narrow" w:cs="Arial Narrow"/>
          <w:color w:val="000000"/>
          <w:sz w:val="23"/>
          <w:szCs w:val="23"/>
          <w:lang w:val="sr-Latn-RS"/>
        </w:rPr>
        <w:t>Molimo Vas da razmislite o redefinisanju ovih uslova, kako biste pomogli ponuđačima da naprave ponude, koje će Vama kao Naručiocu biti prihvatljive i odgovarajuće, a kako biste bili sigurni da će ispitivanja obaviti neko, ko je za to i kvalifikovan i stručan.</w:t>
      </w:r>
    </w:p>
    <w:p w14:paraId="5372F11D" w14:textId="77777777" w:rsidR="000F0441" w:rsidRPr="00216009" w:rsidRDefault="000F0441" w:rsidP="00216009">
      <w:pPr>
        <w:jc w:val="both"/>
      </w:pPr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64FA9A4C" w14:textId="77777777" w:rsidR="00640E43" w:rsidRDefault="00640E43" w:rsidP="00640E43">
      <w:pPr>
        <w:jc w:val="both"/>
        <w:rPr>
          <w:lang w:val="sr-Cyrl-RS"/>
        </w:rPr>
      </w:pPr>
      <w:r>
        <w:rPr>
          <w:lang w:val="sr-Cyrl-RS"/>
        </w:rPr>
        <w:t xml:space="preserve">Наручилац ће изменити конкурсну документацију. </w:t>
      </w:r>
    </w:p>
    <w:p w14:paraId="7CFE54E9" w14:textId="77777777" w:rsidR="00640E43" w:rsidRDefault="00640E43" w:rsidP="00640E43">
      <w:pPr>
        <w:jc w:val="both"/>
        <w:rPr>
          <w:lang w:val="sr-Cyrl-RS"/>
        </w:rPr>
      </w:pPr>
      <w:r>
        <w:rPr>
          <w:lang w:val="sr-Cyrl-RS"/>
        </w:rPr>
        <w:t>Измена ће бити доступна на Порталу јавних набавки и веб-сајту Клиничког центра Војводине.</w:t>
      </w:r>
    </w:p>
    <w:p w14:paraId="564C6BB0" w14:textId="77777777" w:rsidR="00196992" w:rsidRPr="00196992" w:rsidRDefault="00196992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eastAsia="sr-Latn-RS"/>
        </w:rPr>
      </w:pPr>
    </w:p>
    <w:p w14:paraId="70C555EE" w14:textId="20E39136" w:rsidR="00D15C07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56BE98BF" w14:textId="77777777" w:rsidR="00D15C07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3556F8BA" w:rsidR="00CB66B4" w:rsidRPr="006F1839" w:rsidRDefault="00CB66B4" w:rsidP="00DB6463">
      <w:pPr>
        <w:jc w:val="right"/>
      </w:pPr>
      <w:r>
        <w:rPr>
          <w:lang w:val="sr-Cyrl-RS"/>
        </w:rPr>
        <w:t xml:space="preserve">Комисија за јавну набавку </w:t>
      </w:r>
      <w:r w:rsidR="00D15C07">
        <w:rPr>
          <w:lang w:val="sr-Cyrl-RS"/>
        </w:rPr>
        <w:t>1</w:t>
      </w:r>
      <w:r w:rsidR="000F0441">
        <w:t>5</w:t>
      </w:r>
      <w:r w:rsidR="006F1839">
        <w:t>2</w:t>
      </w:r>
      <w:r w:rsidR="00883E3A">
        <w:rPr>
          <w:lang w:val="sr-Cyrl-RS"/>
        </w:rPr>
        <w:t>-18-</w:t>
      </w:r>
      <w:r w:rsidR="006F1839">
        <w:t>M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65781B" w:rsidRDefault="00657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640E43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65781B" w:rsidRDefault="00657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FB62" w14:textId="77777777" w:rsidR="0065781B" w:rsidRDefault="00640E43" w:rsidP="004710E4">
    <w:pPr>
      <w:pStyle w:val="Heading1"/>
      <w:jc w:val="center"/>
      <w:rPr>
        <w:sz w:val="32"/>
      </w:rPr>
    </w:pPr>
    <w:r>
      <w:object w:dxaOrig="1440" w:dyaOrig="1440"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6442512" r:id="rId2"/>
      </w:object>
    </w:r>
    <w:r w:rsidR="0065781B">
      <w:rPr>
        <w:sz w:val="32"/>
        <w:lang w:val="sr-Cyrl-CS"/>
      </w:rPr>
      <w:t>КЛИНИЧКИ ЦЕНТАР ВОЈВОДИНЕ</w:t>
    </w:r>
  </w:p>
  <w:p w14:paraId="0CCF0F46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7E89B43C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65781B" w:rsidRDefault="00640E43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5781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65781B" w:rsidRPr="004710E4" w:rsidRDefault="0065781B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622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65781B" w:rsidRDefault="00657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97C71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0E43"/>
    <w:rsid w:val="00643EEE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42ED7"/>
    <w:rsid w:val="00747FD9"/>
    <w:rsid w:val="00762498"/>
    <w:rsid w:val="007D1FE3"/>
    <w:rsid w:val="007E25ED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C068CE"/>
    <w:rsid w:val="00C21BA8"/>
    <w:rsid w:val="00C242CD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15C07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6895"/>
    <w:rsid w:val="00EF4F85"/>
    <w:rsid w:val="00F275F9"/>
    <w:rsid w:val="00F4315C"/>
    <w:rsid w:val="00F84E18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  <w15:docId w15:val="{0677BC50-2BD7-477F-9757-AE86860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DF8-5243-4AEF-8D21-17691D52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98</cp:revision>
  <cp:lastPrinted>2011-12-19T08:37:00Z</cp:lastPrinted>
  <dcterms:created xsi:type="dcterms:W3CDTF">2015-08-25T10:51:00Z</dcterms:created>
  <dcterms:modified xsi:type="dcterms:W3CDTF">2018-08-22T09:28:00Z</dcterms:modified>
</cp:coreProperties>
</file>