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7311D">
        <w:rPr>
          <w:rFonts w:eastAsiaTheme="minorHAnsi"/>
          <w:b/>
          <w:lang w:val="sr-Cyrl-RS"/>
        </w:rPr>
        <w:t>1</w:t>
      </w:r>
      <w:r w:rsidR="0037311D">
        <w:rPr>
          <w:rFonts w:eastAsiaTheme="minorHAnsi"/>
          <w:b/>
          <w:lang w:val="sr-Latn-RS"/>
        </w:rPr>
        <w:t>93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B30767">
        <w:rPr>
          <w:rFonts w:eastAsiaTheme="minorHAnsi"/>
          <w:b/>
          <w:lang w:val="sr-Latn-RS"/>
        </w:rPr>
        <w:t>29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B30767" w:rsidRPr="00B30767">
        <w:t>Фоли</w:t>
      </w:r>
      <w:proofErr w:type="spellEnd"/>
      <w:r w:rsidR="00B30767" w:rsidRPr="00B30767">
        <w:t xml:space="preserve"> </w:t>
      </w:r>
      <w:proofErr w:type="spellStart"/>
      <w:r w:rsidR="00B30767" w:rsidRPr="00B30767">
        <w:t>катетери</w:t>
      </w:r>
      <w:proofErr w:type="spellEnd"/>
      <w:r w:rsidR="00B30767" w:rsidRPr="00B30767">
        <w:t xml:space="preserve"> </w:t>
      </w:r>
      <w:proofErr w:type="spellStart"/>
      <w:r w:rsidR="00B30767" w:rsidRPr="00B30767">
        <w:t>обложени</w:t>
      </w:r>
      <w:proofErr w:type="spellEnd"/>
      <w:r w:rsidR="00B30767" w:rsidRPr="00B30767">
        <w:t xml:space="preserve"> сребром</w:t>
      </w:r>
      <w:bookmarkStart w:id="0" w:name="_GoBack"/>
      <w:bookmarkEnd w:id="0"/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B30767" w:rsidRPr="00B30767">
        <w:rPr>
          <w:rFonts w:eastAsiaTheme="minorHAnsi"/>
          <w:lang w:val="sr-Cyrl-RS"/>
        </w:rPr>
        <w:t>80.000,00</w:t>
      </w:r>
      <w:r w:rsidR="00B30767">
        <w:rPr>
          <w:rFonts w:eastAsiaTheme="minorHAnsi"/>
          <w:lang w:val="sr-Latn-RS"/>
        </w:rPr>
        <w:t xml:space="preserve"> </w:t>
      </w:r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30767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87</cp:revision>
  <dcterms:created xsi:type="dcterms:W3CDTF">2013-04-12T07:18:00Z</dcterms:created>
  <dcterms:modified xsi:type="dcterms:W3CDTF">2018-09-14T10:36:00Z</dcterms:modified>
</cp:coreProperties>
</file>