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1413F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1413F" w:rsidRDefault="00B56BBC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1413F">
        <w:t xml:space="preserve">. </w:t>
      </w:r>
      <w:r>
        <w:rPr>
          <w:lang w:val="sr-Cyrl-CS"/>
        </w:rPr>
        <w:t>Хајдук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1413F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1413F">
        <w:t>.</w:t>
      </w:r>
      <w:r w:rsidR="00D748E3" w:rsidRPr="0071413F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1413F" w:rsidRDefault="00D748E3" w:rsidP="009B4791">
      <w:pPr>
        <w:jc w:val="center"/>
      </w:pPr>
      <w:r w:rsidRPr="0071413F">
        <w:t>(</w:t>
      </w:r>
      <w:hyperlink r:id="rId8" w:history="1">
        <w:r w:rsidRPr="0071413F">
          <w:rPr>
            <w:rStyle w:val="Hyperlink"/>
          </w:rPr>
          <w:t>www.</w:t>
        </w:r>
        <w:r w:rsidR="00B56BBC">
          <w:rPr>
            <w:rStyle w:val="Hyperlink"/>
          </w:rPr>
          <w:t>kcv</w:t>
        </w:r>
        <w:r w:rsidRPr="0071413F">
          <w:rPr>
            <w:rStyle w:val="Hyperlink"/>
          </w:rPr>
          <w:t>.</w:t>
        </w:r>
        <w:r w:rsidR="00B56BBC">
          <w:rPr>
            <w:rStyle w:val="Hyperlink"/>
          </w:rPr>
          <w:t>rs</w:t>
        </w:r>
      </w:hyperlink>
      <w:r w:rsidRPr="0071413F">
        <w:t>)</w:t>
      </w:r>
    </w:p>
    <w:p w:rsidR="00D748E3" w:rsidRPr="0071413F" w:rsidRDefault="00D748E3" w:rsidP="009B4791">
      <w:pPr>
        <w:jc w:val="center"/>
      </w:pPr>
    </w:p>
    <w:p w:rsidR="00171B4D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ПОКРЕТАЊУ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ПРЕГОВАРАЧКОГ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ПОСТУПКА</w:t>
      </w:r>
    </w:p>
    <w:p w:rsidR="00D748E3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БЕЗ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ОБЈАВЉИВАЊА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ПОЗИВА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ЗА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ПОДНОШЕЊЕ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ПОНУДА</w:t>
      </w:r>
    </w:p>
    <w:p w:rsidR="00171B4D" w:rsidRPr="0071413F" w:rsidRDefault="00171B4D" w:rsidP="00171B4D">
      <w:pPr>
        <w:jc w:val="center"/>
      </w:pPr>
    </w:p>
    <w:p w:rsidR="00151DB6" w:rsidRDefault="00151DB6" w:rsidP="00D306CC">
      <w:pPr>
        <w:jc w:val="both"/>
        <w:rPr>
          <w:b/>
        </w:rPr>
      </w:pPr>
    </w:p>
    <w:p w:rsidR="00D306CC" w:rsidRPr="0071413F" w:rsidRDefault="00B56BBC" w:rsidP="00D306CC">
      <w:pPr>
        <w:jc w:val="both"/>
      </w:pPr>
      <w:proofErr w:type="spellStart"/>
      <w:r w:rsidRPr="007869CC">
        <w:rPr>
          <w:b/>
        </w:rPr>
        <w:t>Врста</w:t>
      </w:r>
      <w:proofErr w:type="spellEnd"/>
      <w:r w:rsidR="00D306CC" w:rsidRPr="007869CC">
        <w:rPr>
          <w:b/>
        </w:rPr>
        <w:t xml:space="preserve"> </w:t>
      </w:r>
      <w:proofErr w:type="spellStart"/>
      <w:r w:rsidRPr="007869CC">
        <w:rPr>
          <w:b/>
        </w:rPr>
        <w:t>наручиоца</w:t>
      </w:r>
      <w:proofErr w:type="spellEnd"/>
      <w:r w:rsidR="00D306CC" w:rsidRPr="0071413F">
        <w:t xml:space="preserve">: </w:t>
      </w:r>
      <w:r>
        <w:t>ЗДРАВСТВО</w:t>
      </w:r>
    </w:p>
    <w:p w:rsidR="00CB1B32" w:rsidRDefault="00CB1B32" w:rsidP="003F0E30">
      <w:pPr>
        <w:autoSpaceDE w:val="0"/>
        <w:autoSpaceDN w:val="0"/>
        <w:adjustRightInd w:val="0"/>
        <w:jc w:val="both"/>
      </w:pPr>
    </w:p>
    <w:p w:rsidR="00151DB6" w:rsidRDefault="00D07EBC" w:rsidP="00E44400">
      <w:pPr>
        <w:tabs>
          <w:tab w:val="left" w:pos="1524"/>
        </w:tabs>
        <w:jc w:val="both"/>
        <w:rPr>
          <w:rFonts w:eastAsiaTheme="minorHAnsi"/>
          <w:b/>
          <w:bCs/>
        </w:rPr>
      </w:pPr>
      <w:proofErr w:type="spellStart"/>
      <w:r w:rsidRPr="00D07EBC">
        <w:rPr>
          <w:rFonts w:eastAsiaTheme="minorHAnsi"/>
          <w:b/>
          <w:bCs/>
          <w:lang w:val="en-US"/>
        </w:rPr>
        <w:t>Oпис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предмета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 xml:space="preserve">, </w:t>
      </w:r>
      <w:proofErr w:type="spellStart"/>
      <w:r w:rsidRPr="00D07EBC">
        <w:rPr>
          <w:rFonts w:eastAsiaTheme="minorHAnsi"/>
          <w:b/>
          <w:bCs/>
          <w:lang w:val="en-US"/>
        </w:rPr>
        <w:t>назив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и </w:t>
      </w:r>
      <w:proofErr w:type="spellStart"/>
      <w:r w:rsidRPr="00D07EBC">
        <w:rPr>
          <w:rFonts w:eastAsiaTheme="minorHAnsi"/>
          <w:b/>
          <w:bCs/>
          <w:lang w:val="en-US"/>
        </w:rPr>
        <w:t>ознака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из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општег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речника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>:</w:t>
      </w:r>
      <w:r w:rsidR="00484BF1">
        <w:rPr>
          <w:rFonts w:eastAsiaTheme="minorHAnsi"/>
          <w:b/>
          <w:bCs/>
          <w:lang w:val="en-US"/>
        </w:rPr>
        <w:t xml:space="preserve"> </w:t>
      </w:r>
    </w:p>
    <w:p w:rsidR="003016A1" w:rsidRDefault="00AB65BC" w:rsidP="004A4191">
      <w:pPr>
        <w:pStyle w:val="Footer"/>
        <w:jc w:val="both"/>
        <w:rPr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D00CB51EAC824A0EADD3C9D3928AA0C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016A1">
            <w:rPr>
              <w:noProof/>
            </w:rPr>
            <w:t>Услуге</w:t>
          </w:r>
        </w:sdtContent>
      </w:sdt>
      <w:r w:rsidR="00D713B3" w:rsidRPr="004A4191">
        <w:rPr>
          <w:noProof/>
        </w:rPr>
        <w:t xml:space="preserve"> бр. </w:t>
      </w:r>
      <w:r w:rsidR="003016A1">
        <w:rPr>
          <w:noProof/>
          <w:lang w:val="sr-Cyrl-RS"/>
        </w:rPr>
        <w:t>1</w:t>
      </w:r>
      <w:r w:rsidR="003016A1">
        <w:rPr>
          <w:noProof/>
          <w:lang w:val="sr-Latn-RS"/>
        </w:rPr>
        <w:t>9</w:t>
      </w:r>
      <w:r w:rsidR="003016A1">
        <w:rPr>
          <w:noProof/>
          <w:lang w:val="sr-Cyrl-RS"/>
        </w:rPr>
        <w:t>7-18-П</w:t>
      </w:r>
      <w:r w:rsidR="003016A1">
        <w:rPr>
          <w:noProof/>
        </w:rPr>
        <w:t xml:space="preserve"> – </w:t>
      </w:r>
      <w:r w:rsidR="003016A1">
        <w:rPr>
          <w:noProof/>
          <w:lang w:val="sr-Cyrl-RS"/>
        </w:rPr>
        <w:t xml:space="preserve">Текуће одржавање кровова </w:t>
      </w:r>
      <w:bookmarkStart w:id="0" w:name="_GoBack"/>
      <w:bookmarkEnd w:id="0"/>
      <w:r w:rsidR="003016A1">
        <w:rPr>
          <w:noProof/>
          <w:lang w:val="sr-Cyrl-RS"/>
        </w:rPr>
        <w:t>са потребним чишћењем</w:t>
      </w:r>
      <w:r w:rsidR="00D713B3">
        <w:rPr>
          <w:lang w:val="sr-Cyrl-RS"/>
        </w:rPr>
        <w:t>,</w:t>
      </w:r>
    </w:p>
    <w:p w:rsidR="00484BF1" w:rsidRPr="007F113E" w:rsidRDefault="003016A1" w:rsidP="004A4191">
      <w:pPr>
        <w:pStyle w:val="Footer"/>
        <w:jc w:val="both"/>
      </w:pPr>
      <w:r w:rsidRPr="00676BEC">
        <w:rPr>
          <w:lang w:val="sr-Latn-CS"/>
        </w:rPr>
        <w:t>50000000 - Услуге одржавања и поправки</w:t>
      </w:r>
      <w:r w:rsidR="00D713B3">
        <w:rPr>
          <w:lang w:val="sr-Cyrl-RS"/>
        </w:rPr>
        <w:t>.</w:t>
      </w:r>
    </w:p>
    <w:p w:rsidR="00F37553" w:rsidRPr="007869CC" w:rsidRDefault="00F37553" w:rsidP="00E44400">
      <w:pPr>
        <w:jc w:val="both"/>
        <w:rPr>
          <w:rFonts w:eastAsiaTheme="minorHAnsi"/>
          <w:b/>
        </w:rPr>
      </w:pPr>
    </w:p>
    <w:p w:rsidR="0071413F" w:rsidRDefault="00B56BBC" w:rsidP="00E44400">
      <w:pPr>
        <w:jc w:val="both"/>
        <w:rPr>
          <w:rFonts w:eastAsiaTheme="minorHAnsi"/>
          <w:b/>
          <w:lang w:val="sr-Cyrl-RS"/>
        </w:rPr>
      </w:pPr>
      <w:proofErr w:type="spellStart"/>
      <w:r w:rsidRPr="007869CC">
        <w:rPr>
          <w:rFonts w:eastAsiaTheme="minorHAnsi"/>
          <w:b/>
        </w:rPr>
        <w:t>Основ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преговарачког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поступка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подаци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оправдавају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његову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>:</w:t>
      </w:r>
    </w:p>
    <w:p w:rsidR="006A03B3" w:rsidRDefault="006A03B3" w:rsidP="006A03B3">
      <w:pPr>
        <w:tabs>
          <w:tab w:val="left" w:pos="1524"/>
        </w:tabs>
        <w:jc w:val="both"/>
        <w:rPr>
          <w:bCs/>
          <w:lang w:val="sr-Cyrl-RS"/>
        </w:rPr>
      </w:pPr>
      <w:r>
        <w:rPr>
          <w:bCs/>
          <w:lang w:val="sr-Cyrl-RS"/>
        </w:rPr>
        <w:t>Н</w:t>
      </w:r>
      <w:r>
        <w:rPr>
          <w:bCs/>
          <w:lang w:val="sr-Latn-CS"/>
        </w:rPr>
        <w:t>аручилац</w:t>
      </w:r>
      <w:r>
        <w:rPr>
          <w:bCs/>
          <w:lang w:val="sr-Cyrl-RS"/>
        </w:rPr>
        <w:t xml:space="preserve"> у претходно спроведеном поступку јавне набавке број </w:t>
      </w:r>
      <w:r w:rsidRPr="00EE0DDF">
        <w:rPr>
          <w:i/>
          <w:noProof/>
        </w:rPr>
        <w:t xml:space="preserve">72-18-O – </w:t>
      </w:r>
      <w:r w:rsidRPr="00EE0DDF">
        <w:rPr>
          <w:i/>
          <w:noProof/>
          <w:lang w:val="sr-Cyrl-RS"/>
        </w:rPr>
        <w:t>Текуће одржавање</w:t>
      </w:r>
      <w:r>
        <w:rPr>
          <w:i/>
          <w:noProof/>
          <w:lang w:val="sr-Cyrl-RS"/>
        </w:rPr>
        <w:t xml:space="preserve">, </w:t>
      </w:r>
      <w:r w:rsidRPr="006A5313">
        <w:rPr>
          <w:i/>
          <w:noProof/>
          <w:lang w:val="sr-Cyrl-RS"/>
        </w:rPr>
        <w:t xml:space="preserve">за </w:t>
      </w:r>
      <w:r w:rsidR="006A5313" w:rsidRPr="006A5313">
        <w:rPr>
          <w:i/>
          <w:noProof/>
          <w:lang w:val="sr-Cyrl-RS"/>
        </w:rPr>
        <w:t>п</w:t>
      </w:r>
      <w:r w:rsidR="006A5313" w:rsidRPr="006A5313">
        <w:rPr>
          <w:i/>
          <w:noProof/>
        </w:rPr>
        <w:t>артиј</w:t>
      </w:r>
      <w:r w:rsidR="006A5313" w:rsidRPr="006A5313">
        <w:rPr>
          <w:i/>
          <w:noProof/>
          <w:lang w:val="sr-Cyrl-RS"/>
        </w:rPr>
        <w:t>у 5.</w:t>
      </w:r>
      <w:r w:rsidR="006A5313" w:rsidRPr="006A5313">
        <w:rPr>
          <w:i/>
        </w:rPr>
        <w:t xml:space="preserve"> </w:t>
      </w:r>
      <w:proofErr w:type="spellStart"/>
      <w:proofErr w:type="gramStart"/>
      <w:r w:rsidR="006A5313" w:rsidRPr="006A5313">
        <w:rPr>
          <w:i/>
        </w:rPr>
        <w:t>Текуће</w:t>
      </w:r>
      <w:proofErr w:type="spellEnd"/>
      <w:r w:rsidR="006A5313" w:rsidRPr="006A5313">
        <w:rPr>
          <w:i/>
        </w:rPr>
        <w:t xml:space="preserve"> </w:t>
      </w:r>
      <w:proofErr w:type="spellStart"/>
      <w:r w:rsidR="006A5313" w:rsidRPr="006A5313">
        <w:rPr>
          <w:i/>
        </w:rPr>
        <w:t>одржавање</w:t>
      </w:r>
      <w:proofErr w:type="spellEnd"/>
      <w:r w:rsidR="006A5313" w:rsidRPr="006A5313">
        <w:rPr>
          <w:i/>
        </w:rPr>
        <w:t xml:space="preserve"> </w:t>
      </w:r>
      <w:proofErr w:type="spellStart"/>
      <w:r w:rsidR="006A5313" w:rsidRPr="006A5313">
        <w:rPr>
          <w:i/>
        </w:rPr>
        <w:t>кровова</w:t>
      </w:r>
      <w:proofErr w:type="spellEnd"/>
      <w:r w:rsidR="006A5313" w:rsidRPr="006A5313">
        <w:rPr>
          <w:i/>
        </w:rPr>
        <w:t xml:space="preserve"> </w:t>
      </w:r>
      <w:proofErr w:type="spellStart"/>
      <w:r w:rsidR="006A5313" w:rsidRPr="006A5313">
        <w:rPr>
          <w:i/>
        </w:rPr>
        <w:t>са</w:t>
      </w:r>
      <w:proofErr w:type="spellEnd"/>
      <w:r w:rsidR="006A5313" w:rsidRPr="006A5313">
        <w:rPr>
          <w:i/>
          <w:lang w:val="sr-Cyrl-RS"/>
        </w:rPr>
        <w:t xml:space="preserve"> потребним чишћењима</w:t>
      </w:r>
      <w:r w:rsidRPr="00B50B34">
        <w:rPr>
          <w:i/>
          <w:noProof/>
          <w:lang w:val="sr-Cyrl-RS"/>
        </w:rPr>
        <w:t>,</w:t>
      </w:r>
      <w:r>
        <w:rPr>
          <w:b/>
          <w:bCs/>
          <w:lang w:val="sr-Cyrl-RS"/>
        </w:rPr>
        <w:t xml:space="preserve"> </w:t>
      </w:r>
      <w:r w:rsidRPr="002F7B99">
        <w:rPr>
          <w:bCs/>
          <w:lang w:val="sr-Cyrl-RS"/>
        </w:rPr>
        <w:t>није прими</w:t>
      </w:r>
      <w:r>
        <w:rPr>
          <w:bCs/>
          <w:lang w:val="sr-Cyrl-RS"/>
        </w:rPr>
        <w:t>о</w:t>
      </w:r>
      <w:r>
        <w:rPr>
          <w:b/>
          <w:bCs/>
          <w:lang w:val="sr-Cyrl-RS"/>
        </w:rPr>
        <w:t xml:space="preserve"> </w:t>
      </w:r>
      <w:proofErr w:type="spellStart"/>
      <w:r>
        <w:rPr>
          <w:bCs/>
        </w:rPr>
        <w:t>ниједн</w:t>
      </w:r>
      <w:proofErr w:type="spellEnd"/>
      <w:r>
        <w:rPr>
          <w:bCs/>
          <w:lang w:val="sr-Cyrl-RS"/>
        </w:rPr>
        <w:t>у</w:t>
      </w:r>
      <w:r>
        <w:rPr>
          <w:bCs/>
        </w:rPr>
        <w:t xml:space="preserve"> </w:t>
      </w:r>
      <w:proofErr w:type="spellStart"/>
      <w:r>
        <w:rPr>
          <w:bCs/>
        </w:rPr>
        <w:t>понуд</w:t>
      </w:r>
      <w:proofErr w:type="spellEnd"/>
      <w:r>
        <w:rPr>
          <w:bCs/>
          <w:lang w:val="sr-Cyrl-RS"/>
        </w:rPr>
        <w:t xml:space="preserve">у, те је поступак јавне набавке обуставио </w:t>
      </w:r>
      <w:r>
        <w:rPr>
          <w:bCs/>
        </w:rPr>
        <w:t xml:space="preserve">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чланом</w:t>
      </w:r>
      <w:proofErr w:type="spellEnd"/>
      <w:r>
        <w:rPr>
          <w:bCs/>
        </w:rPr>
        <w:t xml:space="preserve"> 109.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став</w:t>
      </w:r>
      <w:proofErr w:type="spellEnd"/>
      <w:proofErr w:type="gramEnd"/>
      <w:r>
        <w:rPr>
          <w:bCs/>
        </w:rPr>
        <w:t xml:space="preserve"> 1.</w:t>
      </w:r>
      <w:r>
        <w:rPr>
          <w:bCs/>
          <w:lang w:val="sr-Cyrl-RS"/>
        </w:rPr>
        <w:t xml:space="preserve"> </w:t>
      </w:r>
      <w:proofErr w:type="spellStart"/>
      <w:proofErr w:type="gram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јавним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набавкама</w:t>
      </w:r>
      <w:proofErr w:type="spellEnd"/>
      <w:r>
        <w:rPr>
          <w:bCs/>
          <w:lang w:val="sr-Cyrl-RS"/>
        </w:rPr>
        <w:t>.</w:t>
      </w:r>
      <w:proofErr w:type="gramEnd"/>
    </w:p>
    <w:p w:rsidR="009457FD" w:rsidRDefault="006A03B3" w:rsidP="006A03B3">
      <w:pPr>
        <w:jc w:val="both"/>
        <w:rPr>
          <w:bCs/>
        </w:rPr>
      </w:pPr>
      <w:r>
        <w:rPr>
          <w:bCs/>
          <w:lang w:val="sr-Cyrl-RS"/>
        </w:rPr>
        <w:t xml:space="preserve">Сходно изнетом, стекао се законски основ за спровођење преговарачког поступка без објављивања позива за подношење понуда, а све у складу са чланом 36. став 1. тачка1. </w:t>
      </w:r>
      <w:proofErr w:type="spellStart"/>
      <w:proofErr w:type="gram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јавним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набавкама</w:t>
      </w:r>
      <w:proofErr w:type="spellEnd"/>
      <w:r>
        <w:rPr>
          <w:bCs/>
        </w:rPr>
        <w:t>.</w:t>
      </w:r>
      <w:proofErr w:type="gramEnd"/>
    </w:p>
    <w:p w:rsidR="006A03B3" w:rsidRPr="004A4191" w:rsidRDefault="006A03B3" w:rsidP="006A03B3">
      <w:pPr>
        <w:jc w:val="both"/>
        <w:rPr>
          <w:rFonts w:eastAsiaTheme="minorHAnsi"/>
          <w:b/>
          <w:lang w:val="sr-Cyrl-RS"/>
        </w:rPr>
      </w:pPr>
    </w:p>
    <w:p w:rsidR="004A4191" w:rsidRDefault="00B56BBC" w:rsidP="004A4191">
      <w:pPr>
        <w:tabs>
          <w:tab w:val="left" w:pos="8340"/>
        </w:tabs>
        <w:jc w:val="both"/>
        <w:rPr>
          <w:lang w:val="sr-Latn-RS"/>
        </w:rPr>
      </w:pPr>
      <w:proofErr w:type="spellStart"/>
      <w:r w:rsidRPr="007869CC">
        <w:rPr>
          <w:rFonts w:eastAsiaTheme="minorHAnsi"/>
          <w:b/>
        </w:rPr>
        <w:t>Назив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адреса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лица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којима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ће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наручилац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послати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подношење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понуда</w:t>
      </w:r>
      <w:proofErr w:type="spellEnd"/>
      <w:r w:rsidR="0071413F" w:rsidRPr="007869CC">
        <w:rPr>
          <w:rFonts w:eastAsiaTheme="minorHAnsi"/>
          <w:b/>
        </w:rPr>
        <w:t>:</w:t>
      </w:r>
      <w:r w:rsidR="000543FB">
        <w:rPr>
          <w:rFonts w:eastAsiaTheme="minorHAnsi"/>
          <w:b/>
          <w:lang w:val="sr-Cyrl-RS"/>
        </w:rPr>
        <w:t xml:space="preserve">  </w:t>
      </w:r>
    </w:p>
    <w:p w:rsidR="006A03B3" w:rsidRDefault="006A03B3" w:rsidP="004A4191">
      <w:pPr>
        <w:tabs>
          <w:tab w:val="left" w:pos="8340"/>
        </w:tabs>
        <w:jc w:val="both"/>
        <w:rPr>
          <w:lang w:val="sr-Latn-RS"/>
        </w:rPr>
      </w:pPr>
    </w:p>
    <w:p w:rsidR="00A23BB7" w:rsidRDefault="00A23BB7" w:rsidP="00A23BB7">
      <w:pPr>
        <w:tabs>
          <w:tab w:val="left" w:pos="8340"/>
        </w:tabs>
        <w:jc w:val="both"/>
        <w:rPr>
          <w:lang w:val="sr-Cyrl-RS"/>
        </w:rPr>
      </w:pPr>
      <w:r>
        <w:rPr>
          <w:lang w:val="sr-Cyrl-RS"/>
        </w:rPr>
        <w:t>''ГРО СТАТИК'' д.о.о., ул. Булевар Деспота Стефана бр. 13 из Новог Сада,</w:t>
      </w:r>
    </w:p>
    <w:p w:rsidR="00A23BB7" w:rsidRDefault="00A23BB7" w:rsidP="00A23BB7">
      <w:pPr>
        <w:tabs>
          <w:tab w:val="left" w:pos="8340"/>
        </w:tabs>
        <w:jc w:val="both"/>
        <w:rPr>
          <w:lang w:val="sr-Cyrl-RS"/>
        </w:rPr>
      </w:pPr>
      <w:r>
        <w:rPr>
          <w:lang w:val="sr-Cyrl-RS"/>
        </w:rPr>
        <w:t>''ЕНТЕРИЈЕР МОША СРБ'' д.о.о.,ул. Банијска бр. 20 из Новог Сада,</w:t>
      </w:r>
    </w:p>
    <w:p w:rsidR="00A23BB7" w:rsidRPr="00A23BB7" w:rsidRDefault="00A23BB7" w:rsidP="00A23BB7">
      <w:pPr>
        <w:tabs>
          <w:tab w:val="left" w:pos="8340"/>
        </w:tabs>
        <w:jc w:val="both"/>
        <w:rPr>
          <w:noProof/>
          <w:highlight w:val="yellow"/>
          <w:lang w:val="sr-Latn-RS"/>
        </w:rPr>
      </w:pPr>
      <w:r>
        <w:rPr>
          <w:lang w:val="sr-Cyrl-RS"/>
        </w:rPr>
        <w:t>''АМ КРОВ'', ул. Војвођанска бр. 31, Кисач</w:t>
      </w:r>
      <w:r>
        <w:rPr>
          <w:lang w:val="sr-Latn-RS"/>
        </w:rPr>
        <w:t>.</w:t>
      </w:r>
    </w:p>
    <w:p w:rsidR="00A23BB7" w:rsidRPr="006A03B3" w:rsidRDefault="00A23BB7" w:rsidP="004A4191">
      <w:pPr>
        <w:tabs>
          <w:tab w:val="left" w:pos="8340"/>
        </w:tabs>
        <w:jc w:val="both"/>
        <w:rPr>
          <w:noProof/>
          <w:highlight w:val="yellow"/>
          <w:lang w:val="sr-Latn-RS"/>
        </w:rPr>
      </w:pPr>
    </w:p>
    <w:p w:rsidR="00E52010" w:rsidRPr="00E52010" w:rsidRDefault="00E52010" w:rsidP="000543FB">
      <w:pPr>
        <w:jc w:val="both"/>
        <w:rPr>
          <w:noProof/>
          <w:lang w:val="sr-Cyrl-RS"/>
        </w:rPr>
      </w:pPr>
    </w:p>
    <w:sectPr w:rsidR="00E52010" w:rsidRPr="00E52010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3C" w:rsidRDefault="003F343C" w:rsidP="00ED64A1">
      <w:r>
        <w:separator/>
      </w:r>
    </w:p>
  </w:endnote>
  <w:endnote w:type="continuationSeparator" w:id="0">
    <w:p w:rsidR="003F343C" w:rsidRDefault="003F343C" w:rsidP="00E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3C" w:rsidRDefault="003F343C" w:rsidP="00ED64A1">
      <w:r>
        <w:separator/>
      </w:r>
    </w:p>
  </w:footnote>
  <w:footnote w:type="continuationSeparator" w:id="0">
    <w:p w:rsidR="003F343C" w:rsidRDefault="003F343C" w:rsidP="00ED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B3" w:rsidRPr="004E4986" w:rsidRDefault="00AB65BC" w:rsidP="00D713B3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2.9pt;margin-top:-12pt;width:69.75pt;height:71.25pt;z-index:251659264">
          <v:imagedata r:id="rId1" o:title=""/>
        </v:shape>
        <o:OLEObject Type="Embed" ProgID="PBrush" ShapeID="_x0000_s2053" DrawAspect="Content" ObjectID="_1596450621" r:id="rId2"/>
      </w:pict>
    </w:r>
    <w:r w:rsidR="00D713B3" w:rsidRPr="004E4986">
      <w:rPr>
        <w:sz w:val="32"/>
        <w:lang w:val="sr-Cyrl-CS"/>
      </w:rPr>
      <w:t>КЛИНИЧКИ ЦЕНТАР ВОЈВОДИНЕ</w:t>
    </w:r>
  </w:p>
  <w:p w:rsidR="00D713B3" w:rsidRPr="004E4986" w:rsidRDefault="00D713B3" w:rsidP="00D713B3">
    <w:pPr>
      <w:jc w:val="center"/>
      <w:rPr>
        <w:b/>
        <w:sz w:val="22"/>
        <w:szCs w:val="22"/>
        <w:lang w:val="hr-HR"/>
      </w:rPr>
    </w:pPr>
  </w:p>
  <w:p w:rsidR="00D713B3" w:rsidRPr="004E4986" w:rsidRDefault="00D713B3" w:rsidP="00D713B3">
    <w:pPr>
      <w:jc w:val="center"/>
      <w:rPr>
        <w:sz w:val="22"/>
        <w:szCs w:val="22"/>
        <w:lang w:val="en-US"/>
      </w:rPr>
    </w:pPr>
    <w:r w:rsidRPr="004E4986">
      <w:rPr>
        <w:sz w:val="22"/>
        <w:szCs w:val="22"/>
      </w:rPr>
      <w:t xml:space="preserve">21000 </w:t>
    </w:r>
    <w:r w:rsidRPr="004E4986">
      <w:rPr>
        <w:sz w:val="22"/>
        <w:szCs w:val="22"/>
        <w:lang w:val="sr-Cyrl-RS"/>
      </w:rPr>
      <w:t>Нови Сад, Хајдук Вељкова</w:t>
    </w:r>
    <w:r w:rsidRPr="004E4986">
      <w:rPr>
        <w:sz w:val="22"/>
        <w:szCs w:val="22"/>
      </w:rPr>
      <w:t xml:space="preserve"> 1</w:t>
    </w:r>
  </w:p>
  <w:p w:rsidR="00D713B3" w:rsidRPr="004E4986" w:rsidRDefault="00D713B3" w:rsidP="00D713B3">
    <w:pPr>
      <w:jc w:val="center"/>
      <w:rPr>
        <w:sz w:val="22"/>
        <w:szCs w:val="22"/>
      </w:rPr>
    </w:pPr>
    <w:r w:rsidRPr="004E4986">
      <w:rPr>
        <w:sz w:val="22"/>
        <w:szCs w:val="22"/>
        <w:lang w:val="sr-Cyrl-RS"/>
      </w:rPr>
      <w:t>телефон</w:t>
    </w:r>
    <w:r w:rsidRPr="004E4986">
      <w:rPr>
        <w:sz w:val="22"/>
        <w:szCs w:val="22"/>
        <w:lang w:val="hr-HR"/>
      </w:rPr>
      <w:t xml:space="preserve">: </w:t>
    </w:r>
    <w:r w:rsidRPr="004E4986">
      <w:rPr>
        <w:sz w:val="22"/>
        <w:szCs w:val="22"/>
      </w:rPr>
      <w:t>+381 21/484 3 484</w:t>
    </w:r>
  </w:p>
  <w:p w:rsidR="00D713B3" w:rsidRPr="004E4986" w:rsidRDefault="00AB65BC" w:rsidP="00D713B3">
    <w:pPr>
      <w:jc w:val="center"/>
      <w:rPr>
        <w:sz w:val="22"/>
        <w:szCs w:val="22"/>
        <w:lang w:val="sl-SI"/>
      </w:rPr>
    </w:pPr>
    <w:hyperlink r:id="rId3" w:history="1">
      <w:r w:rsidR="00D713B3" w:rsidRPr="004E4986">
        <w:rPr>
          <w:rStyle w:val="Hyperlink"/>
          <w:sz w:val="22"/>
          <w:szCs w:val="22"/>
          <w:lang w:val="sl-SI"/>
        </w:rPr>
        <w:t>www.kcv.rs</w:t>
      </w:r>
    </w:hyperlink>
    <w:r w:rsidR="00D713B3" w:rsidRPr="004E4986">
      <w:rPr>
        <w:sz w:val="22"/>
        <w:szCs w:val="22"/>
        <w:lang w:val="sl-SI"/>
      </w:rPr>
      <w:t xml:space="preserve">, e-mail: </w:t>
    </w:r>
    <w:hyperlink r:id="rId4" w:history="1">
      <w:r w:rsidR="00D713B3" w:rsidRPr="004E4986">
        <w:rPr>
          <w:rStyle w:val="Hyperlink"/>
          <w:sz w:val="22"/>
          <w:szCs w:val="22"/>
          <w:lang w:val="sl-SI"/>
        </w:rPr>
        <w:t>uprava@kcv.rs</w:t>
      </w:r>
    </w:hyperlink>
  </w:p>
  <w:p w:rsidR="003F343C" w:rsidRPr="00D713B3" w:rsidRDefault="003F343C" w:rsidP="00D71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C53"/>
    <w:multiLevelType w:val="hybridMultilevel"/>
    <w:tmpl w:val="76D657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13036"/>
    <w:multiLevelType w:val="hybridMultilevel"/>
    <w:tmpl w:val="F05C7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16A2"/>
    <w:multiLevelType w:val="hybridMultilevel"/>
    <w:tmpl w:val="EC14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543FB"/>
    <w:rsid w:val="00073DB9"/>
    <w:rsid w:val="000B560E"/>
    <w:rsid w:val="0010366B"/>
    <w:rsid w:val="00115ACD"/>
    <w:rsid w:val="00140EB1"/>
    <w:rsid w:val="001413B5"/>
    <w:rsid w:val="00151116"/>
    <w:rsid w:val="00151DB6"/>
    <w:rsid w:val="00171B4D"/>
    <w:rsid w:val="001F608C"/>
    <w:rsid w:val="00210035"/>
    <w:rsid w:val="002942E8"/>
    <w:rsid w:val="002E5990"/>
    <w:rsid w:val="002F3C53"/>
    <w:rsid w:val="003016A1"/>
    <w:rsid w:val="00363348"/>
    <w:rsid w:val="0039604C"/>
    <w:rsid w:val="003A5051"/>
    <w:rsid w:val="003A6263"/>
    <w:rsid w:val="003B44BE"/>
    <w:rsid w:val="003B6A66"/>
    <w:rsid w:val="003D68DC"/>
    <w:rsid w:val="003E319B"/>
    <w:rsid w:val="003F0E30"/>
    <w:rsid w:val="003F343C"/>
    <w:rsid w:val="00410449"/>
    <w:rsid w:val="00430A42"/>
    <w:rsid w:val="00484BF1"/>
    <w:rsid w:val="004A4191"/>
    <w:rsid w:val="004B7E40"/>
    <w:rsid w:val="004D04E4"/>
    <w:rsid w:val="004D7FA7"/>
    <w:rsid w:val="004F1728"/>
    <w:rsid w:val="004F2BE8"/>
    <w:rsid w:val="00504D02"/>
    <w:rsid w:val="00557260"/>
    <w:rsid w:val="005F1963"/>
    <w:rsid w:val="005F7061"/>
    <w:rsid w:val="005F76A1"/>
    <w:rsid w:val="00611323"/>
    <w:rsid w:val="00632229"/>
    <w:rsid w:val="00652B7F"/>
    <w:rsid w:val="0066288A"/>
    <w:rsid w:val="006A03B3"/>
    <w:rsid w:val="006A20DB"/>
    <w:rsid w:val="006A5313"/>
    <w:rsid w:val="006B5F9F"/>
    <w:rsid w:val="006E0765"/>
    <w:rsid w:val="007008F6"/>
    <w:rsid w:val="0071413F"/>
    <w:rsid w:val="00722711"/>
    <w:rsid w:val="00776BD6"/>
    <w:rsid w:val="007869CC"/>
    <w:rsid w:val="007A2B04"/>
    <w:rsid w:val="007B23D8"/>
    <w:rsid w:val="007B7540"/>
    <w:rsid w:val="007E0A67"/>
    <w:rsid w:val="00835C92"/>
    <w:rsid w:val="00846F6F"/>
    <w:rsid w:val="00847410"/>
    <w:rsid w:val="008C4FA0"/>
    <w:rsid w:val="008D6B30"/>
    <w:rsid w:val="008D7713"/>
    <w:rsid w:val="00900BE4"/>
    <w:rsid w:val="0092490A"/>
    <w:rsid w:val="009309AB"/>
    <w:rsid w:val="009457FD"/>
    <w:rsid w:val="009563A4"/>
    <w:rsid w:val="00963C7E"/>
    <w:rsid w:val="009820D7"/>
    <w:rsid w:val="00986789"/>
    <w:rsid w:val="009B42D4"/>
    <w:rsid w:val="009B4791"/>
    <w:rsid w:val="009F64F1"/>
    <w:rsid w:val="00A12C7E"/>
    <w:rsid w:val="00A23BB7"/>
    <w:rsid w:val="00A36DFA"/>
    <w:rsid w:val="00A501D7"/>
    <w:rsid w:val="00AA1F6A"/>
    <w:rsid w:val="00AB65BC"/>
    <w:rsid w:val="00AD4FEC"/>
    <w:rsid w:val="00AD71E6"/>
    <w:rsid w:val="00B301AC"/>
    <w:rsid w:val="00B41DCF"/>
    <w:rsid w:val="00B42128"/>
    <w:rsid w:val="00B43005"/>
    <w:rsid w:val="00B56BBC"/>
    <w:rsid w:val="00BB6B46"/>
    <w:rsid w:val="00BD7006"/>
    <w:rsid w:val="00BE671D"/>
    <w:rsid w:val="00C30EA6"/>
    <w:rsid w:val="00C51F94"/>
    <w:rsid w:val="00CA58C2"/>
    <w:rsid w:val="00CB1B32"/>
    <w:rsid w:val="00CD77D4"/>
    <w:rsid w:val="00D07EBC"/>
    <w:rsid w:val="00D306CC"/>
    <w:rsid w:val="00D41888"/>
    <w:rsid w:val="00D713B3"/>
    <w:rsid w:val="00D748E3"/>
    <w:rsid w:val="00DB36E9"/>
    <w:rsid w:val="00DC24A0"/>
    <w:rsid w:val="00E37D8A"/>
    <w:rsid w:val="00E44400"/>
    <w:rsid w:val="00E52010"/>
    <w:rsid w:val="00E60E38"/>
    <w:rsid w:val="00EA69FA"/>
    <w:rsid w:val="00ED257E"/>
    <w:rsid w:val="00ED64A1"/>
    <w:rsid w:val="00EF0052"/>
    <w:rsid w:val="00F019C1"/>
    <w:rsid w:val="00F16237"/>
    <w:rsid w:val="00F2011E"/>
    <w:rsid w:val="00F37553"/>
    <w:rsid w:val="00F429F2"/>
    <w:rsid w:val="00F56880"/>
    <w:rsid w:val="00F70CCE"/>
    <w:rsid w:val="00F91FA4"/>
    <w:rsid w:val="00FA35BB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D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DC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4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4A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6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A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A1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9457FD"/>
    <w:pPr>
      <w:ind w:left="720"/>
      <w:contextualSpacing/>
    </w:pPr>
    <w:rPr>
      <w:rFonts w:eastAsia="Calibri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0CB51EAC824A0EADD3C9D3928A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DEB5-A0B3-4A3F-9331-BC3A4EEC41B9}"/>
      </w:docPartPr>
      <w:docPartBody>
        <w:p w:rsidR="004A3F61" w:rsidRDefault="00ED1C69" w:rsidP="00ED1C69">
          <w:pPr>
            <w:pStyle w:val="D00CB51EAC824A0EADD3C9D3928AA0CF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B0F1C"/>
    <w:rsid w:val="000C4BC7"/>
    <w:rsid w:val="00186BFD"/>
    <w:rsid w:val="0035435D"/>
    <w:rsid w:val="0035654C"/>
    <w:rsid w:val="003D6F57"/>
    <w:rsid w:val="004A3F61"/>
    <w:rsid w:val="00591574"/>
    <w:rsid w:val="00710567"/>
    <w:rsid w:val="008B6B15"/>
    <w:rsid w:val="00A2554D"/>
    <w:rsid w:val="00B12F6A"/>
    <w:rsid w:val="00BF61EB"/>
    <w:rsid w:val="00C05E1A"/>
    <w:rsid w:val="00CF0AA7"/>
    <w:rsid w:val="00CF19C3"/>
    <w:rsid w:val="00DE2ACE"/>
    <w:rsid w:val="00EC1FC3"/>
    <w:rsid w:val="00ED1C69"/>
    <w:rsid w:val="00F57C0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C69"/>
    <w:rPr>
      <w:color w:val="808080"/>
    </w:rPr>
  </w:style>
  <w:style w:type="paragraph" w:customStyle="1" w:styleId="9FFBCA4F327846BA95DA6FB8449D99FA">
    <w:name w:val="9FFBCA4F327846BA95DA6FB8449D99FA"/>
    <w:rsid w:val="0035654C"/>
  </w:style>
  <w:style w:type="paragraph" w:customStyle="1" w:styleId="F2954E929D7F4AEAB67BCDB0F1EA5E0A">
    <w:name w:val="F2954E929D7F4AEAB67BCDB0F1EA5E0A"/>
    <w:rsid w:val="000B0F1C"/>
  </w:style>
  <w:style w:type="paragraph" w:customStyle="1" w:styleId="56A95DA3238C4C00A9A077BC0FF43662">
    <w:name w:val="56A95DA3238C4C00A9A077BC0FF43662"/>
    <w:rsid w:val="000B0F1C"/>
  </w:style>
  <w:style w:type="paragraph" w:customStyle="1" w:styleId="77803D8ADAA0430BBC1F48A198C29179">
    <w:name w:val="77803D8ADAA0430BBC1F48A198C29179"/>
    <w:rsid w:val="000B0F1C"/>
  </w:style>
  <w:style w:type="paragraph" w:customStyle="1" w:styleId="D00CB51EAC824A0EADD3C9D3928AA0CF">
    <w:name w:val="D00CB51EAC824A0EADD3C9D3928AA0CF"/>
    <w:rsid w:val="00ED1C69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2018-08-22T11:44:00Z</dcterms:modified>
</cp:coreProperties>
</file>