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F190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8963EF">
        <w:rPr>
          <w:rFonts w:eastAsiaTheme="minorHAnsi"/>
        </w:rPr>
        <w:t>66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FB0B8A">
        <w:rPr>
          <w:rFonts w:eastAsiaTheme="minorHAnsi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24A02" w:rsidRDefault="008E70F4" w:rsidP="001F63A8">
      <w:pPr>
        <w:rPr>
          <w:b/>
          <w:noProof/>
          <w:color w:val="000000" w:themeColor="text1"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B0B8A" w:rsidRPr="00FB0B8A">
        <w:rPr>
          <w:b/>
          <w:noProof/>
          <w:color w:val="000000" w:themeColor="text1"/>
          <w:lang w:val="sr-Cyrl-CS"/>
        </w:rPr>
        <w:t>Потрошни пластични лабораторијски материјал</w:t>
      </w:r>
    </w:p>
    <w:p w:rsidR="00FB0B8A" w:rsidRPr="00FB0B8A" w:rsidRDefault="00FB0B8A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B0B8A" w:rsidRPr="00FB0B8A">
        <w:rPr>
          <w:b/>
        </w:rPr>
        <w:t>19.880,00</w:t>
      </w:r>
      <w:r w:rsidR="00FB0B8A">
        <w:rPr>
          <w:b/>
        </w:rPr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B0B8A" w:rsidRPr="00FB0B8A">
        <w:rPr>
          <w:b/>
        </w:rPr>
        <w:t xml:space="preserve">23.856,00 </w:t>
      </w:r>
      <w:bookmarkStart w:id="0" w:name="_GoBack"/>
      <w:bookmarkEnd w:id="0"/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B0B8A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FB0B8A" w:rsidRPr="00FB0B8A">
        <w:t>23.200,00</w:t>
      </w:r>
      <w:r w:rsidR="00FB0B8A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FB0B8A" w:rsidRPr="00FB0B8A">
        <w:t>19.880,00</w:t>
      </w:r>
      <w:r w:rsidR="00FB0B8A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FB0B8A" w:rsidRPr="00FB0B8A">
        <w:t>23.200,00</w:t>
      </w:r>
      <w:r w:rsidR="00FB0B8A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FB0B8A" w:rsidRPr="00FB0B8A">
        <w:t>19.880,00</w:t>
      </w:r>
      <w:r w:rsidR="00FB0B8A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963EF">
        <w:rPr>
          <w:rFonts w:eastAsiaTheme="minorHAnsi"/>
        </w:rPr>
        <w:t>21</w:t>
      </w:r>
      <w:r w:rsidR="00671A50">
        <w:rPr>
          <w:rFonts w:eastAsiaTheme="minorHAnsi"/>
        </w:rPr>
        <w:t>.</w:t>
      </w:r>
      <w:r w:rsidR="008F1904">
        <w:rPr>
          <w:rFonts w:eastAsiaTheme="minorHAnsi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C0429">
        <w:rPr>
          <w:rFonts w:eastAsiaTheme="minorHAnsi"/>
          <w:b/>
          <w:lang w:val="en-US"/>
        </w:rPr>
        <w:t>Датум</w:t>
      </w:r>
      <w:proofErr w:type="spellEnd"/>
      <w:r w:rsidR="00CC7921" w:rsidRPr="000C0429">
        <w:rPr>
          <w:rFonts w:eastAsiaTheme="minorHAnsi"/>
          <w:b/>
          <w:lang w:val="en-US"/>
        </w:rPr>
        <w:t xml:space="preserve"> </w:t>
      </w:r>
      <w:proofErr w:type="spellStart"/>
      <w:r w:rsidRPr="000C0429">
        <w:rPr>
          <w:rFonts w:eastAsiaTheme="minorHAnsi"/>
          <w:b/>
          <w:lang w:val="en-US"/>
        </w:rPr>
        <w:t>закључења</w:t>
      </w:r>
      <w:proofErr w:type="spellEnd"/>
      <w:r w:rsidR="00CC7921" w:rsidRPr="000C0429">
        <w:rPr>
          <w:rFonts w:eastAsiaTheme="minorHAnsi"/>
          <w:b/>
          <w:lang w:val="en-US"/>
        </w:rPr>
        <w:t xml:space="preserve"> </w:t>
      </w:r>
      <w:proofErr w:type="spellStart"/>
      <w:r w:rsidRPr="000C0429">
        <w:rPr>
          <w:rFonts w:eastAsiaTheme="minorHAnsi"/>
          <w:b/>
          <w:lang w:val="en-US"/>
        </w:rPr>
        <w:t>уговора</w:t>
      </w:r>
      <w:proofErr w:type="spellEnd"/>
      <w:r w:rsidR="00CC7921" w:rsidRPr="000C0429">
        <w:rPr>
          <w:rFonts w:eastAsiaTheme="minorHAnsi"/>
          <w:b/>
          <w:lang w:val="en-US"/>
        </w:rPr>
        <w:t>:</w:t>
      </w:r>
      <w:r w:rsidR="00FA2360" w:rsidRPr="000C0429">
        <w:rPr>
          <w:rFonts w:eastAsiaTheme="minorHAnsi"/>
          <w:b/>
          <w:lang w:val="en-US"/>
        </w:rPr>
        <w:t xml:space="preserve"> </w:t>
      </w:r>
      <w:r w:rsidR="000C0429">
        <w:rPr>
          <w:rFonts w:eastAsiaTheme="minorHAnsi"/>
        </w:rPr>
        <w:t>18.12</w:t>
      </w:r>
      <w:r w:rsidR="00803893" w:rsidRPr="000C0429">
        <w:rPr>
          <w:rFonts w:eastAsiaTheme="minorHAnsi"/>
          <w:lang w:val="en-US"/>
        </w:rPr>
        <w:t>.201</w:t>
      </w:r>
      <w:r w:rsidR="008852C7" w:rsidRPr="000C0429">
        <w:rPr>
          <w:rFonts w:eastAsiaTheme="minorHAnsi"/>
        </w:rPr>
        <w:t>8</w:t>
      </w:r>
      <w:r w:rsidR="00FA2360" w:rsidRPr="000C042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24A02" w:rsidRDefault="008963EF" w:rsidP="009F0760">
      <w:pPr>
        <w:jc w:val="both"/>
        <w:rPr>
          <w:b/>
          <w:bCs/>
        </w:rPr>
      </w:pPr>
      <w:r w:rsidRPr="008963EF">
        <w:rPr>
          <w:b/>
          <w:bCs/>
        </w:rPr>
        <w:t>„</w:t>
      </w:r>
      <w:proofErr w:type="spellStart"/>
      <w:r w:rsidRPr="008963EF">
        <w:rPr>
          <w:b/>
          <w:bCs/>
        </w:rPr>
        <w:t>Суперлаб</w:t>
      </w:r>
      <w:proofErr w:type="spellEnd"/>
      <w:proofErr w:type="gramStart"/>
      <w:r w:rsidRPr="008963EF">
        <w:rPr>
          <w:b/>
          <w:bCs/>
        </w:rPr>
        <w:t xml:space="preserve">“ </w:t>
      </w:r>
      <w:proofErr w:type="spellStart"/>
      <w:r w:rsidRPr="008963EF">
        <w:rPr>
          <w:b/>
          <w:bCs/>
        </w:rPr>
        <w:t>д.о.о</w:t>
      </w:r>
      <w:proofErr w:type="spellEnd"/>
      <w:proofErr w:type="gramEnd"/>
      <w:r w:rsidRPr="008963EF">
        <w:rPr>
          <w:b/>
          <w:bCs/>
        </w:rPr>
        <w:t xml:space="preserve">. </w:t>
      </w:r>
      <w:proofErr w:type="spellStart"/>
      <w:r w:rsidRPr="008963EF">
        <w:rPr>
          <w:b/>
          <w:bCs/>
        </w:rPr>
        <w:t>ул</w:t>
      </w:r>
      <w:proofErr w:type="spellEnd"/>
      <w:r w:rsidRPr="008963EF">
        <w:rPr>
          <w:b/>
          <w:bCs/>
        </w:rPr>
        <w:t xml:space="preserve">. </w:t>
      </w:r>
      <w:proofErr w:type="spellStart"/>
      <w:proofErr w:type="gramStart"/>
      <w:r w:rsidRPr="008963EF">
        <w:rPr>
          <w:b/>
          <w:bCs/>
        </w:rPr>
        <w:t>Милутина</w:t>
      </w:r>
      <w:proofErr w:type="spellEnd"/>
      <w:r w:rsidRPr="008963EF">
        <w:rPr>
          <w:b/>
          <w:bCs/>
        </w:rPr>
        <w:t xml:space="preserve"> </w:t>
      </w:r>
      <w:proofErr w:type="spellStart"/>
      <w:r w:rsidRPr="008963EF">
        <w:rPr>
          <w:b/>
          <w:bCs/>
        </w:rPr>
        <w:t>Миланковића</w:t>
      </w:r>
      <w:proofErr w:type="spellEnd"/>
      <w:r w:rsidRPr="008963EF">
        <w:rPr>
          <w:b/>
          <w:bCs/>
        </w:rPr>
        <w:t xml:space="preserve"> </w:t>
      </w:r>
      <w:proofErr w:type="spellStart"/>
      <w:r w:rsidRPr="008963EF">
        <w:rPr>
          <w:b/>
          <w:bCs/>
        </w:rPr>
        <w:t>бр</w:t>
      </w:r>
      <w:proofErr w:type="spellEnd"/>
      <w:r w:rsidRPr="008963EF">
        <w:rPr>
          <w:b/>
          <w:bCs/>
        </w:rPr>
        <w:t>.</w:t>
      </w:r>
      <w:proofErr w:type="gramEnd"/>
      <w:r w:rsidRPr="008963EF">
        <w:rPr>
          <w:b/>
          <w:bCs/>
        </w:rPr>
        <w:t xml:space="preserve"> 25, </w:t>
      </w:r>
      <w:proofErr w:type="spellStart"/>
      <w:r w:rsidRPr="008963EF">
        <w:rPr>
          <w:b/>
          <w:bCs/>
        </w:rPr>
        <w:t>Нови</w:t>
      </w:r>
      <w:proofErr w:type="spellEnd"/>
      <w:r w:rsidRPr="008963EF">
        <w:rPr>
          <w:b/>
          <w:bCs/>
        </w:rPr>
        <w:t xml:space="preserve"> </w:t>
      </w:r>
      <w:proofErr w:type="spellStart"/>
      <w:r w:rsidRPr="008963EF">
        <w:rPr>
          <w:b/>
          <w:bCs/>
        </w:rPr>
        <w:t>Београд</w:t>
      </w:r>
      <w:proofErr w:type="spellEnd"/>
    </w:p>
    <w:p w:rsidR="008963EF" w:rsidRPr="00C25E02" w:rsidRDefault="008963EF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C0429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551B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963EF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0B8A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6597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</cp:revision>
  <dcterms:created xsi:type="dcterms:W3CDTF">2018-11-07T09:54:00Z</dcterms:created>
  <dcterms:modified xsi:type="dcterms:W3CDTF">2018-12-18T10:17:00Z</dcterms:modified>
</cp:coreProperties>
</file>