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AB3A775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A87A2B">
        <w:rPr>
          <w:noProof/>
        </w:rPr>
        <w:t>01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13598799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A87A2B">
        <w:rPr>
          <w:noProof/>
          <w:lang w:val="en-US"/>
        </w:rPr>
        <w:t>05</w:t>
      </w:r>
      <w:r w:rsidR="00E2481B">
        <w:rPr>
          <w:noProof/>
          <w:lang w:val="en-US"/>
        </w:rPr>
        <w:t>.0</w:t>
      </w:r>
      <w:r w:rsidR="00A87A2B">
        <w:rPr>
          <w:noProof/>
          <w:lang w:val="en-US"/>
        </w:rPr>
        <w:t>2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1469B637" w14:textId="51A0B3BF" w:rsidR="00A87A2B" w:rsidRDefault="00A87A2B" w:rsidP="00264F0B">
      <w:pPr>
        <w:rPr>
          <w:b/>
          <w:u w:val="single"/>
          <w:lang w:val="en-US"/>
        </w:rPr>
      </w:pPr>
      <w:r w:rsidRPr="00A87A2B">
        <w:rPr>
          <w:b/>
          <w:noProof/>
          <w:u w:val="single"/>
          <w:lang w:val="sr-Latn-RS" w:eastAsia="sr-Latn-RS"/>
        </w:rPr>
        <w:drawing>
          <wp:inline distT="0" distB="0" distL="0" distR="0" wp14:anchorId="31C0B902" wp14:editId="04BD914F">
            <wp:extent cx="6120765" cy="52753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7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0057E" w14:textId="77777777" w:rsidR="00A87A2B" w:rsidRPr="00661C6E" w:rsidRDefault="00A87A2B" w:rsidP="00264F0B">
      <w:pPr>
        <w:rPr>
          <w:b/>
          <w:u w:val="single"/>
          <w:lang w:val="en-US"/>
        </w:rPr>
      </w:pPr>
    </w:p>
    <w:p w14:paraId="7B37F3FA" w14:textId="6C3E1CDB" w:rsidR="00883E3A" w:rsidRPr="009519E9" w:rsidRDefault="00883E3A" w:rsidP="00883E3A">
      <w:pPr>
        <w:pStyle w:val="Default0"/>
        <w:jc w:val="both"/>
      </w:pPr>
    </w:p>
    <w:p w14:paraId="777C25A4" w14:textId="4C0E78F6" w:rsidR="00A87A2B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87A2B">
        <w:rPr>
          <w:b/>
          <w:iCs/>
          <w:u w:val="single"/>
          <w:lang w:eastAsia="sr-Latn-RS"/>
        </w:rPr>
        <w:t xml:space="preserve"> </w:t>
      </w:r>
      <w:r w:rsidR="00A87A2B">
        <w:rPr>
          <w:b/>
          <w:iCs/>
          <w:u w:val="single"/>
          <w:lang w:val="sr-Cyrl-RS" w:eastAsia="sr-Latn-RS"/>
        </w:rPr>
        <w:t>НА 1. ПИТАЊЕ</w:t>
      </w:r>
    </w:p>
    <w:p w14:paraId="4B30EF7F" w14:textId="2F0E20D6" w:rsidR="00A87A2B" w:rsidRPr="007B48F3" w:rsidRDefault="00A87A2B" w:rsidP="00A87A2B">
      <w:pPr>
        <w:numPr>
          <w:ilvl w:val="0"/>
          <w:numId w:val="23"/>
        </w:numPr>
        <w:jc w:val="both"/>
        <w:rPr>
          <w:noProof/>
        </w:rPr>
      </w:pPr>
      <w:r w:rsidRPr="007B48F3">
        <w:rPr>
          <w:noProof/>
        </w:rPr>
        <w:t>Сматраће се да је сачињен образац структуре цене, уколико су основни елементи понуђене цене садржани у обрасцу понуде</w:t>
      </w:r>
      <w:r>
        <w:rPr>
          <w:noProof/>
          <w:lang w:val="sr-Cyrl-RS"/>
        </w:rPr>
        <w:t>.</w:t>
      </w:r>
    </w:p>
    <w:p w14:paraId="2F60C90F" w14:textId="77777777" w:rsidR="00A87A2B" w:rsidRPr="007B48F3" w:rsidRDefault="00A87A2B" w:rsidP="00A87A2B">
      <w:pPr>
        <w:jc w:val="both"/>
        <w:rPr>
          <w:noProof/>
          <w:u w:val="single"/>
        </w:rPr>
      </w:pPr>
    </w:p>
    <w:p w14:paraId="02A691B8" w14:textId="77777777" w:rsid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490B281B" w14:textId="77777777" w:rsid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4D70742" w14:textId="78A769A8" w:rsidR="00A87A2B" w:rsidRDefault="00A87A2B" w:rsidP="00A87A2B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>
        <w:rPr>
          <w:b/>
          <w:iCs/>
          <w:u w:val="single"/>
          <w:lang w:val="sr-Cyrl-RS" w:eastAsia="sr-Latn-RS"/>
        </w:rPr>
        <w:t>ОДГОВОР</w:t>
      </w:r>
      <w:r>
        <w:rPr>
          <w:b/>
          <w:iCs/>
          <w:u w:val="single"/>
          <w:lang w:eastAsia="sr-Latn-RS"/>
        </w:rPr>
        <w:t xml:space="preserve"> </w:t>
      </w:r>
      <w:r>
        <w:rPr>
          <w:b/>
          <w:iCs/>
          <w:u w:val="single"/>
          <w:lang w:val="sr-Cyrl-RS" w:eastAsia="sr-Latn-RS"/>
        </w:rPr>
        <w:t xml:space="preserve">НА </w:t>
      </w:r>
      <w:r>
        <w:rPr>
          <w:b/>
          <w:iCs/>
          <w:u w:val="single"/>
          <w:lang w:val="sr-Cyrl-RS" w:eastAsia="sr-Latn-RS"/>
        </w:rPr>
        <w:t>2</w:t>
      </w:r>
      <w:r>
        <w:rPr>
          <w:b/>
          <w:iCs/>
          <w:u w:val="single"/>
          <w:lang w:val="sr-Cyrl-RS" w:eastAsia="sr-Latn-RS"/>
        </w:rPr>
        <w:t>. ПИТАЊЕ</w:t>
      </w:r>
    </w:p>
    <w:p w14:paraId="498D3A55" w14:textId="57C15ED5" w:rsidR="00A87A2B" w:rsidRPr="00A87A2B" w:rsidRDefault="00A87A2B" w:rsidP="00A87A2B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 w:rsidRPr="00A87A2B">
        <w:rPr>
          <w:iCs/>
          <w:lang w:val="sr-Cyrl-RS" w:eastAsia="sr-Latn-RS"/>
        </w:rPr>
        <w:t>Да</w:t>
      </w:r>
      <w:r>
        <w:rPr>
          <w:iCs/>
          <w:lang w:val="sr-Cyrl-RS" w:eastAsia="sr-Latn-RS"/>
        </w:rPr>
        <w:t xml:space="preserve">, </w:t>
      </w:r>
      <w:r w:rsidRPr="00A87A2B">
        <w:rPr>
          <w:iCs/>
          <w:lang w:val="sr-Cyrl-RS" w:eastAsia="sr-Latn-RS"/>
        </w:rPr>
        <w:t xml:space="preserve"> управо тако како сте навели: укупан износ под ставком </w:t>
      </w:r>
      <w:r w:rsidRPr="00A87A2B">
        <w:rPr>
          <w:iCs/>
          <w:lang w:val="sr-Latn-RS" w:eastAsia="sr-Latn-RS"/>
        </w:rPr>
        <w:t xml:space="preserve">XVII </w:t>
      </w:r>
      <w:r w:rsidRPr="00A87A2B">
        <w:rPr>
          <w:iCs/>
          <w:lang w:val="sr-Cyrl-RS" w:eastAsia="sr-Latn-RS"/>
        </w:rPr>
        <w:t xml:space="preserve"> и </w:t>
      </w:r>
      <w:r w:rsidRPr="00A87A2B">
        <w:rPr>
          <w:iCs/>
          <w:lang w:val="sr-Latn-RS" w:eastAsia="sr-Latn-RS"/>
        </w:rPr>
        <w:t>XVIII</w:t>
      </w:r>
      <w:r w:rsidRPr="00A87A2B">
        <w:rPr>
          <w:iCs/>
          <w:lang w:val="sr-Cyrl-RS" w:eastAsia="sr-Latn-RS"/>
        </w:rPr>
        <w:t xml:space="preserve"> треба да су једнаке збиру свим ставкама које њима припадају.</w:t>
      </w:r>
    </w:p>
    <w:p w14:paraId="62435772" w14:textId="77777777" w:rsid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4C7EA7B3" w14:textId="77777777" w:rsidR="00A87A2B" w:rsidRPr="00A87A2B" w:rsidRDefault="00A87A2B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  <w:bookmarkStart w:id="0" w:name="_GoBack"/>
      <w:bookmarkEnd w:id="0"/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3BE5F9CF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A87A2B">
        <w:t>0</w:t>
      </w:r>
      <w:r w:rsidR="00EA76C1">
        <w:t>1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A87A2B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A87A2B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0881215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A87A2B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F83AF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54BB483E-5C48-488A-8091-7EAD207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F1E5-728D-4D69-931D-1F13570B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98</cp:revision>
  <cp:lastPrinted>2011-12-19T08:37:00Z</cp:lastPrinted>
  <dcterms:created xsi:type="dcterms:W3CDTF">2015-08-25T10:51:00Z</dcterms:created>
  <dcterms:modified xsi:type="dcterms:W3CDTF">2019-02-05T13:14:00Z</dcterms:modified>
</cp:coreProperties>
</file>