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0273807"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0B5F93"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2114034" w:rsidR="00E27C53" w:rsidRPr="005A2A7D" w:rsidRDefault="00E27C53" w:rsidP="00E27C53">
      <w:pPr>
        <w:pStyle w:val="Footer"/>
        <w:tabs>
          <w:tab w:val="left" w:pos="720"/>
        </w:tabs>
        <w:rPr>
          <w:b/>
          <w:noProof/>
          <w:lang w:val="sr-Cyrl-RS"/>
        </w:rPr>
      </w:pPr>
      <w:r w:rsidRPr="00D638D6">
        <w:rPr>
          <w:b/>
          <w:noProof/>
          <w:lang w:val="sr-Cyrl-RS"/>
        </w:rPr>
        <w:t xml:space="preserve">Број: </w:t>
      </w:r>
      <w:r w:rsidR="0062425C">
        <w:rPr>
          <w:b/>
          <w:noProof/>
          <w:lang w:val="sr-Cyrl-RS"/>
        </w:rPr>
        <w:t>02</w:t>
      </w:r>
      <w:r w:rsidRPr="00D638D6">
        <w:rPr>
          <w:b/>
          <w:noProof/>
          <w:lang w:val="sr-Cyrl-RS"/>
        </w:rPr>
        <w:t>-1</w:t>
      </w:r>
      <w:r w:rsidR="0062425C">
        <w:rPr>
          <w:b/>
          <w:noProof/>
          <w:lang w:val="sr-Cyrl-RS"/>
        </w:rPr>
        <w:t>9</w:t>
      </w:r>
      <w:r w:rsidRPr="00D638D6">
        <w:rPr>
          <w:b/>
          <w:noProof/>
          <w:lang w:val="sr-Cyrl-RS"/>
        </w:rPr>
        <w:t>-О/1</w:t>
      </w:r>
    </w:p>
    <w:p w14:paraId="2B96A50E" w14:textId="260155C3" w:rsidR="00E27C53" w:rsidRPr="0062425C" w:rsidRDefault="00E27C53" w:rsidP="00E27C53">
      <w:pPr>
        <w:pStyle w:val="Footer"/>
        <w:tabs>
          <w:tab w:val="left" w:pos="720"/>
        </w:tabs>
        <w:rPr>
          <w:b/>
          <w:noProof/>
          <w:lang w:val="sr-Cyrl-RS"/>
        </w:rPr>
      </w:pPr>
      <w:r w:rsidRPr="00761C94">
        <w:rPr>
          <w:b/>
          <w:noProof/>
          <w:lang w:val="sr-Cyrl-RS"/>
        </w:rPr>
        <w:t>Дана:</w:t>
      </w:r>
      <w:r>
        <w:rPr>
          <w:b/>
          <w:noProof/>
          <w:lang w:val="sr-Cyrl-RS"/>
        </w:rPr>
        <w:t xml:space="preserve"> </w:t>
      </w:r>
      <w:r w:rsidR="0062425C">
        <w:rPr>
          <w:b/>
          <w:noProof/>
        </w:rPr>
        <w:t>2</w:t>
      </w:r>
      <w:r w:rsidR="0038594D">
        <w:rPr>
          <w:b/>
          <w:noProof/>
        </w:rPr>
        <w:t>9</w:t>
      </w:r>
      <w:r w:rsidR="0062425C">
        <w:rPr>
          <w:b/>
          <w:noProof/>
        </w:rPr>
        <w:t>.01</w:t>
      </w:r>
      <w:r w:rsidR="00761C94">
        <w:rPr>
          <w:b/>
          <w:noProof/>
        </w:rPr>
        <w:t>.201</w:t>
      </w:r>
      <w:r w:rsidR="0062425C">
        <w:rPr>
          <w:b/>
          <w:noProof/>
          <w:lang w:val="sr-Cyrl-RS"/>
        </w:rPr>
        <w:t>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468A4248" w:rsidR="00E27C53" w:rsidRPr="00E410B2" w:rsidRDefault="00D638D6" w:rsidP="00E27C53">
      <w:pPr>
        <w:pStyle w:val="Footer"/>
        <w:jc w:val="center"/>
        <w:rPr>
          <w:b/>
          <w:noProof/>
          <w:lang w:val="sr-Cyrl-RS"/>
        </w:rPr>
      </w:pPr>
      <w:r w:rsidRPr="00E410B2">
        <w:rPr>
          <w:b/>
          <w:noProof/>
        </w:rPr>
        <w:t>A</w:t>
      </w:r>
      <w:r w:rsidRPr="00E410B2">
        <w:rPr>
          <w:b/>
          <w:noProof/>
          <w:lang w:val="sr-Cyrl-RS"/>
        </w:rPr>
        <w:t>даптација простора за прихват апарата за ЦТ</w:t>
      </w:r>
    </w:p>
    <w:p w14:paraId="411DA484" w14:textId="77777777" w:rsidR="00D638D6" w:rsidRPr="00C35CDB" w:rsidRDefault="00D638D6" w:rsidP="00E27C53">
      <w:pPr>
        <w:pStyle w:val="Footer"/>
        <w:jc w:val="center"/>
        <w:rPr>
          <w:b/>
          <w:noProof/>
          <w:highlight w:val="yellow"/>
        </w:rPr>
      </w:pPr>
    </w:p>
    <w:p w14:paraId="54C26822" w14:textId="77777777" w:rsidR="00E27C53" w:rsidRPr="00D638D6" w:rsidRDefault="000B5F93"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638D6">
            <w:rPr>
              <w:b/>
            </w:rPr>
            <w:t>Отворени поступак</w:t>
          </w:r>
        </w:sdtContent>
      </w:sdt>
      <w:r w:rsidR="00E27C53" w:rsidRPr="00D638D6">
        <w:rPr>
          <w:b/>
          <w:noProof/>
        </w:rPr>
        <w:t xml:space="preserve"> </w:t>
      </w:r>
    </w:p>
    <w:p w14:paraId="4121C8E0" w14:textId="77777777" w:rsidR="00E27C53" w:rsidRPr="00D638D6" w:rsidRDefault="00E27C53" w:rsidP="00E27C53">
      <w:pPr>
        <w:pStyle w:val="Footer"/>
        <w:tabs>
          <w:tab w:val="left" w:pos="720"/>
        </w:tabs>
        <w:jc w:val="center"/>
        <w:rPr>
          <w:b/>
          <w:noProof/>
        </w:rPr>
      </w:pPr>
    </w:p>
    <w:p w14:paraId="48242220" w14:textId="77EE3F4B" w:rsidR="00E27C53" w:rsidRPr="00C35CDB" w:rsidRDefault="0062425C" w:rsidP="00E27C53">
      <w:pPr>
        <w:pStyle w:val="Footer"/>
        <w:tabs>
          <w:tab w:val="left" w:pos="720"/>
        </w:tabs>
        <w:jc w:val="center"/>
        <w:rPr>
          <w:b/>
          <w:noProof/>
        </w:rPr>
      </w:pPr>
      <w:r>
        <w:rPr>
          <w:b/>
          <w:noProof/>
          <w:lang w:val="sr-Cyrl-RS"/>
        </w:rPr>
        <w:t>02</w:t>
      </w:r>
      <w:r w:rsidR="00D638D6" w:rsidRPr="00D638D6">
        <w:rPr>
          <w:b/>
          <w:noProof/>
          <w:lang w:val="sr-Cyrl-RS"/>
        </w:rPr>
        <w:t>-1</w:t>
      </w:r>
      <w:r>
        <w:rPr>
          <w:b/>
          <w:noProof/>
          <w:lang w:val="sr-Cyrl-RS"/>
        </w:rPr>
        <w:t>9</w:t>
      </w:r>
      <w:r w:rsidR="00D638D6" w:rsidRPr="00D638D6">
        <w:rPr>
          <w:b/>
          <w:noProof/>
          <w:lang w:val="sr-Cyrl-RS"/>
        </w:rPr>
        <w:t>-О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16A25AC" w:rsidR="00E27C53" w:rsidRPr="00AE1407" w:rsidRDefault="00E27C53" w:rsidP="00E27C53">
      <w:pPr>
        <w:pStyle w:val="Footer"/>
        <w:tabs>
          <w:tab w:val="left" w:pos="720"/>
        </w:tabs>
        <w:jc w:val="center"/>
        <w:rPr>
          <w:b/>
          <w:noProof/>
          <w:lang w:val="sr-Cyrl-CS"/>
        </w:rPr>
      </w:pPr>
      <w:r w:rsidRPr="00D638D6">
        <w:rPr>
          <w:b/>
          <w:noProof/>
          <w:lang w:val="sr-Cyrl-CS"/>
        </w:rPr>
        <w:t xml:space="preserve">Нови Сад, </w:t>
      </w:r>
      <w:r w:rsidR="009E515A">
        <w:rPr>
          <w:b/>
          <w:noProof/>
          <w:lang w:val="sr-Cyrl-CS"/>
        </w:rPr>
        <w:t xml:space="preserve">јануар </w:t>
      </w:r>
      <w:r w:rsidRPr="00D638D6">
        <w:rPr>
          <w:b/>
          <w:noProof/>
          <w:lang w:val="sr-Cyrl-CS"/>
        </w:rPr>
        <w:t>201</w:t>
      </w:r>
      <w:r w:rsidR="0062425C">
        <w:rPr>
          <w:b/>
          <w:noProof/>
          <w:lang w:val="sr-Cyrl-CS"/>
        </w:rPr>
        <w:t>9</w:t>
      </w:r>
      <w:r w:rsidRPr="00D638D6">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693D703B" w14:textId="586C850B" w:rsidR="00D638D6" w:rsidRPr="00E410B2" w:rsidRDefault="000B5F93" w:rsidP="00D638D6">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638D6">
            <w:rPr>
              <w:b/>
              <w:noProof/>
            </w:rPr>
            <w:t>у отвореном поступку јавне набавке</w:t>
          </w:r>
        </w:sdtContent>
      </w:sdt>
      <w:r w:rsidR="00E27C53" w:rsidRPr="00D638D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D638D6" w:rsidRPr="00D638D6">
            <w:rPr>
              <w:b/>
              <w:noProof/>
            </w:rPr>
            <w:t>радова</w:t>
          </w:r>
        </w:sdtContent>
      </w:sdt>
      <w:r w:rsidR="00E27C53" w:rsidRPr="00D638D6">
        <w:rPr>
          <w:b/>
          <w:noProof/>
        </w:rPr>
        <w:t xml:space="preserve"> бр. </w:t>
      </w:r>
      <w:r w:rsidR="0062425C">
        <w:rPr>
          <w:b/>
          <w:noProof/>
          <w:lang w:val="sr-Cyrl-RS"/>
        </w:rPr>
        <w:t>02-19</w:t>
      </w:r>
      <w:r w:rsidR="00D638D6" w:rsidRPr="00D638D6">
        <w:rPr>
          <w:b/>
          <w:noProof/>
          <w:lang w:val="sr-Cyrl-RS"/>
        </w:rPr>
        <w:t>-О</w:t>
      </w:r>
      <w:r w:rsidR="00E27C53" w:rsidRPr="00D638D6">
        <w:rPr>
          <w:b/>
          <w:noProof/>
        </w:rPr>
        <w:t xml:space="preserve"> -</w:t>
      </w:r>
      <w:r w:rsidR="00D638D6" w:rsidRPr="00D638D6">
        <w:rPr>
          <w:noProof/>
        </w:rPr>
        <w:t xml:space="preserve"> </w:t>
      </w:r>
      <w:r w:rsidR="00D638D6" w:rsidRPr="00E410B2">
        <w:rPr>
          <w:b/>
          <w:noProof/>
        </w:rPr>
        <w:t>A</w:t>
      </w:r>
      <w:r w:rsidR="00D638D6" w:rsidRPr="00E410B2">
        <w:rPr>
          <w:b/>
          <w:noProof/>
          <w:lang w:val="sr-Cyrl-RS"/>
        </w:rPr>
        <w:t>даптација простора за прихват апарата за ЦТ</w:t>
      </w:r>
    </w:p>
    <w:p w14:paraId="7507883B" w14:textId="77777777" w:rsidR="00D638D6" w:rsidRPr="00D638D6" w:rsidRDefault="00D638D6" w:rsidP="00D638D6">
      <w:pPr>
        <w:pStyle w:val="Footer"/>
        <w:jc w:val="center"/>
        <w:rPr>
          <w:b/>
          <w:noProof/>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Pr="002F214B" w:rsidRDefault="00E27C53" w:rsidP="00E27C53">
      <w:pPr>
        <w:jc w:val="both"/>
      </w:pPr>
      <w:r w:rsidRPr="002F214B">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F214B">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1D4080B" w14:textId="77777777" w:rsidR="000B5F93" w:rsidRDefault="00E27C53">
      <w:pPr>
        <w:pStyle w:val="TOC1"/>
        <w:tabs>
          <w:tab w:val="left" w:pos="480"/>
        </w:tabs>
        <w:rPr>
          <w:rFonts w:asciiTheme="minorHAnsi" w:eastAsiaTheme="minorEastAsia" w:hAnsiTheme="minorHAnsi" w:cstheme="minorBidi"/>
          <w:sz w:val="22"/>
          <w:szCs w:val="22"/>
          <w:lang w:val="sr-Latn-RS" w:eastAsia="sr-Latn-RS"/>
        </w:rPr>
      </w:pPr>
      <w:r w:rsidRPr="002F214B">
        <w:rPr>
          <w:b/>
          <w:bCs/>
          <w:caps/>
        </w:rPr>
        <w:fldChar w:fldCharType="begin"/>
      </w:r>
      <w:r w:rsidRPr="002F214B">
        <w:instrText xml:space="preserve"> TOC \o "1-3" \u </w:instrText>
      </w:r>
      <w:r w:rsidRPr="002F214B">
        <w:rPr>
          <w:b/>
          <w:bCs/>
          <w:caps/>
        </w:rPr>
        <w:fldChar w:fldCharType="separate"/>
      </w:r>
      <w:r w:rsidR="000B5F93">
        <w:t>1.</w:t>
      </w:r>
      <w:r w:rsidR="000B5F93">
        <w:rPr>
          <w:rFonts w:asciiTheme="minorHAnsi" w:eastAsiaTheme="minorEastAsia" w:hAnsiTheme="minorHAnsi" w:cstheme="minorBidi"/>
          <w:sz w:val="22"/>
          <w:szCs w:val="22"/>
          <w:lang w:val="sr-Latn-RS" w:eastAsia="sr-Latn-RS"/>
        </w:rPr>
        <w:tab/>
      </w:r>
      <w:r w:rsidR="000B5F93">
        <w:t>ОПШТИ ПОДАЦИ О НАБАВЦИ</w:t>
      </w:r>
      <w:r w:rsidR="000B5F93">
        <w:tab/>
      </w:r>
      <w:r w:rsidR="000B5F93">
        <w:fldChar w:fldCharType="begin"/>
      </w:r>
      <w:r w:rsidR="000B5F93">
        <w:instrText xml:space="preserve"> PAGEREF _Toc536531938 \h </w:instrText>
      </w:r>
      <w:r w:rsidR="000B5F93">
        <w:fldChar w:fldCharType="separate"/>
      </w:r>
      <w:r w:rsidR="000B5F93">
        <w:t>3</w:t>
      </w:r>
      <w:r w:rsidR="000B5F93">
        <w:fldChar w:fldCharType="end"/>
      </w:r>
    </w:p>
    <w:p w14:paraId="4E4563A3" w14:textId="77777777" w:rsidR="000B5F93" w:rsidRDefault="000B5F93">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_Toc536531939 \h </w:instrText>
      </w:r>
      <w:r>
        <w:fldChar w:fldCharType="separate"/>
      </w:r>
      <w:r>
        <w:t>4</w:t>
      </w:r>
      <w:r>
        <w:fldChar w:fldCharType="end"/>
      </w:r>
    </w:p>
    <w:p w14:paraId="570C55A8" w14:textId="77777777" w:rsidR="000B5F93" w:rsidRDefault="000B5F93">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_Toc536531940 \h </w:instrText>
      </w:r>
      <w:r>
        <w:fldChar w:fldCharType="separate"/>
      </w:r>
      <w:r>
        <w:t>6</w:t>
      </w:r>
      <w:r>
        <w:fldChar w:fldCharType="end"/>
      </w:r>
    </w:p>
    <w:p w14:paraId="0F3EE806" w14:textId="77777777" w:rsidR="000B5F93" w:rsidRDefault="000B5F93">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_Toc536531941 \h </w:instrText>
      </w:r>
      <w:r>
        <w:fldChar w:fldCharType="separate"/>
      </w:r>
      <w:r>
        <w:t>7</w:t>
      </w:r>
      <w:r>
        <w:fldChar w:fldCharType="end"/>
      </w:r>
    </w:p>
    <w:p w14:paraId="7B57E76C" w14:textId="77777777" w:rsidR="000B5F93" w:rsidRDefault="000B5F93">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_Toc536531942 \h </w:instrText>
      </w:r>
      <w:r>
        <w:fldChar w:fldCharType="separate"/>
      </w:r>
      <w:r>
        <w:t>11</w:t>
      </w:r>
      <w:r>
        <w:fldChar w:fldCharType="end"/>
      </w:r>
    </w:p>
    <w:p w14:paraId="765611BE" w14:textId="77777777" w:rsidR="000B5F93" w:rsidRDefault="000B5F93">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_Toc536531943 \h </w:instrText>
      </w:r>
      <w:r>
        <w:fldChar w:fldCharType="separate"/>
      </w:r>
      <w:r>
        <w:t>23</w:t>
      </w:r>
      <w:r>
        <w:fldChar w:fldCharType="end"/>
      </w:r>
    </w:p>
    <w:p w14:paraId="046F9938" w14:textId="77777777" w:rsidR="000B5F93" w:rsidRDefault="000B5F93">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_Toc536531956 \h </w:instrText>
      </w:r>
      <w:r>
        <w:fldChar w:fldCharType="separate"/>
      </w:r>
      <w:r>
        <w:t>29</w:t>
      </w:r>
      <w:r>
        <w:fldChar w:fldCharType="end"/>
      </w:r>
    </w:p>
    <w:p w14:paraId="4855B79C" w14:textId="77777777" w:rsidR="000B5F93" w:rsidRDefault="000B5F93">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_Toc536531957 \h </w:instrText>
      </w:r>
      <w:r>
        <w:fldChar w:fldCharType="separate"/>
      </w:r>
      <w:r>
        <w:t>30</w:t>
      </w:r>
      <w:r>
        <w:fldChar w:fldCharType="end"/>
      </w:r>
    </w:p>
    <w:p w14:paraId="1B71B357" w14:textId="77777777" w:rsidR="000B5F93" w:rsidRDefault="000B5F93">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_Toc536531958 \h </w:instrText>
      </w:r>
      <w:r>
        <w:fldChar w:fldCharType="separate"/>
      </w:r>
      <w:r>
        <w:t>31</w:t>
      </w:r>
      <w:r>
        <w:fldChar w:fldCharType="end"/>
      </w:r>
    </w:p>
    <w:p w14:paraId="73F9D802" w14:textId="77777777" w:rsidR="000B5F93" w:rsidRDefault="000B5F93">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_Toc536531959 \h </w:instrText>
      </w:r>
      <w:r>
        <w:fldChar w:fldCharType="separate"/>
      </w:r>
      <w:r>
        <w:t>32</w:t>
      </w:r>
      <w:r>
        <w:fldChar w:fldCharType="end"/>
      </w:r>
    </w:p>
    <w:p w14:paraId="52E0C8E6" w14:textId="77777777" w:rsidR="000B5F93" w:rsidRDefault="000B5F93">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_Toc536531960 \h </w:instrText>
      </w:r>
      <w:r>
        <w:fldChar w:fldCharType="separate"/>
      </w:r>
      <w:r>
        <w:t>33</w:t>
      </w:r>
      <w:r>
        <w:fldChar w:fldCharType="end"/>
      </w:r>
    </w:p>
    <w:p w14:paraId="7202AC79" w14:textId="77777777" w:rsidR="00E27C53" w:rsidRDefault="00E27C53" w:rsidP="00E27C53">
      <w:pPr>
        <w:rPr>
          <w:b/>
          <w:bCs/>
          <w:sz w:val="28"/>
          <w:lang w:val="hr-HR"/>
        </w:rPr>
      </w:pPr>
      <w:r w:rsidRPr="002F214B">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53653193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638D6" w14:paraId="02DDF303" w14:textId="77777777" w:rsidTr="00762EC1">
        <w:tc>
          <w:tcPr>
            <w:tcW w:w="4643" w:type="dxa"/>
          </w:tcPr>
          <w:p w14:paraId="1EDCCEFF" w14:textId="77777777" w:rsidR="00E27C53" w:rsidRPr="00D638D6" w:rsidRDefault="00E27C53" w:rsidP="00762EC1">
            <w:pPr>
              <w:rPr>
                <w:b/>
                <w:noProof/>
              </w:rPr>
            </w:pPr>
            <w:r w:rsidRPr="00D638D6">
              <w:rPr>
                <w:b/>
                <w:noProof/>
              </w:rPr>
              <w:t>Наручилац</w:t>
            </w:r>
          </w:p>
        </w:tc>
        <w:tc>
          <w:tcPr>
            <w:tcW w:w="4643" w:type="dxa"/>
          </w:tcPr>
          <w:p w14:paraId="17FDCAD4" w14:textId="77777777" w:rsidR="00E27C53" w:rsidRPr="00D638D6" w:rsidRDefault="00E27C53" w:rsidP="00762EC1">
            <w:pPr>
              <w:rPr>
                <w:noProof/>
              </w:rPr>
            </w:pPr>
            <w:r w:rsidRPr="00D638D6">
              <w:rPr>
                <w:noProof/>
              </w:rPr>
              <w:t xml:space="preserve">КЛИНИЧКИ ЦЕНТАР ВОЈВОДИНЕ, </w:t>
            </w:r>
          </w:p>
          <w:p w14:paraId="7E5AF7B6" w14:textId="77777777" w:rsidR="00E27C53" w:rsidRPr="00D638D6" w:rsidRDefault="00E27C53" w:rsidP="00762EC1">
            <w:pPr>
              <w:rPr>
                <w:noProof/>
              </w:rPr>
            </w:pPr>
            <w:r w:rsidRPr="00D638D6">
              <w:rPr>
                <w:noProof/>
              </w:rPr>
              <w:t>ул. Хајдук Вељкова бр.1, Нови Сад, (www.kcv.rs)</w:t>
            </w:r>
          </w:p>
        </w:tc>
      </w:tr>
      <w:tr w:rsidR="00E27C53" w:rsidRPr="00D638D6" w14:paraId="4E31927A" w14:textId="77777777" w:rsidTr="00762EC1">
        <w:tc>
          <w:tcPr>
            <w:tcW w:w="4643" w:type="dxa"/>
          </w:tcPr>
          <w:p w14:paraId="17C0712A" w14:textId="77777777" w:rsidR="00E27C53" w:rsidRPr="00D638D6" w:rsidRDefault="00E27C53" w:rsidP="00762EC1">
            <w:pPr>
              <w:rPr>
                <w:b/>
                <w:noProof/>
              </w:rPr>
            </w:pPr>
            <w:r w:rsidRPr="00D638D6">
              <w:rPr>
                <w:b/>
                <w:noProof/>
              </w:rPr>
              <w:t>Предмет јавне набавке</w:t>
            </w:r>
          </w:p>
        </w:tc>
        <w:tc>
          <w:tcPr>
            <w:tcW w:w="4643" w:type="dxa"/>
          </w:tcPr>
          <w:p w14:paraId="4CC21F24" w14:textId="4BFB503E" w:rsidR="00E27C53" w:rsidRPr="00D638D6" w:rsidRDefault="000B5F93" w:rsidP="0062425C">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638D6" w:rsidRPr="00D638D6">
                  <w:rPr>
                    <w:noProof/>
                  </w:rPr>
                  <w:t>Радови</w:t>
                </w:r>
              </w:sdtContent>
            </w:sdt>
            <w:r w:rsidR="00E27C53" w:rsidRPr="00D638D6">
              <w:t xml:space="preserve"> бр</w:t>
            </w:r>
            <w:r w:rsidR="00E27C53" w:rsidRPr="00D638D6">
              <w:rPr>
                <w:lang w:val="ru-RU"/>
              </w:rPr>
              <w:t>.</w:t>
            </w:r>
            <w:r w:rsidR="00E27C53" w:rsidRPr="00D638D6">
              <w:t xml:space="preserve"> </w:t>
            </w:r>
            <w:r w:rsidR="0062425C">
              <w:rPr>
                <w:lang w:val="sr-Cyrl-RS"/>
              </w:rPr>
              <w:t>02</w:t>
            </w:r>
            <w:r w:rsidR="00E27C53" w:rsidRPr="00D638D6">
              <w:t>-1</w:t>
            </w:r>
            <w:r w:rsidR="0062425C">
              <w:rPr>
                <w:lang w:val="sr-Cyrl-RS"/>
              </w:rPr>
              <w:t>9</w:t>
            </w:r>
            <w:r w:rsidR="00E27C53" w:rsidRPr="00D638D6">
              <w:t>-O</w:t>
            </w:r>
            <w:r w:rsidR="00E27C53" w:rsidRPr="00D638D6">
              <w:rPr>
                <w:i/>
                <w:iCs/>
              </w:rPr>
              <w:t xml:space="preserve"> </w:t>
            </w:r>
            <w:r w:rsidR="00E27C53" w:rsidRPr="00D638D6">
              <w:t xml:space="preserve">- </w:t>
            </w:r>
            <w:r w:rsidR="00D638D6" w:rsidRPr="00D638D6">
              <w:rPr>
                <w:noProof/>
              </w:rPr>
              <w:t>A</w:t>
            </w:r>
            <w:r w:rsidR="00D638D6" w:rsidRPr="00D638D6">
              <w:rPr>
                <w:noProof/>
                <w:lang w:val="sr-Cyrl-RS"/>
              </w:rPr>
              <w:t>даптација простора за прихват апарата за ЦТ.</w:t>
            </w:r>
          </w:p>
        </w:tc>
      </w:tr>
      <w:tr w:rsidR="00E27C53" w:rsidRPr="00D638D6" w14:paraId="7C3699FF" w14:textId="77777777" w:rsidTr="00762EC1">
        <w:tc>
          <w:tcPr>
            <w:tcW w:w="4643" w:type="dxa"/>
          </w:tcPr>
          <w:p w14:paraId="5ECD2976" w14:textId="77777777" w:rsidR="00E27C53" w:rsidRPr="00D638D6" w:rsidRDefault="00E27C53" w:rsidP="00762EC1">
            <w:pPr>
              <w:rPr>
                <w:b/>
                <w:noProof/>
              </w:rPr>
            </w:pPr>
            <w:r w:rsidRPr="00D638D6">
              <w:rPr>
                <w:b/>
                <w:noProof/>
              </w:rPr>
              <w:t>Врста поступка</w:t>
            </w:r>
          </w:p>
        </w:tc>
        <w:tc>
          <w:tcPr>
            <w:tcW w:w="4643" w:type="dxa"/>
          </w:tcPr>
          <w:p w14:paraId="7FBC7738" w14:textId="77777777" w:rsidR="00E27C53" w:rsidRPr="00D638D6" w:rsidRDefault="000B5F93" w:rsidP="00762EC1">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638D6">
                  <w:t>Отворени поступак</w:t>
                </w:r>
              </w:sdtContent>
            </w:sdt>
            <w:r w:rsidR="00E27C53" w:rsidRPr="00D638D6">
              <w:rPr>
                <w:noProof/>
              </w:rPr>
              <w:t xml:space="preserve"> </w:t>
            </w:r>
          </w:p>
        </w:tc>
      </w:tr>
      <w:tr w:rsidR="00E27C53" w:rsidRPr="00D638D6" w14:paraId="7A81D416" w14:textId="77777777" w:rsidTr="00762EC1">
        <w:tc>
          <w:tcPr>
            <w:tcW w:w="4643" w:type="dxa"/>
          </w:tcPr>
          <w:p w14:paraId="55BED92D" w14:textId="77777777" w:rsidR="00E27C53" w:rsidRPr="00D638D6" w:rsidRDefault="00E27C53" w:rsidP="00762EC1">
            <w:pPr>
              <w:rPr>
                <w:noProof/>
              </w:rPr>
            </w:pPr>
            <w:r w:rsidRPr="00D638D6">
              <w:rPr>
                <w:b/>
                <w:bCs/>
                <w:lang w:val="sr-Cyrl-CS"/>
              </w:rPr>
              <w:t>Циљ поступка</w:t>
            </w:r>
          </w:p>
        </w:tc>
        <w:tc>
          <w:tcPr>
            <w:tcW w:w="4643" w:type="dxa"/>
          </w:tcPr>
          <w:p w14:paraId="159E71D6" w14:textId="77777777" w:rsidR="00E27C53" w:rsidRPr="00D638D6" w:rsidRDefault="00E27C53" w:rsidP="00762EC1">
            <w:pPr>
              <w:jc w:val="both"/>
              <w:rPr>
                <w:i/>
                <w:iCs/>
              </w:rPr>
            </w:pPr>
            <w:r w:rsidRPr="00D638D6">
              <w:rPr>
                <w:lang w:val="sr-Cyrl-CS"/>
              </w:rPr>
              <w:t>Поступак јавне набавке се спроводи ради закључења</w:t>
            </w:r>
            <w:r w:rsidRPr="00D638D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638D6">
                  <w:t>уговора о јавној набавци</w:t>
                </w:r>
              </w:sdtContent>
            </w:sdt>
          </w:p>
        </w:tc>
      </w:tr>
      <w:tr w:rsidR="00E27C53" w:rsidRPr="00D638D6" w14:paraId="7DA7A595" w14:textId="77777777" w:rsidTr="00762EC1">
        <w:tc>
          <w:tcPr>
            <w:tcW w:w="4643" w:type="dxa"/>
          </w:tcPr>
          <w:p w14:paraId="665A1657" w14:textId="77777777" w:rsidR="00E27C53" w:rsidRPr="00D638D6" w:rsidRDefault="00E27C53" w:rsidP="00762EC1">
            <w:pPr>
              <w:rPr>
                <w:b/>
                <w:noProof/>
              </w:rPr>
            </w:pPr>
            <w:r w:rsidRPr="00D638D6">
              <w:rPr>
                <w:b/>
                <w:noProof/>
              </w:rPr>
              <w:t>Контакт</w:t>
            </w:r>
          </w:p>
        </w:tc>
        <w:tc>
          <w:tcPr>
            <w:tcW w:w="4643" w:type="dxa"/>
          </w:tcPr>
          <w:p w14:paraId="2917E56B" w14:textId="77777777" w:rsidR="00E27C53" w:rsidRPr="00D638D6" w:rsidRDefault="00E27C53" w:rsidP="00762EC1">
            <w:pPr>
              <w:rPr>
                <w:noProof/>
              </w:rPr>
            </w:pPr>
            <w:r w:rsidRPr="00D638D6">
              <w:rPr>
                <w:noProof/>
              </w:rPr>
              <w:t xml:space="preserve">Служба за немедицинске јавне набавке, </w:t>
            </w:r>
          </w:p>
          <w:p w14:paraId="14C8FD3C" w14:textId="77777777" w:rsidR="00E27C53" w:rsidRPr="00D638D6" w:rsidRDefault="00E27C53" w:rsidP="00762EC1">
            <w:pPr>
              <w:rPr>
                <w:noProof/>
              </w:rPr>
            </w:pPr>
            <w:r w:rsidRPr="00D638D6">
              <w:rPr>
                <w:noProof/>
              </w:rPr>
              <w:t>e-mail: nabavke@kcv.rs</w:t>
            </w:r>
          </w:p>
        </w:tc>
      </w:tr>
      <w:tr w:rsidR="00E27C53" w:rsidRPr="00D638D6" w14:paraId="1CB21D75" w14:textId="77777777" w:rsidTr="00762EC1">
        <w:tc>
          <w:tcPr>
            <w:tcW w:w="4643" w:type="dxa"/>
          </w:tcPr>
          <w:p w14:paraId="23884D93" w14:textId="77777777" w:rsidR="00E27C53" w:rsidRPr="00D638D6" w:rsidRDefault="00E27C53" w:rsidP="00762EC1">
            <w:pPr>
              <w:rPr>
                <w:b/>
                <w:noProof/>
              </w:rPr>
            </w:pPr>
            <w:r w:rsidRPr="00D638D6">
              <w:rPr>
                <w:b/>
                <w:noProof/>
              </w:rPr>
              <w:t>Радно време наручиоца</w:t>
            </w:r>
          </w:p>
        </w:tc>
        <w:tc>
          <w:tcPr>
            <w:tcW w:w="4643" w:type="dxa"/>
          </w:tcPr>
          <w:p w14:paraId="3F14D166" w14:textId="77777777" w:rsidR="00E27C53" w:rsidRPr="00D638D6" w:rsidRDefault="00E27C53" w:rsidP="00762EC1">
            <w:pPr>
              <w:rPr>
                <w:noProof/>
              </w:rPr>
            </w:pPr>
            <w:r w:rsidRPr="00D638D6">
              <w:rPr>
                <w:noProof/>
              </w:rPr>
              <w:t>понедељак-петак, 07–15 часова</w:t>
            </w:r>
          </w:p>
        </w:tc>
      </w:tr>
    </w:tbl>
    <w:p w14:paraId="7820DE74" w14:textId="77777777" w:rsidR="00E27C53" w:rsidRPr="00D638D6" w:rsidRDefault="00E27C53" w:rsidP="00E27C53">
      <w:pPr>
        <w:rPr>
          <w:noProof/>
        </w:rPr>
      </w:pPr>
    </w:p>
    <w:p w14:paraId="2002F6E3" w14:textId="1B96CACE" w:rsidR="00E27C53" w:rsidRDefault="00E27C53" w:rsidP="00E27C53">
      <w:pPr>
        <w:rPr>
          <w:b/>
          <w:noProof/>
        </w:rPr>
      </w:pPr>
      <w:r w:rsidRPr="00D638D6">
        <w:rPr>
          <w:b/>
          <w:noProof/>
        </w:rPr>
        <w:t xml:space="preserve">Предмет јавне набавке </w:t>
      </w:r>
      <w:r w:rsidR="00DB62B2">
        <w:rPr>
          <w:b/>
          <w:noProof/>
          <w:lang w:val="sr-Cyrl-RS"/>
        </w:rPr>
        <w:t>ни</w:t>
      </w:r>
      <w:r w:rsidRPr="00D638D6">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536531939"/>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5BEDDF17" w14:textId="2189703E" w:rsidR="00762EC1" w:rsidRPr="001B5C53" w:rsidRDefault="00762EC1" w:rsidP="00762EC1">
      <w:pPr>
        <w:pStyle w:val="Footer"/>
        <w:jc w:val="both"/>
        <w:rPr>
          <w:lang w:val="hr-HR"/>
        </w:rPr>
      </w:pPr>
      <w:r w:rsidRPr="000E498A">
        <w:rPr>
          <w:noProof/>
          <w:lang w:val="hr-HR"/>
        </w:rPr>
        <w:tab/>
      </w:r>
      <w:r w:rsidR="002707E1">
        <w:rPr>
          <w:noProof/>
          <w:lang w:val="hr-HR"/>
        </w:rPr>
        <w:t xml:space="preserve">      </w:t>
      </w:r>
      <w:r w:rsidRPr="001B5C53">
        <w:rPr>
          <w:noProof/>
        </w:rPr>
        <w:t>Предмет</w:t>
      </w:r>
      <w:r>
        <w:rPr>
          <w:noProof/>
          <w:lang w:val="sr-Cyrl-RS"/>
        </w:rPr>
        <w:t xml:space="preserve"> </w:t>
      </w:r>
      <w:r w:rsidRPr="001B5C53">
        <w:rPr>
          <w:noProof/>
        </w:rPr>
        <w:t>јавне</w:t>
      </w:r>
      <w:r>
        <w:rPr>
          <w:noProof/>
          <w:lang w:val="sr-Cyrl-RS"/>
        </w:rPr>
        <w:t xml:space="preserve"> </w:t>
      </w:r>
      <w:r w:rsidRPr="001B5C53">
        <w:rPr>
          <w:noProof/>
        </w:rPr>
        <w:t>набавке</w:t>
      </w:r>
      <w:r>
        <w:rPr>
          <w:noProof/>
          <w:lang w:val="sr-Cyrl-RS"/>
        </w:rPr>
        <w:t xml:space="preserve"> </w:t>
      </w:r>
      <w:r w:rsidRPr="001B5C53">
        <w:rPr>
          <w:noProof/>
        </w:rPr>
        <w:t>је</w:t>
      </w:r>
      <w:r>
        <w:rPr>
          <w:noProof/>
          <w:lang w:val="sr-Cyrl-RS"/>
        </w:rPr>
        <w:t xml:space="preserve"> а</w:t>
      </w:r>
      <w:r w:rsidRPr="00D638D6">
        <w:rPr>
          <w:noProof/>
          <w:lang w:val="sr-Cyrl-RS"/>
        </w:rPr>
        <w:t>даптација простора за прихват апарата за ЦТ</w:t>
      </w:r>
      <w:r w:rsidR="002F214B">
        <w:rPr>
          <w:noProof/>
        </w:rPr>
        <w:t xml:space="preserve"> </w:t>
      </w:r>
      <w:r w:rsidR="002F214B">
        <w:rPr>
          <w:noProof/>
          <w:lang w:val="sr-Cyrl-CS"/>
        </w:rPr>
        <w:t>у Ургентном центру Клиничког центра Војводине</w:t>
      </w:r>
      <w:r w:rsidRPr="001166B3">
        <w:rPr>
          <w:noProof/>
        </w:rPr>
        <w:t>.</w:t>
      </w:r>
    </w:p>
    <w:p w14:paraId="4F94541A" w14:textId="77777777" w:rsidR="00762EC1" w:rsidRPr="001B5C53" w:rsidRDefault="00762EC1" w:rsidP="00762EC1">
      <w:pPr>
        <w:pStyle w:val="Footer"/>
        <w:jc w:val="both"/>
        <w:rPr>
          <w:noProof/>
          <w:lang w:val="hr-HR"/>
        </w:rPr>
      </w:pPr>
    </w:p>
    <w:p w14:paraId="086B4A68" w14:textId="77777777" w:rsidR="00762EC1" w:rsidRPr="001B5C53" w:rsidRDefault="00762EC1" w:rsidP="00762EC1">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17122CE9" w14:textId="77777777" w:rsidR="00762EC1" w:rsidRPr="001B5C53" w:rsidRDefault="00762EC1" w:rsidP="00762EC1">
      <w:pPr>
        <w:pStyle w:val="BodyTextIndent"/>
        <w:spacing w:line="276" w:lineRule="auto"/>
        <w:ind w:left="0" w:firstLine="0"/>
        <w:jc w:val="both"/>
        <w:rPr>
          <w:noProof/>
        </w:rPr>
      </w:pPr>
    </w:p>
    <w:p w14:paraId="2F5191CE" w14:textId="6D00E761" w:rsidR="00762EC1" w:rsidRPr="001B5C53" w:rsidRDefault="00762EC1" w:rsidP="00762EC1">
      <w:pPr>
        <w:pStyle w:val="BodyTextIndent"/>
        <w:spacing w:line="276" w:lineRule="auto"/>
        <w:ind w:left="0" w:firstLine="720"/>
        <w:jc w:val="both"/>
        <w:rPr>
          <w:noProof/>
        </w:rPr>
      </w:pPr>
      <w:r w:rsidRPr="001B5C53">
        <w:rPr>
          <w:noProof/>
        </w:rPr>
        <w:t xml:space="preserve">У </w:t>
      </w:r>
      <w:r w:rsidRPr="00F735AE">
        <w:rPr>
          <w:noProof/>
        </w:rPr>
        <w:t>поглављу бр. 1</w:t>
      </w:r>
      <w:r w:rsidR="000B5F93">
        <w:rPr>
          <w:noProof/>
        </w:rPr>
        <w:t>1</w:t>
      </w:r>
      <w:bookmarkStart w:id="28" w:name="_GoBack"/>
      <w:bookmarkEnd w:id="28"/>
      <w:r w:rsidRPr="00F735AE">
        <w:rPr>
          <w:noProof/>
        </w:rPr>
        <w:t>. Обрасцу понуде где</w:t>
      </w:r>
      <w:r w:rsidRPr="001B5C53">
        <w:rPr>
          <w:noProof/>
        </w:rPr>
        <w:t xml:space="preserve"> је наведен тип и модел одређеног произвођача, код сваког наведеног типа и модела произвођача додаје се реч „одговарајуће“.</w:t>
      </w:r>
    </w:p>
    <w:p w14:paraId="67535749" w14:textId="77777777" w:rsidR="00762EC1" w:rsidRPr="001B5C53" w:rsidRDefault="00762EC1" w:rsidP="00762EC1">
      <w:pPr>
        <w:jc w:val="both"/>
        <w:rPr>
          <w:bCs/>
          <w:iCs/>
          <w:lang w:val="sr-Latn-CS"/>
        </w:rPr>
      </w:pPr>
    </w:p>
    <w:p w14:paraId="3792912D" w14:textId="77777777" w:rsidR="00CB29D0" w:rsidRPr="001B5C53" w:rsidRDefault="00CB29D0" w:rsidP="00CB29D0">
      <w:pPr>
        <w:jc w:val="both"/>
      </w:pPr>
      <w:r w:rsidRPr="001B5C53">
        <w:t>Квалитет, количина и опис добара, радова или услуга:</w:t>
      </w:r>
    </w:p>
    <w:p w14:paraId="0CD82A24" w14:textId="77777777" w:rsidR="00CB29D0" w:rsidRPr="001B5C53" w:rsidRDefault="00CB29D0" w:rsidP="00CB29D0">
      <w:pPr>
        <w:jc w:val="both"/>
      </w:pPr>
      <w:r w:rsidRPr="001B5C53">
        <w:t>Количина и опис радова према „Спецификацији техничких карактеристика“ (страна 6/76),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5BD562CB" w14:textId="77777777" w:rsidR="00CB29D0" w:rsidRPr="001B5C53" w:rsidRDefault="00CB29D0" w:rsidP="00CB29D0">
      <w:pPr>
        <w:jc w:val="both"/>
      </w:pPr>
      <w:r w:rsidRPr="001B5C53">
        <w:t>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Наручиоца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243BFD09" w14:textId="77777777" w:rsidR="00CB29D0" w:rsidRPr="001B5C53" w:rsidRDefault="00CB29D0" w:rsidP="00CB29D0">
      <w:pPr>
        <w:jc w:val="both"/>
      </w:pPr>
      <w:r w:rsidRPr="001B5C53">
        <w:t>За материјал за кречење неопходно је доставити доказ о захтеваним карактеристикама у тренутку подношења понуде. Изабрани понуђач је у обавези да у току реализације радова користи материјале наведене у понуди.</w:t>
      </w:r>
    </w:p>
    <w:p w14:paraId="2C66FC57" w14:textId="77777777" w:rsidR="00CB29D0" w:rsidRPr="001B5C53" w:rsidRDefault="00CB29D0" w:rsidP="00CB29D0">
      <w:pPr>
        <w:jc w:val="both"/>
      </w:pPr>
      <w:r w:rsidRPr="001B5C53">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05EB66AF" w14:textId="77777777" w:rsidR="00CB29D0" w:rsidRPr="001B5C53" w:rsidRDefault="00CB29D0" w:rsidP="00CB29D0">
      <w:pPr>
        <w:jc w:val="both"/>
      </w:pPr>
      <w:r w:rsidRPr="001B5C53">
        <w:t xml:space="preserve">Ходници кроз које извођач износи материјал мораће се чистити и брисати више пута у току радног времена. </w:t>
      </w:r>
    </w:p>
    <w:p w14:paraId="32CEE938" w14:textId="77777777" w:rsidR="00CB29D0" w:rsidRPr="001B5C53" w:rsidRDefault="00CB29D0" w:rsidP="00CB29D0">
      <w:pPr>
        <w:jc w:val="both"/>
      </w:pPr>
      <w:r w:rsidRPr="001B5C53">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46D5D22D" w14:textId="77777777" w:rsidR="00CB29D0" w:rsidRPr="001B5C53" w:rsidRDefault="00CB29D0" w:rsidP="00CB29D0">
      <w:pPr>
        <w:jc w:val="both"/>
      </w:pPr>
    </w:p>
    <w:p w14:paraId="13ECD11B" w14:textId="77777777" w:rsidR="00CB29D0" w:rsidRPr="001B5C53" w:rsidRDefault="00CB29D0" w:rsidP="00CB29D0">
      <w:pPr>
        <w:jc w:val="both"/>
      </w:pPr>
      <w:r w:rsidRPr="001B5C53">
        <w:t>Начин спровођења контроле и обезбеђивања гаранције квалитета:</w:t>
      </w:r>
    </w:p>
    <w:p w14:paraId="7F1EBA98" w14:textId="77777777" w:rsidR="00CB29D0" w:rsidRPr="001B5C53" w:rsidRDefault="00CB29D0" w:rsidP="00CB29D0">
      <w:pPr>
        <w:jc w:val="both"/>
      </w:pPr>
      <w:r w:rsidRPr="001B5C53">
        <w:t>У току извођења радова, извођач се обавезује да се придржава позитивних прописа и стандарда који се примењују у овој области.</w:t>
      </w:r>
    </w:p>
    <w:p w14:paraId="58E9457D" w14:textId="77777777" w:rsidR="00CB29D0" w:rsidRPr="001B5C53" w:rsidRDefault="00CB29D0" w:rsidP="00CB29D0">
      <w:pPr>
        <w:jc w:val="both"/>
      </w:pPr>
      <w:r w:rsidRPr="001B5C53">
        <w:t xml:space="preserve"> Понуђач се обавезује да изврши радове у свему према конкурсној документацији и својој понуди која ће бити саставни део уговора.</w:t>
      </w:r>
    </w:p>
    <w:p w14:paraId="081BB863" w14:textId="77777777" w:rsidR="00CB29D0" w:rsidRPr="001B5C53" w:rsidRDefault="00CB29D0" w:rsidP="00CB29D0">
      <w:pPr>
        <w:jc w:val="both"/>
      </w:pPr>
      <w:r w:rsidRPr="001B5C53">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2A7D57A0" w14:textId="77777777" w:rsidR="00CB29D0" w:rsidRPr="001B5C53" w:rsidRDefault="00CB29D0" w:rsidP="00CB29D0">
      <w:pPr>
        <w:jc w:val="both"/>
      </w:pPr>
      <w:r w:rsidRPr="001B5C53">
        <w:lastRenderedPageBreak/>
        <w:t>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25976EAB" w14:textId="77777777" w:rsidR="00CB29D0" w:rsidRPr="001B5C53" w:rsidRDefault="00CB29D0" w:rsidP="00CB29D0">
      <w:pPr>
        <w:jc w:val="both"/>
      </w:pPr>
      <w:r w:rsidRPr="001B5C53">
        <w:t>Извођач радова обезбеђује све алате и опрему неопходну за извршење радова.</w:t>
      </w:r>
    </w:p>
    <w:p w14:paraId="3D7D4BEC" w14:textId="77777777" w:rsidR="00CB29D0" w:rsidRPr="001B5C53" w:rsidRDefault="00CB29D0" w:rsidP="00CB29D0">
      <w:pPr>
        <w:jc w:val="both"/>
      </w:pPr>
      <w:r w:rsidRPr="001B5C53">
        <w:t>Извођач радова обезбеђује сав потрошни материјал неопходан за извршење радова.</w:t>
      </w:r>
    </w:p>
    <w:p w14:paraId="0AD66040" w14:textId="77777777" w:rsidR="00CB29D0" w:rsidRPr="001B5C53" w:rsidRDefault="00CB29D0" w:rsidP="00CB29D0">
      <w:pPr>
        <w:jc w:val="both"/>
      </w:pPr>
      <w:r w:rsidRPr="001B5C53">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5D371D9D" w14:textId="77777777" w:rsidR="00CB29D0" w:rsidRPr="00287770" w:rsidRDefault="00CB29D0" w:rsidP="00CB29D0">
      <w:pPr>
        <w:jc w:val="both"/>
      </w:pPr>
      <w:r w:rsidRPr="001B5C53">
        <w:t xml:space="preserve">Извођач радова је дужан </w:t>
      </w:r>
      <w:r w:rsidRPr="00287770">
        <w:t>да се придржава свих прописа који се односе на мере безбедности и здравља на раду.</w:t>
      </w:r>
    </w:p>
    <w:p w14:paraId="2677E9E0" w14:textId="77777777" w:rsidR="00CB29D0" w:rsidRPr="00287770" w:rsidRDefault="00CB29D0" w:rsidP="00CB29D0">
      <w:pPr>
        <w:jc w:val="both"/>
      </w:pPr>
      <w:r w:rsidRPr="00287770">
        <w:t>Извођач радова је одговоран за осигурање својих радника и за придржавање свих мера заштите од пожара.</w:t>
      </w:r>
    </w:p>
    <w:p w14:paraId="6154080C" w14:textId="7D0090C6" w:rsidR="00CB29D0" w:rsidRPr="00287770" w:rsidRDefault="00CB29D0" w:rsidP="00CB29D0">
      <w:pPr>
        <w:jc w:val="both"/>
      </w:pPr>
      <w:r w:rsidRPr="00287770">
        <w:t xml:space="preserve">НАПОМЕНА: Наручилац захтева од изабраног понуђача да за јавну набавку бр. </w:t>
      </w:r>
      <w:r w:rsidR="0062425C">
        <w:rPr>
          <w:lang w:val="sr-Cyrl-RS"/>
        </w:rPr>
        <w:t>02</w:t>
      </w:r>
      <w:r w:rsidRPr="001166B3">
        <w:rPr>
          <w:noProof/>
        </w:rPr>
        <w:t>-</w:t>
      </w:r>
      <w:r w:rsidRPr="001166B3">
        <w:rPr>
          <w:noProof/>
          <w:lang w:val="sr-Cyrl-CS"/>
        </w:rPr>
        <w:t>1</w:t>
      </w:r>
      <w:r w:rsidR="0062425C">
        <w:rPr>
          <w:noProof/>
          <w:lang w:val="sr-Cyrl-CS"/>
        </w:rPr>
        <w:t>9</w:t>
      </w:r>
      <w:r w:rsidRPr="001166B3">
        <w:rPr>
          <w:noProof/>
        </w:rPr>
        <w:t xml:space="preserve">-O – </w:t>
      </w:r>
      <w:r>
        <w:rPr>
          <w:noProof/>
          <w:lang w:val="sr-Cyrl-RS"/>
        </w:rPr>
        <w:t>а</w:t>
      </w:r>
      <w:r w:rsidRPr="00D638D6">
        <w:rPr>
          <w:noProof/>
          <w:lang w:val="sr-Cyrl-RS"/>
        </w:rPr>
        <w:t>даптација простора за прихват апарата за ЦТ</w:t>
      </w:r>
      <w:r w:rsidRPr="00287770">
        <w:t>, достави предлог Динамичког плана извођења радова у моменту потписивања уговора.</w:t>
      </w:r>
    </w:p>
    <w:p w14:paraId="6FC58DBF" w14:textId="77777777" w:rsidR="00CB29D0" w:rsidRPr="001B5C53" w:rsidRDefault="00CB29D0" w:rsidP="00CB29D0">
      <w:pPr>
        <w:jc w:val="both"/>
      </w:pPr>
      <w:r w:rsidRPr="00287770">
        <w:t>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p>
    <w:p w14:paraId="08DBCCFB" w14:textId="77777777" w:rsidR="00CB29D0" w:rsidRPr="001B5C53" w:rsidRDefault="00CB29D0" w:rsidP="00CB29D0">
      <w:pPr>
        <w:jc w:val="both"/>
        <w:rPr>
          <w:bCs/>
          <w:iCs/>
        </w:rPr>
      </w:pPr>
    </w:p>
    <w:p w14:paraId="0153A922" w14:textId="77777777" w:rsidR="00762EC1" w:rsidRDefault="00762EC1" w:rsidP="00E27C53">
      <w:pPr>
        <w:jc w:val="both"/>
        <w:rPr>
          <w:bCs/>
          <w:iCs/>
          <w:highlight w:val="yellow"/>
          <w:lang w:val="sr-Cyrl-RS"/>
        </w:rPr>
      </w:pPr>
    </w:p>
    <w:p w14:paraId="018C2CC9" w14:textId="77777777" w:rsidR="00762EC1" w:rsidRDefault="00762EC1" w:rsidP="00E27C53">
      <w:pPr>
        <w:jc w:val="both"/>
        <w:rPr>
          <w:bCs/>
          <w:iCs/>
          <w:highlight w:val="yellow"/>
          <w:lang w:val="sr-Cyrl-RS"/>
        </w:rPr>
      </w:pPr>
    </w:p>
    <w:p w14:paraId="799ECDAB" w14:textId="77777777" w:rsidR="00762EC1" w:rsidRDefault="00762EC1" w:rsidP="00E27C53">
      <w:pPr>
        <w:jc w:val="both"/>
        <w:rPr>
          <w:bCs/>
          <w:iCs/>
          <w:highlight w:val="yellow"/>
          <w:lang w:val="sr-Cyrl-RS"/>
        </w:rPr>
      </w:pPr>
    </w:p>
    <w:p w14:paraId="5C451CBB" w14:textId="77777777" w:rsidR="00762EC1" w:rsidRDefault="00762EC1" w:rsidP="00E27C53">
      <w:pPr>
        <w:jc w:val="both"/>
        <w:rPr>
          <w:bCs/>
          <w:iCs/>
          <w:highlight w:val="yellow"/>
          <w:lang w:val="sr-Cyrl-RS"/>
        </w:rPr>
      </w:pPr>
    </w:p>
    <w:p w14:paraId="626C09F9" w14:textId="77777777" w:rsidR="00762EC1" w:rsidRDefault="00762EC1" w:rsidP="00E27C53">
      <w:pPr>
        <w:jc w:val="both"/>
        <w:rPr>
          <w:bCs/>
          <w:iCs/>
          <w:highlight w:val="yellow"/>
          <w:lang w:val="sr-Cyrl-RS"/>
        </w:rPr>
      </w:pPr>
    </w:p>
    <w:p w14:paraId="65C77FB4" w14:textId="77777777" w:rsidR="00762EC1" w:rsidRDefault="00762EC1" w:rsidP="00E27C53">
      <w:pPr>
        <w:jc w:val="both"/>
        <w:rPr>
          <w:bCs/>
          <w:iCs/>
          <w:highlight w:val="yellow"/>
          <w:lang w:val="sr-Cyrl-RS"/>
        </w:rPr>
      </w:pPr>
    </w:p>
    <w:p w14:paraId="317B0BF6" w14:textId="77777777" w:rsidR="00762EC1" w:rsidRDefault="00762EC1" w:rsidP="00E27C53">
      <w:pPr>
        <w:jc w:val="both"/>
        <w:rPr>
          <w:bCs/>
          <w:iCs/>
          <w:highlight w:val="yellow"/>
          <w:lang w:val="sr-Cyrl-RS"/>
        </w:rPr>
      </w:pPr>
    </w:p>
    <w:p w14:paraId="5886A19A" w14:textId="77777777" w:rsidR="00762EC1" w:rsidRDefault="00762EC1" w:rsidP="00E27C53">
      <w:pPr>
        <w:jc w:val="both"/>
        <w:rPr>
          <w:bCs/>
          <w:iCs/>
          <w:highlight w:val="yellow"/>
          <w:lang w:val="sr-Cyrl-RS"/>
        </w:rPr>
      </w:pPr>
    </w:p>
    <w:p w14:paraId="3FF2647E" w14:textId="77777777" w:rsidR="00762EC1" w:rsidRDefault="00762EC1" w:rsidP="00E27C53">
      <w:pPr>
        <w:jc w:val="both"/>
        <w:rPr>
          <w:bCs/>
          <w:iCs/>
          <w:highlight w:val="yellow"/>
          <w:lang w:val="sr-Cyrl-RS"/>
        </w:rPr>
      </w:pPr>
    </w:p>
    <w:p w14:paraId="5105FD8E" w14:textId="77777777" w:rsidR="00762EC1" w:rsidRDefault="00762EC1" w:rsidP="00E27C53">
      <w:pPr>
        <w:jc w:val="both"/>
        <w:rPr>
          <w:bCs/>
          <w:iCs/>
          <w:highlight w:val="yellow"/>
          <w:lang w:val="sr-Cyrl-RS"/>
        </w:rPr>
      </w:pPr>
    </w:p>
    <w:p w14:paraId="6DDD0ADF" w14:textId="77777777" w:rsidR="00762EC1" w:rsidRDefault="00762EC1" w:rsidP="00E27C53">
      <w:pPr>
        <w:jc w:val="both"/>
        <w:rPr>
          <w:bCs/>
          <w:iCs/>
          <w:highlight w:val="yellow"/>
          <w:lang w:val="sr-Cyrl-RS"/>
        </w:rPr>
      </w:pPr>
    </w:p>
    <w:p w14:paraId="53F7087E" w14:textId="77777777" w:rsidR="00762EC1" w:rsidRDefault="00762EC1" w:rsidP="00E27C53">
      <w:pPr>
        <w:jc w:val="both"/>
        <w:rPr>
          <w:bCs/>
          <w:iCs/>
          <w:highlight w:val="yellow"/>
          <w:lang w:val="sr-Cyrl-RS"/>
        </w:rPr>
      </w:pPr>
    </w:p>
    <w:p w14:paraId="470DB0CD" w14:textId="77777777" w:rsidR="00762EC1" w:rsidRDefault="00762EC1" w:rsidP="00E27C53">
      <w:pPr>
        <w:jc w:val="both"/>
        <w:rPr>
          <w:bCs/>
          <w:iCs/>
          <w:highlight w:val="yellow"/>
          <w:lang w:val="sr-Cyrl-RS"/>
        </w:rPr>
      </w:pPr>
    </w:p>
    <w:p w14:paraId="734478F1" w14:textId="77777777" w:rsidR="00762EC1" w:rsidRDefault="00762EC1" w:rsidP="00E27C53">
      <w:pPr>
        <w:jc w:val="both"/>
        <w:rPr>
          <w:bCs/>
          <w:iCs/>
          <w:highlight w:val="yellow"/>
          <w:lang w:val="sr-Cyrl-RS"/>
        </w:rPr>
      </w:pPr>
    </w:p>
    <w:p w14:paraId="24E0B8E7" w14:textId="77777777" w:rsidR="00762EC1" w:rsidRDefault="00762EC1" w:rsidP="00E27C53">
      <w:pPr>
        <w:jc w:val="both"/>
        <w:rPr>
          <w:bCs/>
          <w:iCs/>
          <w:highlight w:val="yellow"/>
          <w:lang w:val="sr-Cyrl-RS"/>
        </w:rPr>
      </w:pPr>
    </w:p>
    <w:p w14:paraId="5C22396D" w14:textId="77777777" w:rsidR="00762EC1" w:rsidRDefault="00762EC1" w:rsidP="00E27C53">
      <w:pPr>
        <w:jc w:val="both"/>
        <w:rPr>
          <w:bCs/>
          <w:iCs/>
          <w:highlight w:val="yellow"/>
          <w:lang w:val="sr-Cyrl-RS"/>
        </w:rPr>
      </w:pPr>
    </w:p>
    <w:p w14:paraId="2801FDB0" w14:textId="77777777" w:rsidR="00762EC1" w:rsidRDefault="00762EC1" w:rsidP="00E27C53">
      <w:pPr>
        <w:jc w:val="both"/>
        <w:rPr>
          <w:bCs/>
          <w:iCs/>
          <w:highlight w:val="yellow"/>
          <w:lang w:val="sr-Cyrl-RS"/>
        </w:rPr>
      </w:pPr>
    </w:p>
    <w:p w14:paraId="6F6E22C6" w14:textId="77777777" w:rsidR="00762EC1" w:rsidRDefault="00762EC1" w:rsidP="00E27C53">
      <w:pPr>
        <w:jc w:val="both"/>
        <w:rPr>
          <w:bCs/>
          <w:iCs/>
          <w:highlight w:val="yellow"/>
          <w:lang w:val="sr-Cyrl-RS"/>
        </w:rPr>
      </w:pPr>
    </w:p>
    <w:p w14:paraId="6F38FDF6" w14:textId="77777777" w:rsidR="00762EC1" w:rsidRDefault="00762EC1" w:rsidP="00E27C53">
      <w:pPr>
        <w:jc w:val="both"/>
        <w:rPr>
          <w:bCs/>
          <w:iCs/>
          <w:highlight w:val="yellow"/>
          <w:lang w:val="sr-Cyrl-RS"/>
        </w:rPr>
      </w:pPr>
    </w:p>
    <w:p w14:paraId="7873C644" w14:textId="77777777" w:rsidR="00762EC1" w:rsidRDefault="00762EC1" w:rsidP="00E27C53">
      <w:pPr>
        <w:jc w:val="both"/>
        <w:rPr>
          <w:bCs/>
          <w:iCs/>
          <w:highlight w:val="yellow"/>
          <w:lang w:val="sr-Cyrl-RS"/>
        </w:rPr>
      </w:pPr>
    </w:p>
    <w:p w14:paraId="0C8A214E" w14:textId="77777777" w:rsidR="00762EC1" w:rsidRDefault="00762EC1" w:rsidP="00E27C53">
      <w:pPr>
        <w:jc w:val="both"/>
        <w:rPr>
          <w:bCs/>
          <w:iCs/>
          <w:highlight w:val="yellow"/>
          <w:lang w:val="sr-Cyrl-RS"/>
        </w:rPr>
      </w:pPr>
    </w:p>
    <w:p w14:paraId="2A2C77E4" w14:textId="77777777" w:rsidR="00762EC1" w:rsidRDefault="00762EC1" w:rsidP="00E27C53">
      <w:pPr>
        <w:jc w:val="both"/>
        <w:rPr>
          <w:bCs/>
          <w:iCs/>
          <w:highlight w:val="yellow"/>
          <w:lang w:val="sr-Cyrl-RS"/>
        </w:rPr>
      </w:pPr>
    </w:p>
    <w:p w14:paraId="07003568" w14:textId="77777777" w:rsidR="00762EC1" w:rsidRDefault="00762EC1" w:rsidP="00E27C53">
      <w:pPr>
        <w:jc w:val="both"/>
        <w:rPr>
          <w:bCs/>
          <w:iCs/>
          <w:highlight w:val="yellow"/>
          <w:lang w:val="sr-Cyrl-RS"/>
        </w:rPr>
      </w:pPr>
    </w:p>
    <w:p w14:paraId="2E0D8683" w14:textId="77777777" w:rsidR="00762EC1" w:rsidRDefault="00762EC1" w:rsidP="00E27C53">
      <w:pPr>
        <w:jc w:val="both"/>
        <w:rPr>
          <w:bCs/>
          <w:iCs/>
          <w:highlight w:val="yellow"/>
          <w:lang w:val="sr-Cyrl-RS"/>
        </w:rPr>
      </w:pPr>
    </w:p>
    <w:p w14:paraId="1B222CD6" w14:textId="77777777" w:rsidR="00E27C53" w:rsidRPr="00CC366C" w:rsidRDefault="00E27C53" w:rsidP="002576AA">
      <w:pPr>
        <w:pStyle w:val="Heading1"/>
        <w:numPr>
          <w:ilvl w:val="0"/>
          <w:numId w:val="15"/>
        </w:numPr>
        <w:jc w:val="center"/>
      </w:pPr>
      <w:bookmarkStart w:id="29" w:name="_Toc389030812"/>
      <w:bookmarkStart w:id="30" w:name="_Toc375826005"/>
      <w:bookmarkStart w:id="31" w:name="_Toc448222236"/>
      <w:bookmarkStart w:id="32" w:name="_Toc477327708"/>
      <w:bookmarkStart w:id="33" w:name="_Toc477327991"/>
      <w:bookmarkStart w:id="34" w:name="_Toc477328720"/>
      <w:bookmarkStart w:id="35" w:name="_Toc477329191"/>
      <w:bookmarkStart w:id="36" w:name="_Toc536531940"/>
      <w:r w:rsidRPr="00CC366C">
        <w:t>ТЕХНИЧКА ДОКУМЕНТАЦИЈА ПРЕДМЕТА ЈАВНЕ</w:t>
      </w:r>
      <w:bookmarkEnd w:id="29"/>
      <w:r w:rsidRPr="00CC366C">
        <w:t xml:space="preserve"> НАБАВКЕ</w:t>
      </w:r>
      <w:bookmarkEnd w:id="30"/>
      <w:bookmarkEnd w:id="31"/>
      <w:bookmarkEnd w:id="32"/>
      <w:bookmarkEnd w:id="33"/>
      <w:bookmarkEnd w:id="34"/>
      <w:bookmarkEnd w:id="35"/>
      <w:bookmarkEnd w:id="36"/>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762EC1">
        <w:tc>
          <w:tcPr>
            <w:tcW w:w="9036" w:type="dxa"/>
            <w:shd w:val="clear" w:color="auto" w:fill="auto"/>
          </w:tcPr>
          <w:p w14:paraId="7C79EC6B" w14:textId="77777777" w:rsidR="00E27C53" w:rsidRPr="00AE1407" w:rsidRDefault="00E27C53" w:rsidP="00762EC1">
            <w:pPr>
              <w:jc w:val="both"/>
            </w:pPr>
          </w:p>
        </w:tc>
      </w:tr>
    </w:tbl>
    <w:p w14:paraId="0DA5BA6C" w14:textId="77777777" w:rsidR="00CB29D0" w:rsidRPr="0085448D" w:rsidRDefault="00CB29D0" w:rsidP="00CB29D0">
      <w:pPr>
        <w:jc w:val="both"/>
        <w:rPr>
          <w:noProof/>
          <w:lang w:val="sr-Cyrl-CS"/>
        </w:rPr>
      </w:pPr>
      <w:r w:rsidRPr="0085448D">
        <w:rPr>
          <w:noProof/>
          <w:lang w:val="sr-Cyrl-CS"/>
        </w:rPr>
        <w:t>Конкурсна документација не садржи техничку документацију – пројекат.</w:t>
      </w:r>
    </w:p>
    <w:p w14:paraId="29ED7C81" w14:textId="77777777" w:rsidR="00CB29D0" w:rsidRPr="0085448D" w:rsidRDefault="00CB29D0" w:rsidP="00CB29D0">
      <w:pPr>
        <w:jc w:val="both"/>
        <w:rPr>
          <w:noProof/>
          <w:lang w:val="sr-Cyrl-CS"/>
        </w:rPr>
      </w:pPr>
    </w:p>
    <w:p w14:paraId="16CE2E58" w14:textId="075722EB" w:rsidR="00CB29D0" w:rsidRPr="00256DBB" w:rsidRDefault="00CB29D0" w:rsidP="00CB29D0">
      <w:pPr>
        <w:ind w:firstLine="360"/>
        <w:jc w:val="both"/>
        <w:rPr>
          <w:noProof/>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w:t>
      </w:r>
      <w:r w:rsidRPr="00233DA9">
        <w:rPr>
          <w:noProof/>
          <w:lang w:val="sr-Cyrl-CS"/>
        </w:rPr>
        <w:t xml:space="preserve">да изврше увид у пројекат предмета јавне набаке, и изађу на место радова уз претходну најаву </w:t>
      </w:r>
      <w:r w:rsidR="00DB62B2">
        <w:rPr>
          <w:noProof/>
          <w:lang w:val="ru-RU"/>
        </w:rPr>
        <w:t xml:space="preserve">Радисаву Лукићу, дипл.ел.инж </w:t>
      </w:r>
      <w:r w:rsidRPr="00DB62B2">
        <w:rPr>
          <w:noProof/>
          <w:lang w:val="sr-Cyrl-CS"/>
        </w:rPr>
        <w:t>,</w:t>
      </w:r>
      <w:r w:rsidR="00DB62B2" w:rsidRPr="00DB62B2">
        <w:rPr>
          <w:noProof/>
          <w:lang w:val="sr-Cyrl-CS"/>
        </w:rPr>
        <w:t xml:space="preserve"> на тел: 064/806-3321</w:t>
      </w:r>
      <w:r w:rsidRPr="00233DA9">
        <w:rPr>
          <w:noProof/>
          <w:lang w:val="sr-Cyrl-CS"/>
        </w:rPr>
        <w:t xml:space="preserve"> сваког радног дана од 10-12 часова. Писани захтев да изврше увид ће упутити </w:t>
      </w:r>
      <w:r w:rsidRPr="00233DA9">
        <w:rPr>
          <w:rFonts w:eastAsia="TimesNewRomanPSMT"/>
          <w:bCs/>
          <w:iCs/>
          <w:color w:val="000000"/>
          <w:lang w:val="sr-Cyrl-CS"/>
        </w:rPr>
        <w:t>електронском</w:t>
      </w:r>
      <w:r w:rsidRPr="000E498A">
        <w:rPr>
          <w:rFonts w:eastAsia="TimesNewRomanPSMT"/>
          <w:bCs/>
          <w:iCs/>
          <w:color w:val="000000"/>
          <w:lang w:val="sr-Cyrl-CS"/>
        </w:rPr>
        <w:t xml:space="preserve"> поштом, на адресу: </w:t>
      </w:r>
      <w:hyperlink r:id="rId12"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rPr>
        <w:t>.</w:t>
      </w:r>
    </w:p>
    <w:p w14:paraId="7ED49266" w14:textId="77777777" w:rsidR="00CB29D0" w:rsidRPr="009877A5" w:rsidRDefault="00CB29D0" w:rsidP="00CB29D0">
      <w:pPr>
        <w:ind w:firstLine="360"/>
        <w:jc w:val="both"/>
        <w:rPr>
          <w:noProof/>
          <w:lang w:val="sr-Cyrl-CS"/>
        </w:rPr>
      </w:pPr>
    </w:p>
    <w:p w14:paraId="3C01483E" w14:textId="77777777" w:rsidR="00CB29D0" w:rsidRDefault="00CB29D0" w:rsidP="00CB29D0">
      <w:pPr>
        <w:ind w:firstLine="360"/>
        <w:rPr>
          <w:noProof/>
          <w:color w:val="FF0000"/>
        </w:rPr>
      </w:pPr>
      <w:r w:rsidRPr="000E498A">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183D4FA9" w14:textId="77777777" w:rsidR="00CB29D0" w:rsidRDefault="00CB29D0" w:rsidP="00CB29D0">
      <w:pPr>
        <w:ind w:firstLine="360"/>
        <w:rPr>
          <w:noProof/>
          <w:color w:val="FF0000"/>
        </w:rPr>
      </w:pPr>
    </w:p>
    <w:p w14:paraId="0325D7C5" w14:textId="77777777" w:rsidR="00CB29D0" w:rsidRDefault="00CB29D0" w:rsidP="00CB29D0">
      <w:pPr>
        <w:ind w:firstLine="360"/>
        <w:rPr>
          <w:noProof/>
          <w:color w:val="FF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B29D0" w:rsidRPr="00AE1407" w14:paraId="10CD2A58" w14:textId="77777777" w:rsidTr="00F735AE">
        <w:tc>
          <w:tcPr>
            <w:tcW w:w="9036" w:type="dxa"/>
            <w:shd w:val="clear" w:color="auto" w:fill="auto"/>
          </w:tcPr>
          <w:p w14:paraId="5DD35E15" w14:textId="77777777" w:rsidR="00CB29D0" w:rsidRPr="00AE1407" w:rsidRDefault="00CB29D0" w:rsidP="00F735AE">
            <w:pPr>
              <w:jc w:val="both"/>
            </w:pPr>
          </w:p>
        </w:tc>
      </w:tr>
    </w:tbl>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CB3A184" w14:textId="77777777" w:rsidR="00E27C53" w:rsidRPr="00CC366C"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536531941"/>
      <w:r w:rsidRPr="00CC366C">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23CC63AE" w14:textId="6A9CBE5B" w:rsidR="00E27C53" w:rsidRDefault="00E27C53" w:rsidP="0034288B">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70E75F1A"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698"/>
        <w:gridCol w:w="4386"/>
      </w:tblGrid>
      <w:tr w:rsidR="00B10960" w:rsidRPr="00AE1407" w14:paraId="13EA95B3" w14:textId="77777777" w:rsidTr="00ED78C8">
        <w:trPr>
          <w:trHeight w:val="972"/>
        </w:trPr>
        <w:tc>
          <w:tcPr>
            <w:tcW w:w="0" w:type="auto"/>
            <w:vAlign w:val="center"/>
          </w:tcPr>
          <w:p w14:paraId="185CE42A" w14:textId="77777777" w:rsidR="0034288B" w:rsidRPr="00AE1407" w:rsidRDefault="0034288B" w:rsidP="00762EC1">
            <w:pPr>
              <w:jc w:val="center"/>
              <w:rPr>
                <w:noProof/>
              </w:rPr>
            </w:pPr>
            <w:r w:rsidRPr="00AE1407">
              <w:rPr>
                <w:noProof/>
              </w:rPr>
              <w:t>Бр.</w:t>
            </w:r>
          </w:p>
        </w:tc>
        <w:tc>
          <w:tcPr>
            <w:tcW w:w="0" w:type="auto"/>
            <w:vAlign w:val="center"/>
          </w:tcPr>
          <w:p w14:paraId="3EA9E910" w14:textId="77777777" w:rsidR="0034288B" w:rsidRPr="00AE1407" w:rsidRDefault="0034288B" w:rsidP="00762EC1">
            <w:pPr>
              <w:jc w:val="center"/>
              <w:rPr>
                <w:noProof/>
              </w:rPr>
            </w:pPr>
            <w:r w:rsidRPr="00AE1407">
              <w:rPr>
                <w:noProof/>
              </w:rPr>
              <w:t>УСЛОВИ</w:t>
            </w:r>
          </w:p>
        </w:tc>
        <w:tc>
          <w:tcPr>
            <w:tcW w:w="0" w:type="auto"/>
            <w:vAlign w:val="center"/>
          </w:tcPr>
          <w:p w14:paraId="175EE16F" w14:textId="77777777" w:rsidR="0034288B" w:rsidRPr="00AE1407" w:rsidRDefault="0034288B" w:rsidP="00762EC1">
            <w:pPr>
              <w:jc w:val="center"/>
              <w:rPr>
                <w:noProof/>
              </w:rPr>
            </w:pPr>
            <w:r w:rsidRPr="00AE1407">
              <w:rPr>
                <w:noProof/>
              </w:rPr>
              <w:t>ДОКАЗИ</w:t>
            </w:r>
          </w:p>
        </w:tc>
      </w:tr>
      <w:tr w:rsidR="0034288B" w:rsidRPr="00AE1407" w14:paraId="57750AA2" w14:textId="77777777" w:rsidTr="00ED78C8">
        <w:trPr>
          <w:trHeight w:val="505"/>
        </w:trPr>
        <w:tc>
          <w:tcPr>
            <w:tcW w:w="0" w:type="auto"/>
            <w:gridSpan w:val="3"/>
          </w:tcPr>
          <w:p w14:paraId="297DB225" w14:textId="77777777" w:rsidR="0034288B" w:rsidRPr="00AE1407" w:rsidRDefault="0034288B" w:rsidP="00762EC1">
            <w:pPr>
              <w:jc w:val="center"/>
              <w:rPr>
                <w:b/>
                <w:noProof/>
              </w:rPr>
            </w:pPr>
            <w:r w:rsidRPr="00AE1407">
              <w:rPr>
                <w:b/>
                <w:noProof/>
              </w:rPr>
              <w:t>ОБАВЕЗНИ УСЛОВИ ЗА УЧЕШЋЕ У ПОСТУПКУ ЈАВНЕ НАБАВКЕ ИЗ ЧЛАНА 75. ЗАКОНА</w:t>
            </w:r>
          </w:p>
        </w:tc>
      </w:tr>
      <w:tr w:rsidR="00B10960" w:rsidRPr="00AE1407" w14:paraId="113FD09F" w14:textId="77777777" w:rsidTr="00ED78C8">
        <w:trPr>
          <w:trHeight w:val="505"/>
        </w:trPr>
        <w:tc>
          <w:tcPr>
            <w:tcW w:w="0" w:type="auto"/>
            <w:vAlign w:val="center"/>
          </w:tcPr>
          <w:p w14:paraId="4025C5EA" w14:textId="77777777" w:rsidR="0034288B" w:rsidRPr="00AE1407" w:rsidRDefault="0034288B" w:rsidP="002576AA">
            <w:pPr>
              <w:pStyle w:val="ListParagraph"/>
              <w:numPr>
                <w:ilvl w:val="0"/>
                <w:numId w:val="11"/>
              </w:numPr>
              <w:rPr>
                <w:noProof/>
              </w:rPr>
            </w:pPr>
          </w:p>
        </w:tc>
        <w:tc>
          <w:tcPr>
            <w:tcW w:w="0" w:type="auto"/>
          </w:tcPr>
          <w:p w14:paraId="04266C6A" w14:textId="77777777" w:rsidR="0034288B" w:rsidRPr="00AE1407" w:rsidRDefault="0034288B" w:rsidP="00762EC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34288B" w:rsidRDefault="0034288B" w:rsidP="00762EC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34288B" w:rsidRPr="00B741B2" w:rsidRDefault="0034288B" w:rsidP="00762EC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34288B" w:rsidRPr="009937B8" w:rsidRDefault="0034288B" w:rsidP="00762EC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34288B" w:rsidRPr="00B741B2" w:rsidRDefault="0034288B" w:rsidP="00762EC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10960" w:rsidRPr="00AE1407" w14:paraId="4FD9DAA7" w14:textId="77777777" w:rsidTr="00ED78C8">
        <w:trPr>
          <w:trHeight w:val="458"/>
        </w:trPr>
        <w:tc>
          <w:tcPr>
            <w:tcW w:w="0" w:type="auto"/>
            <w:vAlign w:val="center"/>
          </w:tcPr>
          <w:p w14:paraId="5833271F" w14:textId="77777777" w:rsidR="0034288B" w:rsidRPr="00AE1407" w:rsidRDefault="0034288B" w:rsidP="002576AA">
            <w:pPr>
              <w:pStyle w:val="ListParagraph"/>
              <w:numPr>
                <w:ilvl w:val="0"/>
                <w:numId w:val="11"/>
              </w:numPr>
              <w:rPr>
                <w:noProof/>
              </w:rPr>
            </w:pPr>
          </w:p>
        </w:tc>
        <w:tc>
          <w:tcPr>
            <w:tcW w:w="0" w:type="auto"/>
          </w:tcPr>
          <w:p w14:paraId="3D70B56A" w14:textId="77777777" w:rsidR="0034288B" w:rsidRPr="00AE1407" w:rsidRDefault="0034288B" w:rsidP="00762EC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34288B" w:rsidRPr="009937B8" w:rsidRDefault="0034288B" w:rsidP="00762EC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34288B" w:rsidRPr="000738FF" w:rsidRDefault="0034288B" w:rsidP="00762EC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34288B" w:rsidRPr="00AE1407" w:rsidRDefault="0034288B" w:rsidP="00762EC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 xml:space="preserve">Посебног одељења за организовани </w:t>
            </w:r>
            <w:r w:rsidRPr="000738FF">
              <w:rPr>
                <w:rFonts w:ascii="Times New Roman" w:hAnsi="Times New Roman" w:cs="Times New Roman"/>
                <w:b/>
                <w:color w:val="auto"/>
              </w:rPr>
              <w:lastRenderedPageBreak/>
              <w:t>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34288B" w:rsidRPr="005B07C0" w:rsidRDefault="0034288B" w:rsidP="00762EC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34288B" w:rsidRPr="009937B8" w:rsidRDefault="0034288B" w:rsidP="00762EC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34288B" w:rsidRPr="0028014B" w:rsidRDefault="0034288B" w:rsidP="00762EC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10960" w:rsidRPr="00AE1407" w14:paraId="6CF4DF9E" w14:textId="77777777" w:rsidTr="00ED78C8">
        <w:trPr>
          <w:trHeight w:val="789"/>
        </w:trPr>
        <w:tc>
          <w:tcPr>
            <w:tcW w:w="0" w:type="auto"/>
            <w:vAlign w:val="center"/>
          </w:tcPr>
          <w:p w14:paraId="73A61DE5" w14:textId="77777777" w:rsidR="0034288B" w:rsidRPr="00AE1407" w:rsidRDefault="0034288B" w:rsidP="002576AA">
            <w:pPr>
              <w:pStyle w:val="ListParagraph"/>
              <w:numPr>
                <w:ilvl w:val="0"/>
                <w:numId w:val="11"/>
              </w:numPr>
              <w:rPr>
                <w:noProof/>
              </w:rPr>
            </w:pPr>
          </w:p>
        </w:tc>
        <w:tc>
          <w:tcPr>
            <w:tcW w:w="0" w:type="auto"/>
          </w:tcPr>
          <w:p w14:paraId="46D5DA3E" w14:textId="77777777" w:rsidR="0034288B" w:rsidRPr="00AE1407" w:rsidRDefault="0034288B" w:rsidP="00762EC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34288B" w:rsidRPr="00AE1407" w:rsidRDefault="0034288B" w:rsidP="00762EC1">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34288B" w:rsidRPr="00753D5C" w:rsidRDefault="0034288B" w:rsidP="00762EC1">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4288B" w:rsidRPr="00AE1407" w14:paraId="239070FE" w14:textId="77777777" w:rsidTr="00ED78C8">
        <w:trPr>
          <w:trHeight w:val="848"/>
        </w:trPr>
        <w:tc>
          <w:tcPr>
            <w:tcW w:w="0" w:type="auto"/>
            <w:gridSpan w:val="3"/>
            <w:vAlign w:val="center"/>
          </w:tcPr>
          <w:p w14:paraId="65B46B97" w14:textId="77777777" w:rsidR="0034288B" w:rsidRPr="005506CD" w:rsidRDefault="0034288B" w:rsidP="00762EC1">
            <w:pPr>
              <w:jc w:val="center"/>
              <w:rPr>
                <w:b/>
                <w:noProof/>
              </w:rPr>
            </w:pPr>
            <w:r w:rsidRPr="005506CD">
              <w:rPr>
                <w:b/>
                <w:noProof/>
              </w:rPr>
              <w:t>ДОДАТНИ УСЛОВИ ЗА УЧЕШЋЕ У ПОСТУПКУ ЈАВНЕ НАБАВКЕ ИЗ ЧЛАНА 76. ЗАКОНА</w:t>
            </w:r>
          </w:p>
        </w:tc>
      </w:tr>
      <w:tr w:rsidR="008065A9" w:rsidRPr="00AE1407" w14:paraId="52BBC866" w14:textId="77777777" w:rsidTr="0062425C">
        <w:trPr>
          <w:trHeight w:val="848"/>
        </w:trPr>
        <w:tc>
          <w:tcPr>
            <w:tcW w:w="0" w:type="auto"/>
            <w:shd w:val="clear" w:color="auto" w:fill="auto"/>
            <w:vAlign w:val="center"/>
          </w:tcPr>
          <w:p w14:paraId="0C6CE2CD" w14:textId="77777777" w:rsidR="008065A9" w:rsidRPr="002C2DB4" w:rsidRDefault="008065A9" w:rsidP="008065A9">
            <w:pPr>
              <w:pStyle w:val="ListParagraph"/>
              <w:numPr>
                <w:ilvl w:val="0"/>
                <w:numId w:val="13"/>
              </w:numPr>
              <w:rPr>
                <w:noProof/>
              </w:rPr>
            </w:pPr>
          </w:p>
        </w:tc>
        <w:tc>
          <w:tcPr>
            <w:tcW w:w="0" w:type="auto"/>
            <w:shd w:val="clear" w:color="auto" w:fill="auto"/>
          </w:tcPr>
          <w:p w14:paraId="337984D7" w14:textId="77777777" w:rsidR="008065A9" w:rsidRDefault="008065A9" w:rsidP="008065A9">
            <w:pPr>
              <w:rPr>
                <w:lang w:val="sr-Cyrl-RS"/>
              </w:rPr>
            </w:pPr>
            <w:r>
              <w:rPr>
                <w:noProof/>
                <w:lang w:val="ru-RU"/>
              </w:rPr>
              <w:t xml:space="preserve">Право на учешће </w:t>
            </w:r>
            <w:r>
              <w:rPr>
                <w:b/>
                <w:bCs/>
                <w:noProof/>
                <w:lang w:val="ru-RU"/>
              </w:rPr>
              <w:t xml:space="preserve">у </w:t>
            </w:r>
            <w:r>
              <w:rPr>
                <w:noProof/>
                <w:lang w:val="ru-RU"/>
              </w:rPr>
              <w:t xml:space="preserve">поступку има понуђач ако располаже неопходним </w:t>
            </w:r>
            <w:r>
              <w:rPr>
                <w:b/>
                <w:noProof/>
                <w:lang w:val="sr-Cyrl-CS"/>
              </w:rPr>
              <w:t>кадровским</w:t>
            </w:r>
            <w:r>
              <w:rPr>
                <w:b/>
                <w:noProof/>
                <w:lang w:val="ru-RU"/>
              </w:rPr>
              <w:t xml:space="preserve"> капацитетом</w:t>
            </w:r>
            <w:r>
              <w:rPr>
                <w:noProof/>
                <w:lang w:val="ru-RU"/>
              </w:rPr>
              <w:t xml:space="preserve"> што подразумева да има </w:t>
            </w:r>
            <w:r>
              <w:rPr>
                <w:noProof/>
                <w:lang w:val="sr-Cyrl-RS"/>
              </w:rPr>
              <w:lastRenderedPageBreak/>
              <w:t>минимално:</w:t>
            </w:r>
          </w:p>
          <w:p w14:paraId="57EA0113" w14:textId="77777777" w:rsidR="008065A9" w:rsidRDefault="008065A9" w:rsidP="008065A9">
            <w:pPr>
              <w:pStyle w:val="ListParagraph"/>
              <w:numPr>
                <w:ilvl w:val="0"/>
                <w:numId w:val="27"/>
              </w:numPr>
              <w:rPr>
                <w:lang w:val="sr-Cyrl-RS"/>
              </w:rPr>
            </w:pPr>
            <w:r>
              <w:rPr>
                <w:lang w:val="sr-Cyrl-RS"/>
              </w:rPr>
              <w:t>једног (1) грађевинског инжењер са лиценцом 410 или 411</w:t>
            </w:r>
          </w:p>
          <w:p w14:paraId="47380EFE" w14:textId="77777777" w:rsidR="008065A9" w:rsidRPr="00B10960" w:rsidRDefault="008065A9" w:rsidP="008065A9">
            <w:pPr>
              <w:pStyle w:val="ListParagraph"/>
              <w:numPr>
                <w:ilvl w:val="0"/>
                <w:numId w:val="27"/>
              </w:numPr>
              <w:rPr>
                <w:lang w:val="sr-Cyrl-RS"/>
              </w:rPr>
            </w:pPr>
            <w:r>
              <w:rPr>
                <w:lang w:val="sr-Cyrl-RS"/>
              </w:rPr>
              <w:t xml:space="preserve">једног (1) електро инжењера са </w:t>
            </w:r>
            <w:r w:rsidRPr="00B10960">
              <w:rPr>
                <w:lang w:val="sr-Cyrl-RS"/>
              </w:rPr>
              <w:t>лиценцом 450</w:t>
            </w:r>
          </w:p>
          <w:p w14:paraId="4A7A0C26" w14:textId="77777777" w:rsidR="008065A9" w:rsidRPr="00B10960" w:rsidRDefault="008065A9" w:rsidP="008065A9">
            <w:pPr>
              <w:pStyle w:val="ListParagraph"/>
              <w:rPr>
                <w:lang w:val="sr-Cyrl-RS"/>
              </w:rPr>
            </w:pPr>
          </w:p>
          <w:p w14:paraId="4730D849" w14:textId="3CA250A5" w:rsidR="008065A9" w:rsidRPr="002B5776" w:rsidRDefault="008065A9" w:rsidP="008065A9">
            <w:pPr>
              <w:pStyle w:val="ListParagraph"/>
              <w:numPr>
                <w:ilvl w:val="0"/>
                <w:numId w:val="27"/>
              </w:numPr>
              <w:rPr>
                <w:lang w:val="sr-Cyrl-RS"/>
              </w:rPr>
            </w:pPr>
            <w:r w:rsidRPr="002B5776">
              <w:rPr>
                <w:lang w:val="sr-Cyrl-RS"/>
              </w:rPr>
              <w:t xml:space="preserve">минимално 10 радника </w:t>
            </w:r>
            <w:r w:rsidR="00227298">
              <w:rPr>
                <w:lang w:val="sr-Cyrl-RS"/>
              </w:rPr>
              <w:t xml:space="preserve">са </w:t>
            </w:r>
            <w:r>
              <w:rPr>
                <w:lang w:val="sr-Cyrl-RS"/>
              </w:rPr>
              <w:t xml:space="preserve"> </w:t>
            </w:r>
            <w:r>
              <w:rPr>
                <w:lang w:val="sr-Latn-RS"/>
              </w:rPr>
              <w:t>III</w:t>
            </w:r>
            <w:r w:rsidR="00227298">
              <w:rPr>
                <w:lang w:val="sr-Latn-RS"/>
              </w:rPr>
              <w:t xml:space="preserve"> </w:t>
            </w:r>
            <w:r w:rsidR="00227298">
              <w:rPr>
                <w:lang w:val="sr-Cyrl-RS"/>
              </w:rPr>
              <w:t xml:space="preserve">или </w:t>
            </w:r>
            <w:r w:rsidR="00227298">
              <w:rPr>
                <w:lang w:val="sr-Latn-RS"/>
              </w:rPr>
              <w:t>IV</w:t>
            </w:r>
            <w:r>
              <w:rPr>
                <w:lang w:val="sr-Latn-RS"/>
              </w:rPr>
              <w:t xml:space="preserve"> </w:t>
            </w:r>
            <w:r w:rsidR="00227298">
              <w:rPr>
                <w:lang w:val="sr-Cyrl-RS"/>
              </w:rPr>
              <w:t>степеном стручне спреме,</w:t>
            </w:r>
            <w:r>
              <w:rPr>
                <w:lang w:val="sr-Cyrl-RS"/>
              </w:rPr>
              <w:t xml:space="preserve"> </w:t>
            </w:r>
            <w:r w:rsidRPr="002B5776">
              <w:rPr>
                <w:lang w:val="sr-Cyrl-RS"/>
              </w:rPr>
              <w:t xml:space="preserve">грађевинске, машинске и електро </w:t>
            </w:r>
            <w:r>
              <w:rPr>
                <w:lang w:val="sr-Cyrl-RS"/>
              </w:rPr>
              <w:t>стручне спреме</w:t>
            </w:r>
            <w:r w:rsidRPr="002B5776">
              <w:rPr>
                <w:lang w:val="sr-Cyrl-RS"/>
              </w:rPr>
              <w:t>, а у оквиру њих мора бити:</w:t>
            </w:r>
          </w:p>
          <w:p w14:paraId="37E63120" w14:textId="77777777" w:rsidR="008065A9" w:rsidRPr="002B5776" w:rsidRDefault="008065A9" w:rsidP="008065A9">
            <w:pPr>
              <w:pStyle w:val="ListParagraph"/>
              <w:rPr>
                <w:lang w:val="sr-Cyrl-RS"/>
              </w:rPr>
            </w:pPr>
          </w:p>
          <w:p w14:paraId="14F772D7" w14:textId="6855FB69" w:rsidR="008065A9" w:rsidRPr="002B5776" w:rsidRDefault="00227298" w:rsidP="008065A9">
            <w:pPr>
              <w:pStyle w:val="ListParagraph"/>
              <w:numPr>
                <w:ilvl w:val="0"/>
                <w:numId w:val="27"/>
              </w:numPr>
              <w:rPr>
                <w:lang w:val="sr-Cyrl-RS"/>
              </w:rPr>
            </w:pPr>
            <w:r>
              <w:rPr>
                <w:lang w:val="sr-Cyrl-RS"/>
              </w:rPr>
              <w:t>минимално 5</w:t>
            </w:r>
            <w:r w:rsidR="008065A9" w:rsidRPr="002B5776">
              <w:rPr>
                <w:lang w:val="sr-Cyrl-RS"/>
              </w:rPr>
              <w:t xml:space="preserve"> радника грађевинске</w:t>
            </w:r>
          </w:p>
          <w:p w14:paraId="73FD7041" w14:textId="77777777" w:rsidR="008065A9" w:rsidRPr="002B5776" w:rsidRDefault="008065A9" w:rsidP="008065A9">
            <w:pPr>
              <w:pStyle w:val="ListParagraph"/>
              <w:rPr>
                <w:lang w:val="sr-Cyrl-RS"/>
              </w:rPr>
            </w:pPr>
          </w:p>
          <w:p w14:paraId="5CC858C2" w14:textId="6E604630" w:rsidR="008065A9" w:rsidRPr="002B5776" w:rsidRDefault="00227298" w:rsidP="008065A9">
            <w:pPr>
              <w:pStyle w:val="ListParagraph"/>
              <w:numPr>
                <w:ilvl w:val="0"/>
                <w:numId w:val="27"/>
              </w:numPr>
              <w:rPr>
                <w:lang w:val="sr-Cyrl-RS"/>
              </w:rPr>
            </w:pPr>
            <w:r>
              <w:rPr>
                <w:lang w:val="sr-Cyrl-RS"/>
              </w:rPr>
              <w:t>минимално 2</w:t>
            </w:r>
            <w:r w:rsidR="008065A9" w:rsidRPr="002B5776">
              <w:rPr>
                <w:lang w:val="sr-Cyrl-RS"/>
              </w:rPr>
              <w:t xml:space="preserve"> радника машинске струке</w:t>
            </w:r>
          </w:p>
          <w:p w14:paraId="0D020117" w14:textId="77777777" w:rsidR="008065A9" w:rsidRPr="002B5776" w:rsidRDefault="008065A9" w:rsidP="008065A9">
            <w:pPr>
              <w:pStyle w:val="ListParagraph"/>
              <w:rPr>
                <w:lang w:val="sr-Cyrl-RS"/>
              </w:rPr>
            </w:pPr>
          </w:p>
          <w:p w14:paraId="20F09770" w14:textId="72B904CD" w:rsidR="008065A9" w:rsidRPr="002B5776" w:rsidRDefault="00227298" w:rsidP="008065A9">
            <w:pPr>
              <w:pStyle w:val="ListParagraph"/>
              <w:numPr>
                <w:ilvl w:val="0"/>
                <w:numId w:val="27"/>
              </w:numPr>
              <w:rPr>
                <w:lang w:val="sr-Cyrl-RS"/>
              </w:rPr>
            </w:pPr>
            <w:r>
              <w:rPr>
                <w:lang w:val="sr-Cyrl-RS"/>
              </w:rPr>
              <w:t>минимално 3</w:t>
            </w:r>
            <w:r w:rsidR="008065A9" w:rsidRPr="002B5776">
              <w:rPr>
                <w:lang w:val="sr-Cyrl-RS"/>
              </w:rPr>
              <w:t xml:space="preserve"> радника електро струке</w:t>
            </w:r>
          </w:p>
          <w:p w14:paraId="48EE737C" w14:textId="77777777" w:rsidR="008065A9" w:rsidRPr="00310ADF" w:rsidRDefault="008065A9" w:rsidP="008065A9">
            <w:pPr>
              <w:pStyle w:val="ListParagraph"/>
              <w:overflowPunct w:val="0"/>
              <w:autoSpaceDE w:val="0"/>
              <w:autoSpaceDN w:val="0"/>
              <w:adjustRightInd w:val="0"/>
              <w:ind w:left="360"/>
              <w:textAlignment w:val="baseline"/>
              <w:rPr>
                <w:noProof/>
                <w:lang w:val="ru-RU"/>
              </w:rPr>
            </w:pPr>
          </w:p>
          <w:p w14:paraId="48458413" w14:textId="77777777" w:rsidR="008065A9" w:rsidRPr="00774600" w:rsidRDefault="008065A9" w:rsidP="008065A9">
            <w:pPr>
              <w:rPr>
                <w:noProof/>
                <w:lang w:val="ru-RU"/>
              </w:rPr>
            </w:pPr>
          </w:p>
        </w:tc>
        <w:tc>
          <w:tcPr>
            <w:tcW w:w="0" w:type="auto"/>
            <w:shd w:val="clear" w:color="auto" w:fill="auto"/>
          </w:tcPr>
          <w:p w14:paraId="7ED1470A" w14:textId="77777777" w:rsidR="008065A9" w:rsidRDefault="008065A9" w:rsidP="008065A9">
            <w:pPr>
              <w:jc w:val="both"/>
              <w:rPr>
                <w:noProof/>
              </w:rPr>
            </w:pPr>
            <w:r>
              <w:rPr>
                <w:noProof/>
              </w:rPr>
              <w:lastRenderedPageBreak/>
              <w:t xml:space="preserve">Подуђач кадровски капацитет доказује достављањем: </w:t>
            </w:r>
          </w:p>
          <w:p w14:paraId="3D9F5986" w14:textId="77777777" w:rsidR="008065A9" w:rsidRDefault="008065A9" w:rsidP="008065A9">
            <w:pPr>
              <w:jc w:val="both"/>
              <w:rPr>
                <w:noProof/>
                <w:lang w:val="sr-Cyrl-RS"/>
              </w:rPr>
            </w:pPr>
            <w:r>
              <w:rPr>
                <w:b/>
                <w:noProof/>
                <w:u w:val="single"/>
              </w:rPr>
              <w:t xml:space="preserve">За </w:t>
            </w:r>
            <w:r>
              <w:rPr>
                <w:b/>
                <w:noProof/>
                <w:u w:val="single"/>
                <w:lang w:val="sr-Cyrl-RS"/>
              </w:rPr>
              <w:t xml:space="preserve">све стално запослене </w:t>
            </w:r>
            <w:r>
              <w:rPr>
                <w:b/>
                <w:noProof/>
                <w:u w:val="single"/>
              </w:rPr>
              <w:t xml:space="preserve">раднике </w:t>
            </w:r>
            <w:r>
              <w:rPr>
                <w:b/>
                <w:noProof/>
                <w:u w:val="single"/>
              </w:rPr>
              <w:lastRenderedPageBreak/>
              <w:t>доставити:</w:t>
            </w:r>
            <w:r>
              <w:rPr>
                <w:noProof/>
              </w:rPr>
              <w:t xml:space="preserve"> фотокопију радних књижица запослених</w:t>
            </w:r>
            <w:r>
              <w:rPr>
                <w:noProof/>
                <w:lang w:val="sr-Cyrl-RS"/>
              </w:rPr>
              <w:t xml:space="preserve"> </w:t>
            </w:r>
            <w:r>
              <w:rPr>
                <w:b/>
                <w:noProof/>
                <w:lang w:val="sr-Cyrl-RS"/>
              </w:rPr>
              <w:t>или</w:t>
            </w:r>
            <w:r>
              <w:rPr>
                <w:noProof/>
                <w:lang w:val="sr-Cyrl-RS"/>
              </w:rPr>
              <w:t xml:space="preserve"> </w:t>
            </w:r>
            <w:r>
              <w:rPr>
                <w:noProof/>
              </w:rPr>
              <w:t>фотокопију уговора о раду и фотокопија М-А (стари М2) образаца пријаве запослених на обавезно социјално осигурање</w:t>
            </w:r>
            <w:r>
              <w:rPr>
                <w:noProof/>
                <w:lang w:val="sr-Cyrl-RS"/>
              </w:rPr>
              <w:t>.</w:t>
            </w:r>
          </w:p>
          <w:p w14:paraId="253A2C25" w14:textId="77777777" w:rsidR="008065A9" w:rsidRDefault="008065A9" w:rsidP="008065A9">
            <w:pPr>
              <w:jc w:val="both"/>
              <w:rPr>
                <w:noProof/>
                <w:lang w:val="sr-Cyrl-RS"/>
              </w:rPr>
            </w:pPr>
          </w:p>
          <w:p w14:paraId="43BC3F57" w14:textId="77777777" w:rsidR="008065A9" w:rsidRDefault="008065A9" w:rsidP="008065A9">
            <w:pPr>
              <w:jc w:val="both"/>
              <w:rPr>
                <w:noProof/>
              </w:rPr>
            </w:pPr>
            <w:r>
              <w:rPr>
                <w:b/>
                <w:noProof/>
                <w:u w:val="single"/>
              </w:rPr>
              <w:t xml:space="preserve">За </w:t>
            </w:r>
            <w:r>
              <w:rPr>
                <w:b/>
                <w:noProof/>
                <w:u w:val="single"/>
                <w:lang w:val="sr-Cyrl-RS"/>
              </w:rPr>
              <w:t xml:space="preserve">све </w:t>
            </w:r>
            <w:r>
              <w:rPr>
                <w:b/>
                <w:noProof/>
                <w:u w:val="single"/>
              </w:rPr>
              <w:t>радник</w:t>
            </w:r>
            <w:r>
              <w:rPr>
                <w:b/>
                <w:noProof/>
                <w:u w:val="single"/>
                <w:lang w:val="sr-Cyrl-RS"/>
              </w:rPr>
              <w:t>е</w:t>
            </w:r>
            <w:r>
              <w:rPr>
                <w:b/>
                <w:noProof/>
                <w:u w:val="single"/>
              </w:rPr>
              <w:t xml:space="preserve"> који ни</w:t>
            </w:r>
            <w:r>
              <w:rPr>
                <w:b/>
                <w:noProof/>
                <w:u w:val="single"/>
                <w:lang w:val="sr-Cyrl-RS"/>
              </w:rPr>
              <w:t>су</w:t>
            </w:r>
            <w:r>
              <w:rPr>
                <w:b/>
                <w:noProof/>
                <w:u w:val="single"/>
              </w:rPr>
              <w:t xml:space="preserve"> запослен</w:t>
            </w:r>
            <w:r>
              <w:rPr>
                <w:b/>
                <w:noProof/>
                <w:u w:val="single"/>
                <w:lang w:val="sr-Cyrl-RS"/>
              </w:rPr>
              <w:t>и</w:t>
            </w:r>
            <w:r>
              <w:rPr>
                <w:b/>
                <w:noProof/>
                <w:u w:val="single"/>
              </w:rPr>
              <w:t xml:space="preserve"> код понуђача</w:t>
            </w:r>
            <w:r>
              <w:rPr>
                <w:noProof/>
              </w:rPr>
              <w:t>: фотокоп</w:t>
            </w:r>
            <w:r>
              <w:rPr>
                <w:noProof/>
                <w:lang w:val="sr-Cyrl-RS"/>
              </w:rPr>
              <w:t>и</w:t>
            </w:r>
            <w:r>
              <w:rPr>
                <w:noProof/>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27D6B36A" w14:textId="77777777" w:rsidR="008065A9" w:rsidRDefault="008065A9" w:rsidP="008065A9">
            <w:pPr>
              <w:jc w:val="both"/>
              <w:rPr>
                <w:noProof/>
              </w:rPr>
            </w:pPr>
          </w:p>
          <w:p w14:paraId="72ADB5EF" w14:textId="77777777" w:rsidR="008065A9" w:rsidRDefault="008065A9" w:rsidP="008065A9">
            <w:pPr>
              <w:jc w:val="both"/>
              <w:rPr>
                <w:b/>
                <w:noProof/>
              </w:rPr>
            </w:pPr>
            <w:r>
              <w:rPr>
                <w:b/>
                <w:noProof/>
                <w:u w:val="single"/>
              </w:rPr>
              <w:t>За инжењере доставити</w:t>
            </w:r>
            <w:r>
              <w:rPr>
                <w:b/>
                <w:noProof/>
              </w:rPr>
              <w:t>:</w:t>
            </w:r>
          </w:p>
          <w:p w14:paraId="0D297628" w14:textId="77777777" w:rsidR="008065A9" w:rsidRDefault="008065A9" w:rsidP="008065A9">
            <w:pPr>
              <w:jc w:val="both"/>
              <w:rPr>
                <w:noProof/>
              </w:rPr>
            </w:pPr>
            <w:r>
              <w:rPr>
                <w:noProof/>
                <w:lang w:val="sr-Cyrl-RS"/>
              </w:rPr>
              <w:t>-</w:t>
            </w:r>
            <w:r>
              <w:rPr>
                <w:noProof/>
              </w:rPr>
              <w:t>фотокопију  важеће</w:t>
            </w:r>
            <w:r>
              <w:rPr>
                <w:noProof/>
                <w:lang w:val="sr-Cyrl-RS"/>
              </w:rPr>
              <w:t xml:space="preserve"> </w:t>
            </w:r>
            <w:r>
              <w:rPr>
                <w:noProof/>
              </w:rPr>
              <w:t>лиценце за одговорног извођача</w:t>
            </w:r>
            <w:r>
              <w:rPr>
                <w:noProof/>
                <w:lang w:val="sr-Cyrl-RS"/>
              </w:rPr>
              <w:t xml:space="preserve"> </w:t>
            </w:r>
            <w:r>
              <w:rPr>
                <w:noProof/>
              </w:rPr>
              <w:t xml:space="preserve">радова и </w:t>
            </w:r>
          </w:p>
          <w:p w14:paraId="0AA69867" w14:textId="77777777" w:rsidR="008065A9" w:rsidRDefault="008065A9" w:rsidP="008065A9">
            <w:pPr>
              <w:jc w:val="both"/>
              <w:rPr>
                <w:noProof/>
              </w:rPr>
            </w:pPr>
            <w:r>
              <w:rPr>
                <w:noProof/>
              </w:rPr>
              <w:t xml:space="preserve">-фотокопију важећих потврда издатих од Инжењерске коморе Србије која потврђује да су лиценце инжењера важеће. </w:t>
            </w:r>
          </w:p>
          <w:p w14:paraId="34315FEA" w14:textId="77777777" w:rsidR="008065A9" w:rsidRDefault="008065A9" w:rsidP="008065A9">
            <w:pPr>
              <w:jc w:val="both"/>
              <w:rPr>
                <w:noProof/>
                <w:lang w:val="sr-Cyrl-RS"/>
              </w:rPr>
            </w:pPr>
            <w:r w:rsidRPr="005F782C">
              <w:rPr>
                <w:b/>
                <w:noProof/>
                <w:u w:val="single"/>
                <w:lang w:val="sr-Cyrl-RS"/>
              </w:rPr>
              <w:t xml:space="preserve">За </w:t>
            </w:r>
            <w:r>
              <w:rPr>
                <w:b/>
                <w:noProof/>
                <w:u w:val="single"/>
                <w:lang w:val="sr-Cyrl-RS"/>
              </w:rPr>
              <w:t xml:space="preserve">све </w:t>
            </w:r>
            <w:r w:rsidRPr="005F782C">
              <w:rPr>
                <w:b/>
                <w:noProof/>
                <w:u w:val="single"/>
                <w:lang w:val="sr-Cyrl-RS"/>
              </w:rPr>
              <w:t>радни</w:t>
            </w:r>
            <w:r>
              <w:rPr>
                <w:b/>
                <w:noProof/>
                <w:u w:val="single"/>
                <w:lang w:val="sr-Cyrl-RS"/>
              </w:rPr>
              <w:t>ке</w:t>
            </w:r>
            <w:r w:rsidRPr="005F782C">
              <w:rPr>
                <w:b/>
                <w:noProof/>
                <w:u w:val="single"/>
                <w:lang w:val="sr-Cyrl-RS"/>
              </w:rPr>
              <w:t xml:space="preserve"> </w:t>
            </w:r>
            <w:r>
              <w:rPr>
                <w:b/>
                <w:noProof/>
                <w:u w:val="single"/>
                <w:lang w:val="sr-Cyrl-RS"/>
              </w:rPr>
              <w:t>стручне спреме</w:t>
            </w:r>
            <w:r w:rsidRPr="005F782C">
              <w:rPr>
                <w:b/>
                <w:noProof/>
                <w:u w:val="single"/>
                <w:lang w:val="sr-Cyrl-RS"/>
              </w:rPr>
              <w:t>:</w:t>
            </w:r>
            <w:r>
              <w:rPr>
                <w:noProof/>
                <w:lang w:val="sr-Cyrl-RS"/>
              </w:rPr>
              <w:t xml:space="preserve"> Ф</w:t>
            </w:r>
            <w:r w:rsidRPr="005D284B">
              <w:rPr>
                <w:noProof/>
                <w:lang w:val="sr-Cyrl-RS"/>
              </w:rPr>
              <w:t>отокопију дипломе</w:t>
            </w:r>
            <w:r>
              <w:rPr>
                <w:noProof/>
                <w:lang w:val="sr-Cyrl-RS"/>
              </w:rPr>
              <w:t xml:space="preserve"> или </w:t>
            </w:r>
            <w:r w:rsidRPr="005D284B">
              <w:rPr>
                <w:noProof/>
                <w:lang w:val="sr-Cyrl-RS"/>
              </w:rPr>
              <w:t xml:space="preserve">сведочанства о завршеној средњој школи. </w:t>
            </w:r>
          </w:p>
          <w:p w14:paraId="65396C32" w14:textId="77777777" w:rsidR="008065A9" w:rsidRPr="005D284B" w:rsidRDefault="008065A9" w:rsidP="008065A9">
            <w:pPr>
              <w:jc w:val="both"/>
              <w:rPr>
                <w:noProof/>
                <w:lang w:val="sr-Cyrl-RS"/>
              </w:rPr>
            </w:pPr>
          </w:p>
          <w:p w14:paraId="2DE8B02F" w14:textId="77777777" w:rsidR="008065A9" w:rsidRPr="000F79EF" w:rsidRDefault="008065A9" w:rsidP="008065A9">
            <w:pPr>
              <w:jc w:val="both"/>
              <w:rPr>
                <w:noProof/>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FC7DD8" w:rsidRDefault="00E27C53" w:rsidP="00E27C53">
      <w:pPr>
        <w:rPr>
          <w:noProof/>
        </w:rPr>
      </w:pPr>
    </w:p>
    <w:p w14:paraId="22DAB0DF" w14:textId="1B8BC18E" w:rsidR="00E27C53" w:rsidRPr="00FC7DD8" w:rsidRDefault="00E27C53" w:rsidP="00E27C53">
      <w:pPr>
        <w:pStyle w:val="ListParagraph"/>
        <w:numPr>
          <w:ilvl w:val="0"/>
          <w:numId w:val="1"/>
        </w:numPr>
        <w:ind w:left="405"/>
        <w:jc w:val="both"/>
        <w:rPr>
          <w:noProof/>
        </w:rPr>
      </w:pPr>
      <w:r w:rsidRPr="00FC7DD8">
        <w:rPr>
          <w:noProof/>
        </w:rPr>
        <w:t>ОБАВЕЗН</w:t>
      </w:r>
      <w:r w:rsidRPr="00FC7DD8">
        <w:rPr>
          <w:noProof/>
          <w:lang w:val="sr-Cyrl-CS"/>
        </w:rPr>
        <w:t>И</w:t>
      </w:r>
      <w:r w:rsidRPr="00FC7DD8">
        <w:rPr>
          <w:noProof/>
        </w:rPr>
        <w:t xml:space="preserve">  УСЛОВ</w:t>
      </w:r>
      <w:r w:rsidRPr="00FC7DD8">
        <w:rPr>
          <w:noProof/>
          <w:lang w:val="sr-Cyrl-CS"/>
        </w:rPr>
        <w:t>И</w:t>
      </w:r>
      <w:r w:rsidRPr="00FC7DD8">
        <w:rPr>
          <w:noProof/>
        </w:rPr>
        <w:t xml:space="preserve"> ЗА УЧЕШЋЕ У ПОСТУПКУ ЈАВНЕ НАБАВКЕ ИЗ ЧЛАНА 75. ЗАКОНА о ЈН: </w:t>
      </w:r>
      <w:r w:rsidRPr="00FC7DD8">
        <w:rPr>
          <w:noProof/>
          <w:lang w:val="sr-Cyrl-CS"/>
        </w:rPr>
        <w:t>И</w:t>
      </w:r>
      <w:r w:rsidRPr="00FC7DD8">
        <w:rPr>
          <w:noProof/>
        </w:rPr>
        <w:t xml:space="preserve">спуњеност услова из тачке </w:t>
      </w:r>
      <w:r w:rsidRPr="00FC7DD8">
        <w:rPr>
          <w:noProof/>
          <w:lang w:val="sr-Cyrl-CS"/>
        </w:rPr>
        <w:t>1, 2</w:t>
      </w:r>
      <w:r w:rsidR="00FC7DD8">
        <w:rPr>
          <w:noProof/>
          <w:lang w:val="sr-Latn-RS"/>
        </w:rPr>
        <w:t xml:space="preserve"> </w:t>
      </w:r>
      <w:r w:rsidR="00FC7DD8">
        <w:rPr>
          <w:noProof/>
          <w:lang w:val="sr-Cyrl-RS"/>
        </w:rPr>
        <w:t>и</w:t>
      </w:r>
      <w:r w:rsidR="00FC7DD8">
        <w:rPr>
          <w:noProof/>
          <w:lang w:val="sr-Cyrl-CS"/>
        </w:rPr>
        <w:t xml:space="preserve"> 3 </w:t>
      </w:r>
      <w:r w:rsidRPr="00FC7DD8">
        <w:rPr>
          <w:noProof/>
        </w:rPr>
        <w:t>понуђач доказује достављањем доказа наведених у табели.</w:t>
      </w:r>
    </w:p>
    <w:p w14:paraId="3AC025A4" w14:textId="77777777" w:rsidR="00E27C53" w:rsidRPr="00FC7DD8" w:rsidRDefault="00E27C53" w:rsidP="00E27C53">
      <w:pPr>
        <w:pStyle w:val="ListParagraph"/>
        <w:ind w:left="405"/>
        <w:jc w:val="both"/>
        <w:rPr>
          <w:noProof/>
        </w:rPr>
      </w:pPr>
    </w:p>
    <w:p w14:paraId="233E2283" w14:textId="77777777" w:rsidR="00E27C53" w:rsidRPr="00FC7DD8" w:rsidRDefault="00E27C53" w:rsidP="00E27C53">
      <w:pPr>
        <w:pStyle w:val="ListParagraph"/>
        <w:ind w:left="405"/>
        <w:jc w:val="both"/>
        <w:rPr>
          <w:noProof/>
          <w:lang w:val="sr-Cyrl-CS"/>
        </w:rPr>
      </w:pPr>
    </w:p>
    <w:p w14:paraId="21BEC09A" w14:textId="1C3663FC" w:rsidR="00E27C53" w:rsidRPr="00FC7DD8" w:rsidRDefault="00E27C53" w:rsidP="00E27C53">
      <w:pPr>
        <w:pStyle w:val="ListParagraph"/>
        <w:numPr>
          <w:ilvl w:val="0"/>
          <w:numId w:val="1"/>
        </w:numPr>
        <w:ind w:left="405"/>
        <w:jc w:val="both"/>
        <w:rPr>
          <w:noProof/>
        </w:rPr>
      </w:pPr>
      <w:r w:rsidRPr="00FC7DD8">
        <w:rPr>
          <w:noProof/>
        </w:rPr>
        <w:t xml:space="preserve">ДОДАТНИ УСЛОВИ ЗА УЧЕШЋЕ У ПОСТУПКУ ЈАВНЕ НАБАВКЕ ИЗ ЧЛАНА 76. ЗАКОНА о ЈН: </w:t>
      </w:r>
      <w:r w:rsidRPr="00FC7DD8">
        <w:rPr>
          <w:noProof/>
          <w:lang w:val="sr-Cyrl-CS"/>
        </w:rPr>
        <w:t>И</w:t>
      </w:r>
      <w:r w:rsidRPr="00FC7DD8">
        <w:rPr>
          <w:noProof/>
        </w:rPr>
        <w:t>спуњеност услова из тачке 1</w:t>
      </w:r>
      <w:r w:rsidR="00FC7DD8">
        <w:rPr>
          <w:noProof/>
          <w:lang w:val="sr-Cyrl-RS"/>
        </w:rPr>
        <w:t xml:space="preserve"> </w:t>
      </w:r>
      <w:r w:rsidRPr="00FC7DD8">
        <w:rPr>
          <w:noProof/>
        </w:rPr>
        <w:t>понуђач доказује достављањем доказа наведених у табели.</w:t>
      </w:r>
    </w:p>
    <w:p w14:paraId="2DEF9296" w14:textId="77777777" w:rsidR="00E27C53" w:rsidRPr="00FC7DD8" w:rsidRDefault="00E27C53" w:rsidP="00E27C53">
      <w:pPr>
        <w:pStyle w:val="ListParagraph"/>
        <w:ind w:left="405"/>
        <w:jc w:val="both"/>
        <w:rPr>
          <w:noProof/>
          <w:lang w:val="sr-Cyrl-CS"/>
        </w:rPr>
      </w:pPr>
    </w:p>
    <w:p w14:paraId="1F7BABDA" w14:textId="77777777" w:rsidR="00E27C53" w:rsidRPr="00FC7DD8" w:rsidRDefault="00E27C53" w:rsidP="00E27C53">
      <w:pPr>
        <w:pStyle w:val="ListParagraph"/>
        <w:ind w:left="405"/>
        <w:jc w:val="both"/>
        <w:rPr>
          <w:noProof/>
        </w:rPr>
      </w:pPr>
    </w:p>
    <w:p w14:paraId="667C950C" w14:textId="530A0931" w:rsidR="00E27C53" w:rsidRDefault="00E27C53" w:rsidP="00E27C53">
      <w:pPr>
        <w:pStyle w:val="ListParagraph"/>
        <w:numPr>
          <w:ilvl w:val="0"/>
          <w:numId w:val="1"/>
        </w:numPr>
        <w:tabs>
          <w:tab w:val="left" w:pos="680"/>
        </w:tabs>
        <w:ind w:left="405"/>
        <w:jc w:val="both"/>
        <w:rPr>
          <w:rFonts w:eastAsia="TimesNewRomanPSMT"/>
          <w:bCs/>
        </w:rPr>
      </w:pPr>
      <w:r w:rsidRPr="00FC7DD8">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w:t>
      </w:r>
      <w:r w:rsidRPr="003D19C1">
        <w:rPr>
          <w:rFonts w:eastAsia="TimesNewRomanPSMT"/>
          <w:bCs/>
        </w:rPr>
        <w:t>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ED568C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lastRenderedPageBreak/>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5EDAE2E8"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34288B"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34288B"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73DD72F6" w14:textId="77777777" w:rsidR="0034288B" w:rsidRPr="000E6987" w:rsidRDefault="0034288B" w:rsidP="0034288B">
      <w:pPr>
        <w:jc w:val="both"/>
        <w:rPr>
          <w:bCs/>
          <w:iCs/>
          <w:lang w:val="sr-Latn-RS"/>
        </w:rPr>
      </w:pPr>
    </w:p>
    <w:p w14:paraId="11903836" w14:textId="77777777" w:rsidR="0034288B" w:rsidRDefault="0034288B" w:rsidP="0034288B">
      <w:pPr>
        <w:jc w:val="both"/>
        <w:rPr>
          <w:bCs/>
          <w:iCs/>
        </w:rPr>
      </w:pPr>
    </w:p>
    <w:p w14:paraId="64C9385F" w14:textId="77777777" w:rsidR="0034288B" w:rsidRPr="0034288B" w:rsidRDefault="0034288B" w:rsidP="0034288B">
      <w:pPr>
        <w:jc w:val="both"/>
        <w:rPr>
          <w:bCs/>
          <w:iCs/>
        </w:rPr>
      </w:pPr>
    </w:p>
    <w:p w14:paraId="0AE61DDE" w14:textId="77777777" w:rsidR="00E27C53" w:rsidRPr="00CC366C" w:rsidRDefault="00E27C53" w:rsidP="002576AA">
      <w:pPr>
        <w:pStyle w:val="Heading1"/>
        <w:numPr>
          <w:ilvl w:val="0"/>
          <w:numId w:val="15"/>
        </w:numPr>
        <w:jc w:val="center"/>
      </w:pPr>
      <w:bookmarkStart w:id="45" w:name="_Toc375826007"/>
      <w:bookmarkStart w:id="46" w:name="_Toc389030814"/>
      <w:bookmarkStart w:id="47" w:name="_Toc448222238"/>
      <w:bookmarkStart w:id="48" w:name="_Toc477327710"/>
      <w:bookmarkStart w:id="49" w:name="_Toc477327993"/>
      <w:bookmarkStart w:id="50" w:name="_Toc477328722"/>
      <w:bookmarkStart w:id="51" w:name="_Toc477329193"/>
      <w:bookmarkStart w:id="52" w:name="_Toc536531942"/>
      <w:r w:rsidRPr="00CC366C">
        <w:lastRenderedPageBreak/>
        <w:t>УПУТСТВО ПОНУЂАЧИМА КАКО ДА САЧИНЕ ПОНУДУ</w:t>
      </w:r>
      <w:bookmarkEnd w:id="45"/>
      <w:bookmarkEnd w:id="46"/>
      <w:bookmarkEnd w:id="47"/>
      <w:bookmarkEnd w:id="48"/>
      <w:bookmarkEnd w:id="49"/>
      <w:bookmarkEnd w:id="50"/>
      <w:bookmarkEnd w:id="51"/>
      <w:bookmarkEnd w:id="52"/>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4D91A49B" w:rsidR="0034288B" w:rsidRPr="00251440" w:rsidRDefault="00E27C53" w:rsidP="0034288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FB670F2" w:rsidR="00E27C53" w:rsidRPr="00E656D6" w:rsidRDefault="00E27C53" w:rsidP="00E27C53">
      <w:pPr>
        <w:rPr>
          <w:noProof/>
        </w:rPr>
      </w:pPr>
      <w:r w:rsidRPr="00E656D6">
        <w:rPr>
          <w:noProof/>
        </w:rPr>
        <w:t>Предмет јавне набавке није обликован по партијама.</w:t>
      </w:r>
    </w:p>
    <w:p w14:paraId="20E2A1DA" w14:textId="77777777" w:rsidR="00E27C53" w:rsidRPr="00E656D6" w:rsidRDefault="00E27C53" w:rsidP="00E27C53">
      <w:pPr>
        <w:jc w:val="both"/>
        <w:rPr>
          <w:rFonts w:eastAsia="TimesNewRomanPSMT"/>
          <w:bCs/>
        </w:rPr>
      </w:pPr>
    </w:p>
    <w:p w14:paraId="7BE9BE8B" w14:textId="77777777" w:rsidR="00E27C53" w:rsidRPr="00E656D6" w:rsidRDefault="00E27C53" w:rsidP="00E27C53">
      <w:pPr>
        <w:jc w:val="both"/>
      </w:pPr>
    </w:p>
    <w:p w14:paraId="513FE497" w14:textId="77777777" w:rsidR="00E27C53" w:rsidRPr="00E656D6" w:rsidRDefault="00E27C53" w:rsidP="002576AA">
      <w:pPr>
        <w:pStyle w:val="ListParagraph"/>
        <w:numPr>
          <w:ilvl w:val="0"/>
          <w:numId w:val="10"/>
        </w:numPr>
        <w:jc w:val="both"/>
        <w:rPr>
          <w:bCs/>
          <w:iCs/>
        </w:rPr>
      </w:pPr>
      <w:r w:rsidRPr="00E656D6">
        <w:rPr>
          <w:b/>
          <w:bCs/>
          <w:i/>
          <w:iCs/>
        </w:rPr>
        <w:t>ПОНУДА СА ВАРИЈАНТАМА</w:t>
      </w:r>
    </w:p>
    <w:p w14:paraId="1B3145B5" w14:textId="77777777" w:rsidR="00E27C53" w:rsidRPr="00E656D6" w:rsidRDefault="00E27C53" w:rsidP="00E27C53">
      <w:pPr>
        <w:jc w:val="both"/>
        <w:rPr>
          <w:bCs/>
          <w:iCs/>
        </w:rPr>
      </w:pPr>
    </w:p>
    <w:p w14:paraId="4C4BE3DB" w14:textId="77777777" w:rsidR="00E27C53" w:rsidRPr="00E656D6" w:rsidRDefault="00E27C53" w:rsidP="00E27C53">
      <w:pPr>
        <w:jc w:val="both"/>
        <w:rPr>
          <w:b/>
          <w:bCs/>
          <w:i/>
          <w:iCs/>
        </w:rPr>
      </w:pPr>
      <w:r w:rsidRPr="00E656D6">
        <w:rPr>
          <w:bCs/>
          <w:iCs/>
        </w:rPr>
        <w:t xml:space="preserve">Подношење понуде са варијантама </w:t>
      </w:r>
      <w:r w:rsidRPr="00E656D6">
        <w:rPr>
          <w:bCs/>
          <w:iCs/>
          <w:lang w:val="sr-Cyrl-RS"/>
        </w:rPr>
        <w:t>ни</w:t>
      </w:r>
      <w:r w:rsidRPr="00E656D6">
        <w:rPr>
          <w:bCs/>
          <w:iCs/>
        </w:rPr>
        <w:t>је дозвољено.</w:t>
      </w:r>
    </w:p>
    <w:p w14:paraId="16711DC1" w14:textId="77777777" w:rsidR="00E27C53" w:rsidRDefault="00E27C53" w:rsidP="00E27C53">
      <w:pPr>
        <w:jc w:val="both"/>
      </w:pPr>
    </w:p>
    <w:p w14:paraId="622D8628" w14:textId="77777777" w:rsidR="000E6987" w:rsidRDefault="000E6987" w:rsidP="00E27C53">
      <w:pPr>
        <w:jc w:val="both"/>
      </w:pPr>
    </w:p>
    <w:p w14:paraId="0780A0E6" w14:textId="77777777" w:rsidR="000E6987" w:rsidRDefault="000E6987" w:rsidP="00E27C53">
      <w:pPr>
        <w:jc w:val="both"/>
      </w:pPr>
    </w:p>
    <w:p w14:paraId="6CA94E66" w14:textId="77777777" w:rsidR="000E6987" w:rsidRPr="00E656D6" w:rsidRDefault="000E6987" w:rsidP="00E27C53">
      <w:pPr>
        <w:jc w:val="both"/>
      </w:pPr>
    </w:p>
    <w:p w14:paraId="0C8F3CC0" w14:textId="77777777" w:rsidR="00E27C53" w:rsidRPr="00E656D6" w:rsidRDefault="00E27C53" w:rsidP="002576AA">
      <w:pPr>
        <w:pStyle w:val="ListParagraph"/>
        <w:numPr>
          <w:ilvl w:val="0"/>
          <w:numId w:val="10"/>
        </w:numPr>
        <w:jc w:val="both"/>
      </w:pPr>
      <w:r w:rsidRPr="00E656D6">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72988CB7"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77777777" w:rsidR="00E27C53" w:rsidRPr="005E64C3"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5E64C3">
        <w:rPr>
          <w:bCs/>
          <w:iCs/>
          <w:lang w:val="sr-Cyrl-CS"/>
        </w:rPr>
        <w:t>поглављу</w:t>
      </w:r>
      <w:r w:rsidRPr="005E64C3">
        <w:rPr>
          <w:bCs/>
          <w:iCs/>
        </w:rPr>
        <w:t xml:space="preserve"> 4. конкурсне документације, у складу са упутством како се доказује испуњеност услова.</w:t>
      </w:r>
    </w:p>
    <w:p w14:paraId="4AF5918A" w14:textId="77777777" w:rsidR="00E27C53" w:rsidRPr="005E64C3" w:rsidRDefault="00E27C53" w:rsidP="00E27C53">
      <w:pPr>
        <w:jc w:val="both"/>
        <w:rPr>
          <w:iCs/>
        </w:rPr>
      </w:pPr>
      <w:r w:rsidRPr="005E64C3">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5E64C3" w:rsidRDefault="00E27C53" w:rsidP="00E27C53">
      <w:pPr>
        <w:jc w:val="both"/>
        <w:rPr>
          <w:iCs/>
        </w:rPr>
      </w:pPr>
      <w:r w:rsidRPr="005E64C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5E64C3">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набавкама.</w:t>
      </w:r>
    </w:p>
    <w:p w14:paraId="1F50B01C" w14:textId="77777777" w:rsidR="00E27C53" w:rsidRDefault="00E27C53" w:rsidP="00E27C53">
      <w:pPr>
        <w:jc w:val="both"/>
        <w:rPr>
          <w:b/>
          <w:i/>
        </w:rPr>
      </w:pPr>
    </w:p>
    <w:p w14:paraId="6D02D983" w14:textId="77777777" w:rsidR="00BF4821" w:rsidRPr="00AE1407" w:rsidRDefault="00BF4821"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777777" w:rsidR="00E27C53" w:rsidRPr="005E64C3" w:rsidRDefault="00E27C53" w:rsidP="00E27C53">
      <w:pPr>
        <w:jc w:val="both"/>
      </w:pPr>
      <w:r w:rsidRPr="005E64C3">
        <w:rPr>
          <w:rFonts w:eastAsia="TimesNewRomanPSMT"/>
          <w:bCs/>
        </w:rPr>
        <w:t xml:space="preserve">Група понуђача је дужна да достави све доказе о испуњености услова који су наведени у </w:t>
      </w:r>
      <w:r w:rsidRPr="005E64C3">
        <w:rPr>
          <w:rFonts w:eastAsia="TimesNewRomanPSMT"/>
          <w:bCs/>
          <w:lang w:val="sr-Cyrl-CS"/>
        </w:rPr>
        <w:t>поглављу</w:t>
      </w:r>
      <w:r w:rsidRPr="005E64C3">
        <w:rPr>
          <w:rFonts w:eastAsia="TimesNewRomanPSMT"/>
          <w:bCs/>
        </w:rPr>
        <w:t xml:space="preserve"> 4.</w:t>
      </w:r>
      <w:r w:rsidRPr="005E64C3">
        <w:rPr>
          <w:rFonts w:eastAsia="TimesNewRomanPSMT"/>
          <w:bCs/>
          <w:lang w:val="ru-RU"/>
        </w:rPr>
        <w:t xml:space="preserve"> </w:t>
      </w:r>
      <w:r w:rsidRPr="005E64C3">
        <w:rPr>
          <w:rFonts w:eastAsia="TimesNewRomanPSMT"/>
          <w:bCs/>
        </w:rPr>
        <w:t>конкурсне документације, у складу са Упутством како се доказује испуњеност услова.</w:t>
      </w:r>
    </w:p>
    <w:p w14:paraId="13F6B02A" w14:textId="77777777" w:rsidR="00E27C53" w:rsidRPr="005E64C3" w:rsidRDefault="00E27C53" w:rsidP="00E27C53">
      <w:pPr>
        <w:jc w:val="both"/>
      </w:pPr>
      <w:r w:rsidRPr="005E64C3">
        <w:t xml:space="preserve">Понуђачи из групе понуђача одговарају неограничено солидарно према наручиоцу. </w:t>
      </w:r>
    </w:p>
    <w:p w14:paraId="79D0E4B1" w14:textId="77777777" w:rsidR="00E27C53" w:rsidRPr="005E64C3" w:rsidRDefault="00E27C53" w:rsidP="00E27C53">
      <w:pPr>
        <w:jc w:val="both"/>
      </w:pPr>
      <w:r w:rsidRPr="005E64C3">
        <w:t>Задруга може поднети понуду самостално, у своје име, а за рачун задругара или заједничку понуду у име задругара.</w:t>
      </w:r>
    </w:p>
    <w:p w14:paraId="5DE2454C" w14:textId="77777777" w:rsidR="00E27C53" w:rsidRPr="005E64C3" w:rsidRDefault="00E27C53" w:rsidP="00E27C53">
      <w:pPr>
        <w:jc w:val="both"/>
      </w:pPr>
      <w:r w:rsidRPr="005E64C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5E64C3">
        <w:t xml:space="preserve">Ако задруга подноси заједничку понуду у име задругара за обавезе из поступка јавне набавке и уговора о јавној набавци </w:t>
      </w:r>
      <w:r w:rsidRPr="00642456">
        <w:t>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424DBC4" w14:textId="77777777" w:rsidR="00CF1F8D" w:rsidRPr="00CF1F8D" w:rsidRDefault="00CF1F8D" w:rsidP="00F735AE">
      <w:pPr>
        <w:tabs>
          <w:tab w:val="left" w:pos="1524"/>
        </w:tabs>
        <w:jc w:val="both"/>
        <w:rPr>
          <w:iCs/>
          <w:lang w:val="sr-Cyrl-RS"/>
        </w:rPr>
      </w:pPr>
      <w:r w:rsidRPr="00CF1F8D">
        <w:rPr>
          <w:noProof/>
          <w:lang w:val="sr-Cyrl-RS"/>
        </w:rPr>
        <w:t>Наручилац захтева одложено</w:t>
      </w:r>
      <w:r w:rsidRPr="00CF1F8D">
        <w:rPr>
          <w:iCs/>
          <w:lang w:val="sr-Cyrl-CS"/>
        </w:rPr>
        <w:t xml:space="preserve"> плаћање </w:t>
      </w:r>
      <w:r w:rsidRPr="00CF1F8D">
        <w:rPr>
          <w:noProof/>
          <w:lang w:val="sr-Cyrl-RS"/>
        </w:rPr>
        <w:t>са</w:t>
      </w:r>
      <w:r w:rsidRPr="00CF1F8D">
        <w:rPr>
          <w:noProof/>
          <w:lang w:val="sr-Cyrl-CS"/>
        </w:rPr>
        <w:t xml:space="preserve"> роком до </w:t>
      </w:r>
      <w:r w:rsidRPr="00CF1F8D">
        <w:rPr>
          <w:noProof/>
          <w:lang w:val="sr-Cyrl-RS"/>
        </w:rPr>
        <w:t>30</w:t>
      </w:r>
      <w:r w:rsidRPr="00CF1F8D">
        <w:rPr>
          <w:noProof/>
          <w:lang w:val="sr-Cyrl-CS"/>
        </w:rPr>
        <w:t xml:space="preserve"> дана од дана</w:t>
      </w:r>
      <w:r w:rsidRPr="00CF1F8D">
        <w:rPr>
          <w:noProof/>
          <w:lang w:val="sr-Latn-RS"/>
        </w:rPr>
        <w:t xml:space="preserve"> </w:t>
      </w:r>
      <w:r w:rsidRPr="00CF1F8D">
        <w:rPr>
          <w:noProof/>
          <w:lang w:val="sr-Cyrl-RS"/>
        </w:rPr>
        <w:t>доставе исправног рачуна на основу оверене привремене или окончане ситуације и потписаног З</w:t>
      </w:r>
      <w:r>
        <w:rPr>
          <w:noProof/>
        </w:rPr>
        <w:t>аписник</w:t>
      </w:r>
      <w:r w:rsidRPr="00CF1F8D">
        <w:rPr>
          <w:noProof/>
          <w:lang w:val="sr-Cyrl-RS"/>
        </w:rPr>
        <w:t xml:space="preserve">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w:t>
      </w:r>
      <w:r w:rsidRPr="00CF1F8D">
        <w:rPr>
          <w:iCs/>
          <w:noProof/>
        </w:rPr>
        <w:t>предвиђен</w:t>
      </w:r>
      <w:r w:rsidRPr="00CF1F8D">
        <w:rPr>
          <w:iCs/>
          <w:noProof/>
          <w:lang w:val="sr-Cyrl-RS"/>
        </w:rPr>
        <w:t xml:space="preserve">е </w:t>
      </w:r>
      <w:r w:rsidRPr="00CF1F8D">
        <w:rPr>
          <w:iCs/>
          <w:noProof/>
        </w:rPr>
        <w:t>овом јавном набавком</w:t>
      </w:r>
      <w:r w:rsidRPr="00CF1F8D">
        <w:rPr>
          <w:noProof/>
          <w:lang w:val="sr-Cyrl-RS"/>
        </w:rPr>
        <w:t xml:space="preserve"> и према захтеваној спецификацији.</w:t>
      </w:r>
    </w:p>
    <w:p w14:paraId="450FE544" w14:textId="77777777" w:rsidR="00CF1F8D" w:rsidRPr="00CF1F8D" w:rsidRDefault="00CF1F8D" w:rsidP="00F735AE">
      <w:pPr>
        <w:jc w:val="both"/>
        <w:rPr>
          <w:iCs/>
        </w:rPr>
      </w:pPr>
      <w:r w:rsidRPr="00CF1F8D">
        <w:rPr>
          <w:iCs/>
        </w:rPr>
        <w:t>Плаћање се врши уплатом на рачун понуђача.</w:t>
      </w:r>
    </w:p>
    <w:p w14:paraId="0DDB2D4F" w14:textId="77777777" w:rsidR="00CF1F8D" w:rsidRPr="00CF1F8D" w:rsidRDefault="00CF1F8D" w:rsidP="00F735AE">
      <w:pPr>
        <w:jc w:val="both"/>
        <w:rPr>
          <w:iCs/>
        </w:rPr>
      </w:pPr>
      <w:r w:rsidRPr="00CF1F8D">
        <w:rPr>
          <w:iCs/>
        </w:rPr>
        <w:t>Понуђачу није дозвољено да захтева аванс.</w:t>
      </w:r>
    </w:p>
    <w:p w14:paraId="2C65EDBE" w14:textId="55DF9410" w:rsidR="00CF1F8D" w:rsidRPr="00CF1F8D" w:rsidRDefault="00CF1F8D" w:rsidP="00F735AE">
      <w:pPr>
        <w:jc w:val="both"/>
        <w:rPr>
          <w:iCs/>
          <w:lang w:val="sr-Latn-RS"/>
        </w:rPr>
      </w:pPr>
      <w:r>
        <w:rPr>
          <w:iCs/>
          <w:lang w:val="sr-Latn-RS"/>
        </w:rPr>
        <w:t xml:space="preserve"> </w:t>
      </w:r>
    </w:p>
    <w:p w14:paraId="1248896D" w14:textId="37860F8E" w:rsidR="00E27C53" w:rsidRDefault="00CF1F8D" w:rsidP="00F735AE">
      <w:pPr>
        <w:jc w:val="both"/>
        <w:rPr>
          <w:iCs/>
        </w:rPr>
      </w:pPr>
      <w:r w:rsidRPr="00CF1F8D">
        <w:rPr>
          <w:iCs/>
        </w:rPr>
        <w:t xml:space="preserve">Рачун за извршене </w:t>
      </w:r>
      <w:r w:rsidRPr="00CF1F8D">
        <w:rPr>
          <w:iCs/>
          <w:lang w:val="sr-Cyrl-RS"/>
        </w:rPr>
        <w:t>радове</w:t>
      </w:r>
      <w:r w:rsidRPr="00CF1F8D">
        <w:rPr>
          <w:iCs/>
        </w:rPr>
        <w:t xml:space="preserve"> испоставља се на основу потписаног документа-</w:t>
      </w:r>
      <w:r w:rsidRPr="00CF1F8D">
        <w:rPr>
          <w:iCs/>
          <w:lang w:val="sr-Cyrl-RS"/>
        </w:rPr>
        <w:t>привремене/</w:t>
      </w:r>
      <w:r w:rsidR="00E27D34">
        <w:rPr>
          <w:iCs/>
          <w:lang w:val="sr-Latn-RS"/>
        </w:rPr>
        <w:t>o</w:t>
      </w:r>
      <w:r w:rsidR="00E27D34">
        <w:rPr>
          <w:iCs/>
          <w:lang w:val="sr-Cyrl-RS"/>
        </w:rPr>
        <w:t>кон</w:t>
      </w:r>
      <w:r w:rsidRPr="00CF1F8D">
        <w:rPr>
          <w:iCs/>
          <w:lang w:val="sr-Cyrl-RS"/>
        </w:rPr>
        <w:t>ч</w:t>
      </w:r>
      <w:r w:rsidR="00E27D34">
        <w:rPr>
          <w:iCs/>
          <w:lang w:val="sr-Latn-RS"/>
        </w:rPr>
        <w:t>a</w:t>
      </w:r>
      <w:r w:rsidRPr="00CF1F8D">
        <w:rPr>
          <w:iCs/>
          <w:lang w:val="sr-Cyrl-RS"/>
        </w:rPr>
        <w:t>не ситуације/</w:t>
      </w:r>
      <w:r w:rsidRPr="00CF1F8D">
        <w:rPr>
          <w:noProof/>
          <w:lang w:val="sr-Cyrl-RS"/>
        </w:rPr>
        <w:t xml:space="preserve"> З</w:t>
      </w:r>
      <w:r>
        <w:rPr>
          <w:noProof/>
        </w:rPr>
        <w:t>аписник</w:t>
      </w:r>
      <w:r w:rsidRPr="00CF1F8D">
        <w:rPr>
          <w:noProof/>
          <w:lang w:val="sr-Cyrl-RS"/>
        </w:rPr>
        <w:t>а о примопредаји изведених радова</w:t>
      </w:r>
      <w:r w:rsidRPr="00CF1F8D">
        <w:rPr>
          <w:iCs/>
          <w:lang w:val="sr-Cyrl-RS"/>
        </w:rPr>
        <w:t xml:space="preserve"> </w:t>
      </w:r>
      <w:r w:rsidRPr="00CF1F8D">
        <w:rPr>
          <w:iCs/>
        </w:rPr>
        <w:t xml:space="preserve">од стране овлашћеног лица </w:t>
      </w:r>
      <w:r w:rsidRPr="00CF1F8D">
        <w:rPr>
          <w:bCs/>
          <w:noProof/>
        </w:rPr>
        <w:t>за техничк</w:t>
      </w:r>
      <w:r w:rsidRPr="00CF1F8D">
        <w:rPr>
          <w:bCs/>
          <w:noProof/>
          <w:lang w:val="sr-Cyrl-RS"/>
        </w:rPr>
        <w:t xml:space="preserve">у </w:t>
      </w:r>
      <w:r w:rsidRPr="00CF1F8D">
        <w:rPr>
          <w:bCs/>
          <w:noProof/>
        </w:rPr>
        <w:t>реализациј</w:t>
      </w:r>
      <w:r w:rsidRPr="00CF1F8D">
        <w:rPr>
          <w:bCs/>
          <w:noProof/>
          <w:lang w:val="sr-Cyrl-RS"/>
        </w:rPr>
        <w:t xml:space="preserve">у </w:t>
      </w:r>
      <w:r w:rsidRPr="00CF1F8D">
        <w:rPr>
          <w:iCs/>
          <w:lang w:val="sr-Cyrl-RS"/>
        </w:rPr>
        <w:t>уговора</w:t>
      </w:r>
      <w:r w:rsidRPr="00CF1F8D">
        <w:rPr>
          <w:iCs/>
        </w:rPr>
        <w:t xml:space="preserve"> којим се верификује квалитет извршених </w:t>
      </w:r>
      <w:r w:rsidRPr="00CF1F8D">
        <w:rPr>
          <w:iCs/>
          <w:lang w:val="sr-Cyrl-RS"/>
        </w:rPr>
        <w:t>радова</w:t>
      </w:r>
      <w:r w:rsidRPr="00CF1F8D">
        <w:rPr>
          <w:iCs/>
        </w:rPr>
        <w:t>.</w:t>
      </w:r>
    </w:p>
    <w:p w14:paraId="0AED5B3A" w14:textId="77777777" w:rsidR="00CF1F8D" w:rsidRPr="00CF1F8D" w:rsidRDefault="00CF1F8D" w:rsidP="00CF1F8D">
      <w:pPr>
        <w:jc w:val="both"/>
        <w:rPr>
          <w:iCs/>
          <w:highlight w:val="green"/>
        </w:rPr>
      </w:pPr>
    </w:p>
    <w:p w14:paraId="03CCD725" w14:textId="77777777" w:rsidR="00E27C53" w:rsidRDefault="00E27C53" w:rsidP="002576AA">
      <w:pPr>
        <w:pStyle w:val="ListParagraph"/>
        <w:numPr>
          <w:ilvl w:val="1"/>
          <w:numId w:val="9"/>
        </w:numPr>
        <w:rPr>
          <w:b/>
          <w:u w:val="single"/>
        </w:rPr>
      </w:pPr>
      <w:r w:rsidRPr="0068551F">
        <w:rPr>
          <w:b/>
          <w:u w:val="single"/>
        </w:rPr>
        <w:t>Захтеви у погледу гарантног рока</w:t>
      </w:r>
    </w:p>
    <w:p w14:paraId="73ED8391" w14:textId="77777777" w:rsidR="003D598E" w:rsidRPr="0068551F" w:rsidRDefault="003D598E" w:rsidP="003D598E">
      <w:pPr>
        <w:pStyle w:val="ListParagraph"/>
        <w:rPr>
          <w:b/>
          <w:u w:val="single"/>
        </w:rPr>
      </w:pPr>
    </w:p>
    <w:p w14:paraId="55208569" w14:textId="77777777" w:rsidR="00F761B1" w:rsidRPr="00F761B1" w:rsidRDefault="00F761B1" w:rsidP="00F761B1">
      <w:pPr>
        <w:jc w:val="both"/>
        <w:rPr>
          <w:noProof/>
          <w:lang w:val="sr-Cyrl-CS"/>
        </w:rPr>
      </w:pPr>
      <w:r w:rsidRPr="00F761B1">
        <w:rPr>
          <w:iCs/>
          <w:noProof/>
          <w:lang w:val="sr-Cyrl-CS"/>
        </w:rPr>
        <w:t>Наручилац захтева гарантни рок за радове који су предмет ове јавне набавке од најкраће</w:t>
      </w:r>
      <w:r w:rsidRPr="00F761B1">
        <w:rPr>
          <w:b/>
          <w:iCs/>
          <w:noProof/>
          <w:lang w:val="sr-Cyrl-CS"/>
        </w:rPr>
        <w:t xml:space="preserve"> 2 године</w:t>
      </w:r>
      <w:r w:rsidRPr="00F761B1">
        <w:rPr>
          <w:iCs/>
          <w:noProof/>
          <w:lang w:val="sr-Cyrl-CS"/>
        </w:rPr>
        <w:t xml:space="preserve"> од дана</w:t>
      </w:r>
      <w:r w:rsidRPr="00F761B1">
        <w:rPr>
          <w:noProof/>
          <w:color w:val="000000"/>
          <w:lang w:val="sr-Cyrl-CS"/>
        </w:rPr>
        <w:t xml:space="preserve"> примопредаје објекта/</w:t>
      </w:r>
      <w:r w:rsidRPr="00F761B1">
        <w:rPr>
          <w:iCs/>
          <w:noProof/>
          <w:lang w:val="sr-Cyrl-CS"/>
        </w:rPr>
        <w:t>Записника о примопредаји изведених радова</w:t>
      </w:r>
      <w:r w:rsidRPr="00F761B1">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5BAAE3C3" w14:textId="77777777" w:rsidR="00F761B1" w:rsidRPr="00F761B1" w:rsidRDefault="00F761B1" w:rsidP="00F761B1">
      <w:pPr>
        <w:jc w:val="both"/>
        <w:rPr>
          <w:noProof/>
          <w:lang w:val="sr-Cyrl-CS"/>
        </w:rPr>
      </w:pPr>
      <w:r w:rsidRPr="00F761B1">
        <w:rPr>
          <w:noProof/>
          <w:lang w:val="sr-Cyrl-CS"/>
        </w:rPr>
        <w:t xml:space="preserve">Наручилац захтева да гарантни рок за уграђени материјал и опрему буде по препоруци произвођача. </w:t>
      </w:r>
    </w:p>
    <w:p w14:paraId="443B6D90" w14:textId="45F088C8" w:rsidR="00E27C53" w:rsidRDefault="00F761B1" w:rsidP="00F761B1">
      <w:pPr>
        <w:jc w:val="both"/>
        <w:rPr>
          <w:noProof/>
          <w:lang w:val="sr-Latn-RS"/>
        </w:rPr>
      </w:pPr>
      <w:r w:rsidRPr="00F761B1">
        <w:rPr>
          <w:iCs/>
          <w:noProof/>
          <w:lang w:val="sr-Cyrl-CS"/>
        </w:rPr>
        <w:t>Наручилац захтева</w:t>
      </w:r>
      <w:r w:rsidRPr="00F761B1">
        <w:rPr>
          <w:noProof/>
          <w:lang w:val="sr-Cyrl-CS"/>
        </w:rPr>
        <w:t xml:space="preserve">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w:t>
      </w:r>
      <w:r w:rsidRPr="00F761B1">
        <w:rPr>
          <w:noProof/>
          <w:lang w:val="sr-Cyrl-CS"/>
        </w:rPr>
        <w:lastRenderedPageBreak/>
        <w:t>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36E70282" w14:textId="77777777" w:rsidR="00E27C53" w:rsidRDefault="00E27C53" w:rsidP="00E27C53">
      <w:pPr>
        <w:jc w:val="both"/>
        <w:rPr>
          <w:noProof/>
          <w:lang w:val="sr-Latn-RS"/>
        </w:rPr>
      </w:pPr>
    </w:p>
    <w:p w14:paraId="79DD56D2" w14:textId="77777777" w:rsidR="003D598E" w:rsidRPr="002E1A33" w:rsidRDefault="003D598E" w:rsidP="00E27C53">
      <w:pPr>
        <w:jc w:val="both"/>
        <w:rPr>
          <w:iCs/>
          <w:highlight w:val="yellow"/>
        </w:rPr>
      </w:pPr>
    </w:p>
    <w:p w14:paraId="5757FCDB" w14:textId="77777777" w:rsidR="00E27C53" w:rsidRPr="00425723" w:rsidRDefault="00E27C53" w:rsidP="002576AA">
      <w:pPr>
        <w:pStyle w:val="ListParagraph"/>
        <w:numPr>
          <w:ilvl w:val="1"/>
          <w:numId w:val="9"/>
        </w:numPr>
        <w:rPr>
          <w:b/>
          <w:u w:val="single"/>
        </w:rPr>
      </w:pPr>
      <w:r w:rsidRPr="00425723">
        <w:rPr>
          <w:b/>
          <w:u w:val="single"/>
        </w:rPr>
        <w:t>Захтев у погледу рока (испоруке добара, извршења услуге, извођења радова)</w:t>
      </w:r>
    </w:p>
    <w:p w14:paraId="26173D3D" w14:textId="655D1463" w:rsidR="00E27C53" w:rsidRPr="00425723" w:rsidRDefault="00E27C53" w:rsidP="00E27C53">
      <w:pPr>
        <w:jc w:val="both"/>
        <w:rPr>
          <w:bCs/>
          <w:lang w:val="sr-Latn-CS"/>
        </w:rPr>
      </w:pPr>
    </w:p>
    <w:p w14:paraId="4AADF044" w14:textId="39E72BEE" w:rsidR="000117ED" w:rsidRPr="00425723" w:rsidRDefault="000117ED" w:rsidP="00F735AE">
      <w:pPr>
        <w:ind w:firstLine="720"/>
        <w:jc w:val="both"/>
        <w:rPr>
          <w:noProof/>
          <w:lang w:val="sr-Cyrl-CS"/>
        </w:rPr>
      </w:pPr>
      <w:r w:rsidRPr="00425723">
        <w:rPr>
          <w:noProof/>
          <w:lang w:val="sr-Cyrl-CS"/>
        </w:rPr>
        <w:t>Наручилац захтева да радове који су предмет овог уговора  понуђач отпочне у року од два (2)</w:t>
      </w:r>
      <w:r w:rsidRPr="00425723">
        <w:rPr>
          <w:b/>
          <w:noProof/>
          <w:lang w:val="sr-Cyrl-CS"/>
        </w:rPr>
        <w:t xml:space="preserve"> </w:t>
      </w:r>
      <w:r w:rsidRPr="00425723">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425723">
        <w:rPr>
          <w:i/>
          <w:noProof/>
          <w:lang w:val="sr-Cyrl-CS"/>
        </w:rPr>
        <w:t xml:space="preserve">најдуже </w:t>
      </w:r>
      <w:r w:rsidR="0099453E">
        <w:rPr>
          <w:i/>
          <w:noProof/>
          <w:lang w:val="sr-Latn-RS"/>
        </w:rPr>
        <w:t>25</w:t>
      </w:r>
      <w:r w:rsidRPr="00425723">
        <w:rPr>
          <w:i/>
          <w:noProof/>
          <w:lang w:val="sr-Cyrl-CS"/>
        </w:rPr>
        <w:t xml:space="preserve"> календарских дана</w:t>
      </w:r>
      <w:r w:rsidRPr="00425723">
        <w:rPr>
          <w:noProof/>
          <w:lang w:val="sr-Cyrl-CS"/>
        </w:rPr>
        <w:t xml:space="preserve"> од дана увођења </w:t>
      </w:r>
      <w:r w:rsidR="001266F3">
        <w:rPr>
          <w:noProof/>
          <w:lang w:val="sr-Cyrl-RS"/>
        </w:rPr>
        <w:t xml:space="preserve">изабраног </w:t>
      </w:r>
      <w:r w:rsidRPr="00425723">
        <w:rPr>
          <w:noProof/>
          <w:lang w:val="sr-Cyrl-CS"/>
        </w:rPr>
        <w:t xml:space="preserve">понуђача у посао. </w:t>
      </w:r>
    </w:p>
    <w:p w14:paraId="0DE7397F" w14:textId="77777777" w:rsidR="000117ED" w:rsidRPr="0034215B" w:rsidRDefault="000117ED" w:rsidP="00F735AE">
      <w:pPr>
        <w:pStyle w:val="tekst"/>
        <w:ind w:left="0" w:firstLine="720"/>
        <w:rPr>
          <w:rFonts w:ascii="Times New Roman" w:hAnsi="Times New Roman" w:cs="Times New Roman"/>
          <w:noProof/>
          <w:sz w:val="24"/>
          <w:szCs w:val="24"/>
          <w:lang w:val="sr-Cyrl-CS"/>
        </w:rPr>
      </w:pPr>
      <w:r w:rsidRPr="00425723">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425723">
        <w:rPr>
          <w:rFonts w:ascii="Times New Roman" w:hAnsi="Times New Roman" w:cs="Times New Roman"/>
          <w:noProof/>
          <w:sz w:val="24"/>
          <w:szCs w:val="24"/>
          <w:lang w:val="sr-Latn-RS"/>
        </w:rPr>
        <w:t xml:space="preserve"> </w:t>
      </w:r>
      <w:r w:rsidRPr="00425723">
        <w:rPr>
          <w:rFonts w:ascii="Times New Roman" w:hAnsi="Times New Roman" w:cs="Times New Roman"/>
          <w:noProof/>
          <w:sz w:val="24"/>
          <w:szCs w:val="24"/>
          <w:lang w:val="sr-Cyrl-CS"/>
        </w:rPr>
        <w:t xml:space="preserve">изабрани понуђач, овлашћени представник </w:t>
      </w:r>
      <w:r w:rsidRPr="0034215B">
        <w:rPr>
          <w:rFonts w:ascii="Times New Roman" w:hAnsi="Times New Roman" w:cs="Times New Roman"/>
          <w:noProof/>
          <w:sz w:val="24"/>
          <w:szCs w:val="24"/>
          <w:lang w:val="sr-Cyrl-CS"/>
        </w:rPr>
        <w:t xml:space="preserve">наручиоца и стручни надзор, као и сачињавање Записника о увођењу извођача у посао. </w:t>
      </w:r>
    </w:p>
    <w:p w14:paraId="7A9579FA" w14:textId="77777777" w:rsidR="000117ED" w:rsidRPr="0034215B" w:rsidRDefault="000117ED" w:rsidP="00F735AE">
      <w:pPr>
        <w:jc w:val="both"/>
        <w:rPr>
          <w:noProof/>
          <w:lang w:val="sr-Cyrl-CS"/>
        </w:rPr>
      </w:pPr>
      <w:r w:rsidRPr="0034215B">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5375588A" w14:textId="77777777" w:rsidR="000117ED" w:rsidRPr="0034215B" w:rsidRDefault="000117ED" w:rsidP="00F735AE">
      <w:pPr>
        <w:jc w:val="both"/>
        <w:rPr>
          <w:noProof/>
          <w:lang w:val="sr-Latn-RS"/>
        </w:rPr>
      </w:pPr>
      <w:r w:rsidRPr="0034215B">
        <w:rPr>
          <w:b/>
          <w:noProof/>
          <w:lang w:val="sr-Cyrl-CS"/>
        </w:rPr>
        <w:t>Дани се рачунају као дани извођења радова - радни дани</w:t>
      </w:r>
      <w:r w:rsidRPr="0034215B">
        <w:rPr>
          <w:noProof/>
          <w:lang w:val="sr-Cyrl-CS"/>
        </w:rPr>
        <w:t>, радни дан, укључујући суботе и недеље.</w:t>
      </w:r>
      <w:r w:rsidRPr="0034215B">
        <w:rPr>
          <w:noProof/>
          <w:lang w:val="sr-Latn-RS"/>
        </w:rPr>
        <w:t xml:space="preserve"> </w:t>
      </w:r>
    </w:p>
    <w:p w14:paraId="57D2958D" w14:textId="77777777" w:rsidR="000117ED" w:rsidRPr="0034215B" w:rsidRDefault="000117ED" w:rsidP="00F735AE">
      <w:pPr>
        <w:jc w:val="both"/>
        <w:rPr>
          <w:noProof/>
          <w:lang w:val="sr-Latn-RS"/>
        </w:rPr>
      </w:pPr>
      <w:r w:rsidRPr="0034215B">
        <w:rPr>
          <w:noProof/>
        </w:rPr>
        <w:t>Датум</w:t>
      </w:r>
      <w:r w:rsidRPr="0034215B">
        <w:rPr>
          <w:noProof/>
          <w:lang w:val="sr-Latn-RS"/>
        </w:rPr>
        <w:t xml:space="preserve"> </w:t>
      </w:r>
      <w:r w:rsidRPr="0034215B">
        <w:rPr>
          <w:noProof/>
        </w:rPr>
        <w:t>завршетка</w:t>
      </w:r>
      <w:r w:rsidRPr="0034215B">
        <w:rPr>
          <w:noProof/>
          <w:lang w:val="sr-Latn-RS"/>
        </w:rPr>
        <w:t xml:space="preserve"> </w:t>
      </w:r>
      <w:r w:rsidRPr="0034215B">
        <w:rPr>
          <w:noProof/>
        </w:rPr>
        <w:t>радова</w:t>
      </w:r>
      <w:r w:rsidRPr="0034215B">
        <w:rPr>
          <w:noProof/>
          <w:lang w:val="sr-Latn-RS"/>
        </w:rPr>
        <w:t xml:space="preserve"> </w:t>
      </w:r>
      <w:r w:rsidRPr="0034215B">
        <w:rPr>
          <w:noProof/>
        </w:rPr>
        <w:t>констатује</w:t>
      </w:r>
      <w:r w:rsidRPr="0034215B">
        <w:rPr>
          <w:noProof/>
          <w:lang w:val="sr-Latn-RS"/>
        </w:rPr>
        <w:t xml:space="preserve"> </w:t>
      </w:r>
      <w:r w:rsidRPr="0034215B">
        <w:rPr>
          <w:noProof/>
        </w:rPr>
        <w:t>надзорни</w:t>
      </w:r>
      <w:r w:rsidRPr="0034215B">
        <w:rPr>
          <w:noProof/>
          <w:lang w:val="sr-Latn-RS"/>
        </w:rPr>
        <w:t xml:space="preserve"> </w:t>
      </w:r>
      <w:r w:rsidRPr="0034215B">
        <w:rPr>
          <w:noProof/>
        </w:rPr>
        <w:t>орган</w:t>
      </w:r>
      <w:r w:rsidRPr="0034215B">
        <w:rPr>
          <w:noProof/>
          <w:lang w:val="sr-Latn-RS"/>
        </w:rPr>
        <w:t xml:space="preserve"> </w:t>
      </w:r>
      <w:r w:rsidRPr="0034215B">
        <w:rPr>
          <w:noProof/>
        </w:rPr>
        <w:t>у</w:t>
      </w:r>
      <w:r w:rsidRPr="0034215B">
        <w:rPr>
          <w:noProof/>
          <w:lang w:val="sr-Latn-RS"/>
        </w:rPr>
        <w:t xml:space="preserve"> </w:t>
      </w:r>
      <w:r w:rsidRPr="0034215B">
        <w:rPr>
          <w:noProof/>
        </w:rPr>
        <w:t>листу</w:t>
      </w:r>
      <w:r w:rsidRPr="0034215B">
        <w:rPr>
          <w:noProof/>
          <w:lang w:val="sr-Latn-RS"/>
        </w:rPr>
        <w:t xml:space="preserve"> </w:t>
      </w:r>
      <w:r w:rsidRPr="0034215B">
        <w:rPr>
          <w:noProof/>
        </w:rPr>
        <w:t>грађевинског</w:t>
      </w:r>
      <w:r w:rsidRPr="0034215B">
        <w:rPr>
          <w:noProof/>
          <w:lang w:val="sr-Latn-RS"/>
        </w:rPr>
        <w:t xml:space="preserve"> </w:t>
      </w:r>
      <w:r w:rsidRPr="0034215B">
        <w:rPr>
          <w:noProof/>
        </w:rPr>
        <w:t>дневника</w:t>
      </w:r>
      <w:r w:rsidRPr="0034215B">
        <w:rPr>
          <w:noProof/>
          <w:lang w:val="sr-Latn-RS"/>
        </w:rPr>
        <w:t>.</w:t>
      </w:r>
    </w:p>
    <w:p w14:paraId="44C01FE2" w14:textId="77777777" w:rsidR="000117ED" w:rsidRPr="00C42B97" w:rsidRDefault="000117ED" w:rsidP="00F735AE">
      <w:pPr>
        <w:ind w:firstLine="720"/>
        <w:jc w:val="both"/>
        <w:rPr>
          <w:noProof/>
          <w:lang w:val="sr-Latn-RS"/>
        </w:rPr>
      </w:pPr>
      <w:r w:rsidRPr="0034215B">
        <w:rPr>
          <w:noProof/>
          <w:lang w:val="sr-Cyrl-CS"/>
        </w:rPr>
        <w:t>Наручилац захтева</w:t>
      </w:r>
      <w:r w:rsidRPr="0034215B">
        <w:rPr>
          <w:bCs/>
          <w:noProof/>
          <w:lang w:val="sr-Cyrl-CS"/>
        </w:rPr>
        <w:t xml:space="preserve"> да се </w:t>
      </w:r>
      <w:r w:rsidRPr="0034215B">
        <w:rPr>
          <w:noProof/>
          <w:lang w:val="sr-Cyrl-CS"/>
        </w:rPr>
        <w:t>лицу за праћење техничк</w:t>
      </w:r>
      <w:r w:rsidRPr="00C42B97">
        <w:rPr>
          <w:noProof/>
          <w:lang w:val="sr-Cyrl-CS"/>
        </w:rPr>
        <w:t>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993FCE4" w14:textId="77777777" w:rsidR="000117ED" w:rsidRPr="00C42B97" w:rsidRDefault="000117ED" w:rsidP="00F735AE">
      <w:pPr>
        <w:jc w:val="both"/>
        <w:rPr>
          <w:noProof/>
          <w:lang w:val="sr-Cyrl-CS"/>
        </w:rPr>
      </w:pPr>
    </w:p>
    <w:p w14:paraId="5D597DDC" w14:textId="4C779699" w:rsidR="000117ED" w:rsidRPr="00C42B97" w:rsidRDefault="000117ED" w:rsidP="00F735AE">
      <w:pPr>
        <w:ind w:firstLine="720"/>
        <w:jc w:val="both"/>
        <w:rPr>
          <w:noProof/>
          <w:lang w:val="sr-Cyrl-CS"/>
        </w:rPr>
      </w:pPr>
      <w:r w:rsidRPr="00C42B97">
        <w:rPr>
          <w:noProof/>
          <w:lang w:val="sr-Cyrl-CS"/>
        </w:rPr>
        <w:t xml:space="preserve">Наручилац захтева од изабраног понуђача да </w:t>
      </w:r>
      <w:r w:rsidR="00DB62B2">
        <w:rPr>
          <w:noProof/>
          <w:lang w:val="sr-Cyrl-CS"/>
        </w:rPr>
        <w:t xml:space="preserve">пре потписивања записника о примопредји радова а </w:t>
      </w:r>
      <w:r w:rsidRPr="00C42B97">
        <w:rPr>
          <w:noProof/>
          <w:lang w:val="sr-Cyrl-CS"/>
        </w:rPr>
        <w:t>након завршетка свих радова преда лицу за праћење техничке реализације радова који су предмет ове јавне набавке следеће:</w:t>
      </w:r>
    </w:p>
    <w:p w14:paraId="68808F94" w14:textId="77777777" w:rsidR="000117ED" w:rsidRPr="00C42B97" w:rsidRDefault="000117ED" w:rsidP="00F735AE">
      <w:pPr>
        <w:pStyle w:val="ListParagraph"/>
        <w:numPr>
          <w:ilvl w:val="0"/>
          <w:numId w:val="21"/>
        </w:numPr>
        <w:jc w:val="both"/>
        <w:rPr>
          <w:lang w:val="sr-Cyrl-RS"/>
        </w:rPr>
      </w:pPr>
      <w:r w:rsidRPr="00C42B97">
        <w:rPr>
          <w:lang w:val="sr-Cyrl-RS"/>
        </w:rPr>
        <w:t>комплетну атестну документацију за уграђени материјал.</w:t>
      </w:r>
    </w:p>
    <w:p w14:paraId="2711040C" w14:textId="77777777" w:rsidR="000117ED" w:rsidRPr="00C42B97" w:rsidRDefault="000117ED" w:rsidP="00F735AE">
      <w:pPr>
        <w:jc w:val="both"/>
        <w:rPr>
          <w:noProof/>
          <w:lang w:val="sr-Cyrl-CS"/>
        </w:rPr>
      </w:pPr>
    </w:p>
    <w:p w14:paraId="52D50DAF" w14:textId="77777777" w:rsidR="000117ED" w:rsidRPr="00107B3D" w:rsidRDefault="000117ED" w:rsidP="00F735AE">
      <w:pPr>
        <w:jc w:val="both"/>
        <w:rPr>
          <w:noProof/>
          <w:color w:val="000000"/>
          <w:lang w:val="sr-Cyrl-CS"/>
        </w:rPr>
      </w:pPr>
      <w:r w:rsidRPr="00C42B97">
        <w:t> По завршетку радова наручилац и понуђач су дужни да без одлагања приступе</w:t>
      </w:r>
      <w:r w:rsidRPr="00107B3D">
        <w:t xml:space="preserve"> примопредаји и коначном обрачуну. 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
    <w:p w14:paraId="527ADDCC" w14:textId="77777777" w:rsidR="000117ED" w:rsidRPr="00107B3D" w:rsidRDefault="000117ED" w:rsidP="00F735AE">
      <w:pPr>
        <w:jc w:val="both"/>
        <w:rPr>
          <w:noProof/>
          <w:color w:val="000000"/>
          <w:lang w:val="sr-Cyrl-CS"/>
        </w:rPr>
      </w:pPr>
    </w:p>
    <w:p w14:paraId="4E9BB22D" w14:textId="77777777" w:rsidR="000117ED" w:rsidRPr="00107B3D" w:rsidRDefault="000117ED" w:rsidP="00F735AE">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460F44BC" w14:textId="77777777" w:rsidR="000117ED" w:rsidRPr="00107B3D" w:rsidRDefault="000117ED" w:rsidP="00F735AE">
      <w:pPr>
        <w:ind w:firstLine="360"/>
        <w:jc w:val="both"/>
        <w:rPr>
          <w:noProof/>
          <w:lang w:val="sr-Cyrl-CS"/>
        </w:rPr>
      </w:pPr>
    </w:p>
    <w:p w14:paraId="52CCB8B6" w14:textId="77777777" w:rsidR="000117ED" w:rsidRPr="00107B3D" w:rsidRDefault="000117ED" w:rsidP="00F735AE">
      <w:pPr>
        <w:jc w:val="both"/>
        <w:rPr>
          <w:noProof/>
          <w:color w:val="000000"/>
          <w:lang w:val="sr-Cyrl-CS"/>
        </w:rPr>
      </w:pPr>
      <w:r w:rsidRPr="00107B3D">
        <w:rPr>
          <w:noProof/>
          <w:color w:val="000000"/>
          <w:lang w:val="sr-Cyrl-CS"/>
        </w:rPr>
        <w:t>1) 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12D704D9" w14:textId="77777777" w:rsidR="000117ED" w:rsidRPr="00107B3D" w:rsidRDefault="000117ED" w:rsidP="00F735AE">
      <w:pPr>
        <w:jc w:val="both"/>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lang w:val="sr-Cyrl-RS"/>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5DE1AD6E" w14:textId="77777777" w:rsidR="000117ED" w:rsidRPr="00107B3D" w:rsidRDefault="000117ED" w:rsidP="00F735AE">
      <w:pPr>
        <w:ind w:firstLine="720"/>
        <w:jc w:val="both"/>
        <w:rPr>
          <w:noProof/>
          <w:lang w:val="sr-Cyrl-CS"/>
        </w:rPr>
      </w:pPr>
    </w:p>
    <w:p w14:paraId="35C7426F" w14:textId="77777777" w:rsidR="000117ED" w:rsidRPr="00107B3D" w:rsidRDefault="000117ED" w:rsidP="00F735AE">
      <w:pPr>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84C5E43" w14:textId="30A3AD40" w:rsidR="000117ED" w:rsidRPr="00C31C1C" w:rsidRDefault="000117ED" w:rsidP="00F735AE">
      <w:pPr>
        <w:spacing w:after="200"/>
        <w:jc w:val="both"/>
        <w:rPr>
          <w:rFonts w:eastAsia="Calibri"/>
          <w:noProof/>
          <w:lang w:val="sr-Cyrl-CS"/>
        </w:rPr>
      </w:pPr>
      <w:r w:rsidRPr="00DB62B2">
        <w:rPr>
          <w:rFonts w:eastAsia="Calibri"/>
          <w:noProof/>
          <w:lang w:val="sr-Cyrl-CS"/>
        </w:rPr>
        <w:t xml:space="preserve">Место извршења је </w:t>
      </w:r>
      <w:r w:rsidR="002F214B">
        <w:rPr>
          <w:rFonts w:eastAsia="Calibri"/>
          <w:noProof/>
          <w:lang w:val="sr-Cyrl-CS"/>
        </w:rPr>
        <w:t xml:space="preserve">Ургентни центар, </w:t>
      </w:r>
      <w:r w:rsidRPr="00DB62B2">
        <w:rPr>
          <w:rFonts w:eastAsia="Calibri"/>
          <w:noProof/>
          <w:lang w:val="sr-Cyrl-CS"/>
        </w:rPr>
        <w:t xml:space="preserve">Клиничког центра Војводине, Нови Сад,  ул. </w:t>
      </w:r>
      <w:r w:rsidRPr="00DB62B2">
        <w:rPr>
          <w:rFonts w:eastAsia="Calibri"/>
          <w:noProof/>
          <w:lang w:val="en-US"/>
        </w:rPr>
        <w:t>Хајдук Вељкова бр. 1</w:t>
      </w:r>
      <w:r w:rsidRPr="00DB62B2">
        <w:rPr>
          <w:rFonts w:eastAsia="Calibri"/>
          <w:noProof/>
          <w:lang w:val="sr-Cyrl-CS"/>
        </w:rPr>
        <w:t>.</w:t>
      </w:r>
    </w:p>
    <w:p w14:paraId="3EE3F800" w14:textId="64C9042F" w:rsidR="000117ED" w:rsidRPr="00C84078" w:rsidRDefault="000117ED" w:rsidP="00F735AE">
      <w:pPr>
        <w:jc w:val="both"/>
        <w:rPr>
          <w:bCs/>
          <w:lang w:val="sr-Latn-CS"/>
        </w:rPr>
      </w:pPr>
      <w:r w:rsidRPr="00C31C1C">
        <w:rPr>
          <w:bCs/>
          <w:lang w:val="sr-Latn-CS"/>
        </w:rPr>
        <w:t>Наручилац упућује позив на контакте које понуђач достави у својој понуди.</w:t>
      </w:r>
    </w:p>
    <w:p w14:paraId="64950641" w14:textId="77777777" w:rsidR="00E27C53" w:rsidRDefault="00E27C53" w:rsidP="00E27C53">
      <w:pPr>
        <w:jc w:val="both"/>
        <w:rPr>
          <w:iCs/>
        </w:rPr>
      </w:pPr>
    </w:p>
    <w:p w14:paraId="1BFD682C" w14:textId="77777777" w:rsidR="001E7F96" w:rsidRPr="001C6811" w:rsidRDefault="001E7F96" w:rsidP="00E27C53">
      <w:pPr>
        <w:jc w:val="both"/>
        <w:rPr>
          <w:iCs/>
        </w:rPr>
      </w:pPr>
    </w:p>
    <w:p w14:paraId="441DD530" w14:textId="77777777" w:rsidR="00E27C53" w:rsidRPr="001C6811" w:rsidRDefault="00E27C53" w:rsidP="002576AA">
      <w:pPr>
        <w:pStyle w:val="ListParagraph"/>
        <w:numPr>
          <w:ilvl w:val="1"/>
          <w:numId w:val="9"/>
        </w:numPr>
        <w:rPr>
          <w:b/>
          <w:u w:val="single"/>
        </w:rPr>
      </w:pPr>
      <w:r w:rsidRPr="001C6811">
        <w:rPr>
          <w:b/>
          <w:u w:val="single"/>
        </w:rPr>
        <w:lastRenderedPageBreak/>
        <w:t>Захтев у погледу рока важења понуде</w:t>
      </w:r>
    </w:p>
    <w:p w14:paraId="478869A7" w14:textId="77777777" w:rsidR="00E27C53" w:rsidRPr="001C6811" w:rsidRDefault="00E27C53" w:rsidP="00E27C53">
      <w:pPr>
        <w:jc w:val="both"/>
        <w:rPr>
          <w:iCs/>
        </w:rPr>
      </w:pPr>
      <w:r w:rsidRPr="001C6811">
        <w:rPr>
          <w:iCs/>
        </w:rPr>
        <w:t xml:space="preserve">Наручилац захтева </w:t>
      </w:r>
      <w:r w:rsidRPr="001C6811">
        <w:rPr>
          <w:iCs/>
          <w:lang w:val="sr-Cyrl-RS"/>
        </w:rPr>
        <w:t>да р</w:t>
      </w:r>
      <w:r w:rsidRPr="001C6811">
        <w:rPr>
          <w:iCs/>
        </w:rPr>
        <w:t xml:space="preserve">ок важења понуде </w:t>
      </w:r>
      <w:r w:rsidRPr="001C6811">
        <w:rPr>
          <w:iCs/>
          <w:lang w:val="sr-Cyrl-RS"/>
        </w:rPr>
        <w:t>буде најмање</w:t>
      </w:r>
      <w:r w:rsidRPr="001C6811">
        <w:rPr>
          <w:iCs/>
        </w:rPr>
        <w:t xml:space="preserve"> 60 дана од дана отварања понуда.</w:t>
      </w:r>
    </w:p>
    <w:p w14:paraId="574A15FD" w14:textId="77777777" w:rsidR="00E27C53" w:rsidRPr="001C6811" w:rsidRDefault="00E27C53" w:rsidP="00E27C53">
      <w:pPr>
        <w:jc w:val="both"/>
        <w:rPr>
          <w:iCs/>
        </w:rPr>
      </w:pPr>
      <w:r w:rsidRPr="001C6811">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1C6811">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3FA12C61" w14:textId="14075FDF" w:rsidR="00F735AE" w:rsidRPr="006B1C07" w:rsidRDefault="00F735AE" w:rsidP="00F735AE">
      <w:pPr>
        <w:jc w:val="both"/>
        <w:rPr>
          <w:noProof/>
        </w:rPr>
      </w:pPr>
      <w:r w:rsidRPr="006B1C07">
        <w:t xml:space="preserve">Понуђач је дужан да уз понуду достави </w:t>
      </w:r>
      <w:r w:rsidRPr="006B1C07">
        <w:rPr>
          <w:b/>
        </w:rPr>
        <w:t>регистровану бланко меницу и менично овлашћење</w:t>
      </w:r>
      <w:r w:rsidRPr="006B1C07">
        <w:rPr>
          <w:b/>
          <w:noProof/>
        </w:rPr>
        <w:t xml:space="preserve"> за озбиљност понуде</w:t>
      </w:r>
      <w:r w:rsidRPr="006B1C07">
        <w:rPr>
          <w:noProof/>
        </w:rPr>
        <w:t>,  попуњено на износ од 10% од укупне вредности понуде</w:t>
      </w:r>
      <w:r w:rsidRPr="006B1C07">
        <w:rPr>
          <w:noProof/>
          <w:lang w:val="sr-Cyrl-RS"/>
        </w:rPr>
        <w:t xml:space="preserve"> </w:t>
      </w:r>
      <w:r w:rsidRPr="006B1C07">
        <w:rPr>
          <w:noProof/>
        </w:rPr>
        <w:t>без ПДВ-а, којом понуђач гарантује испуњење својих обавеза у поступку јавне набавке.</w:t>
      </w:r>
    </w:p>
    <w:p w14:paraId="2530569D" w14:textId="77777777" w:rsidR="00F735AE" w:rsidRPr="006B1C07" w:rsidRDefault="00F735AE" w:rsidP="00F735AE">
      <w:pPr>
        <w:jc w:val="both"/>
        <w:rPr>
          <w:noProof/>
        </w:rPr>
      </w:pPr>
    </w:p>
    <w:p w14:paraId="5C038924" w14:textId="77777777" w:rsidR="0092357E" w:rsidRPr="00192562" w:rsidRDefault="0092357E" w:rsidP="0092357E">
      <w:pPr>
        <w:jc w:val="both"/>
        <w:rPr>
          <w:color w:val="000000"/>
          <w:lang w:val="sr-Cyrl-CS"/>
        </w:rPr>
      </w:pPr>
      <w:r w:rsidRPr="00192562">
        <w:rPr>
          <w:rStyle w:val="Strong"/>
          <w:rFonts w:eastAsia="TimesNewRomanPSMT"/>
          <w:iCs/>
          <w:color w:val="000000"/>
          <w:lang w:val="sr-Cyrl-CS"/>
        </w:rPr>
        <w:t>Понуђач је дужан да уз понуду достави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0EB114B4" w14:textId="77777777" w:rsidR="0092357E" w:rsidRPr="006960F9" w:rsidRDefault="0092357E" w:rsidP="0092357E">
      <w:pPr>
        <w:jc w:val="both"/>
        <w:rPr>
          <w:noProof/>
          <w:highlight w:val="yellow"/>
          <w:lang w:val="sr-Cyrl-RS"/>
        </w:rPr>
      </w:pPr>
    </w:p>
    <w:p w14:paraId="3A740313" w14:textId="77777777" w:rsidR="0092357E" w:rsidRPr="00704A12" w:rsidRDefault="0092357E" w:rsidP="0092357E">
      <w:pPr>
        <w:ind w:left="87"/>
        <w:jc w:val="both"/>
        <w:rPr>
          <w:noProof/>
        </w:rPr>
      </w:pPr>
      <w:r w:rsidRPr="001C390B">
        <w:rPr>
          <w:noProof/>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1C390B">
        <w:rPr>
          <w:noProof/>
        </w:rPr>
        <w:t>достави:</w:t>
      </w:r>
    </w:p>
    <w:p w14:paraId="0FA6C6E6" w14:textId="77777777" w:rsidR="0092357E" w:rsidRDefault="0092357E" w:rsidP="0092357E">
      <w:pPr>
        <w:jc w:val="both"/>
        <w:rPr>
          <w:noProof/>
          <w:highlight w:val="yellow"/>
          <w:lang w:val="sr-Cyrl-RS"/>
        </w:rPr>
      </w:pPr>
    </w:p>
    <w:p w14:paraId="0C29149D" w14:textId="77777777" w:rsidR="0092357E" w:rsidRPr="00190CB1" w:rsidRDefault="0092357E" w:rsidP="0092357E">
      <w:pPr>
        <w:pStyle w:val="ListParagraph"/>
        <w:numPr>
          <w:ilvl w:val="0"/>
          <w:numId w:val="7"/>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sidRPr="00190CB1">
        <w:rPr>
          <w:lang w:val="sr-Cyrl-CS"/>
        </w:rPr>
        <w:t>изабрани понуђач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1F088136" w14:textId="77777777" w:rsidR="0092357E" w:rsidRPr="00970ED1" w:rsidRDefault="0092357E" w:rsidP="0092357E">
      <w:pPr>
        <w:pStyle w:val="ListParagraph"/>
        <w:numPr>
          <w:ilvl w:val="0"/>
          <w:numId w:val="7"/>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lang w:val="sr-Cyrl-RS"/>
        </w:rPr>
        <w:t xml:space="preserve">  ситуације и/или потписаног З</w:t>
      </w:r>
      <w:r w:rsidRPr="00451D6C">
        <w:rPr>
          <w:noProof/>
        </w:rPr>
        <w:t>аписник</w:t>
      </w:r>
      <w:r w:rsidRPr="00970ED1">
        <w:rPr>
          <w:noProof/>
          <w:lang w:val="sr-Cyrl-RS"/>
        </w:rPr>
        <w:t>а</w:t>
      </w:r>
      <w:r w:rsidRPr="00451D6C">
        <w:rPr>
          <w:noProof/>
        </w:rPr>
        <w:t xml:space="preserve"> </w:t>
      </w:r>
      <w:r w:rsidRPr="00970ED1">
        <w:rPr>
          <w:noProof/>
          <w:lang w:val="sr-Cyrl-RS"/>
        </w:rPr>
        <w:t xml:space="preserve">о примопредаји радова између </w:t>
      </w:r>
      <w:r>
        <w:rPr>
          <w:noProof/>
          <w:lang w:val="sr-Cyrl-RS"/>
        </w:rPr>
        <w:t xml:space="preserve"> понуђача и наручиоца,</w:t>
      </w:r>
      <w:r>
        <w:rPr>
          <w:noProof/>
          <w:lang w:val="sr-Latn-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w:t>
      </w:r>
      <w:r w:rsidRPr="00970ED1">
        <w:rPr>
          <w:lang w:val="sr-Latn-CS"/>
        </w:rPr>
        <w:t xml:space="preserve"> </w:t>
      </w:r>
      <w:r w:rsidRPr="00970ED1">
        <w:rPr>
          <w:lang w:val="sr-Cyrl-CS"/>
        </w:rPr>
        <w:t>висини</w:t>
      </w:r>
      <w:r w:rsidRPr="00970ED1">
        <w:rPr>
          <w:lang w:val="sr-Latn-CS"/>
        </w:rPr>
        <w:t xml:space="preserve"> </w:t>
      </w:r>
      <w:r w:rsidRPr="00970ED1">
        <w:rPr>
          <w:lang w:val="sr-Cyrl-CS"/>
        </w:rPr>
        <w:t>10% од укупне вредности уговора са</w:t>
      </w:r>
      <w:r w:rsidRPr="00970ED1">
        <w:rPr>
          <w:lang w:val="sr-Latn-CS"/>
        </w:rPr>
        <w:t xml:space="preserve"> </w:t>
      </w:r>
      <w:r w:rsidRPr="00970ED1">
        <w:rPr>
          <w:lang w:val="sr-Cyrl-CS"/>
        </w:rPr>
        <w:t>роком</w:t>
      </w:r>
      <w:r w:rsidRPr="00970ED1">
        <w:rPr>
          <w:lang w:val="sr-Latn-CS"/>
        </w:rPr>
        <w:t xml:space="preserve"> </w:t>
      </w:r>
      <w:r w:rsidRPr="00970ED1">
        <w:rPr>
          <w:lang w:val="sr-Cyrl-CS"/>
        </w:rPr>
        <w:t>важења</w:t>
      </w:r>
      <w:r w:rsidRPr="00970ED1">
        <w:rPr>
          <w:lang w:val="sr-Latn-CS"/>
        </w:rPr>
        <w:t xml:space="preserve"> </w:t>
      </w:r>
      <w:r w:rsidRPr="00970ED1">
        <w:rPr>
          <w:lang w:val="sr-Cyrl-CS"/>
        </w:rPr>
        <w:t>најмање</w:t>
      </w:r>
      <w:r w:rsidRPr="00970ED1">
        <w:rPr>
          <w:lang w:val="sr-Latn-CS"/>
        </w:rPr>
        <w:t xml:space="preserve"> </w:t>
      </w:r>
      <w:r w:rsidRPr="00970ED1">
        <w:rPr>
          <w:lang w:val="sr-Cyrl-CS"/>
        </w:rPr>
        <w:t>30</w:t>
      </w:r>
      <w:r w:rsidRPr="00970ED1">
        <w:rPr>
          <w:lang w:val="sr-Latn-CS"/>
        </w:rPr>
        <w:t xml:space="preserve"> </w:t>
      </w:r>
      <w:r w:rsidRPr="00970ED1">
        <w:rPr>
          <w:lang w:val="sr-Cyrl-CS"/>
        </w:rPr>
        <w:t>дана</w:t>
      </w:r>
      <w:r w:rsidRPr="00970ED1">
        <w:rPr>
          <w:lang w:val="sr-Latn-CS"/>
        </w:rPr>
        <w:t xml:space="preserve"> </w:t>
      </w:r>
      <w:r w:rsidRPr="00970ED1">
        <w:rPr>
          <w:lang w:val="sr-Cyrl-CS"/>
        </w:rPr>
        <w:t>дужим</w:t>
      </w:r>
      <w:r w:rsidRPr="00970ED1">
        <w:rPr>
          <w:lang w:val="sr-Latn-CS"/>
        </w:rPr>
        <w:t xml:space="preserve"> </w:t>
      </w:r>
      <w:r w:rsidRPr="00970ED1">
        <w:rPr>
          <w:lang w:val="sr-Cyrl-CS"/>
        </w:rPr>
        <w:t>од</w:t>
      </w:r>
      <w:r w:rsidRPr="00970ED1">
        <w:rPr>
          <w:lang w:val="sr-Latn-CS"/>
        </w:rPr>
        <w:t xml:space="preserve"> </w:t>
      </w:r>
      <w:r w:rsidRPr="00970ED1">
        <w:rPr>
          <w:lang w:val="sr-Cyrl-CS"/>
        </w:rPr>
        <w:t>дана</w:t>
      </w:r>
      <w:r w:rsidRPr="00970ED1">
        <w:rPr>
          <w:lang w:val="sr-Latn-CS"/>
        </w:rPr>
        <w:t xml:space="preserve"> </w:t>
      </w:r>
      <w:r w:rsidRPr="00970ED1">
        <w:rPr>
          <w:lang w:val="sr-Cyrl-CS"/>
        </w:rPr>
        <w:t>до</w:t>
      </w:r>
      <w:r w:rsidRPr="00970ED1">
        <w:rPr>
          <w:lang w:val="sr-Latn-CS"/>
        </w:rPr>
        <w:t xml:space="preserve"> </w:t>
      </w:r>
      <w:r w:rsidRPr="00970ED1">
        <w:rPr>
          <w:lang w:val="sr-Cyrl-CS"/>
        </w:rPr>
        <w:t>којег</w:t>
      </w:r>
      <w:r w:rsidRPr="00970ED1">
        <w:rPr>
          <w:lang w:val="sr-Latn-CS"/>
        </w:rPr>
        <w:t xml:space="preserve"> </w:t>
      </w:r>
      <w:r w:rsidRPr="00970ED1">
        <w:rPr>
          <w:lang w:val="sr-Cyrl-CS"/>
        </w:rPr>
        <w:t>се</w:t>
      </w:r>
      <w:r w:rsidRPr="00970ED1">
        <w:rPr>
          <w:lang w:val="sr-Latn-CS"/>
        </w:rPr>
        <w:t xml:space="preserve"> </w:t>
      </w:r>
      <w:r w:rsidRPr="00970ED1">
        <w:rPr>
          <w:lang w:val="sr-Cyrl-CS"/>
        </w:rPr>
        <w:t>изабрани понуђач</w:t>
      </w:r>
      <w:r w:rsidRPr="00970ED1">
        <w:rPr>
          <w:lang w:val="sr-Latn-CS"/>
        </w:rPr>
        <w:t xml:space="preserve"> </w:t>
      </w:r>
      <w:r w:rsidRPr="00970ED1">
        <w:rPr>
          <w:lang w:val="sr-Cyrl-CS"/>
        </w:rPr>
        <w:t>обавезао</w:t>
      </w:r>
      <w:r w:rsidRPr="00970ED1">
        <w:rPr>
          <w:lang w:val="sr-Latn-CS"/>
        </w:rPr>
        <w:t xml:space="preserve"> </w:t>
      </w:r>
      <w:r w:rsidRPr="00970ED1">
        <w:rPr>
          <w:lang w:val="sr-Cyrl-CS"/>
        </w:rPr>
        <w:t>да</w:t>
      </w:r>
      <w:r w:rsidRPr="00970ED1">
        <w:rPr>
          <w:lang w:val="sr-Latn-CS"/>
        </w:rPr>
        <w:t xml:space="preserve"> </w:t>
      </w:r>
      <w:r w:rsidRPr="00970ED1">
        <w:rPr>
          <w:lang w:val="sr-Cyrl-CS"/>
        </w:rPr>
        <w:t>ће</w:t>
      </w:r>
      <w:r w:rsidRPr="00970ED1">
        <w:rPr>
          <w:lang w:val="sr-Latn-CS"/>
        </w:rPr>
        <w:t xml:space="preserve"> </w:t>
      </w:r>
      <w:r w:rsidRPr="00970ED1">
        <w:rPr>
          <w:lang w:val="sr-Cyrl-CS"/>
        </w:rPr>
        <w:t>у целости испунити своју обавезу која</w:t>
      </w:r>
      <w:r w:rsidRPr="00970ED1">
        <w:rPr>
          <w:lang w:val="sr-Latn-CS"/>
        </w:rPr>
        <w:t xml:space="preserve"> </w:t>
      </w:r>
      <w:r w:rsidRPr="00970ED1">
        <w:rPr>
          <w:lang w:val="sr-Cyrl-CS"/>
        </w:rPr>
        <w:t>је</w:t>
      </w:r>
      <w:r w:rsidRPr="00970ED1">
        <w:rPr>
          <w:lang w:val="sr-Latn-CS"/>
        </w:rPr>
        <w:t xml:space="preserve"> </w:t>
      </w:r>
      <w:r w:rsidRPr="00970ED1">
        <w:rPr>
          <w:lang w:val="sr-Cyrl-CS"/>
        </w:rPr>
        <w:t>предмет</w:t>
      </w:r>
      <w:r w:rsidRPr="00970ED1">
        <w:rPr>
          <w:lang w:val="sr-Latn-CS"/>
        </w:rPr>
        <w:t xml:space="preserve"> </w:t>
      </w:r>
      <w:r w:rsidRPr="00970ED1">
        <w:rPr>
          <w:lang w:val="sr-Cyrl-CS"/>
        </w:rPr>
        <w:t>овог</w:t>
      </w:r>
      <w:r w:rsidRPr="00970ED1">
        <w:rPr>
          <w:lang w:val="sr-Latn-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2451B49C" w14:textId="77777777" w:rsidR="0092357E" w:rsidRPr="0039316E" w:rsidRDefault="0092357E" w:rsidP="0092357E">
      <w:pPr>
        <w:pStyle w:val="ListParagraph"/>
        <w:ind w:left="87" w:firstLine="453"/>
        <w:jc w:val="both"/>
        <w:rPr>
          <w:noProof/>
        </w:rPr>
      </w:pPr>
    </w:p>
    <w:p w14:paraId="6D8A7CCA" w14:textId="77777777" w:rsidR="0092357E" w:rsidRPr="0039316E" w:rsidRDefault="0092357E" w:rsidP="0092357E">
      <w:pPr>
        <w:jc w:val="both"/>
        <w:rPr>
          <w:bCs/>
          <w:iCs/>
          <w:lang w:val="sr-Cyrl-CS"/>
        </w:rPr>
      </w:pPr>
      <w:r w:rsidRPr="0039316E">
        <w:rPr>
          <w:bCs/>
          <w:iCs/>
        </w:rPr>
        <w:lastRenderedPageBreak/>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74E25375" w14:textId="77777777" w:rsidR="0092357E" w:rsidRPr="0039316E" w:rsidRDefault="0092357E" w:rsidP="0092357E">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29A895EF" w14:textId="77777777" w:rsidR="0092357E" w:rsidRPr="0039316E" w:rsidRDefault="0092357E" w:rsidP="0092357E">
      <w:pPr>
        <w:ind w:firstLine="720"/>
        <w:jc w:val="both"/>
        <w:rPr>
          <w:bCs/>
          <w:iCs/>
          <w:lang w:val="sr-Cyrl-CS"/>
        </w:rPr>
      </w:pPr>
    </w:p>
    <w:p w14:paraId="438CB0FD" w14:textId="77777777" w:rsidR="0092357E" w:rsidRPr="0039316E" w:rsidRDefault="0092357E" w:rsidP="0092357E">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076EB879" w14:textId="77777777" w:rsidR="0092357E" w:rsidRPr="00986858" w:rsidRDefault="0092357E" w:rsidP="0092357E">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3DA7B646" w14:textId="77777777" w:rsidR="0092357E" w:rsidRPr="00AE1407" w:rsidRDefault="0092357E" w:rsidP="0092357E">
      <w:pPr>
        <w:pStyle w:val="ListParagraph"/>
        <w:ind w:left="87" w:firstLine="453"/>
        <w:jc w:val="both"/>
        <w:rPr>
          <w:noProof/>
        </w:rPr>
      </w:pPr>
    </w:p>
    <w:p w14:paraId="66087DBC" w14:textId="77777777" w:rsidR="0092357E" w:rsidRPr="002C4BE3" w:rsidRDefault="0092357E" w:rsidP="0092357E">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3EF9CC00" w14:textId="77777777" w:rsidR="006B1C07" w:rsidRDefault="0092357E" w:rsidP="00EF263D">
      <w:pPr>
        <w:rPr>
          <w:sz w:val="22"/>
          <w:szCs w:val="22"/>
          <w:highlight w:val="yellow"/>
          <w:lang w:val="sr-Cyrl-CS"/>
        </w:rPr>
      </w:pPr>
      <w:r w:rsidRPr="002C4BE3">
        <w:t>Средство обезбеђења не може се вратити понуђачу пре истека рока трајања.</w:t>
      </w:r>
      <w:r w:rsidR="00EF263D">
        <w:rPr>
          <w:sz w:val="22"/>
          <w:szCs w:val="22"/>
          <w:highlight w:val="yellow"/>
          <w:lang w:val="sr-Cyrl-CS"/>
        </w:rPr>
        <w:t xml:space="preserve"> </w:t>
      </w:r>
    </w:p>
    <w:p w14:paraId="68CDEAA5" w14:textId="77777777" w:rsidR="006B1C07" w:rsidRDefault="006B1C07" w:rsidP="00EF263D">
      <w:pPr>
        <w:rPr>
          <w:sz w:val="22"/>
          <w:szCs w:val="22"/>
          <w:highlight w:val="yellow"/>
          <w:lang w:val="sr-Cyrl-CS"/>
        </w:rPr>
      </w:pPr>
    </w:p>
    <w:p w14:paraId="3EAFB793" w14:textId="77777777" w:rsidR="006B1C07" w:rsidRDefault="006B1C07" w:rsidP="00EF263D">
      <w:pPr>
        <w:rPr>
          <w:sz w:val="22"/>
          <w:szCs w:val="22"/>
          <w:highlight w:val="yellow"/>
          <w:lang w:val="sr-Cyrl-CS"/>
        </w:rPr>
      </w:pPr>
    </w:p>
    <w:p w14:paraId="76225100" w14:textId="77777777" w:rsidR="006B1C07" w:rsidRDefault="006B1C07" w:rsidP="00EF263D">
      <w:pPr>
        <w:rPr>
          <w:sz w:val="22"/>
          <w:szCs w:val="22"/>
          <w:highlight w:val="yellow"/>
          <w:lang w:val="sr-Cyrl-CS"/>
        </w:rPr>
      </w:pPr>
    </w:p>
    <w:p w14:paraId="1D8A5B99" w14:textId="77777777" w:rsidR="006B1C07" w:rsidRDefault="006B1C07" w:rsidP="00EF263D">
      <w:pPr>
        <w:rPr>
          <w:sz w:val="22"/>
          <w:szCs w:val="22"/>
          <w:highlight w:val="yellow"/>
          <w:lang w:val="sr-Cyrl-CS"/>
        </w:rPr>
      </w:pPr>
    </w:p>
    <w:p w14:paraId="5FE8B3F4" w14:textId="77777777" w:rsidR="006B1C07" w:rsidRDefault="006B1C07" w:rsidP="00EF263D">
      <w:pPr>
        <w:rPr>
          <w:sz w:val="22"/>
          <w:szCs w:val="22"/>
          <w:highlight w:val="yellow"/>
          <w:lang w:val="sr-Cyrl-CS"/>
        </w:rPr>
      </w:pPr>
    </w:p>
    <w:p w14:paraId="7D4C7A65" w14:textId="77777777" w:rsidR="006B1C07" w:rsidRDefault="006B1C07" w:rsidP="00EF263D">
      <w:pPr>
        <w:rPr>
          <w:sz w:val="22"/>
          <w:szCs w:val="22"/>
          <w:highlight w:val="yellow"/>
          <w:lang w:val="sr-Cyrl-CS"/>
        </w:rPr>
      </w:pPr>
    </w:p>
    <w:p w14:paraId="7A005DF6" w14:textId="77777777" w:rsidR="006B1C07" w:rsidRDefault="006B1C07" w:rsidP="00EF263D">
      <w:pPr>
        <w:rPr>
          <w:sz w:val="22"/>
          <w:szCs w:val="22"/>
          <w:highlight w:val="yellow"/>
          <w:lang w:val="sr-Cyrl-CS"/>
        </w:rPr>
      </w:pPr>
    </w:p>
    <w:p w14:paraId="7B21AE82" w14:textId="77777777" w:rsidR="006B1C07" w:rsidRDefault="006B1C07" w:rsidP="00EF263D">
      <w:pPr>
        <w:rPr>
          <w:sz w:val="22"/>
          <w:szCs w:val="22"/>
          <w:highlight w:val="yellow"/>
          <w:lang w:val="sr-Cyrl-CS"/>
        </w:rPr>
      </w:pPr>
    </w:p>
    <w:p w14:paraId="5630B314" w14:textId="77777777" w:rsidR="006B1C07" w:rsidRDefault="006B1C07" w:rsidP="00EF263D">
      <w:pPr>
        <w:rPr>
          <w:sz w:val="22"/>
          <w:szCs w:val="22"/>
          <w:highlight w:val="yellow"/>
          <w:lang w:val="sr-Cyrl-CS"/>
        </w:rPr>
      </w:pPr>
    </w:p>
    <w:p w14:paraId="2552D7DD" w14:textId="77777777" w:rsidR="006B1C07" w:rsidRDefault="006B1C07" w:rsidP="00EF263D">
      <w:pPr>
        <w:rPr>
          <w:sz w:val="22"/>
          <w:szCs w:val="22"/>
          <w:highlight w:val="yellow"/>
          <w:lang w:val="sr-Cyrl-CS"/>
        </w:rPr>
      </w:pPr>
    </w:p>
    <w:p w14:paraId="76300BB4" w14:textId="77777777" w:rsidR="006B1C07" w:rsidRDefault="006B1C07" w:rsidP="00EF263D">
      <w:pPr>
        <w:rPr>
          <w:sz w:val="22"/>
          <w:szCs w:val="22"/>
          <w:highlight w:val="yellow"/>
          <w:lang w:val="sr-Cyrl-CS"/>
        </w:rPr>
      </w:pPr>
    </w:p>
    <w:p w14:paraId="2C3DF11A" w14:textId="77777777" w:rsidR="006B1C07" w:rsidRDefault="006B1C07" w:rsidP="00EF263D">
      <w:pPr>
        <w:rPr>
          <w:sz w:val="22"/>
          <w:szCs w:val="22"/>
          <w:highlight w:val="yellow"/>
          <w:lang w:val="sr-Cyrl-CS"/>
        </w:rPr>
      </w:pPr>
    </w:p>
    <w:p w14:paraId="5F573DE6" w14:textId="77777777" w:rsidR="006B1C07" w:rsidRDefault="006B1C07" w:rsidP="00EF263D">
      <w:pPr>
        <w:rPr>
          <w:sz w:val="22"/>
          <w:szCs w:val="22"/>
          <w:highlight w:val="yellow"/>
          <w:lang w:val="sr-Cyrl-CS"/>
        </w:rPr>
      </w:pPr>
    </w:p>
    <w:p w14:paraId="30EE7706" w14:textId="77777777" w:rsidR="006B1C07" w:rsidRDefault="006B1C07" w:rsidP="00EF263D">
      <w:pPr>
        <w:rPr>
          <w:sz w:val="22"/>
          <w:szCs w:val="22"/>
          <w:highlight w:val="yellow"/>
          <w:lang w:val="sr-Cyrl-CS"/>
        </w:rPr>
      </w:pPr>
    </w:p>
    <w:p w14:paraId="4758EC2F" w14:textId="77777777" w:rsidR="006B1C07" w:rsidRDefault="006B1C07" w:rsidP="00EF263D">
      <w:pPr>
        <w:rPr>
          <w:sz w:val="22"/>
          <w:szCs w:val="22"/>
          <w:highlight w:val="yellow"/>
          <w:lang w:val="sr-Cyrl-CS"/>
        </w:rPr>
      </w:pPr>
    </w:p>
    <w:p w14:paraId="39699A18" w14:textId="77777777" w:rsidR="006B1C07" w:rsidRDefault="006B1C07" w:rsidP="00EF263D">
      <w:pPr>
        <w:rPr>
          <w:sz w:val="22"/>
          <w:szCs w:val="22"/>
          <w:highlight w:val="yellow"/>
          <w:lang w:val="sr-Cyrl-CS"/>
        </w:rPr>
      </w:pPr>
    </w:p>
    <w:p w14:paraId="23496E73" w14:textId="77777777" w:rsidR="006B1C07" w:rsidRDefault="006B1C07" w:rsidP="00EF263D">
      <w:pPr>
        <w:rPr>
          <w:sz w:val="22"/>
          <w:szCs w:val="22"/>
          <w:highlight w:val="yellow"/>
          <w:lang w:val="sr-Cyrl-CS"/>
        </w:rPr>
      </w:pPr>
    </w:p>
    <w:p w14:paraId="531F028D" w14:textId="77777777" w:rsidR="006B1C07" w:rsidRDefault="006B1C07" w:rsidP="00EF263D">
      <w:pPr>
        <w:rPr>
          <w:sz w:val="22"/>
          <w:szCs w:val="22"/>
          <w:highlight w:val="yellow"/>
          <w:lang w:val="sr-Cyrl-CS"/>
        </w:rPr>
      </w:pPr>
    </w:p>
    <w:p w14:paraId="67B1ADB7" w14:textId="77777777" w:rsidR="006B1C07" w:rsidRDefault="006B1C07" w:rsidP="00EF263D">
      <w:pPr>
        <w:rPr>
          <w:sz w:val="22"/>
          <w:szCs w:val="22"/>
          <w:highlight w:val="yellow"/>
          <w:lang w:val="sr-Cyrl-CS"/>
        </w:rPr>
      </w:pPr>
    </w:p>
    <w:p w14:paraId="26624529" w14:textId="77777777" w:rsidR="006B1C07" w:rsidRDefault="006B1C07" w:rsidP="00EF263D">
      <w:pPr>
        <w:rPr>
          <w:sz w:val="22"/>
          <w:szCs w:val="22"/>
          <w:highlight w:val="yellow"/>
          <w:lang w:val="sr-Cyrl-CS"/>
        </w:rPr>
      </w:pPr>
    </w:p>
    <w:p w14:paraId="2303FD27" w14:textId="77777777" w:rsidR="006B1C07" w:rsidRDefault="006B1C07" w:rsidP="00EF263D">
      <w:pPr>
        <w:rPr>
          <w:sz w:val="22"/>
          <w:szCs w:val="22"/>
          <w:highlight w:val="yellow"/>
          <w:lang w:val="sr-Cyrl-CS"/>
        </w:rPr>
      </w:pPr>
    </w:p>
    <w:p w14:paraId="6B13910A" w14:textId="77777777" w:rsidR="006B1C07" w:rsidRDefault="006B1C07" w:rsidP="00EF263D">
      <w:pPr>
        <w:rPr>
          <w:sz w:val="22"/>
          <w:szCs w:val="22"/>
          <w:highlight w:val="yellow"/>
          <w:lang w:val="sr-Cyrl-CS"/>
        </w:rPr>
      </w:pPr>
    </w:p>
    <w:p w14:paraId="68B01E99" w14:textId="77777777" w:rsidR="006B1C07" w:rsidRDefault="006B1C07" w:rsidP="00EF263D">
      <w:pPr>
        <w:rPr>
          <w:sz w:val="22"/>
          <w:szCs w:val="22"/>
          <w:highlight w:val="yellow"/>
          <w:lang w:val="sr-Cyrl-CS"/>
        </w:rPr>
      </w:pPr>
    </w:p>
    <w:p w14:paraId="4792B810" w14:textId="77777777" w:rsidR="006B1C07" w:rsidRDefault="006B1C07" w:rsidP="00EF263D">
      <w:pPr>
        <w:rPr>
          <w:sz w:val="22"/>
          <w:szCs w:val="22"/>
          <w:highlight w:val="yellow"/>
          <w:lang w:val="sr-Cyrl-CS"/>
        </w:rPr>
      </w:pPr>
    </w:p>
    <w:p w14:paraId="62AC078A" w14:textId="77777777" w:rsidR="006B1C07" w:rsidRDefault="006B1C07" w:rsidP="00EF263D">
      <w:pPr>
        <w:rPr>
          <w:sz w:val="22"/>
          <w:szCs w:val="22"/>
          <w:highlight w:val="yellow"/>
          <w:lang w:val="sr-Cyrl-CS"/>
        </w:rPr>
      </w:pPr>
    </w:p>
    <w:p w14:paraId="7CAA2F24" w14:textId="77777777" w:rsidR="006B1C07" w:rsidRDefault="006B1C07" w:rsidP="00EF263D">
      <w:pPr>
        <w:rPr>
          <w:sz w:val="22"/>
          <w:szCs w:val="22"/>
          <w:highlight w:val="yellow"/>
          <w:lang w:val="sr-Cyrl-CS"/>
        </w:rPr>
      </w:pPr>
    </w:p>
    <w:p w14:paraId="27DF7B81" w14:textId="77777777" w:rsidR="006B1C07" w:rsidRDefault="006B1C07" w:rsidP="00EF263D">
      <w:pPr>
        <w:rPr>
          <w:sz w:val="22"/>
          <w:szCs w:val="22"/>
          <w:highlight w:val="yellow"/>
          <w:lang w:val="sr-Cyrl-CS"/>
        </w:rPr>
      </w:pPr>
    </w:p>
    <w:p w14:paraId="4391CE6B" w14:textId="77777777" w:rsidR="006B1C07" w:rsidRDefault="006B1C07" w:rsidP="00EF263D">
      <w:pPr>
        <w:rPr>
          <w:sz w:val="22"/>
          <w:szCs w:val="22"/>
          <w:highlight w:val="yellow"/>
          <w:lang w:val="sr-Cyrl-CS"/>
        </w:rPr>
      </w:pPr>
    </w:p>
    <w:p w14:paraId="4BA8AE72" w14:textId="77777777" w:rsidR="006B1C07" w:rsidRDefault="006B1C07" w:rsidP="00EF263D">
      <w:pPr>
        <w:rPr>
          <w:sz w:val="22"/>
          <w:szCs w:val="22"/>
          <w:highlight w:val="yellow"/>
          <w:lang w:val="sr-Cyrl-CS"/>
        </w:rPr>
      </w:pPr>
    </w:p>
    <w:p w14:paraId="21392182" w14:textId="77777777" w:rsidR="006B1C07" w:rsidRDefault="006B1C07" w:rsidP="00EF263D">
      <w:pPr>
        <w:rPr>
          <w:sz w:val="22"/>
          <w:szCs w:val="22"/>
          <w:highlight w:val="yellow"/>
          <w:lang w:val="sr-Cyrl-CS"/>
        </w:rPr>
      </w:pPr>
    </w:p>
    <w:p w14:paraId="27C746C1" w14:textId="77777777" w:rsidR="006B1C07" w:rsidRDefault="006B1C07" w:rsidP="00EF263D">
      <w:pPr>
        <w:rPr>
          <w:sz w:val="22"/>
          <w:szCs w:val="22"/>
          <w:highlight w:val="yellow"/>
          <w:lang w:val="sr-Cyrl-CS"/>
        </w:rPr>
      </w:pPr>
    </w:p>
    <w:p w14:paraId="22F21B61" w14:textId="77777777" w:rsidR="006B1C07" w:rsidRDefault="006B1C07" w:rsidP="00EF263D">
      <w:pPr>
        <w:rPr>
          <w:sz w:val="22"/>
          <w:szCs w:val="22"/>
          <w:highlight w:val="yellow"/>
          <w:lang w:val="sr-Cyrl-CS"/>
        </w:rPr>
      </w:pPr>
    </w:p>
    <w:p w14:paraId="3D1113BB" w14:textId="77777777" w:rsidR="006B1C07" w:rsidRDefault="006B1C07" w:rsidP="00EF263D">
      <w:pPr>
        <w:rPr>
          <w:sz w:val="22"/>
          <w:szCs w:val="22"/>
          <w:highlight w:val="yellow"/>
          <w:lang w:val="sr-Cyrl-CS"/>
        </w:rPr>
      </w:pPr>
    </w:p>
    <w:p w14:paraId="532ECF50" w14:textId="77777777" w:rsidR="006B1C07" w:rsidRDefault="006B1C07" w:rsidP="00EF263D">
      <w:pPr>
        <w:rPr>
          <w:sz w:val="22"/>
          <w:szCs w:val="22"/>
          <w:highlight w:val="yellow"/>
          <w:lang w:val="sr-Cyrl-CS"/>
        </w:rPr>
      </w:pPr>
    </w:p>
    <w:p w14:paraId="45D41CDC" w14:textId="77777777" w:rsidR="006B1C07" w:rsidRDefault="006B1C07" w:rsidP="00EF263D">
      <w:pPr>
        <w:rPr>
          <w:sz w:val="22"/>
          <w:szCs w:val="22"/>
          <w:highlight w:val="yellow"/>
          <w:lang w:val="sr-Cyrl-CS"/>
        </w:rPr>
      </w:pPr>
    </w:p>
    <w:p w14:paraId="7563F3DE" w14:textId="77777777" w:rsidR="006B1C07" w:rsidRDefault="006B1C07" w:rsidP="00EF263D">
      <w:pPr>
        <w:rPr>
          <w:sz w:val="22"/>
          <w:szCs w:val="22"/>
          <w:highlight w:val="yellow"/>
          <w:lang w:val="sr-Cyrl-CS"/>
        </w:rPr>
      </w:pPr>
    </w:p>
    <w:p w14:paraId="168F8496" w14:textId="77777777" w:rsidR="006B1C07" w:rsidRDefault="006B1C07" w:rsidP="00EF263D">
      <w:pPr>
        <w:rPr>
          <w:sz w:val="22"/>
          <w:szCs w:val="22"/>
          <w:highlight w:val="yellow"/>
          <w:lang w:val="sr-Cyrl-CS"/>
        </w:rPr>
      </w:pPr>
    </w:p>
    <w:p w14:paraId="1ADE2890" w14:textId="77777777" w:rsidR="006B1C07" w:rsidRDefault="006B1C07" w:rsidP="00EF263D">
      <w:pPr>
        <w:rPr>
          <w:sz w:val="22"/>
          <w:szCs w:val="22"/>
          <w:highlight w:val="yellow"/>
          <w:lang w:val="sr-Cyrl-CS"/>
        </w:rPr>
      </w:pPr>
    </w:p>
    <w:p w14:paraId="57C6ED62" w14:textId="77777777" w:rsidR="006B1C07" w:rsidRDefault="006B1C07" w:rsidP="00EF263D">
      <w:pPr>
        <w:rPr>
          <w:sz w:val="22"/>
          <w:szCs w:val="22"/>
          <w:highlight w:val="yellow"/>
          <w:lang w:val="sr-Cyrl-CS"/>
        </w:rPr>
      </w:pPr>
    </w:p>
    <w:p w14:paraId="208645A7" w14:textId="77777777" w:rsidR="006B1C07" w:rsidRPr="006B1C07" w:rsidRDefault="006B1C07" w:rsidP="006B1C07">
      <w:pPr>
        <w:ind w:firstLine="720"/>
        <w:rPr>
          <w:sz w:val="22"/>
          <w:szCs w:val="22"/>
          <w:lang w:val="sr-Cyrl-CS"/>
        </w:rPr>
      </w:pPr>
      <w:r w:rsidRPr="006B1C0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A2ACA05" w14:textId="77777777" w:rsidR="006B1C07" w:rsidRPr="006B1C07" w:rsidRDefault="006B1C07" w:rsidP="006B1C07">
      <w:pPr>
        <w:ind w:firstLine="720"/>
        <w:rPr>
          <w:sz w:val="22"/>
          <w:szCs w:val="22"/>
          <w:lang w:val="sr-Cyrl-CS"/>
        </w:rPr>
      </w:pPr>
    </w:p>
    <w:tbl>
      <w:tblPr>
        <w:tblW w:w="0" w:type="auto"/>
        <w:tblLook w:val="01E0" w:firstRow="1" w:lastRow="1" w:firstColumn="1" w:lastColumn="1" w:noHBand="0" w:noVBand="0"/>
      </w:tblPr>
      <w:tblGrid>
        <w:gridCol w:w="1500"/>
        <w:gridCol w:w="7786"/>
      </w:tblGrid>
      <w:tr w:rsidR="006B1C07" w:rsidRPr="006B1C07" w14:paraId="7E5146A9" w14:textId="77777777" w:rsidTr="006B1C07">
        <w:tc>
          <w:tcPr>
            <w:tcW w:w="1548" w:type="dxa"/>
            <w:shd w:val="clear" w:color="auto" w:fill="auto"/>
          </w:tcPr>
          <w:p w14:paraId="3694FE0E" w14:textId="77777777" w:rsidR="006B1C07" w:rsidRPr="006B1C07" w:rsidRDefault="006B1C07" w:rsidP="006B1C07">
            <w:pPr>
              <w:rPr>
                <w:b/>
                <w:sz w:val="22"/>
                <w:szCs w:val="22"/>
                <w:lang w:val="sr-Cyrl-CS"/>
              </w:rPr>
            </w:pPr>
            <w:r w:rsidRPr="006B1C07">
              <w:rPr>
                <w:b/>
                <w:sz w:val="22"/>
                <w:szCs w:val="22"/>
                <w:lang w:val="sr-Cyrl-CS"/>
              </w:rPr>
              <w:t>ДУЖНИК:</w:t>
            </w:r>
          </w:p>
        </w:tc>
        <w:tc>
          <w:tcPr>
            <w:tcW w:w="8100" w:type="dxa"/>
            <w:shd w:val="clear" w:color="auto" w:fill="auto"/>
          </w:tcPr>
          <w:p w14:paraId="0CE32991" w14:textId="77777777" w:rsidR="006B1C07" w:rsidRPr="006B1C07" w:rsidRDefault="006B1C07" w:rsidP="006B1C07">
            <w:pPr>
              <w:rPr>
                <w:b/>
                <w:sz w:val="22"/>
                <w:szCs w:val="22"/>
                <w:lang w:val="sr-Cyrl-CS"/>
              </w:rPr>
            </w:pPr>
            <w:r w:rsidRPr="006B1C07">
              <w:rPr>
                <w:b/>
                <w:sz w:val="22"/>
                <w:szCs w:val="22"/>
                <w:lang w:val="sr-Cyrl-CS"/>
              </w:rPr>
              <w:t>Пун назив и седиште:__________________________________________________</w:t>
            </w:r>
          </w:p>
          <w:p w14:paraId="01BE6849" w14:textId="77777777" w:rsidR="006B1C07" w:rsidRPr="006B1C07" w:rsidRDefault="006B1C07" w:rsidP="006B1C07">
            <w:pPr>
              <w:rPr>
                <w:b/>
                <w:sz w:val="22"/>
                <w:szCs w:val="22"/>
                <w:lang w:val="sr-Cyrl-CS"/>
              </w:rPr>
            </w:pPr>
            <w:r w:rsidRPr="006B1C07">
              <w:rPr>
                <w:b/>
                <w:sz w:val="22"/>
                <w:szCs w:val="22"/>
                <w:lang w:val="sr-Cyrl-CS"/>
              </w:rPr>
              <w:t>ПИБ</w:t>
            </w:r>
            <w:r w:rsidRPr="006B1C07">
              <w:rPr>
                <w:b/>
                <w:sz w:val="22"/>
                <w:szCs w:val="22"/>
                <w:lang w:val="sr-Latn-CS"/>
              </w:rPr>
              <w:t>:</w:t>
            </w:r>
            <w:r w:rsidRPr="006B1C07">
              <w:rPr>
                <w:b/>
                <w:sz w:val="22"/>
                <w:szCs w:val="22"/>
                <w:lang w:val="sr-Cyrl-CS"/>
              </w:rPr>
              <w:t xml:space="preserve"> </w:t>
            </w:r>
            <w:r w:rsidRPr="006B1C07">
              <w:rPr>
                <w:b/>
                <w:sz w:val="22"/>
                <w:szCs w:val="22"/>
                <w:lang w:val="sr-Latn-CS"/>
              </w:rPr>
              <w:t>_________________</w:t>
            </w:r>
            <w:r w:rsidRPr="006B1C07">
              <w:rPr>
                <w:b/>
                <w:sz w:val="22"/>
                <w:szCs w:val="22"/>
                <w:lang w:val="sr-Cyrl-CS"/>
              </w:rPr>
              <w:t>______  Матични број:___________________________</w:t>
            </w:r>
          </w:p>
          <w:p w14:paraId="00B36C60" w14:textId="77777777" w:rsidR="006B1C07" w:rsidRPr="006B1C07" w:rsidRDefault="006B1C07" w:rsidP="006B1C07">
            <w:pPr>
              <w:rPr>
                <w:b/>
                <w:sz w:val="22"/>
                <w:szCs w:val="22"/>
                <w:lang w:val="sr-Cyrl-CS"/>
              </w:rPr>
            </w:pPr>
            <w:r w:rsidRPr="006B1C07">
              <w:rPr>
                <w:b/>
                <w:sz w:val="22"/>
                <w:szCs w:val="22"/>
                <w:lang w:val="sr-Cyrl-CS"/>
              </w:rPr>
              <w:t>Текући рачун:____________________код: _____________________(назив банке),</w:t>
            </w:r>
          </w:p>
        </w:tc>
      </w:tr>
      <w:tr w:rsidR="006B1C07" w:rsidRPr="006B1C07" w14:paraId="219B875B" w14:textId="77777777" w:rsidTr="006B1C07">
        <w:tc>
          <w:tcPr>
            <w:tcW w:w="9648" w:type="dxa"/>
            <w:gridSpan w:val="2"/>
            <w:shd w:val="clear" w:color="auto" w:fill="auto"/>
          </w:tcPr>
          <w:p w14:paraId="0F10C38B" w14:textId="77777777" w:rsidR="006B1C07" w:rsidRPr="006B1C07" w:rsidRDefault="006B1C07" w:rsidP="006B1C07">
            <w:pPr>
              <w:jc w:val="center"/>
              <w:rPr>
                <w:b/>
                <w:sz w:val="22"/>
                <w:szCs w:val="22"/>
                <w:lang w:val="sr-Cyrl-CS"/>
              </w:rPr>
            </w:pPr>
          </w:p>
          <w:p w14:paraId="112A5F6D" w14:textId="77777777" w:rsidR="006B1C07" w:rsidRPr="006B1C07" w:rsidRDefault="006B1C07" w:rsidP="006B1C07">
            <w:pPr>
              <w:jc w:val="center"/>
              <w:rPr>
                <w:b/>
                <w:sz w:val="22"/>
                <w:szCs w:val="22"/>
                <w:lang w:val="sr-Cyrl-CS"/>
              </w:rPr>
            </w:pPr>
            <w:r w:rsidRPr="006B1C07">
              <w:rPr>
                <w:b/>
                <w:sz w:val="22"/>
                <w:szCs w:val="22"/>
                <w:lang w:val="sr-Cyrl-CS"/>
              </w:rPr>
              <w:t>И з д а ј е</w:t>
            </w:r>
          </w:p>
        </w:tc>
      </w:tr>
    </w:tbl>
    <w:p w14:paraId="66A46EB8" w14:textId="77777777" w:rsidR="006B1C07" w:rsidRPr="006B1C07" w:rsidRDefault="006B1C07" w:rsidP="006B1C07">
      <w:pPr>
        <w:rPr>
          <w:b/>
          <w:sz w:val="22"/>
          <w:szCs w:val="22"/>
          <w:lang w:val="sr-Cyrl-CS"/>
        </w:rPr>
      </w:pPr>
    </w:p>
    <w:p w14:paraId="4D387FAE" w14:textId="77777777" w:rsidR="006B1C07" w:rsidRPr="006B1C07" w:rsidRDefault="006B1C07" w:rsidP="006B1C07">
      <w:pPr>
        <w:jc w:val="center"/>
        <w:rPr>
          <w:b/>
          <w:sz w:val="28"/>
          <w:szCs w:val="28"/>
          <w:lang w:val="sr-Cyrl-CS"/>
        </w:rPr>
      </w:pPr>
      <w:r w:rsidRPr="006B1C07">
        <w:rPr>
          <w:b/>
          <w:sz w:val="28"/>
          <w:szCs w:val="28"/>
          <w:lang w:val="sr-Cyrl-CS"/>
        </w:rPr>
        <w:t>МЕНИЧНО ПИСМО – ОВЛАШЋЕЊЕ</w:t>
      </w:r>
    </w:p>
    <w:p w14:paraId="0B871333" w14:textId="77777777" w:rsidR="006B1C07" w:rsidRPr="006B1C07" w:rsidRDefault="006B1C07" w:rsidP="006B1C07">
      <w:pPr>
        <w:jc w:val="center"/>
        <w:rPr>
          <w:b/>
          <w:sz w:val="22"/>
          <w:szCs w:val="22"/>
          <w:lang w:val="sr-Cyrl-CS"/>
        </w:rPr>
      </w:pPr>
      <w:r w:rsidRPr="006B1C07">
        <w:rPr>
          <w:b/>
          <w:sz w:val="22"/>
          <w:szCs w:val="22"/>
          <w:lang w:val="sr-Cyrl-CS"/>
        </w:rPr>
        <w:t>ЗА КОРИСНИКА БЛАНКО СОЛО МЕНИЦЕ</w:t>
      </w:r>
    </w:p>
    <w:p w14:paraId="57F84EF6" w14:textId="77777777" w:rsidR="006B1C07" w:rsidRPr="006B1C07" w:rsidRDefault="006B1C07" w:rsidP="006B1C07">
      <w:pPr>
        <w:rPr>
          <w:b/>
          <w:sz w:val="22"/>
          <w:szCs w:val="22"/>
          <w:lang w:val="sr-Cyrl-CS"/>
        </w:rPr>
      </w:pPr>
    </w:p>
    <w:tbl>
      <w:tblPr>
        <w:tblW w:w="0" w:type="auto"/>
        <w:tblLook w:val="01E0" w:firstRow="1" w:lastRow="1" w:firstColumn="1" w:lastColumn="1" w:noHBand="0" w:noVBand="0"/>
      </w:tblPr>
      <w:tblGrid>
        <w:gridCol w:w="1587"/>
        <w:gridCol w:w="7699"/>
      </w:tblGrid>
      <w:tr w:rsidR="006B1C07" w:rsidRPr="006B1C07" w14:paraId="5AD7870C" w14:textId="77777777" w:rsidTr="006B1C07">
        <w:tc>
          <w:tcPr>
            <w:tcW w:w="1548" w:type="dxa"/>
            <w:shd w:val="clear" w:color="auto" w:fill="auto"/>
          </w:tcPr>
          <w:p w14:paraId="6BFA1F7D" w14:textId="77777777" w:rsidR="006B1C07" w:rsidRPr="006B1C07" w:rsidRDefault="006B1C07" w:rsidP="006B1C07">
            <w:pPr>
              <w:rPr>
                <w:b/>
                <w:sz w:val="22"/>
                <w:szCs w:val="22"/>
                <w:lang w:val="sr-Cyrl-CS"/>
              </w:rPr>
            </w:pPr>
            <w:r w:rsidRPr="006B1C07">
              <w:rPr>
                <w:b/>
                <w:sz w:val="22"/>
                <w:szCs w:val="22"/>
                <w:lang w:val="sr-Cyrl-CS"/>
              </w:rPr>
              <w:t>КОРИСНИК:</w:t>
            </w:r>
          </w:p>
          <w:p w14:paraId="7596DC5E" w14:textId="77777777" w:rsidR="006B1C07" w:rsidRPr="006B1C07" w:rsidRDefault="006B1C07" w:rsidP="006B1C07">
            <w:pPr>
              <w:rPr>
                <w:b/>
                <w:sz w:val="22"/>
                <w:szCs w:val="22"/>
                <w:lang w:val="sr-Cyrl-CS"/>
              </w:rPr>
            </w:pPr>
            <w:r w:rsidRPr="006B1C07">
              <w:rPr>
                <w:b/>
                <w:sz w:val="22"/>
                <w:szCs w:val="22"/>
                <w:lang w:val="sr-Cyrl-CS"/>
              </w:rPr>
              <w:t>(поверилац)</w:t>
            </w:r>
          </w:p>
        </w:tc>
        <w:tc>
          <w:tcPr>
            <w:tcW w:w="8100" w:type="dxa"/>
            <w:shd w:val="clear" w:color="auto" w:fill="auto"/>
          </w:tcPr>
          <w:p w14:paraId="3790F9F6" w14:textId="77777777" w:rsidR="006B1C07" w:rsidRPr="006B1C07" w:rsidRDefault="006B1C07" w:rsidP="006B1C07">
            <w:pPr>
              <w:jc w:val="both"/>
              <w:rPr>
                <w:sz w:val="22"/>
                <w:szCs w:val="22"/>
                <w:lang w:val="sr-Cyrl-CS"/>
              </w:rPr>
            </w:pPr>
            <w:r w:rsidRPr="006B1C07">
              <w:rPr>
                <w:b/>
                <w:sz w:val="22"/>
                <w:szCs w:val="22"/>
                <w:lang w:val="sr-Cyrl-CS"/>
              </w:rPr>
              <w:t>Пун назив и седиште:</w:t>
            </w:r>
            <w:r w:rsidRPr="006B1C07">
              <w:rPr>
                <w:sz w:val="22"/>
                <w:szCs w:val="22"/>
              </w:rPr>
              <w:t xml:space="preserve"> </w:t>
            </w:r>
            <w:r w:rsidRPr="006B1C07">
              <w:rPr>
                <w:sz w:val="22"/>
                <w:szCs w:val="22"/>
                <w:lang w:val="sr-Cyrl-CS"/>
              </w:rPr>
              <w:t>КЛИНИЧКИ ЦЕНТАР ВОЈВОДИНЕ, ул. Хајдук Вељкова бр. 1, Нови Сад</w:t>
            </w:r>
          </w:p>
          <w:p w14:paraId="4FD216ED" w14:textId="77777777" w:rsidR="006B1C07" w:rsidRPr="006B1C07" w:rsidRDefault="006B1C07" w:rsidP="006B1C07">
            <w:pPr>
              <w:jc w:val="both"/>
              <w:rPr>
                <w:b/>
                <w:sz w:val="22"/>
                <w:szCs w:val="22"/>
                <w:lang w:val="sr-Cyrl-CS"/>
              </w:rPr>
            </w:pPr>
            <w:r w:rsidRPr="006B1C07">
              <w:rPr>
                <w:b/>
                <w:sz w:val="22"/>
                <w:szCs w:val="22"/>
                <w:lang w:val="sr-Cyrl-CS"/>
              </w:rPr>
              <w:t>ПИБ</w:t>
            </w:r>
            <w:r w:rsidRPr="006B1C07">
              <w:rPr>
                <w:b/>
                <w:sz w:val="22"/>
                <w:szCs w:val="22"/>
                <w:lang w:val="sr-Latn-CS"/>
              </w:rPr>
              <w:t>:</w:t>
            </w:r>
            <w:r w:rsidRPr="006B1C07">
              <w:rPr>
                <w:b/>
                <w:sz w:val="22"/>
                <w:szCs w:val="22"/>
                <w:lang w:val="sr-Cyrl-CS"/>
              </w:rPr>
              <w:t xml:space="preserve"> </w:t>
            </w:r>
            <w:r w:rsidRPr="006B1C07">
              <w:rPr>
                <w:sz w:val="22"/>
                <w:szCs w:val="22"/>
                <w:lang w:val="sr-Latn-CS"/>
              </w:rPr>
              <w:t>101696893</w:t>
            </w:r>
            <w:r w:rsidRPr="006B1C07">
              <w:rPr>
                <w:b/>
                <w:sz w:val="22"/>
                <w:szCs w:val="22"/>
                <w:lang w:val="sr-Cyrl-CS"/>
              </w:rPr>
              <w:t xml:space="preserve">  Матични број:</w:t>
            </w:r>
            <w:r w:rsidRPr="006B1C07">
              <w:rPr>
                <w:sz w:val="22"/>
                <w:szCs w:val="22"/>
              </w:rPr>
              <w:t xml:space="preserve"> </w:t>
            </w:r>
            <w:r w:rsidRPr="006B1C07">
              <w:rPr>
                <w:sz w:val="22"/>
                <w:szCs w:val="22"/>
                <w:lang w:val="sr-Cyrl-CS"/>
              </w:rPr>
              <w:t>08664161</w:t>
            </w:r>
          </w:p>
          <w:p w14:paraId="49C663A7" w14:textId="77777777" w:rsidR="006B1C07" w:rsidRPr="006B1C07" w:rsidRDefault="006B1C07" w:rsidP="006B1C07">
            <w:pPr>
              <w:jc w:val="both"/>
              <w:rPr>
                <w:sz w:val="22"/>
                <w:szCs w:val="22"/>
                <w:lang w:val="sr-Cyrl-CS"/>
              </w:rPr>
            </w:pPr>
            <w:r w:rsidRPr="006B1C07">
              <w:rPr>
                <w:b/>
                <w:sz w:val="22"/>
                <w:szCs w:val="22"/>
                <w:lang w:val="sr-Cyrl-CS"/>
              </w:rPr>
              <w:t xml:space="preserve">Текући рачун: </w:t>
            </w:r>
            <w:r w:rsidRPr="006B1C07">
              <w:rPr>
                <w:sz w:val="22"/>
                <w:szCs w:val="22"/>
                <w:lang w:val="sr-Cyrl-CS"/>
              </w:rPr>
              <w:t>840-577661-50,</w:t>
            </w:r>
            <w:r w:rsidRPr="006B1C07">
              <w:rPr>
                <w:b/>
                <w:sz w:val="22"/>
                <w:szCs w:val="22"/>
                <w:lang w:val="sr-Cyrl-CS"/>
              </w:rPr>
              <w:t xml:space="preserve">  код : </w:t>
            </w:r>
            <w:r w:rsidRPr="006B1C07">
              <w:rPr>
                <w:sz w:val="22"/>
                <w:szCs w:val="22"/>
                <w:lang w:val="sr-Cyrl-CS"/>
              </w:rPr>
              <w:t>Управа за трезор –Република Србија,</w:t>
            </w:r>
          </w:p>
          <w:p w14:paraId="5AE9EA8A" w14:textId="77777777" w:rsidR="006B1C07" w:rsidRPr="006B1C07" w:rsidRDefault="006B1C07" w:rsidP="006B1C07">
            <w:pPr>
              <w:jc w:val="both"/>
              <w:rPr>
                <w:b/>
                <w:sz w:val="22"/>
                <w:szCs w:val="22"/>
                <w:lang w:val="sr-Cyrl-CS"/>
              </w:rPr>
            </w:pPr>
            <w:r w:rsidRPr="006B1C07">
              <w:rPr>
                <w:sz w:val="22"/>
                <w:szCs w:val="22"/>
                <w:lang w:val="sr-Cyrl-CS"/>
              </w:rPr>
              <w:t xml:space="preserve">Министарство финансија, </w:t>
            </w:r>
          </w:p>
        </w:tc>
      </w:tr>
    </w:tbl>
    <w:p w14:paraId="1964CC2D" w14:textId="77777777" w:rsidR="006B1C07" w:rsidRPr="006B1C07" w:rsidRDefault="006B1C07" w:rsidP="006B1C07">
      <w:pPr>
        <w:jc w:val="both"/>
        <w:rPr>
          <w:sz w:val="22"/>
          <w:szCs w:val="22"/>
          <w:lang w:val="sr-Cyrl-CS"/>
        </w:rPr>
      </w:pPr>
    </w:p>
    <w:p w14:paraId="4AF994A4" w14:textId="59D0CB76" w:rsidR="006B1C07" w:rsidRPr="006B1C07" w:rsidRDefault="006B1C07" w:rsidP="006B1C07">
      <w:pPr>
        <w:ind w:firstLine="720"/>
        <w:jc w:val="both"/>
        <w:rPr>
          <w:sz w:val="22"/>
          <w:szCs w:val="22"/>
          <w:lang w:val="sr-Latn-RS"/>
        </w:rPr>
      </w:pPr>
      <w:r w:rsidRPr="006B1C0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B1C07">
        <w:rPr>
          <w:b/>
          <w:sz w:val="22"/>
          <w:szCs w:val="22"/>
          <w:lang w:val="sr-Cyrl-CS"/>
        </w:rPr>
        <w:t xml:space="preserve"> за озбиљност понуде, </w:t>
      </w:r>
      <w:r w:rsidRPr="006B1C07">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6B1C07">
        <w:rPr>
          <w:b/>
          <w:sz w:val="22"/>
          <w:szCs w:val="22"/>
          <w:lang w:val="sr-Cyrl-CS"/>
        </w:rPr>
        <w:t xml:space="preserve"> </w:t>
      </w:r>
      <w:r w:rsidRPr="006B1C07">
        <w:rPr>
          <w:sz w:val="22"/>
          <w:szCs w:val="22"/>
          <w:lang w:val="sr-Cyrl-CS"/>
        </w:rPr>
        <w:t xml:space="preserve">од </w:t>
      </w:r>
      <w:r w:rsidRPr="006B1C07">
        <w:rPr>
          <w:noProof/>
          <w:sz w:val="22"/>
          <w:szCs w:val="22"/>
        </w:rPr>
        <w:t>укупне вредности понуде без ПДВ-а</w:t>
      </w:r>
      <w:r w:rsidRPr="006B1C07">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3C83D8E" w14:textId="77777777" w:rsidR="006B1C07" w:rsidRPr="006B1C07" w:rsidRDefault="006B1C07" w:rsidP="006B1C07">
      <w:pPr>
        <w:ind w:firstLine="720"/>
        <w:jc w:val="both"/>
        <w:rPr>
          <w:sz w:val="22"/>
          <w:szCs w:val="22"/>
          <w:lang w:val="sr-Cyrl-CS"/>
        </w:rPr>
      </w:pPr>
      <w:r w:rsidRPr="006B1C07">
        <w:rPr>
          <w:sz w:val="22"/>
          <w:szCs w:val="22"/>
          <w:lang w:val="sr-Cyrl-CS"/>
        </w:rPr>
        <w:t xml:space="preserve">Рок важности менице и меничног овлашћења _________________ (најмање </w:t>
      </w:r>
      <w:r w:rsidRPr="006B1C07">
        <w:rPr>
          <w:sz w:val="22"/>
          <w:szCs w:val="22"/>
          <w:lang w:val="sr-Latn-RS"/>
        </w:rPr>
        <w:t>30</w:t>
      </w:r>
      <w:r w:rsidRPr="006B1C07">
        <w:rPr>
          <w:sz w:val="22"/>
          <w:szCs w:val="22"/>
          <w:lang w:val="sr-Cyrl-CS"/>
        </w:rPr>
        <w:t xml:space="preserve"> дана дужи од дана рока за коначно извршење обавеза за које се меница и менично овлашћење  издаје).</w:t>
      </w:r>
    </w:p>
    <w:p w14:paraId="13EE5298" w14:textId="77777777" w:rsidR="006B1C07" w:rsidRPr="006B1C07" w:rsidRDefault="006B1C07" w:rsidP="006B1C07">
      <w:pPr>
        <w:ind w:firstLine="720"/>
        <w:jc w:val="both"/>
        <w:rPr>
          <w:sz w:val="22"/>
          <w:szCs w:val="22"/>
          <w:lang w:val="ru-RU"/>
        </w:rPr>
      </w:pPr>
      <w:r w:rsidRPr="006B1C0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8E35B2C" w14:textId="77777777" w:rsidR="006B1C07" w:rsidRPr="006B1C07" w:rsidRDefault="006B1C07" w:rsidP="006B1C07">
      <w:pPr>
        <w:jc w:val="both"/>
        <w:rPr>
          <w:color w:val="FF0000"/>
          <w:sz w:val="22"/>
          <w:szCs w:val="22"/>
          <w:lang w:val="sr-Cyrl-CS"/>
        </w:rPr>
      </w:pPr>
    </w:p>
    <w:p w14:paraId="052D8B8B" w14:textId="77777777" w:rsidR="006B1C07" w:rsidRPr="006B1C07" w:rsidRDefault="006B1C07" w:rsidP="006B1C07">
      <w:pPr>
        <w:jc w:val="both"/>
        <w:rPr>
          <w:sz w:val="22"/>
          <w:szCs w:val="22"/>
          <w:lang w:val="sr-Cyrl-CS"/>
        </w:rPr>
      </w:pPr>
      <w:r w:rsidRPr="006B1C07">
        <w:rPr>
          <w:sz w:val="22"/>
          <w:szCs w:val="22"/>
          <w:lang w:val="ru-RU"/>
        </w:rPr>
        <w:t xml:space="preserve">Прилог: - Меница серијски број </w:t>
      </w:r>
      <w:r w:rsidRPr="006B1C07">
        <w:rPr>
          <w:sz w:val="22"/>
          <w:szCs w:val="22"/>
          <w:lang w:val="sr-Cyrl-CS"/>
        </w:rPr>
        <w:t xml:space="preserve">_____________________  </w:t>
      </w:r>
    </w:p>
    <w:p w14:paraId="3F4EFDD5" w14:textId="77777777" w:rsidR="006B1C07" w:rsidRPr="006B1C07" w:rsidRDefault="006B1C07" w:rsidP="006B1C07">
      <w:pPr>
        <w:jc w:val="both"/>
        <w:rPr>
          <w:sz w:val="22"/>
          <w:szCs w:val="22"/>
          <w:lang w:val="sr-Cyrl-CS"/>
        </w:rPr>
      </w:pPr>
      <w:r w:rsidRPr="006B1C07">
        <w:rPr>
          <w:sz w:val="22"/>
          <w:szCs w:val="22"/>
          <w:lang w:val="sr-Cyrl-CS"/>
        </w:rPr>
        <w:t xml:space="preserve">               - Копија картона депонованих потписа</w:t>
      </w:r>
    </w:p>
    <w:p w14:paraId="546C9FE8" w14:textId="77777777" w:rsidR="006B1C07" w:rsidRPr="006B1C07" w:rsidRDefault="006B1C07" w:rsidP="006B1C07">
      <w:pPr>
        <w:jc w:val="both"/>
        <w:rPr>
          <w:sz w:val="22"/>
          <w:szCs w:val="22"/>
          <w:lang w:val="sr-Cyrl-CS"/>
        </w:rPr>
      </w:pPr>
      <w:r w:rsidRPr="006B1C07">
        <w:rPr>
          <w:sz w:val="22"/>
          <w:szCs w:val="22"/>
          <w:lang w:val="sr-Cyrl-CS"/>
        </w:rPr>
        <w:t xml:space="preserve">               - </w:t>
      </w:r>
      <w:r w:rsidRPr="006B1C07">
        <w:rPr>
          <w:rFonts w:eastAsia="TimesNewRomanPSMT"/>
          <w:bCs/>
          <w:iCs/>
          <w:sz w:val="22"/>
          <w:szCs w:val="22"/>
          <w:lang w:val="sr-Cyrl-CS"/>
        </w:rPr>
        <w:t>ОП образац</w:t>
      </w:r>
    </w:p>
    <w:p w14:paraId="663F64B7" w14:textId="77777777" w:rsidR="006B1C07" w:rsidRPr="006B1C07" w:rsidRDefault="006B1C07" w:rsidP="006B1C07">
      <w:pPr>
        <w:jc w:val="both"/>
        <w:rPr>
          <w:sz w:val="22"/>
          <w:szCs w:val="22"/>
          <w:lang w:val="sr-Cyrl-CS"/>
        </w:rPr>
      </w:pPr>
      <w:r w:rsidRPr="006B1C07">
        <w:rPr>
          <w:sz w:val="22"/>
          <w:szCs w:val="22"/>
          <w:lang w:val="sr-Cyrl-CS"/>
        </w:rPr>
        <w:t xml:space="preserve">               - </w:t>
      </w:r>
      <w:r w:rsidRPr="006B1C0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B1C07" w:rsidRPr="006B1C07" w14:paraId="069A2E4B" w14:textId="77777777" w:rsidTr="006B1C07">
        <w:tc>
          <w:tcPr>
            <w:tcW w:w="4428" w:type="dxa"/>
            <w:shd w:val="clear" w:color="auto" w:fill="auto"/>
          </w:tcPr>
          <w:p w14:paraId="2907ADBA" w14:textId="77777777" w:rsidR="006B1C07" w:rsidRPr="006B1C07" w:rsidRDefault="006B1C07" w:rsidP="006B1C07">
            <w:pPr>
              <w:jc w:val="both"/>
              <w:rPr>
                <w:b/>
                <w:sz w:val="22"/>
                <w:szCs w:val="22"/>
                <w:lang w:val="sr-Cyrl-CS"/>
              </w:rPr>
            </w:pPr>
          </w:p>
          <w:p w14:paraId="26A08BF8" w14:textId="77777777" w:rsidR="006B1C07" w:rsidRPr="006B1C07" w:rsidRDefault="006B1C07" w:rsidP="006B1C07">
            <w:pPr>
              <w:jc w:val="both"/>
              <w:rPr>
                <w:b/>
                <w:sz w:val="22"/>
                <w:szCs w:val="22"/>
                <w:lang w:val="sr-Cyrl-CS"/>
              </w:rPr>
            </w:pPr>
          </w:p>
        </w:tc>
        <w:tc>
          <w:tcPr>
            <w:tcW w:w="1260" w:type="dxa"/>
            <w:shd w:val="clear" w:color="auto" w:fill="auto"/>
          </w:tcPr>
          <w:p w14:paraId="782662EF" w14:textId="77777777" w:rsidR="006B1C07" w:rsidRPr="006B1C07" w:rsidRDefault="006B1C07" w:rsidP="006B1C07">
            <w:pPr>
              <w:jc w:val="both"/>
              <w:rPr>
                <w:b/>
                <w:sz w:val="22"/>
                <w:szCs w:val="22"/>
                <w:lang w:val="sr-Cyrl-CS"/>
              </w:rPr>
            </w:pPr>
          </w:p>
        </w:tc>
        <w:tc>
          <w:tcPr>
            <w:tcW w:w="4140" w:type="dxa"/>
            <w:shd w:val="clear" w:color="auto" w:fill="auto"/>
          </w:tcPr>
          <w:p w14:paraId="73AE73B7" w14:textId="77777777" w:rsidR="006B1C07" w:rsidRPr="006B1C07" w:rsidRDefault="006B1C07" w:rsidP="006B1C07">
            <w:pPr>
              <w:jc w:val="center"/>
              <w:rPr>
                <w:b/>
                <w:sz w:val="22"/>
                <w:szCs w:val="22"/>
                <w:lang w:val="sr-Cyrl-CS"/>
              </w:rPr>
            </w:pPr>
          </w:p>
        </w:tc>
      </w:tr>
      <w:tr w:rsidR="006B1C07" w:rsidRPr="006B1C07" w14:paraId="71E2581E" w14:textId="77777777" w:rsidTr="006B1C07">
        <w:trPr>
          <w:trHeight w:val="212"/>
        </w:trPr>
        <w:tc>
          <w:tcPr>
            <w:tcW w:w="4428" w:type="dxa"/>
            <w:shd w:val="clear" w:color="auto" w:fill="auto"/>
          </w:tcPr>
          <w:p w14:paraId="63EE9BA1" w14:textId="77777777" w:rsidR="006B1C07" w:rsidRPr="006B1C07" w:rsidRDefault="006B1C07" w:rsidP="006B1C07">
            <w:pPr>
              <w:jc w:val="center"/>
              <w:rPr>
                <w:b/>
                <w:sz w:val="22"/>
                <w:szCs w:val="22"/>
                <w:lang w:val="sr-Cyrl-CS"/>
              </w:rPr>
            </w:pPr>
            <w:r w:rsidRPr="006B1C07">
              <w:rPr>
                <w:b/>
                <w:sz w:val="22"/>
                <w:szCs w:val="22"/>
                <w:lang w:val="sr-Cyrl-CS"/>
              </w:rPr>
              <w:t>Место и датум издавања Овлашћења:</w:t>
            </w:r>
          </w:p>
        </w:tc>
        <w:tc>
          <w:tcPr>
            <w:tcW w:w="1260" w:type="dxa"/>
            <w:shd w:val="clear" w:color="auto" w:fill="auto"/>
          </w:tcPr>
          <w:p w14:paraId="53D56C05" w14:textId="77777777" w:rsidR="006B1C07" w:rsidRPr="006B1C07" w:rsidRDefault="006B1C07" w:rsidP="006B1C07">
            <w:pPr>
              <w:jc w:val="both"/>
              <w:rPr>
                <w:b/>
                <w:sz w:val="22"/>
                <w:szCs w:val="22"/>
                <w:lang w:val="sr-Cyrl-CS"/>
              </w:rPr>
            </w:pPr>
          </w:p>
        </w:tc>
        <w:tc>
          <w:tcPr>
            <w:tcW w:w="4140" w:type="dxa"/>
            <w:shd w:val="clear" w:color="auto" w:fill="auto"/>
          </w:tcPr>
          <w:p w14:paraId="3D9DD14F" w14:textId="77777777" w:rsidR="006B1C07" w:rsidRPr="006B1C07" w:rsidRDefault="006B1C07" w:rsidP="006B1C07">
            <w:pPr>
              <w:rPr>
                <w:b/>
                <w:sz w:val="22"/>
                <w:szCs w:val="22"/>
                <w:lang w:val="sr-Cyrl-CS"/>
              </w:rPr>
            </w:pPr>
            <w:r w:rsidRPr="006B1C07">
              <w:rPr>
                <w:b/>
                <w:sz w:val="22"/>
                <w:szCs w:val="22"/>
                <w:lang w:val="sr-Cyrl-CS"/>
              </w:rPr>
              <w:t>ДУЖНИК – ИЗДАВАЛАЦ МЕНИЦЕ</w:t>
            </w:r>
          </w:p>
          <w:p w14:paraId="6A73A734" w14:textId="77777777" w:rsidR="006B1C07" w:rsidRPr="006B1C07" w:rsidRDefault="006B1C07" w:rsidP="006B1C07">
            <w:pPr>
              <w:jc w:val="center"/>
              <w:rPr>
                <w:b/>
                <w:sz w:val="22"/>
                <w:szCs w:val="22"/>
                <w:lang w:val="sr-Cyrl-CS"/>
              </w:rPr>
            </w:pPr>
          </w:p>
        </w:tc>
      </w:tr>
      <w:tr w:rsidR="006B1C07" w:rsidRPr="006B1C07" w14:paraId="47F6B079" w14:textId="77777777" w:rsidTr="006B1C07">
        <w:tc>
          <w:tcPr>
            <w:tcW w:w="4428" w:type="dxa"/>
            <w:tcBorders>
              <w:bottom w:val="single" w:sz="4" w:space="0" w:color="auto"/>
            </w:tcBorders>
            <w:shd w:val="clear" w:color="auto" w:fill="auto"/>
          </w:tcPr>
          <w:p w14:paraId="135B7C20" w14:textId="77777777" w:rsidR="006B1C07" w:rsidRPr="006B1C07" w:rsidRDefault="006B1C07" w:rsidP="006B1C07">
            <w:pPr>
              <w:rPr>
                <w:sz w:val="22"/>
                <w:szCs w:val="22"/>
                <w:lang w:val="sr-Cyrl-CS"/>
              </w:rPr>
            </w:pPr>
          </w:p>
        </w:tc>
        <w:tc>
          <w:tcPr>
            <w:tcW w:w="1260" w:type="dxa"/>
            <w:shd w:val="clear" w:color="auto" w:fill="auto"/>
          </w:tcPr>
          <w:p w14:paraId="37B5899A" w14:textId="77777777" w:rsidR="006B1C07" w:rsidRPr="006B1C07" w:rsidRDefault="006B1C07" w:rsidP="006B1C07">
            <w:pPr>
              <w:jc w:val="center"/>
              <w:rPr>
                <w:b/>
                <w:sz w:val="22"/>
                <w:szCs w:val="22"/>
                <w:lang w:val="sr-Cyrl-CS"/>
              </w:rPr>
            </w:pPr>
            <w:r w:rsidRPr="006B1C07">
              <w:rPr>
                <w:sz w:val="22"/>
                <w:szCs w:val="22"/>
                <w:lang w:val="sr-Cyrl-CS"/>
              </w:rPr>
              <w:t>МП</w:t>
            </w:r>
          </w:p>
        </w:tc>
        <w:tc>
          <w:tcPr>
            <w:tcW w:w="4140" w:type="dxa"/>
            <w:tcBorders>
              <w:bottom w:val="single" w:sz="4" w:space="0" w:color="auto"/>
            </w:tcBorders>
            <w:shd w:val="clear" w:color="auto" w:fill="auto"/>
          </w:tcPr>
          <w:p w14:paraId="4A6CB8B4" w14:textId="77777777" w:rsidR="006B1C07" w:rsidRPr="006B1C07" w:rsidRDefault="006B1C07" w:rsidP="006B1C07">
            <w:pPr>
              <w:rPr>
                <w:b/>
                <w:sz w:val="22"/>
                <w:szCs w:val="22"/>
                <w:lang w:val="sr-Cyrl-CS"/>
              </w:rPr>
            </w:pPr>
          </w:p>
        </w:tc>
      </w:tr>
      <w:tr w:rsidR="006B1C07" w:rsidRPr="006B1C07" w14:paraId="4B883114" w14:textId="77777777" w:rsidTr="006B1C07">
        <w:tc>
          <w:tcPr>
            <w:tcW w:w="4428" w:type="dxa"/>
            <w:tcBorders>
              <w:top w:val="single" w:sz="4" w:space="0" w:color="auto"/>
            </w:tcBorders>
            <w:shd w:val="clear" w:color="auto" w:fill="auto"/>
          </w:tcPr>
          <w:p w14:paraId="5DDCFF0D" w14:textId="77777777" w:rsidR="006B1C07" w:rsidRPr="006B1C07" w:rsidRDefault="006B1C07" w:rsidP="006B1C07">
            <w:pPr>
              <w:jc w:val="both"/>
              <w:rPr>
                <w:b/>
                <w:sz w:val="22"/>
                <w:szCs w:val="22"/>
                <w:lang w:val="sr-Cyrl-CS"/>
              </w:rPr>
            </w:pPr>
          </w:p>
        </w:tc>
        <w:tc>
          <w:tcPr>
            <w:tcW w:w="1260" w:type="dxa"/>
            <w:shd w:val="clear" w:color="auto" w:fill="auto"/>
          </w:tcPr>
          <w:p w14:paraId="0231818C" w14:textId="77777777" w:rsidR="006B1C07" w:rsidRPr="006B1C07" w:rsidRDefault="006B1C07" w:rsidP="006B1C07">
            <w:pPr>
              <w:jc w:val="right"/>
              <w:rPr>
                <w:sz w:val="22"/>
                <w:szCs w:val="22"/>
                <w:lang w:val="sr-Cyrl-CS"/>
              </w:rPr>
            </w:pPr>
          </w:p>
          <w:p w14:paraId="404399F2" w14:textId="77777777" w:rsidR="006B1C07" w:rsidRPr="006B1C07" w:rsidRDefault="006B1C07" w:rsidP="006B1C07">
            <w:pPr>
              <w:jc w:val="right"/>
              <w:rPr>
                <w:sz w:val="22"/>
                <w:szCs w:val="22"/>
                <w:lang w:val="sr-Cyrl-CS"/>
              </w:rPr>
            </w:pPr>
          </w:p>
        </w:tc>
        <w:tc>
          <w:tcPr>
            <w:tcW w:w="4140" w:type="dxa"/>
            <w:tcBorders>
              <w:top w:val="single" w:sz="4" w:space="0" w:color="auto"/>
            </w:tcBorders>
            <w:shd w:val="clear" w:color="auto" w:fill="auto"/>
          </w:tcPr>
          <w:p w14:paraId="7C75BAB2" w14:textId="77777777" w:rsidR="006B1C07" w:rsidRPr="006B1C07" w:rsidRDefault="006B1C07" w:rsidP="006B1C07">
            <w:pPr>
              <w:jc w:val="center"/>
              <w:rPr>
                <w:b/>
                <w:sz w:val="22"/>
                <w:szCs w:val="22"/>
                <w:lang w:val="sr-Cyrl-CS"/>
              </w:rPr>
            </w:pPr>
            <w:r w:rsidRPr="006B1C07">
              <w:rPr>
                <w:sz w:val="22"/>
                <w:szCs w:val="22"/>
                <w:lang w:val="sr-Cyrl-CS"/>
              </w:rPr>
              <w:t>Потпис овлашћеног лица</w:t>
            </w:r>
          </w:p>
        </w:tc>
      </w:tr>
    </w:tbl>
    <w:p w14:paraId="42CFB431" w14:textId="77777777" w:rsidR="006B1C07" w:rsidRPr="006B1C07" w:rsidRDefault="006B1C07" w:rsidP="006B1C07">
      <w:pPr>
        <w:ind w:firstLine="720"/>
        <w:jc w:val="both"/>
        <w:rPr>
          <w:sz w:val="22"/>
          <w:szCs w:val="22"/>
          <w:lang w:val="sr-Cyrl-CS"/>
        </w:rPr>
      </w:pPr>
    </w:p>
    <w:p w14:paraId="259C7208" w14:textId="1013F5EB" w:rsidR="00E27C53" w:rsidRDefault="00E27C53" w:rsidP="00EF263D">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EF263D" w:rsidRDefault="00E27C53" w:rsidP="00E27C53">
      <w:pPr>
        <w:spacing w:before="120" w:after="120"/>
        <w:jc w:val="both"/>
        <w:rPr>
          <w:b/>
          <w:i/>
        </w:rPr>
      </w:pPr>
      <w:r w:rsidRPr="00AE1407">
        <w:t xml:space="preserve">Предметна </w:t>
      </w:r>
      <w:r w:rsidRPr="00EF263D">
        <w:t>набавка не садржи поверљиве информације које наручилац ставља на располагање.</w:t>
      </w:r>
    </w:p>
    <w:p w14:paraId="59C017F2" w14:textId="77777777" w:rsidR="00E27C53" w:rsidRPr="00EF263D" w:rsidRDefault="00E27C53" w:rsidP="00E27C53">
      <w:pPr>
        <w:jc w:val="both"/>
        <w:rPr>
          <w:b/>
          <w:bCs/>
          <w:lang w:val="sr-Cyrl-CS"/>
        </w:rPr>
      </w:pPr>
    </w:p>
    <w:p w14:paraId="2F7246B4" w14:textId="5510D492" w:rsidR="00E27C53" w:rsidRPr="00E663E9" w:rsidRDefault="00E27C53" w:rsidP="00E663E9">
      <w:pPr>
        <w:pStyle w:val="ListParagraph"/>
        <w:numPr>
          <w:ilvl w:val="0"/>
          <w:numId w:val="10"/>
        </w:numPr>
        <w:jc w:val="both"/>
        <w:rPr>
          <w:b/>
          <w:bCs/>
        </w:rPr>
      </w:pPr>
      <w:r w:rsidRPr="00E663E9">
        <w:rPr>
          <w:b/>
          <w:bCs/>
          <w:lang w:val="en-US"/>
        </w:rPr>
        <w:t xml:space="preserve">НАЧИН ПРЕУЗИМАЊА ТЕХНИЧКЕ ДОКУМЕНТАЦИЈЕ И ПЛАНОВА, ОДНОСНО ПОЈЕДИНИХ ЊЕНИХ ДЕЛОВА </w:t>
      </w:r>
    </w:p>
    <w:p w14:paraId="01B7BE22" w14:textId="77777777" w:rsidR="00E663E9" w:rsidRPr="002F214B" w:rsidRDefault="00E663E9" w:rsidP="00E663E9">
      <w:pPr>
        <w:pStyle w:val="ListParagraph"/>
        <w:ind w:left="360"/>
        <w:jc w:val="both"/>
        <w:rPr>
          <w:bCs/>
          <w:i/>
          <w:color w:val="FF0000"/>
          <w:lang w:val="sr-Cyrl-CS"/>
        </w:rPr>
      </w:pPr>
    </w:p>
    <w:p w14:paraId="572465A1" w14:textId="540E2E2A" w:rsidR="00E663E9" w:rsidRPr="002F214B" w:rsidRDefault="00E663E9" w:rsidP="00E663E9">
      <w:pPr>
        <w:pStyle w:val="ListParagraph"/>
        <w:ind w:left="360"/>
        <w:jc w:val="both"/>
        <w:rPr>
          <w:bCs/>
          <w:noProof/>
          <w:lang w:val="sr-Cyrl-CS"/>
        </w:rPr>
      </w:pPr>
      <w:r w:rsidRPr="002F214B">
        <w:rPr>
          <w:bCs/>
          <w:noProof/>
          <w:lang w:val="sr-Cyrl-CS"/>
        </w:rPr>
        <w:t>Наведено је у поглављу 3. Техничка документација предмета јавне набавке, на старни 6/</w:t>
      </w:r>
      <w:r w:rsidR="002F214B" w:rsidRPr="002F214B">
        <w:rPr>
          <w:bCs/>
          <w:noProof/>
        </w:rPr>
        <w:t>131</w:t>
      </w:r>
      <w:r w:rsidRPr="002F214B">
        <w:rPr>
          <w:bCs/>
          <w:noProof/>
          <w:lang w:val="sr-Cyrl-CS"/>
        </w:rPr>
        <w:t xml:space="preserve"> конкурсне документације.</w:t>
      </w:r>
    </w:p>
    <w:p w14:paraId="0105D0B5" w14:textId="77777777" w:rsidR="00E663E9" w:rsidRPr="00B50E99" w:rsidRDefault="00E663E9" w:rsidP="00E663E9">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34A9225A"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3C0AB1DB" w:rsidR="00E27C53" w:rsidRPr="006B1C07" w:rsidRDefault="00E27C53" w:rsidP="00E27C53">
      <w:pPr>
        <w:jc w:val="both"/>
        <w:rPr>
          <w:b/>
          <w:bCs/>
          <w:lang w:val="sr-Cyrl-RS"/>
        </w:rPr>
      </w:pPr>
      <w:r w:rsidRPr="006B1C07">
        <w:t>Избор најповољније понуде ће се извршити применом критеријума</w:t>
      </w:r>
      <w:r w:rsidRPr="006B1C0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F19B5">
            <w:rPr>
              <w:b/>
            </w:rPr>
            <w:t xml:space="preserve">„најнижа понуђена цена“. </w:t>
          </w:r>
        </w:sdtContent>
      </w:sdt>
      <w:r w:rsidRPr="006B1C07">
        <w:rPr>
          <w:b/>
          <w:bCs/>
        </w:rPr>
        <w:t xml:space="preserve"> </w:t>
      </w:r>
    </w:p>
    <w:p w14:paraId="21C32D68" w14:textId="77777777" w:rsidR="00E27C53" w:rsidRPr="006B1C07" w:rsidRDefault="00E27C53" w:rsidP="00E27C53">
      <w:pPr>
        <w:jc w:val="both"/>
        <w:rPr>
          <w:lang w:val="sr-Cyrl-RS"/>
        </w:rPr>
      </w:pPr>
    </w:p>
    <w:p w14:paraId="57B1B7AF" w14:textId="77777777" w:rsidR="00E27C53" w:rsidRPr="00A43FB2" w:rsidRDefault="00E27C53" w:rsidP="002576AA">
      <w:pPr>
        <w:pStyle w:val="ListParagraph"/>
        <w:numPr>
          <w:ilvl w:val="0"/>
          <w:numId w:val="10"/>
        </w:numPr>
        <w:jc w:val="both"/>
        <w:rPr>
          <w:b/>
          <w:bCs/>
        </w:rPr>
      </w:pPr>
      <w:r w:rsidRPr="006B1C07">
        <w:rPr>
          <w:b/>
          <w:bCs/>
        </w:rPr>
        <w:t>ЕЛЕМЕНТИ КРИТЕРИЈУМА НА ОСНОВУ КОЈИХ ЋЕ НАРУЧИЛАЦ</w:t>
      </w:r>
      <w:r w:rsidRPr="00A43FB2">
        <w:rPr>
          <w:b/>
          <w:bCs/>
        </w:rPr>
        <w:t xml:space="preserve">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192F01D" w14:textId="788C9D74" w:rsidR="00E27C53" w:rsidRDefault="00A96053" w:rsidP="00E27C53">
      <w:pPr>
        <w:jc w:val="both"/>
        <w:rPr>
          <w:noProof/>
          <w:lang w:val="sr-Cyrl-RS"/>
        </w:rPr>
      </w:pPr>
      <w:r w:rsidRPr="00EA6895">
        <w:rPr>
          <w:iCs/>
        </w:rPr>
        <w:t>Уколико две или више понуда имају ист</w:t>
      </w:r>
      <w:r w:rsidR="009F19B5">
        <w:rPr>
          <w:iCs/>
          <w:lang w:val="sr-Cyrl-RS"/>
        </w:rPr>
        <w:t>у понуђену цену</w:t>
      </w:r>
      <w:r w:rsidRPr="00EA6895">
        <w:rPr>
          <w:iCs/>
        </w:rPr>
        <w:t>,</w:t>
      </w:r>
      <w:r w:rsidRPr="00EA6895">
        <w:rPr>
          <w:noProof/>
        </w:rPr>
        <w:t xml:space="preserve"> </w:t>
      </w:r>
      <w:r w:rsidRPr="00EA6895">
        <w:rPr>
          <w:iCs/>
        </w:rPr>
        <w:t xml:space="preserve">као најповољнија биће изабрана понуда оног понуђача </w:t>
      </w:r>
      <w:r w:rsidRPr="00EA6895">
        <w:rPr>
          <w:iCs/>
          <w:lang w:val="sr-Cyrl-RS"/>
        </w:rPr>
        <w:t xml:space="preserve">који </w:t>
      </w:r>
      <w:r w:rsidRPr="00EA6895">
        <w:rPr>
          <w:noProof/>
        </w:rPr>
        <w:t xml:space="preserve">понуди </w:t>
      </w:r>
      <w:r w:rsidRPr="00EA6895">
        <w:rPr>
          <w:noProof/>
          <w:lang w:val="sr-Cyrl-RS"/>
        </w:rPr>
        <w:t>краћи</w:t>
      </w:r>
      <w:r w:rsidRPr="00EA6895">
        <w:rPr>
          <w:noProof/>
        </w:rPr>
        <w:t xml:space="preserve"> рок</w:t>
      </w:r>
      <w:r w:rsidRPr="00EA6895">
        <w:rPr>
          <w:noProof/>
          <w:lang w:val="sr-Cyrl-RS"/>
        </w:rPr>
        <w:t xml:space="preserve"> завршетка радова</w:t>
      </w:r>
      <w:r w:rsidRPr="00EA6895">
        <w:rPr>
          <w:noProof/>
        </w:rPr>
        <w:t xml:space="preserve">; уколико је и то </w:t>
      </w:r>
      <w:r w:rsidRPr="00EA6895">
        <w:rPr>
          <w:noProof/>
          <w:lang w:val="sr-Cyrl-RS"/>
        </w:rPr>
        <w:t xml:space="preserve">исто </w:t>
      </w:r>
      <w:r w:rsidRPr="00EA6895">
        <w:rPr>
          <w:iCs/>
        </w:rPr>
        <w:t xml:space="preserve">најповољнија понуда биће изабрана </w:t>
      </w:r>
      <w:r w:rsidRPr="00EA689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74958F6E" w14:textId="77777777" w:rsidR="00A96053" w:rsidRPr="00AE1407" w:rsidRDefault="00A960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5C27BC" w:rsidRDefault="00E27C53" w:rsidP="005C27BC">
      <w:pPr>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7F52FB88" w14:textId="11DA543F" w:rsidR="00E27C53" w:rsidRPr="00FC3AB4" w:rsidRDefault="00E27C53" w:rsidP="00E27C53">
      <w:pPr>
        <w:pStyle w:val="Heading1"/>
        <w:numPr>
          <w:ilvl w:val="0"/>
          <w:numId w:val="15"/>
        </w:numPr>
        <w:jc w:val="center"/>
      </w:pPr>
      <w:bookmarkStart w:id="53" w:name="_Toc375826009"/>
      <w:bookmarkStart w:id="54" w:name="_Toc389030816"/>
      <w:bookmarkStart w:id="55" w:name="_Toc448222240"/>
      <w:bookmarkStart w:id="56" w:name="_Toc477327712"/>
      <w:bookmarkStart w:id="57" w:name="_Toc477327995"/>
      <w:bookmarkStart w:id="58" w:name="_Toc477328724"/>
      <w:bookmarkStart w:id="59" w:name="_Toc477329195"/>
      <w:bookmarkStart w:id="60" w:name="_Toc536531943"/>
      <w:r w:rsidRPr="00CC366C">
        <w:lastRenderedPageBreak/>
        <w:t>МОДЕЛ УГОВОРА</w:t>
      </w:r>
      <w:bookmarkEnd w:id="53"/>
      <w:bookmarkEnd w:id="54"/>
      <w:bookmarkEnd w:id="55"/>
      <w:bookmarkEnd w:id="56"/>
      <w:bookmarkEnd w:id="57"/>
      <w:bookmarkEnd w:id="58"/>
      <w:bookmarkEnd w:id="59"/>
      <w:bookmarkEnd w:id="60"/>
      <w:r w:rsidRPr="00CC366C">
        <w:t xml:space="preserve"> </w:t>
      </w:r>
      <w:bookmarkStart w:id="61" w:name="_Toc375826010"/>
      <w:bookmarkStart w:id="62" w:name="_Toc389030817"/>
    </w:p>
    <w:p w14:paraId="2D889435" w14:textId="77777777" w:rsidR="00E27C53" w:rsidRDefault="00E27C53" w:rsidP="00E27C53">
      <w:pPr>
        <w:rPr>
          <w:noProof/>
        </w:rPr>
      </w:pPr>
    </w:p>
    <w:p w14:paraId="6BAA7C35" w14:textId="77777777" w:rsidR="00E27C53" w:rsidRDefault="00E27C53" w:rsidP="00E27C53">
      <w:pPr>
        <w:rPr>
          <w:noProof/>
        </w:rPr>
      </w:pPr>
    </w:p>
    <w:p w14:paraId="0223D2E8" w14:textId="77777777" w:rsidR="002C69CB" w:rsidRPr="002C69CB" w:rsidRDefault="002C69CB" w:rsidP="002C69CB">
      <w:pPr>
        <w:spacing w:before="100" w:beforeAutospacing="1" w:line="210" w:lineRule="atLeast"/>
        <w:ind w:firstLine="720"/>
        <w:contextualSpacing/>
        <w:jc w:val="both"/>
        <w:rPr>
          <w:b/>
          <w:noProof/>
          <w:lang w:val="sr-Cyrl-RS"/>
        </w:rPr>
      </w:pPr>
      <w:r w:rsidRPr="002C69CB">
        <w:rPr>
          <w:noProof/>
        </w:rPr>
        <w:t>На основу члана 112. Закона о јавним набавкама („Службени гласник Републике Србије” бр. 124/12</w:t>
      </w:r>
      <w:r w:rsidRPr="002C69CB">
        <w:rPr>
          <w:noProof/>
          <w:lang w:val="sr-Cyrl-RS"/>
        </w:rPr>
        <w:t>, 14/15 и 68/15</w:t>
      </w:r>
      <w:r w:rsidRPr="002C69CB">
        <w:rPr>
          <w:noProof/>
        </w:rPr>
        <w:t>), а у складу са извештајем Комисије за јавну набавку и Одлуком о додели уговора, дана ___________ године закључује се следећи</w:t>
      </w:r>
      <w:r w:rsidRPr="002C69CB">
        <w:rPr>
          <w:noProof/>
          <w:lang w:val="sr-Cyrl-RS"/>
        </w:rPr>
        <w:t>:</w:t>
      </w:r>
    </w:p>
    <w:p w14:paraId="335ED17E" w14:textId="77777777" w:rsidR="002C69CB" w:rsidRPr="002C69CB" w:rsidRDefault="002C69CB" w:rsidP="002C69CB">
      <w:pPr>
        <w:jc w:val="center"/>
        <w:rPr>
          <w:noProof/>
        </w:rPr>
      </w:pPr>
    </w:p>
    <w:p w14:paraId="5797A5FE" w14:textId="77777777" w:rsidR="002C69CB" w:rsidRPr="002C69CB" w:rsidRDefault="002C69CB" w:rsidP="002C69CB">
      <w:pPr>
        <w:jc w:val="center"/>
        <w:rPr>
          <w:b/>
          <w:noProof/>
        </w:rPr>
      </w:pPr>
      <w:r w:rsidRPr="002C69CB">
        <w:rPr>
          <w:b/>
          <w:noProof/>
        </w:rPr>
        <w:t>УГОВОР</w:t>
      </w:r>
    </w:p>
    <w:p w14:paraId="6FC7DC3C" w14:textId="3F43471A" w:rsidR="002C69CB" w:rsidRPr="002C69CB" w:rsidRDefault="002C69CB" w:rsidP="002C69CB">
      <w:pPr>
        <w:tabs>
          <w:tab w:val="left" w:pos="720"/>
          <w:tab w:val="center" w:pos="4320"/>
          <w:tab w:val="right" w:pos="8640"/>
        </w:tabs>
        <w:jc w:val="center"/>
        <w:rPr>
          <w:b/>
          <w:noProof/>
          <w:lang w:val="sr-Latn-RS"/>
        </w:rPr>
      </w:pPr>
      <w:r w:rsidRPr="002C69CB">
        <w:rPr>
          <w:b/>
          <w:noProof/>
        </w:rPr>
        <w:t xml:space="preserve"> О ЈАВНОЈ НАБАВЦИ БРОЈ </w:t>
      </w:r>
      <w:r w:rsidR="0062425C">
        <w:rPr>
          <w:b/>
          <w:noProof/>
          <w:lang w:val="sr-Cyrl-RS"/>
        </w:rPr>
        <w:t>02</w:t>
      </w:r>
      <w:r w:rsidRPr="002C69CB">
        <w:rPr>
          <w:b/>
          <w:noProof/>
          <w:lang w:val="sr-Cyrl-RS"/>
        </w:rPr>
        <w:t>-1</w:t>
      </w:r>
      <w:r w:rsidR="0062425C">
        <w:rPr>
          <w:b/>
          <w:noProof/>
          <w:lang w:val="sr-Cyrl-RS"/>
        </w:rPr>
        <w:t>9</w:t>
      </w:r>
      <w:r w:rsidRPr="002C69CB">
        <w:rPr>
          <w:b/>
          <w:noProof/>
          <w:lang w:val="sr-Cyrl-RS"/>
        </w:rPr>
        <w:t>-</w:t>
      </w:r>
      <w:r w:rsidRPr="002C69CB">
        <w:rPr>
          <w:b/>
          <w:noProof/>
          <w:lang w:val="sr-Latn-RS"/>
        </w:rPr>
        <w:t>O</w:t>
      </w:r>
    </w:p>
    <w:p w14:paraId="6158D744" w14:textId="77777777" w:rsidR="002C69CB" w:rsidRPr="002C69CB" w:rsidRDefault="002C69CB" w:rsidP="002C69CB">
      <w:pPr>
        <w:rPr>
          <w:noProof/>
        </w:rPr>
      </w:pPr>
    </w:p>
    <w:p w14:paraId="28473414" w14:textId="77777777" w:rsidR="002C69CB" w:rsidRPr="002C69CB" w:rsidRDefault="002C69CB" w:rsidP="002C69CB">
      <w:pPr>
        <w:rPr>
          <w:noProof/>
        </w:rPr>
      </w:pPr>
      <w:r w:rsidRPr="002C69CB">
        <w:rPr>
          <w:noProof/>
        </w:rPr>
        <w:t xml:space="preserve">Уговорне стране: </w:t>
      </w:r>
    </w:p>
    <w:p w14:paraId="4EA5BE14" w14:textId="77777777" w:rsidR="002C69CB" w:rsidRPr="002C69CB" w:rsidRDefault="002C69CB" w:rsidP="002C69CB">
      <w:pPr>
        <w:rPr>
          <w:noProof/>
        </w:rPr>
      </w:pPr>
    </w:p>
    <w:p w14:paraId="4779E4CD" w14:textId="77777777" w:rsidR="002C69CB" w:rsidRPr="002C69CB" w:rsidRDefault="002C69CB" w:rsidP="002C69CB">
      <w:pPr>
        <w:numPr>
          <w:ilvl w:val="0"/>
          <w:numId w:val="6"/>
        </w:numPr>
        <w:jc w:val="both"/>
        <w:rPr>
          <w:noProof/>
        </w:rPr>
      </w:pPr>
      <w:r w:rsidRPr="002C69CB">
        <w:rPr>
          <w:b/>
          <w:noProof/>
        </w:rPr>
        <w:t>КЛИНИЧКИ ЦЕНТАР ВОЈВОДИНЕ</w:t>
      </w:r>
      <w:r w:rsidRPr="002C69CB">
        <w:rPr>
          <w:noProof/>
        </w:rPr>
        <w:t xml:space="preserve">, ул. Хајдук Вељкова бр. 1, Нови Сад, </w:t>
      </w:r>
    </w:p>
    <w:p w14:paraId="2A4B56A7" w14:textId="77777777" w:rsidR="002C69CB" w:rsidRPr="002C69CB" w:rsidRDefault="002C69CB" w:rsidP="002C69CB">
      <w:pPr>
        <w:ind w:left="720"/>
        <w:jc w:val="both"/>
        <w:rPr>
          <w:noProof/>
        </w:rPr>
      </w:pPr>
      <w:r w:rsidRPr="002C69CB">
        <w:rPr>
          <w:noProof/>
        </w:rPr>
        <w:t>ПИБ: 101696893 , Матични број: 08664161,</w:t>
      </w:r>
    </w:p>
    <w:p w14:paraId="274817C4" w14:textId="77777777" w:rsidR="002C69CB" w:rsidRPr="002C69CB" w:rsidRDefault="002C69CB" w:rsidP="002C69CB">
      <w:pPr>
        <w:ind w:left="720"/>
        <w:jc w:val="both"/>
        <w:rPr>
          <w:noProof/>
        </w:rPr>
      </w:pPr>
      <w:r w:rsidRPr="002C69CB">
        <w:rPr>
          <w:noProof/>
        </w:rPr>
        <w:t xml:space="preserve">Број рачуна: 840-577661-50, </w:t>
      </w:r>
      <w:r w:rsidRPr="002C69CB">
        <w:rPr>
          <w:noProof/>
          <w:lang w:val="sr-Cyrl-CS"/>
        </w:rPr>
        <w:t>Управа за трезор – РС</w:t>
      </w:r>
      <w:r w:rsidRPr="002C69CB">
        <w:rPr>
          <w:noProof/>
          <w:lang w:val="sr-Latn-RS"/>
        </w:rPr>
        <w:t>,</w:t>
      </w:r>
      <w:r w:rsidRPr="002C69CB">
        <w:rPr>
          <w:noProof/>
          <w:lang w:val="sr-Cyrl-CS"/>
        </w:rPr>
        <w:t xml:space="preserve"> Министарство финансија</w:t>
      </w:r>
      <w:r w:rsidRPr="002C69CB">
        <w:rPr>
          <w:noProof/>
        </w:rPr>
        <w:t>,</w:t>
      </w:r>
      <w:r w:rsidRPr="002C69CB">
        <w:rPr>
          <w:noProof/>
          <w:lang w:val="sr-Cyrl-CS"/>
        </w:rPr>
        <w:t xml:space="preserve"> </w:t>
      </w:r>
      <w:r w:rsidRPr="002C69CB">
        <w:rPr>
          <w:noProof/>
        </w:rPr>
        <w:t>Телефон: 021/484-3-484, Телефакс: 021/487-2242</w:t>
      </w:r>
    </w:p>
    <w:p w14:paraId="13C47E8A" w14:textId="77777777" w:rsidR="002C69CB" w:rsidRPr="002C69CB" w:rsidRDefault="002C69CB" w:rsidP="002C69CB">
      <w:pPr>
        <w:ind w:left="720"/>
        <w:jc w:val="both"/>
        <w:rPr>
          <w:noProof/>
        </w:rPr>
      </w:pPr>
      <w:r w:rsidRPr="002C69CB">
        <w:rPr>
          <w:noProof/>
        </w:rPr>
        <w:t xml:space="preserve">(у даљем тексту: наручилац), кога заступа </w:t>
      </w:r>
      <w:r w:rsidRPr="002C69CB">
        <w:rPr>
          <w:noProof/>
          <w:lang w:val="sr-Cyrl-RS"/>
        </w:rPr>
        <w:t>проф. др Петар Сланкаменац</w:t>
      </w:r>
      <w:r w:rsidRPr="002C69CB">
        <w:rPr>
          <w:noProof/>
        </w:rPr>
        <w:t>.</w:t>
      </w:r>
    </w:p>
    <w:p w14:paraId="743740C8" w14:textId="77777777" w:rsidR="002C69CB" w:rsidRPr="002C69CB" w:rsidRDefault="002C69CB" w:rsidP="002C69CB">
      <w:pPr>
        <w:jc w:val="both"/>
        <w:rPr>
          <w:noProof/>
        </w:rPr>
      </w:pPr>
    </w:p>
    <w:p w14:paraId="06BD31E5" w14:textId="77777777" w:rsidR="002C69CB" w:rsidRPr="002C69CB" w:rsidRDefault="002C69CB" w:rsidP="002C69CB">
      <w:pPr>
        <w:numPr>
          <w:ilvl w:val="0"/>
          <w:numId w:val="6"/>
        </w:numPr>
        <w:jc w:val="both"/>
        <w:rPr>
          <w:noProof/>
        </w:rPr>
      </w:pPr>
      <w:r w:rsidRPr="002C69CB">
        <w:rPr>
          <w:noProof/>
        </w:rPr>
        <w:t>____________________________________________________________________,</w:t>
      </w:r>
    </w:p>
    <w:p w14:paraId="232FCDA0" w14:textId="77777777" w:rsidR="002C69CB" w:rsidRPr="002C69CB" w:rsidRDefault="002C69CB" w:rsidP="002C69CB">
      <w:pPr>
        <w:jc w:val="center"/>
      </w:pPr>
      <w:r w:rsidRPr="002C69CB">
        <w:rPr>
          <w:noProof/>
        </w:rPr>
        <w:t>(</w:t>
      </w:r>
      <w:r w:rsidRPr="002C69CB">
        <w:rPr>
          <w:i/>
          <w:noProof/>
        </w:rPr>
        <w:t>назив и адреса)</w:t>
      </w:r>
    </w:p>
    <w:p w14:paraId="7BF025C6" w14:textId="77777777" w:rsidR="002C69CB" w:rsidRPr="002C69CB" w:rsidRDefault="002C69CB" w:rsidP="002C69CB">
      <w:pPr>
        <w:ind w:left="720"/>
        <w:jc w:val="both"/>
        <w:rPr>
          <w:noProof/>
        </w:rPr>
      </w:pPr>
      <w:r w:rsidRPr="002C69CB">
        <w:rPr>
          <w:noProof/>
        </w:rPr>
        <w:t>ПИБ:.......................... Матични број: ........................................,</w:t>
      </w:r>
    </w:p>
    <w:p w14:paraId="46E6150A" w14:textId="77777777" w:rsidR="002C69CB" w:rsidRPr="002C69CB" w:rsidRDefault="002C69CB" w:rsidP="002C69CB">
      <w:pPr>
        <w:ind w:left="720"/>
        <w:jc w:val="both"/>
        <w:rPr>
          <w:noProof/>
        </w:rPr>
      </w:pPr>
      <w:r w:rsidRPr="002C69CB">
        <w:rPr>
          <w:noProof/>
        </w:rPr>
        <w:t>Број рачуна: ............................................ Назив банке:......................................,</w:t>
      </w:r>
    </w:p>
    <w:p w14:paraId="03C20112" w14:textId="77777777" w:rsidR="002C69CB" w:rsidRPr="002C69CB" w:rsidRDefault="002C69CB" w:rsidP="002C69CB">
      <w:pPr>
        <w:ind w:left="720"/>
        <w:jc w:val="both"/>
        <w:rPr>
          <w:noProof/>
        </w:rPr>
      </w:pPr>
      <w:r w:rsidRPr="002C69CB">
        <w:rPr>
          <w:noProof/>
        </w:rPr>
        <w:t>Телефон:............................Телефакс:......................................</w:t>
      </w:r>
    </w:p>
    <w:p w14:paraId="44AFBA40" w14:textId="77777777" w:rsidR="002C69CB" w:rsidRPr="002C69CB" w:rsidRDefault="002C69CB" w:rsidP="002C69CB">
      <w:pPr>
        <w:suppressAutoHyphens/>
        <w:jc w:val="center"/>
        <w:rPr>
          <w:noProof/>
          <w:lang w:val="sr-Cyrl-RS"/>
        </w:rPr>
      </w:pPr>
      <w:r w:rsidRPr="002C69CB">
        <w:rPr>
          <w:noProof/>
        </w:rPr>
        <w:t xml:space="preserve">(у даљем тексту: </w:t>
      </w:r>
      <w:r w:rsidRPr="002C69CB">
        <w:rPr>
          <w:noProof/>
          <w:lang w:val="sr-Cyrl-RS"/>
        </w:rPr>
        <w:t>извођ</w:t>
      </w:r>
      <w:r w:rsidRPr="002C69CB">
        <w:rPr>
          <w:noProof/>
        </w:rPr>
        <w:t xml:space="preserve">ач), кога заступа ________________________________ </w:t>
      </w:r>
    </w:p>
    <w:p w14:paraId="2488F142" w14:textId="77777777" w:rsidR="002C69CB" w:rsidRPr="002C69CB" w:rsidRDefault="002C69CB" w:rsidP="002C69CB">
      <w:pPr>
        <w:suppressAutoHyphens/>
        <w:jc w:val="center"/>
        <w:rPr>
          <w:noProof/>
          <w:lang w:val="sr-Cyrl-RS"/>
        </w:rPr>
      </w:pPr>
    </w:p>
    <w:p w14:paraId="349C39CF" w14:textId="77777777" w:rsidR="002C69CB" w:rsidRPr="002C69CB" w:rsidRDefault="002C69CB" w:rsidP="002C69CB">
      <w:pPr>
        <w:suppressAutoHyphens/>
        <w:jc w:val="center"/>
        <w:rPr>
          <w:noProof/>
          <w:lang w:val="sr-Cyrl-RS"/>
        </w:rPr>
      </w:pPr>
    </w:p>
    <w:p w14:paraId="686282F4" w14:textId="77777777" w:rsidR="002C69CB" w:rsidRPr="002C69CB" w:rsidRDefault="002C69CB" w:rsidP="002C69CB">
      <w:pPr>
        <w:suppressAutoHyphens/>
        <w:jc w:val="center"/>
        <w:rPr>
          <w:b/>
          <w:noProof/>
          <w:color w:val="00000A"/>
        </w:rPr>
      </w:pPr>
      <w:r w:rsidRPr="002C69CB">
        <w:rPr>
          <w:b/>
          <w:noProof/>
          <w:color w:val="00000A"/>
        </w:rPr>
        <w:t>Члан 1.</w:t>
      </w:r>
    </w:p>
    <w:p w14:paraId="2646B2CB" w14:textId="2733D0B8" w:rsidR="002C69CB" w:rsidRPr="002C69CB" w:rsidRDefault="002C69CB" w:rsidP="002C69CB">
      <w:pPr>
        <w:pStyle w:val="Footer"/>
        <w:jc w:val="both"/>
        <w:rPr>
          <w:b/>
          <w:noProof/>
          <w:lang w:val="sr-Cyrl-RS"/>
        </w:rPr>
      </w:pPr>
      <w:r w:rsidRPr="002C69CB">
        <w:rPr>
          <w:noProof/>
          <w:color w:val="00000A"/>
          <w:lang w:val="sr-Cyrl-RS"/>
        </w:rPr>
        <w:tab/>
      </w:r>
      <w:r w:rsidRPr="002C69CB">
        <w:rPr>
          <w:noProof/>
          <w:color w:val="00000A"/>
          <w:lang w:val="sr-Latn-RS"/>
        </w:rPr>
        <w:t xml:space="preserve">             </w:t>
      </w:r>
      <w:r w:rsidRPr="002C69CB">
        <w:rPr>
          <w:noProof/>
          <w:color w:val="00000A"/>
        </w:rPr>
        <w:t>Предмет овог уговора је набавка радова -</w:t>
      </w:r>
      <w:r w:rsidRPr="002C69CB">
        <w:rPr>
          <w:color w:val="00000A"/>
        </w:rPr>
        <w:t xml:space="preserve"> </w:t>
      </w:r>
      <w:r w:rsidRPr="002C69CB">
        <w:rPr>
          <w:b/>
          <w:noProof/>
        </w:rPr>
        <w:t>A</w:t>
      </w:r>
      <w:r w:rsidRPr="002C69CB">
        <w:rPr>
          <w:b/>
          <w:noProof/>
          <w:lang w:val="sr-Cyrl-RS"/>
        </w:rPr>
        <w:t>даптација простора за прихват апарата за ЦТ</w:t>
      </w:r>
      <w:r w:rsidRPr="002C69CB">
        <w:rPr>
          <w:b/>
          <w:color w:val="00000A"/>
        </w:rPr>
        <w:t xml:space="preserve"> </w:t>
      </w:r>
      <w:r w:rsidRPr="002C69CB">
        <w:rPr>
          <w:color w:val="00000A"/>
        </w:rPr>
        <w:t>–</w:t>
      </w:r>
      <w:r w:rsidRPr="002C69CB">
        <w:rPr>
          <w:b/>
          <w:color w:val="00000A"/>
        </w:rPr>
        <w:t xml:space="preserve"> </w:t>
      </w:r>
      <w:r w:rsidRPr="002C69CB">
        <w:rPr>
          <w:color w:val="00000A"/>
          <w:lang w:val="sr-Latn-CS"/>
        </w:rPr>
        <w:t>тражен</w:t>
      </w:r>
      <w:r w:rsidRPr="002C69CB">
        <w:rPr>
          <w:color w:val="00000A"/>
          <w:lang w:val="sr-Cyrl-RS"/>
        </w:rPr>
        <w:t>их</w:t>
      </w:r>
      <w:r w:rsidRPr="002C69CB">
        <w:rPr>
          <w:color w:val="00000A"/>
          <w:lang w:val="sr-Latn-CS"/>
        </w:rPr>
        <w:t xml:space="preserve"> у позиву за</w:t>
      </w:r>
      <w:r w:rsidRPr="002C69CB">
        <w:rPr>
          <w:color w:val="00000A"/>
        </w:rPr>
        <w:t xml:space="preserve"> подношење понуда у</w:t>
      </w:r>
      <w:r w:rsidRPr="002C69CB">
        <w:rPr>
          <w:color w:val="00000A"/>
          <w:lang w:val="sr-Latn-CS"/>
        </w:rPr>
        <w:t xml:space="preserve"> </w:t>
      </w:r>
      <w:r w:rsidRPr="002C69CB">
        <w:rPr>
          <w:color w:val="00000A"/>
          <w:lang w:val="en-US"/>
        </w:rPr>
        <w:t xml:space="preserve">отвореном </w:t>
      </w:r>
      <w:r w:rsidRPr="002C69CB">
        <w:rPr>
          <w:color w:val="00000A"/>
          <w:lang w:val="sr-Latn-CS"/>
        </w:rPr>
        <w:t>поступ</w:t>
      </w:r>
      <w:r w:rsidRPr="002C69CB">
        <w:rPr>
          <w:color w:val="00000A"/>
          <w:lang w:val="en-US"/>
        </w:rPr>
        <w:t>ку</w:t>
      </w:r>
      <w:r w:rsidRPr="002C69CB">
        <w:rPr>
          <w:color w:val="00000A"/>
          <w:lang w:val="sr-Latn-CS"/>
        </w:rPr>
        <w:t xml:space="preserve"> јавне набавке број </w:t>
      </w:r>
      <w:r w:rsidRPr="002C69CB">
        <w:rPr>
          <w:color w:val="00000A"/>
        </w:rPr>
        <w:t xml:space="preserve"> </w:t>
      </w:r>
      <w:r w:rsidR="0062425C">
        <w:rPr>
          <w:color w:val="00000A"/>
          <w:lang w:val="sr-Cyrl-RS"/>
        </w:rPr>
        <w:t>02</w:t>
      </w:r>
      <w:r w:rsidRPr="002C69CB">
        <w:rPr>
          <w:color w:val="00000A"/>
          <w:lang w:val="sr-Cyrl-RS"/>
        </w:rPr>
        <w:t>-1</w:t>
      </w:r>
      <w:r w:rsidR="0062425C">
        <w:rPr>
          <w:color w:val="00000A"/>
          <w:lang w:val="sr-Cyrl-RS"/>
        </w:rPr>
        <w:t>9</w:t>
      </w:r>
      <w:r w:rsidRPr="002C69CB">
        <w:rPr>
          <w:color w:val="00000A"/>
          <w:lang w:val="sr-Cyrl-RS"/>
        </w:rPr>
        <w:t>-О</w:t>
      </w:r>
      <w:r w:rsidRPr="002C69CB">
        <w:rPr>
          <w:color w:val="00000A"/>
        </w:rPr>
        <w:t xml:space="preserve">, од </w:t>
      </w:r>
      <w:r w:rsidRPr="002C69CB">
        <w:rPr>
          <w:color w:val="00000A"/>
          <w:lang w:val="sr-Latn-RS"/>
        </w:rPr>
        <w:t>______</w:t>
      </w:r>
      <w:r w:rsidRPr="002C69CB">
        <w:rPr>
          <w:color w:val="00000A"/>
        </w:rPr>
        <w:t xml:space="preserve"> године.</w:t>
      </w:r>
    </w:p>
    <w:p w14:paraId="0145DBA9" w14:textId="77777777" w:rsidR="002C69CB" w:rsidRPr="002C69CB" w:rsidRDefault="002C69CB" w:rsidP="002C69CB">
      <w:pPr>
        <w:suppressAutoHyphens/>
        <w:ind w:firstLine="720"/>
        <w:jc w:val="both"/>
        <w:rPr>
          <w:noProof/>
          <w:color w:val="00000A"/>
          <w:highlight w:val="yellow"/>
        </w:rPr>
      </w:pPr>
    </w:p>
    <w:p w14:paraId="70088190" w14:textId="77777777" w:rsidR="002C69CB" w:rsidRPr="002C69CB" w:rsidRDefault="002C69CB" w:rsidP="002C69CB">
      <w:pPr>
        <w:tabs>
          <w:tab w:val="left" w:pos="3750"/>
        </w:tabs>
        <w:suppressAutoHyphens/>
        <w:jc w:val="center"/>
        <w:rPr>
          <w:b/>
          <w:noProof/>
          <w:color w:val="00000A"/>
          <w:lang w:val="sr-Cyrl-RS"/>
        </w:rPr>
      </w:pPr>
      <w:r w:rsidRPr="002C69CB">
        <w:rPr>
          <w:b/>
          <w:noProof/>
          <w:color w:val="00000A"/>
        </w:rPr>
        <w:t>Члан 2.</w:t>
      </w:r>
    </w:p>
    <w:p w14:paraId="115F60BC" w14:textId="77777777" w:rsidR="002C69CB" w:rsidRPr="002C69CB" w:rsidRDefault="002C69CB" w:rsidP="002C69CB">
      <w:pPr>
        <w:ind w:firstLine="720"/>
        <w:jc w:val="both"/>
        <w:rPr>
          <w:lang w:val="sr-Cyrl-RS"/>
        </w:rPr>
      </w:pPr>
      <w:r w:rsidRPr="002C69CB">
        <w:rPr>
          <w:noProof/>
          <w:lang w:val="sr-Cyrl-RS"/>
        </w:rPr>
        <w:t xml:space="preserve">Добављач </w:t>
      </w:r>
      <w:r w:rsidRPr="002C69CB">
        <w:rPr>
          <w:noProof/>
          <w:lang w:val="sr-Latn-RS"/>
        </w:rPr>
        <w:t xml:space="preserve">се обавезује да </w:t>
      </w:r>
      <w:r w:rsidRPr="002C69CB">
        <w:rPr>
          <w:noProof/>
          <w:lang w:val="sr-Cyrl-RS"/>
        </w:rPr>
        <w:t>изврши радове</w:t>
      </w:r>
      <w:r w:rsidRPr="002C69CB">
        <w:rPr>
          <w:noProof/>
          <w:lang w:val="sr-Latn-RS"/>
        </w:rPr>
        <w:t xml:space="preserve"> кој</w:t>
      </w:r>
      <w:r w:rsidRPr="002C69CB">
        <w:rPr>
          <w:noProof/>
          <w:lang w:val="sr-Cyrl-RS"/>
        </w:rPr>
        <w:t>и</w:t>
      </w:r>
      <w:r w:rsidRPr="002C69CB">
        <w:rPr>
          <w:noProof/>
          <w:lang w:val="sr-Latn-RS"/>
        </w:rPr>
        <w:t xml:space="preserve"> су предмет овог уговора у свему према својој понуди </w:t>
      </w:r>
      <w:r w:rsidRPr="002C69CB">
        <w:t xml:space="preserve">број </w:t>
      </w:r>
      <w:r w:rsidRPr="002C69CB">
        <w:rPr>
          <w:lang w:val="sr-Cyrl-RS"/>
        </w:rPr>
        <w:t>__________од ___________</w:t>
      </w:r>
      <w:r w:rsidRPr="002C69CB">
        <w:t>године</w:t>
      </w:r>
      <w:r w:rsidRPr="002C69CB">
        <w:rPr>
          <w:lang w:val="sr-Cyrl-RS"/>
        </w:rPr>
        <w:t>, која је саставни део овог уговора.</w:t>
      </w:r>
    </w:p>
    <w:p w14:paraId="130ECF10" w14:textId="77777777" w:rsidR="002C69CB" w:rsidRPr="002C69CB" w:rsidRDefault="002C69CB" w:rsidP="002C69CB">
      <w:pPr>
        <w:pStyle w:val="BodyTextIndent"/>
        <w:ind w:left="0" w:firstLine="708"/>
        <w:jc w:val="both"/>
        <w:rPr>
          <w:lang w:val="sr-Cyrl-RS"/>
        </w:rPr>
      </w:pPr>
      <w:r w:rsidRPr="002C69CB">
        <w:rPr>
          <w:b w:val="0"/>
          <w:bCs w:val="0"/>
          <w:lang w:val="sr-Latn-RS"/>
        </w:rPr>
        <w:t xml:space="preserve">Цена </w:t>
      </w:r>
      <w:r w:rsidRPr="002C69CB">
        <w:rPr>
          <w:b w:val="0"/>
          <w:bCs w:val="0"/>
          <w:lang w:val="sr-Cyrl-RS"/>
        </w:rPr>
        <w:t>радова</w:t>
      </w:r>
      <w:r w:rsidRPr="002C69CB">
        <w:rPr>
          <w:b w:val="0"/>
          <w:bCs w:val="0"/>
          <w:lang w:val="sr-Latn-RS"/>
        </w:rPr>
        <w:t xml:space="preserve"> из члана 1. овог уговора без пореза на додату вредност износи </w:t>
      </w:r>
      <w:r w:rsidRPr="002C69CB">
        <w:rPr>
          <w:b w:val="0"/>
          <w:lang w:val="sr-Latn-RS"/>
        </w:rPr>
        <w:t>_</w:t>
      </w:r>
      <w:r w:rsidRPr="002C69CB">
        <w:rPr>
          <w:b w:val="0"/>
          <w:lang w:val="sr-Cyrl-RS"/>
        </w:rPr>
        <w:t>_________________</w:t>
      </w:r>
      <w:r w:rsidRPr="002C69CB">
        <w:rPr>
          <w:b w:val="0"/>
          <w:lang w:val="sr-Latn-RS"/>
        </w:rPr>
        <w:t>__________</w:t>
      </w:r>
      <w:r w:rsidRPr="002C69CB">
        <w:rPr>
          <w:b w:val="0"/>
          <w:bCs w:val="0"/>
          <w:lang w:val="sr-Latn-RS"/>
        </w:rPr>
        <w:t xml:space="preserve"> </w:t>
      </w:r>
      <w:r w:rsidRPr="002C69CB">
        <w:rPr>
          <w:b w:val="0"/>
          <w:bCs w:val="0"/>
          <w:lang w:val="sr-Cyrl-RS"/>
        </w:rPr>
        <w:t xml:space="preserve">динара </w:t>
      </w:r>
      <w:r w:rsidRPr="002C69CB">
        <w:rPr>
          <w:b w:val="0"/>
          <w:bCs w:val="0"/>
          <w:lang w:val="sr-Latn-RS"/>
        </w:rPr>
        <w:t>(словима: _____</w:t>
      </w:r>
      <w:r w:rsidRPr="002C69CB">
        <w:rPr>
          <w:b w:val="0"/>
          <w:bCs w:val="0"/>
          <w:lang w:val="sr-Cyrl-RS"/>
        </w:rPr>
        <w:t>____________</w:t>
      </w:r>
      <w:r w:rsidRPr="002C69CB">
        <w:rPr>
          <w:b w:val="0"/>
          <w:bCs w:val="0"/>
          <w:lang w:val="sr-Latn-RS"/>
        </w:rPr>
        <w:t xml:space="preserve">_____________), односно са порезом на додату вредност износи </w:t>
      </w:r>
      <w:r w:rsidRPr="002C69CB">
        <w:rPr>
          <w:b w:val="0"/>
          <w:lang w:val="sr-Latn-RS"/>
        </w:rPr>
        <w:t>______________</w:t>
      </w:r>
      <w:r w:rsidRPr="002C69CB">
        <w:rPr>
          <w:b w:val="0"/>
          <w:lang w:val="sr-Cyrl-RS"/>
        </w:rPr>
        <w:t>__</w:t>
      </w:r>
      <w:r w:rsidRPr="002C69CB">
        <w:rPr>
          <w:b w:val="0"/>
          <w:lang w:val="sr-Latn-RS"/>
        </w:rPr>
        <w:t>________</w:t>
      </w:r>
      <w:r w:rsidRPr="002C69CB">
        <w:rPr>
          <w:b w:val="0"/>
          <w:lang w:val="sr-Cyrl-RS"/>
        </w:rPr>
        <w:t xml:space="preserve"> </w:t>
      </w:r>
      <w:r w:rsidRPr="002C69CB">
        <w:rPr>
          <w:b w:val="0"/>
          <w:bCs w:val="0"/>
          <w:lang w:val="sr-Latn-RS"/>
        </w:rPr>
        <w:t>(словима: ___</w:t>
      </w:r>
      <w:r w:rsidRPr="002C69CB">
        <w:rPr>
          <w:b w:val="0"/>
          <w:bCs w:val="0"/>
          <w:lang w:val="sr-Cyrl-RS"/>
        </w:rPr>
        <w:t>________</w:t>
      </w:r>
      <w:r w:rsidRPr="002C69CB">
        <w:rPr>
          <w:b w:val="0"/>
          <w:bCs w:val="0"/>
          <w:lang w:val="sr-Latn-RS"/>
        </w:rPr>
        <w:t>_______________________).</w:t>
      </w:r>
    </w:p>
    <w:p w14:paraId="3A2A4638" w14:textId="77777777" w:rsidR="002C69CB" w:rsidRPr="002C69CB" w:rsidRDefault="002C69CB" w:rsidP="002C69CB">
      <w:pPr>
        <w:suppressAutoHyphens/>
        <w:ind w:firstLine="720"/>
        <w:jc w:val="both"/>
        <w:rPr>
          <w:lang w:val="sr-Cyrl-RS"/>
        </w:rPr>
      </w:pPr>
      <w:r w:rsidRPr="002C69CB">
        <w:rPr>
          <w:color w:val="000000" w:themeColor="text1"/>
        </w:rPr>
        <w:t>Цена из претходног става се сматра фиксном и неће се мењати за време трајања овог уговора</w:t>
      </w:r>
      <w:r w:rsidRPr="002C69CB">
        <w:t xml:space="preserve">. </w:t>
      </w:r>
    </w:p>
    <w:p w14:paraId="02D4AF09" w14:textId="77777777" w:rsidR="002C69CB" w:rsidRPr="002C69CB" w:rsidRDefault="002C69CB" w:rsidP="002C69CB">
      <w:pPr>
        <w:suppressAutoHyphens/>
        <w:jc w:val="both"/>
        <w:rPr>
          <w:lang w:val="sr-Latn-RS"/>
        </w:rPr>
      </w:pPr>
    </w:p>
    <w:p w14:paraId="344B93D5" w14:textId="77777777" w:rsidR="002C69CB" w:rsidRPr="002C69CB" w:rsidRDefault="002C69CB" w:rsidP="002C69CB">
      <w:pPr>
        <w:suppressAutoHyphens/>
        <w:ind w:firstLine="720"/>
        <w:rPr>
          <w:b/>
          <w:lang w:val="sr-Cyrl-RS"/>
        </w:rPr>
      </w:pPr>
      <w:r w:rsidRPr="002C69CB">
        <w:rPr>
          <w:b/>
        </w:rPr>
        <w:t xml:space="preserve">                                                       Члан </w:t>
      </w:r>
      <w:r w:rsidRPr="002C69CB">
        <w:rPr>
          <w:b/>
          <w:lang w:val="sr-Cyrl-RS"/>
        </w:rPr>
        <w:t>3</w:t>
      </w:r>
      <w:r w:rsidRPr="002C69CB">
        <w:rPr>
          <w:b/>
        </w:rPr>
        <w:t>.</w:t>
      </w:r>
    </w:p>
    <w:p w14:paraId="5273289F" w14:textId="77777777" w:rsidR="002C69CB" w:rsidRPr="002C69CB" w:rsidRDefault="002C69CB" w:rsidP="002C69CB">
      <w:pPr>
        <w:pStyle w:val="Footer"/>
        <w:jc w:val="both"/>
        <w:rPr>
          <w:b/>
          <w:noProof/>
          <w:lang w:val="sr-Cyrl-RS"/>
        </w:rPr>
      </w:pPr>
      <w:r w:rsidRPr="002C69CB">
        <w:rPr>
          <w:noProof/>
          <w:lang w:val="sr-Cyrl-RS"/>
        </w:rPr>
        <w:t xml:space="preserve">          Добављач се обавезује да </w:t>
      </w:r>
      <w:r w:rsidRPr="002C69CB">
        <w:rPr>
          <w:noProof/>
        </w:rPr>
        <w:t>изврши</w:t>
      </w:r>
      <w:r w:rsidRPr="002C69CB">
        <w:rPr>
          <w:noProof/>
          <w:lang w:val="sr-Cyrl-RS"/>
        </w:rPr>
        <w:t xml:space="preserve"> радове на </w:t>
      </w:r>
      <w:r w:rsidRPr="002C69CB">
        <w:rPr>
          <w:b/>
          <w:noProof/>
          <w:lang w:val="sr-Cyrl-RS"/>
        </w:rPr>
        <w:t xml:space="preserve">адаптација простора за прихват апарата за ЦТ </w:t>
      </w:r>
      <w:r w:rsidRPr="002C69CB">
        <w:rPr>
          <w:noProof/>
          <w:lang w:val="sr-Cyrl-RS"/>
        </w:rPr>
        <w:t>(у даљем тексту: радови)</w:t>
      </w:r>
      <w:r w:rsidRPr="002C69CB">
        <w:rPr>
          <w:lang w:val="en-US"/>
        </w:rPr>
        <w:t xml:space="preserve">, </w:t>
      </w:r>
      <w:r w:rsidRPr="002C69CB">
        <w:rPr>
          <w:noProof/>
          <w:lang w:val="sr-Cyrl-RS"/>
        </w:rPr>
        <w:t xml:space="preserve">а </w:t>
      </w:r>
      <w:r w:rsidRPr="002C69CB">
        <w:rPr>
          <w:noProof/>
        </w:rPr>
        <w:t>у свему према захтевима наручиоца из конкурсне документације</w:t>
      </w:r>
      <w:r w:rsidRPr="002C69CB">
        <w:rPr>
          <w:noProof/>
          <w:lang w:val="sr-Cyrl-RS"/>
        </w:rPr>
        <w:t xml:space="preserve"> и </w:t>
      </w:r>
      <w:r w:rsidRPr="002C69CB">
        <w:rPr>
          <w:noProof/>
        </w:rPr>
        <w:t xml:space="preserve">својој понуди која </w:t>
      </w:r>
      <w:r w:rsidRPr="002C69CB">
        <w:rPr>
          <w:noProof/>
          <w:lang w:val="sr-Cyrl-RS"/>
        </w:rPr>
        <w:t xml:space="preserve">је </w:t>
      </w:r>
      <w:r w:rsidRPr="002C69CB">
        <w:rPr>
          <w:noProof/>
        </w:rPr>
        <w:t>саставни део</w:t>
      </w:r>
      <w:r w:rsidRPr="002C69CB">
        <w:rPr>
          <w:noProof/>
          <w:lang w:val="sr-Cyrl-RS"/>
        </w:rPr>
        <w:t xml:space="preserve"> овог</w:t>
      </w:r>
      <w:r w:rsidRPr="002C69CB">
        <w:rPr>
          <w:noProof/>
        </w:rPr>
        <w:t xml:space="preserve"> уговора</w:t>
      </w:r>
      <w:r w:rsidRPr="002C69CB">
        <w:rPr>
          <w:noProof/>
          <w:lang w:val="sr-Cyrl-RS"/>
        </w:rPr>
        <w:t>.</w:t>
      </w:r>
    </w:p>
    <w:p w14:paraId="26EA4F3A" w14:textId="77777777" w:rsidR="002C69CB" w:rsidRPr="002C69CB" w:rsidRDefault="002C69CB" w:rsidP="002C69CB">
      <w:pPr>
        <w:tabs>
          <w:tab w:val="left" w:pos="1524"/>
        </w:tabs>
        <w:jc w:val="both"/>
        <w:rPr>
          <w:noProof/>
          <w:lang w:val="sr-Latn-RS"/>
        </w:rPr>
      </w:pPr>
    </w:p>
    <w:p w14:paraId="05EE3A64" w14:textId="77777777" w:rsidR="002C69CB" w:rsidRPr="002C69CB" w:rsidRDefault="002C69CB" w:rsidP="002C69CB">
      <w:pPr>
        <w:ind w:firstLine="708"/>
        <w:jc w:val="both"/>
        <w:rPr>
          <w:noProof/>
          <w:lang w:val="sr-Cyrl-CS"/>
        </w:rPr>
      </w:pPr>
      <w:r w:rsidRPr="002C69CB">
        <w:rPr>
          <w:noProof/>
          <w:lang w:val="sr-Cyrl-RS"/>
        </w:rPr>
        <w:t xml:space="preserve">Добављач се обавезује да </w:t>
      </w:r>
      <w:r w:rsidRPr="002C69CB">
        <w:rPr>
          <w:noProof/>
          <w:color w:val="00000A"/>
          <w:lang w:val="sr-Cyrl-RS"/>
        </w:rPr>
        <w:t xml:space="preserve">започне извршење предметних </w:t>
      </w:r>
      <w:r w:rsidRPr="002C69CB">
        <w:rPr>
          <w:noProof/>
          <w:color w:val="00000A"/>
        </w:rPr>
        <w:t>радов</w:t>
      </w:r>
      <w:r w:rsidRPr="002C69CB">
        <w:rPr>
          <w:noProof/>
          <w:color w:val="00000A"/>
          <w:lang w:val="sr-Cyrl-RS"/>
        </w:rPr>
        <w:t xml:space="preserve">а </w:t>
      </w:r>
      <w:r w:rsidRPr="002C69CB">
        <w:rPr>
          <w:noProof/>
          <w:lang w:val="sr-Cyrl-CS"/>
        </w:rPr>
        <w:t xml:space="preserve">у року од ___ </w:t>
      </w:r>
      <w:r w:rsidRPr="002C69CB">
        <w:rPr>
          <w:i/>
          <w:noProof/>
          <w:lang w:val="sr-Cyrl-CS"/>
        </w:rPr>
        <w:t>(највише 2</w:t>
      </w:r>
      <w:r w:rsidRPr="002C69CB">
        <w:rPr>
          <w:b/>
          <w:i/>
          <w:noProof/>
          <w:lang w:val="sr-Cyrl-CS"/>
        </w:rPr>
        <w:t xml:space="preserve"> </w:t>
      </w:r>
      <w:r w:rsidRPr="002C69CB">
        <w:rPr>
          <w:i/>
          <w:noProof/>
          <w:lang w:val="sr-Cyrl-CS"/>
        </w:rPr>
        <w:t>календарска дана)</w:t>
      </w:r>
      <w:r w:rsidRPr="002C69CB">
        <w:rPr>
          <w:noProof/>
          <w:lang w:val="sr-Cyrl-CS"/>
        </w:rPr>
        <w:t xml:space="preserve"> од дана пријема писаног обавештења од стране </w:t>
      </w:r>
      <w:r w:rsidRPr="002C69CB">
        <w:rPr>
          <w:noProof/>
          <w:lang w:val="sr-Cyrl-RS"/>
        </w:rPr>
        <w:t>овлашћеног лица за техничку реализацију из члана 11. овог уговора</w:t>
      </w:r>
      <w:r w:rsidRPr="002C69CB">
        <w:rPr>
          <w:noProof/>
          <w:lang w:val="sr-Cyrl-CS"/>
        </w:rPr>
        <w:t xml:space="preserve">, односно од дана увођења у посао, и да исте оконча у целости у року од  ____ </w:t>
      </w:r>
      <w:r w:rsidRPr="002C69CB">
        <w:rPr>
          <w:i/>
          <w:noProof/>
          <w:lang w:val="sr-Cyrl-CS"/>
        </w:rPr>
        <w:t xml:space="preserve">(најдуже </w:t>
      </w:r>
      <w:r w:rsidRPr="002C69CB">
        <w:rPr>
          <w:i/>
          <w:noProof/>
          <w:lang w:val="sr-Latn-RS"/>
        </w:rPr>
        <w:t>25</w:t>
      </w:r>
      <w:r w:rsidRPr="002C69CB">
        <w:rPr>
          <w:i/>
          <w:noProof/>
          <w:lang w:val="sr-Cyrl-CS"/>
        </w:rPr>
        <w:t xml:space="preserve"> календарских </w:t>
      </w:r>
      <w:r w:rsidRPr="002C69CB">
        <w:rPr>
          <w:i/>
          <w:noProof/>
          <w:lang w:val="sr-Cyrl-CS"/>
        </w:rPr>
        <w:lastRenderedPageBreak/>
        <w:t>дана)</w:t>
      </w:r>
      <w:r w:rsidRPr="002C69CB">
        <w:rPr>
          <w:i/>
          <w:noProof/>
          <w:lang w:val="en-US"/>
        </w:rPr>
        <w:t>,</w:t>
      </w:r>
      <w:r w:rsidRPr="002C69CB">
        <w:rPr>
          <w:noProof/>
          <w:lang w:val="sr-Cyrl-CS"/>
        </w:rPr>
        <w:t xml:space="preserve"> од дана увођења добављача у посао.</w:t>
      </w:r>
      <w:r w:rsidRPr="002C69CB">
        <w:rPr>
          <w:noProof/>
          <w:lang w:val="en-US"/>
        </w:rPr>
        <w:t xml:space="preserve"> </w:t>
      </w:r>
      <w:r w:rsidRPr="002C69CB">
        <w:rPr>
          <w:noProof/>
          <w:lang w:val="sr-Cyrl-CS"/>
        </w:rPr>
        <w:t>Дан увођења сматра се дан отварања грађевинског дневника у који се уписује</w:t>
      </w:r>
      <w:r w:rsidRPr="002C69CB">
        <w:rPr>
          <w:noProof/>
          <w:lang w:val="sr-Latn-RS"/>
        </w:rPr>
        <w:t xml:space="preserve"> </w:t>
      </w:r>
      <w:r w:rsidRPr="002C69CB">
        <w:rPr>
          <w:noProof/>
          <w:lang w:val="sr-Cyrl-CS"/>
        </w:rPr>
        <w:t xml:space="preserve">добављач, овлашћени представник наручиоца и стручни надзор. </w:t>
      </w:r>
    </w:p>
    <w:p w14:paraId="1F42CB66" w14:textId="77777777" w:rsidR="002C69CB" w:rsidRPr="002C69CB" w:rsidRDefault="002C69CB" w:rsidP="002C69CB">
      <w:pPr>
        <w:pStyle w:val="tekst"/>
        <w:ind w:left="0" w:firstLine="0"/>
        <w:rPr>
          <w:rFonts w:ascii="Times New Roman" w:hAnsi="Times New Roman" w:cs="Times New Roman"/>
          <w:noProof/>
          <w:sz w:val="24"/>
          <w:szCs w:val="24"/>
          <w:lang w:val="sr-Cyrl-RS"/>
        </w:rPr>
      </w:pPr>
      <w:r w:rsidRPr="002C69CB">
        <w:rPr>
          <w:rFonts w:ascii="Times New Roman" w:hAnsi="Times New Roman" w:cs="Times New Roman"/>
          <w:noProof/>
          <w:sz w:val="24"/>
          <w:szCs w:val="24"/>
          <w:lang w:val="sr-Latn-RS"/>
        </w:rPr>
        <w:t xml:space="preserve">           </w:t>
      </w:r>
      <w:r w:rsidRPr="002C69CB">
        <w:rPr>
          <w:rFonts w:ascii="Times New Roman" w:hAnsi="Times New Roman" w:cs="Times New Roman"/>
          <w:noProof/>
          <w:sz w:val="24"/>
          <w:szCs w:val="24"/>
          <w:lang w:val="sr-Cyrl-RS"/>
        </w:rPr>
        <w:t xml:space="preserve">Даном увођења у посао </w:t>
      </w:r>
      <w:r w:rsidRPr="002C69CB">
        <w:rPr>
          <w:rFonts w:ascii="Times New Roman" w:hAnsi="Times New Roman" w:cs="Times New Roman"/>
          <w:noProof/>
          <w:sz w:val="24"/>
          <w:szCs w:val="24"/>
          <w:lang w:val="sr-Cyrl-CS"/>
        </w:rPr>
        <w:t xml:space="preserve">наручилац и добављач ће саставити </w:t>
      </w:r>
      <w:r w:rsidRPr="002C69CB">
        <w:rPr>
          <w:rFonts w:ascii="Times New Roman" w:hAnsi="Times New Roman" w:cs="Times New Roman"/>
          <w:noProof/>
          <w:sz w:val="24"/>
          <w:szCs w:val="24"/>
          <w:lang w:val="sr-Cyrl-RS"/>
        </w:rPr>
        <w:t>Записник о</w:t>
      </w:r>
      <w:r w:rsidRPr="002C69CB">
        <w:rPr>
          <w:rFonts w:ascii="Times New Roman" w:hAnsi="Times New Roman" w:cs="Times New Roman"/>
          <w:noProof/>
          <w:sz w:val="24"/>
          <w:szCs w:val="24"/>
        </w:rPr>
        <w:t xml:space="preserve"> </w:t>
      </w:r>
      <w:r w:rsidRPr="002C69CB">
        <w:rPr>
          <w:rFonts w:ascii="Times New Roman" w:hAnsi="Times New Roman" w:cs="Times New Roman"/>
          <w:noProof/>
          <w:sz w:val="24"/>
          <w:szCs w:val="24"/>
          <w:lang w:val="sr-Cyrl-RS"/>
        </w:rPr>
        <w:t>увођењу извођача у посао.</w:t>
      </w:r>
    </w:p>
    <w:p w14:paraId="6081BCF4" w14:textId="77777777" w:rsidR="002C69CB" w:rsidRPr="002C69CB" w:rsidRDefault="002C69CB" w:rsidP="002C69CB">
      <w:pPr>
        <w:ind w:firstLine="708"/>
        <w:jc w:val="both"/>
        <w:rPr>
          <w:i/>
          <w:noProof/>
          <w:lang w:val="sr-Cyrl-CS"/>
        </w:rPr>
      </w:pPr>
      <w:r w:rsidRPr="002C69CB">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2C69CB">
        <w:rPr>
          <w:i/>
          <w:noProof/>
          <w:lang w:val="sr-Cyrl-CS"/>
        </w:rPr>
        <w:t>(дани се рачунају као дани извођења радова - радни дани, укључујући суботе и недеље).</w:t>
      </w:r>
      <w:r w:rsidRPr="002C69CB">
        <w:rPr>
          <w:i/>
          <w:noProof/>
          <w:lang w:val="sr-Latn-RS"/>
        </w:rPr>
        <w:t xml:space="preserve"> </w:t>
      </w:r>
    </w:p>
    <w:p w14:paraId="6C3ABF9E" w14:textId="77777777" w:rsidR="002C69CB" w:rsidRPr="002C69CB" w:rsidRDefault="002C69CB" w:rsidP="002C69CB">
      <w:pPr>
        <w:jc w:val="both"/>
        <w:rPr>
          <w:noProof/>
          <w:lang w:val="sr-Cyrl-RS"/>
        </w:rPr>
      </w:pPr>
      <w:r w:rsidRPr="002C69CB">
        <w:rPr>
          <w:noProof/>
          <w:lang w:val="sr-Cyrl-RS"/>
        </w:rPr>
        <w:t xml:space="preserve">          </w:t>
      </w:r>
      <w:r w:rsidRPr="002C69CB">
        <w:rPr>
          <w:noProof/>
        </w:rPr>
        <w:t>Датум завршетка радова констат</w:t>
      </w:r>
      <w:r w:rsidRPr="002C69CB">
        <w:rPr>
          <w:noProof/>
          <w:lang w:val="sr-Cyrl-RS"/>
        </w:rPr>
        <w:t>оваће</w:t>
      </w:r>
      <w:r w:rsidRPr="002C69CB">
        <w:rPr>
          <w:noProof/>
        </w:rPr>
        <w:t xml:space="preserve"> надзорни орган у грађевинско</w:t>
      </w:r>
      <w:r w:rsidRPr="002C69CB">
        <w:rPr>
          <w:noProof/>
          <w:lang w:val="sr-Cyrl-RS"/>
        </w:rPr>
        <w:t>м</w:t>
      </w:r>
      <w:r w:rsidRPr="002C69CB">
        <w:rPr>
          <w:noProof/>
        </w:rPr>
        <w:t xml:space="preserve"> дневник</w:t>
      </w:r>
      <w:r w:rsidRPr="002C69CB">
        <w:rPr>
          <w:noProof/>
          <w:lang w:val="sr-Cyrl-RS"/>
        </w:rPr>
        <w:t>у</w:t>
      </w:r>
      <w:r w:rsidRPr="002C69CB">
        <w:rPr>
          <w:noProof/>
        </w:rPr>
        <w:t>.</w:t>
      </w:r>
    </w:p>
    <w:p w14:paraId="24D60E94" w14:textId="77777777" w:rsidR="002C69CB" w:rsidRPr="002C69CB" w:rsidRDefault="002C69CB" w:rsidP="002C69CB">
      <w:pPr>
        <w:jc w:val="both"/>
        <w:rPr>
          <w:noProof/>
          <w:lang w:val="sr-Cyrl-RS"/>
        </w:rPr>
      </w:pPr>
      <w:r w:rsidRPr="002C69CB">
        <w:rPr>
          <w:noProof/>
          <w:lang w:val="sr-Cyrl-CS"/>
        </w:rPr>
        <w:t xml:space="preserve">          Добављач се обавезује</w:t>
      </w:r>
      <w:r w:rsidRPr="002C69CB">
        <w:rPr>
          <w:bCs/>
          <w:noProof/>
          <w:lang w:val="sr-Cyrl-CS"/>
        </w:rPr>
        <w:t xml:space="preserve"> да </w:t>
      </w:r>
      <w:r w:rsidRPr="002C69CB">
        <w:rPr>
          <w:noProof/>
          <w:lang w:val="sr-Cyrl-RS"/>
        </w:rPr>
        <w:t>овлашћеном лицу за праћење техничке реализације из члана 11. овог уговора</w:t>
      </w:r>
      <w:r w:rsidRPr="002C69CB">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2C69CB">
        <w:rPr>
          <w:i/>
          <w:noProof/>
          <w:lang w:val="sr-Cyrl-CS"/>
        </w:rPr>
        <w:t>(грађевински дневник, обрачунски лист грађевинске књиге и ситуацију и сл.)</w:t>
      </w:r>
      <w:r w:rsidRPr="002C69CB">
        <w:rPr>
          <w:noProof/>
          <w:lang w:val="sr-Cyrl-CS"/>
        </w:rPr>
        <w:t>.</w:t>
      </w:r>
    </w:p>
    <w:p w14:paraId="42FA191C" w14:textId="77777777" w:rsidR="002C69CB" w:rsidRPr="002C69CB" w:rsidRDefault="002C69CB" w:rsidP="002C69CB">
      <w:pPr>
        <w:jc w:val="both"/>
        <w:rPr>
          <w:noProof/>
          <w:lang w:val="sr-Cyrl-CS"/>
        </w:rPr>
      </w:pPr>
      <w:r w:rsidRPr="002C69CB">
        <w:rPr>
          <w:noProof/>
          <w:lang w:val="sr-Cyrl-CS"/>
        </w:rPr>
        <w:t xml:space="preserve">          Добављач се обавезује да након завршетка свих радова преда </w:t>
      </w:r>
      <w:r w:rsidRPr="002C69CB">
        <w:rPr>
          <w:noProof/>
          <w:lang w:val="sr-Cyrl-RS"/>
        </w:rPr>
        <w:t>овлашћеном лицу за праћење техничке реализације из члана 11. овог уговора</w:t>
      </w:r>
      <w:r w:rsidRPr="002C69CB">
        <w:rPr>
          <w:noProof/>
          <w:lang w:val="sr-Cyrl-CS"/>
        </w:rPr>
        <w:t xml:space="preserve"> следеће:</w:t>
      </w:r>
    </w:p>
    <w:p w14:paraId="0FA21CBE" w14:textId="77777777" w:rsidR="002C69CB" w:rsidRPr="002C69CB" w:rsidRDefault="002C69CB" w:rsidP="002C69CB">
      <w:pPr>
        <w:jc w:val="both"/>
        <w:rPr>
          <w:noProof/>
          <w:lang w:val="sr-Cyrl-CS"/>
        </w:rPr>
      </w:pPr>
    </w:p>
    <w:p w14:paraId="59356922" w14:textId="77777777" w:rsidR="002C69CB" w:rsidRPr="002C69CB" w:rsidRDefault="002C69CB" w:rsidP="002C69CB">
      <w:pPr>
        <w:pStyle w:val="ListParagraph"/>
        <w:numPr>
          <w:ilvl w:val="0"/>
          <w:numId w:val="31"/>
        </w:numPr>
        <w:rPr>
          <w:i/>
          <w:lang w:val="sr-Cyrl-RS"/>
        </w:rPr>
      </w:pPr>
      <w:r w:rsidRPr="002C69CB">
        <w:rPr>
          <w:i/>
          <w:lang w:val="sr-Cyrl-RS"/>
        </w:rPr>
        <w:t>комплетну атестну документацију за уграђени материјал.</w:t>
      </w:r>
    </w:p>
    <w:p w14:paraId="710F1B75" w14:textId="77777777" w:rsidR="002C69CB" w:rsidRPr="002C69CB" w:rsidRDefault="002C69CB" w:rsidP="002C69CB">
      <w:pPr>
        <w:pStyle w:val="ListParagraph"/>
        <w:ind w:left="900"/>
        <w:rPr>
          <w:i/>
          <w:lang w:val="sr-Cyrl-RS"/>
        </w:rPr>
      </w:pPr>
    </w:p>
    <w:p w14:paraId="6B9D5D19" w14:textId="77777777" w:rsidR="002C69CB" w:rsidRPr="002C69CB" w:rsidRDefault="002C69CB" w:rsidP="002C69CB">
      <w:pPr>
        <w:jc w:val="both"/>
        <w:rPr>
          <w:noProof/>
          <w:color w:val="000000"/>
          <w:lang w:val="sr-Cyrl-CS"/>
        </w:rPr>
      </w:pPr>
      <w:r w:rsidRPr="002C69CB">
        <w:t> </w:t>
      </w:r>
      <w:r w:rsidRPr="002C69CB">
        <w:rPr>
          <w:lang w:val="sr-Cyrl-RS"/>
        </w:rPr>
        <w:t xml:space="preserve">        </w:t>
      </w:r>
      <w:r w:rsidRPr="002C69CB">
        <w:t xml:space="preserve">По завршетку радова наручилац и </w:t>
      </w:r>
      <w:r w:rsidRPr="002C69CB">
        <w:rPr>
          <w:lang w:val="sr-Cyrl-RS"/>
        </w:rPr>
        <w:t>добављач</w:t>
      </w:r>
      <w:r w:rsidRPr="002C69CB">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sidRPr="002C69CB">
        <w:rPr>
          <w:noProof/>
          <w:color w:val="000000"/>
          <w:lang w:val="sr-Cyrl-CS"/>
        </w:rPr>
        <w:t xml:space="preserve"> да је примопредаја извршена даном почетка коришћења.</w:t>
      </w:r>
    </w:p>
    <w:p w14:paraId="0F098331" w14:textId="77777777" w:rsidR="002C69CB" w:rsidRPr="002C69CB" w:rsidRDefault="002C69CB" w:rsidP="002C69CB">
      <w:pPr>
        <w:jc w:val="both"/>
        <w:rPr>
          <w:noProof/>
          <w:color w:val="000000"/>
          <w:lang w:val="sr-Cyrl-CS"/>
        </w:rPr>
      </w:pPr>
    </w:p>
    <w:p w14:paraId="7AFAB30F" w14:textId="77777777" w:rsidR="002C69CB" w:rsidRPr="002C69CB" w:rsidRDefault="002C69CB" w:rsidP="002C69CB">
      <w:pPr>
        <w:jc w:val="both"/>
        <w:rPr>
          <w:noProof/>
          <w:lang w:val="sr-Cyrl-CS"/>
        </w:rPr>
      </w:pPr>
      <w:r w:rsidRPr="002C69CB">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7EB4327E" w14:textId="77777777" w:rsidR="002C69CB" w:rsidRPr="002C69CB" w:rsidRDefault="002C69CB" w:rsidP="002C69CB">
      <w:pPr>
        <w:ind w:firstLine="360"/>
        <w:jc w:val="both"/>
        <w:rPr>
          <w:noProof/>
          <w:lang w:val="sr-Cyrl-CS"/>
        </w:rPr>
      </w:pPr>
    </w:p>
    <w:p w14:paraId="62020920" w14:textId="77777777" w:rsidR="002C69CB" w:rsidRPr="002C69CB" w:rsidRDefault="002C69CB" w:rsidP="002C69CB">
      <w:pPr>
        <w:jc w:val="both"/>
        <w:rPr>
          <w:noProof/>
          <w:color w:val="000000"/>
          <w:lang w:val="sr-Cyrl-CS"/>
        </w:rPr>
      </w:pPr>
      <w:r w:rsidRPr="002C69CB">
        <w:rPr>
          <w:noProof/>
          <w:color w:val="000000"/>
          <w:lang w:val="sr-Cyrl-CS"/>
        </w:rPr>
        <w:t>1) да ли су радови изведени по уговору, прописима и правилима струке;</w:t>
      </w:r>
      <w:r w:rsidRPr="002C69CB">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3250C7C" w14:textId="77777777" w:rsidR="002C69CB" w:rsidRPr="002C69CB" w:rsidRDefault="002C69CB" w:rsidP="002C69CB">
      <w:pPr>
        <w:rPr>
          <w:noProof/>
          <w:color w:val="000000"/>
        </w:rPr>
      </w:pPr>
      <w:r w:rsidRPr="002C69CB">
        <w:rPr>
          <w:noProof/>
          <w:color w:val="000000"/>
          <w:lang w:val="sr-Cyrl-CS"/>
        </w:rPr>
        <w:t xml:space="preserve">3) </w:t>
      </w:r>
      <w:r w:rsidRPr="002C69CB">
        <w:rPr>
          <w:noProof/>
          <w:lang w:val="sr-Cyrl-CS"/>
        </w:rPr>
        <w:t xml:space="preserve">констатацију </w:t>
      </w:r>
      <w:r w:rsidRPr="002C69CB">
        <w:rPr>
          <w:noProof/>
        </w:rPr>
        <w:t xml:space="preserve">да је </w:t>
      </w:r>
      <w:r w:rsidRPr="002C69CB">
        <w:rPr>
          <w:noProof/>
          <w:lang w:val="sr-Cyrl-RS"/>
        </w:rPr>
        <w:t>понуђач</w:t>
      </w:r>
      <w:r w:rsidRPr="002C69CB">
        <w:rPr>
          <w:noProof/>
        </w:rPr>
        <w:t xml:space="preserve"> предао </w:t>
      </w:r>
      <w:r w:rsidRPr="002C69CB">
        <w:rPr>
          <w:noProof/>
          <w:lang w:val="sr-Cyrl-CS"/>
        </w:rPr>
        <w:t>гарантн</w:t>
      </w:r>
      <w:r w:rsidRPr="002C69CB">
        <w:rPr>
          <w:noProof/>
        </w:rPr>
        <w:t>е</w:t>
      </w:r>
      <w:r w:rsidRPr="002C69CB">
        <w:rPr>
          <w:noProof/>
          <w:lang w:val="sr-Cyrl-CS"/>
        </w:rPr>
        <w:t xml:space="preserve"> листов</w:t>
      </w:r>
      <w:r w:rsidRPr="002C69CB">
        <w:rPr>
          <w:noProof/>
        </w:rPr>
        <w:t>е</w:t>
      </w:r>
      <w:r w:rsidRPr="002C69CB">
        <w:rPr>
          <w:noProof/>
          <w:lang w:val="sr-Cyrl-CS"/>
        </w:rPr>
        <w:t xml:space="preserve"> и атест</w:t>
      </w:r>
      <w:r w:rsidRPr="002C69CB">
        <w:rPr>
          <w:noProof/>
        </w:rPr>
        <w:t>е</w:t>
      </w:r>
      <w:r w:rsidRPr="002C69CB">
        <w:rPr>
          <w:noProof/>
          <w:lang w:val="sr-Cyrl-CS"/>
        </w:rPr>
        <w:t xml:space="preserve"> у складу</w:t>
      </w:r>
      <w:r w:rsidRPr="002C69CB">
        <w:rPr>
          <w:noProof/>
        </w:rPr>
        <w:t xml:space="preserve"> </w:t>
      </w:r>
      <w:r w:rsidRPr="002C69CB">
        <w:rPr>
          <w:noProof/>
          <w:lang w:val="sr-Cyrl-CS"/>
        </w:rPr>
        <w:t>са узансом</w:t>
      </w:r>
      <w:r w:rsidRPr="002C69CB">
        <w:rPr>
          <w:noProof/>
          <w:color w:val="000000"/>
          <w:lang w:val="sr-Cyrl-CS"/>
        </w:rPr>
        <w:t xml:space="preserve"> 87;</w:t>
      </w:r>
      <w:r w:rsidRPr="002C69CB">
        <w:rPr>
          <w:noProof/>
          <w:color w:val="000000"/>
          <w:lang w:val="sr-Cyrl-CS"/>
        </w:rPr>
        <w:br/>
        <w:t>4) датум завршетка радова и датум извршења примопредаје.</w:t>
      </w:r>
    </w:p>
    <w:p w14:paraId="3F5CAE30" w14:textId="77777777" w:rsidR="002C69CB" w:rsidRPr="002C69CB" w:rsidRDefault="002C69CB" w:rsidP="002C69CB">
      <w:pPr>
        <w:rPr>
          <w:lang w:val="sr-Cyrl-RS"/>
        </w:rPr>
      </w:pPr>
    </w:p>
    <w:p w14:paraId="619349AB" w14:textId="77777777" w:rsidR="002C69CB" w:rsidRPr="002C69CB" w:rsidRDefault="002C69CB" w:rsidP="002C69CB">
      <w:pPr>
        <w:ind w:firstLine="360"/>
        <w:jc w:val="both"/>
        <w:rPr>
          <w:noProof/>
          <w:lang w:val="sr-Cyrl-CS"/>
        </w:rPr>
      </w:pPr>
      <w:r w:rsidRPr="002C69CB">
        <w:rPr>
          <w:noProof/>
          <w:lang w:val="sr-Cyrl-RS"/>
        </w:rPr>
        <w:t xml:space="preserve">  Добављач даје </w:t>
      </w:r>
      <w:r w:rsidRPr="002C69CB">
        <w:rPr>
          <w:noProof/>
          <w:lang w:val="sr-Cyrl-CS"/>
        </w:rPr>
        <w:t xml:space="preserve"> </w:t>
      </w:r>
      <w:r w:rsidRPr="002C69CB">
        <w:rPr>
          <w:iCs/>
          <w:noProof/>
          <w:lang w:val="sr-Cyrl-CS"/>
        </w:rPr>
        <w:t>гарантни рок на предметне радове _____(</w:t>
      </w:r>
      <w:r w:rsidRPr="002C69CB">
        <w:rPr>
          <w:i/>
          <w:iCs/>
          <w:noProof/>
          <w:lang w:val="sr-Cyrl-CS"/>
        </w:rPr>
        <w:t>најкраће 2 године</w:t>
      </w:r>
      <w:r w:rsidRPr="002C69CB">
        <w:rPr>
          <w:b/>
          <w:iCs/>
          <w:noProof/>
          <w:lang w:val="sr-Cyrl-CS"/>
        </w:rPr>
        <w:t>)</w:t>
      </w:r>
      <w:r w:rsidRPr="002C69CB">
        <w:rPr>
          <w:iCs/>
          <w:noProof/>
          <w:lang w:val="sr-Cyrl-CS"/>
        </w:rPr>
        <w:t xml:space="preserve"> од дана</w:t>
      </w:r>
      <w:r w:rsidRPr="002C69CB">
        <w:rPr>
          <w:noProof/>
          <w:color w:val="000000"/>
          <w:lang w:val="sr-Cyrl-CS"/>
        </w:rPr>
        <w:t xml:space="preserve"> примопредаје објекта/</w:t>
      </w:r>
      <w:r w:rsidRPr="002C69CB">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2C69CB">
        <w:rPr>
          <w:noProof/>
          <w:color w:val="000000"/>
          <w:lang w:val="sr-Cyrl-CS"/>
        </w:rPr>
        <w:t xml:space="preserve">. </w:t>
      </w:r>
      <w:r w:rsidRPr="002C69CB">
        <w:rPr>
          <w:noProof/>
          <w:lang w:val="sr-Cyrl-RS"/>
        </w:rPr>
        <w:t xml:space="preserve">Добављач даје </w:t>
      </w:r>
      <w:r w:rsidRPr="002C69CB">
        <w:rPr>
          <w:noProof/>
          <w:lang w:val="sr-Cyrl-CS"/>
        </w:rPr>
        <w:t xml:space="preserve"> </w:t>
      </w:r>
      <w:r w:rsidRPr="002C69CB">
        <w:rPr>
          <w:iCs/>
          <w:noProof/>
          <w:lang w:val="sr-Cyrl-CS"/>
        </w:rPr>
        <w:t xml:space="preserve">гарантни рок </w:t>
      </w:r>
      <w:r w:rsidRPr="002C69CB">
        <w:rPr>
          <w:noProof/>
          <w:lang w:val="sr-Cyrl-CS"/>
        </w:rPr>
        <w:t>за уграђени материјал и опрему по препоруци произвођача.</w:t>
      </w:r>
    </w:p>
    <w:p w14:paraId="6A7E1AFB" w14:textId="77777777" w:rsidR="002C69CB" w:rsidRPr="002C69CB" w:rsidRDefault="002C69CB" w:rsidP="002C69CB">
      <w:pPr>
        <w:jc w:val="both"/>
        <w:rPr>
          <w:lang w:val="sr-Cyrl-CS"/>
        </w:rPr>
      </w:pPr>
      <w:r w:rsidRPr="002C69CB">
        <w:rPr>
          <w:noProof/>
          <w:lang w:val="sr-Cyrl-CS"/>
        </w:rPr>
        <w:t xml:space="preserve">          Добављач се обавезује</w:t>
      </w:r>
      <w:r w:rsidRPr="002C69CB">
        <w:rPr>
          <w:bCs/>
          <w:noProof/>
          <w:lang w:val="sr-Cyrl-CS"/>
        </w:rPr>
        <w:t xml:space="preserve"> да </w:t>
      </w:r>
      <w:r w:rsidRPr="002C69CB">
        <w:rPr>
          <w:lang w:val="sr-Cyrl-CS"/>
        </w:rPr>
        <w:t xml:space="preserve">предметне </w:t>
      </w:r>
      <w:r w:rsidRPr="002C69CB">
        <w:t>радов</w:t>
      </w:r>
      <w:r w:rsidRPr="002C69CB">
        <w:rPr>
          <w:lang w:val="sr-Cyrl-CS"/>
        </w:rPr>
        <w:t>е</w:t>
      </w:r>
      <w:r w:rsidRPr="002C69CB">
        <w:t xml:space="preserve"> изводи</w:t>
      </w:r>
      <w:r w:rsidRPr="002C69CB">
        <w:rPr>
          <w:lang w:val="sr-Cyrl-CS"/>
        </w:rPr>
        <w:t xml:space="preserve"> тако да</w:t>
      </w:r>
      <w:r w:rsidRPr="002C69CB">
        <w:t xml:space="preserve"> рад запослених здравствених радника, </w:t>
      </w:r>
      <w:r w:rsidRPr="002C69CB">
        <w:rPr>
          <w:lang w:val="sr-Cyrl-CS"/>
        </w:rPr>
        <w:t xml:space="preserve">не буде нарушен. </w:t>
      </w:r>
      <w:r w:rsidRPr="002C69CB">
        <w:t>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02DE04AD" w14:textId="77777777" w:rsidR="002C69CB" w:rsidRPr="002C69CB" w:rsidRDefault="002C69CB" w:rsidP="002C69CB">
      <w:pPr>
        <w:jc w:val="both"/>
        <w:rPr>
          <w:noProof/>
          <w:lang w:val="sr-Cyrl-CS"/>
        </w:rPr>
      </w:pPr>
    </w:p>
    <w:p w14:paraId="1A660D22" w14:textId="77777777" w:rsidR="002C69CB" w:rsidRPr="002C69CB" w:rsidRDefault="002C69CB" w:rsidP="002C69CB">
      <w:pPr>
        <w:tabs>
          <w:tab w:val="center" w:pos="4536"/>
          <w:tab w:val="left" w:pos="5644"/>
        </w:tabs>
        <w:jc w:val="center"/>
        <w:outlineLvl w:val="0"/>
        <w:rPr>
          <w:b/>
          <w:noProof/>
        </w:rPr>
      </w:pPr>
      <w:bookmarkStart w:id="63" w:name="_Toc512505759"/>
      <w:bookmarkStart w:id="64" w:name="_Toc533164814"/>
      <w:bookmarkStart w:id="65" w:name="_Toc536531944"/>
      <w:r w:rsidRPr="002C69CB">
        <w:rPr>
          <w:b/>
          <w:noProof/>
        </w:rPr>
        <w:t>Члан 4.</w:t>
      </w:r>
      <w:bookmarkEnd w:id="63"/>
      <w:bookmarkEnd w:id="64"/>
      <w:bookmarkEnd w:id="65"/>
    </w:p>
    <w:p w14:paraId="5812923E" w14:textId="77777777" w:rsidR="002C69CB" w:rsidRPr="002C69CB" w:rsidRDefault="002C69CB" w:rsidP="002C69CB">
      <w:pPr>
        <w:suppressAutoHyphens/>
        <w:ind w:firstLine="720"/>
        <w:jc w:val="both"/>
        <w:rPr>
          <w:noProof/>
          <w:color w:val="00000A"/>
          <w:lang w:val="sr-Cyrl-CS"/>
        </w:rPr>
      </w:pPr>
      <w:r w:rsidRPr="002C69CB">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5B812A8A" w14:textId="77777777" w:rsidR="002C69CB" w:rsidRPr="002C69CB" w:rsidRDefault="002C69CB" w:rsidP="002C69CB">
      <w:pPr>
        <w:ind w:firstLine="360"/>
        <w:jc w:val="both"/>
        <w:rPr>
          <w:noProof/>
          <w:lang w:val="sr-Cyrl-CS"/>
        </w:rPr>
      </w:pPr>
      <w:r w:rsidRPr="002C69CB">
        <w:rPr>
          <w:noProof/>
          <w:color w:val="00000A"/>
          <w:lang w:val="sr-Cyrl-CS"/>
        </w:rPr>
        <w:tab/>
      </w:r>
      <w:r w:rsidRPr="002C69CB">
        <w:rPr>
          <w:iCs/>
          <w:noProof/>
          <w:lang w:val="sr-Cyrl-CS"/>
        </w:rPr>
        <w:t>Добављач се обавезује</w:t>
      </w:r>
      <w:r w:rsidRPr="002C69CB">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w:t>
      </w:r>
      <w:r w:rsidRPr="002C69CB">
        <w:rPr>
          <w:noProof/>
          <w:lang w:val="sr-Cyrl-CS"/>
        </w:rPr>
        <w:lastRenderedPageBreak/>
        <w:t>наручиоца упућена радним или нерадним даном и исте заврши најкасније 7(седам) дана од пријема писане рекламације.</w:t>
      </w:r>
    </w:p>
    <w:p w14:paraId="0549DE0E" w14:textId="77777777" w:rsidR="002C69CB" w:rsidRPr="002C69CB" w:rsidRDefault="002C69CB" w:rsidP="002C69CB">
      <w:pPr>
        <w:outlineLvl w:val="0"/>
        <w:rPr>
          <w:b/>
          <w:noProof/>
          <w:lang w:val="en-US"/>
        </w:rPr>
      </w:pPr>
    </w:p>
    <w:p w14:paraId="7DD88477" w14:textId="77777777" w:rsidR="002C69CB" w:rsidRPr="002C69CB" w:rsidRDefault="002C69CB" w:rsidP="002C69CB">
      <w:pPr>
        <w:jc w:val="center"/>
        <w:outlineLvl w:val="0"/>
        <w:rPr>
          <w:b/>
          <w:noProof/>
          <w:lang w:val="sr-Cyrl-RS"/>
        </w:rPr>
      </w:pPr>
      <w:bookmarkStart w:id="66" w:name="_Toc512505760"/>
      <w:bookmarkStart w:id="67" w:name="_Toc533164815"/>
      <w:bookmarkStart w:id="68" w:name="_Toc536531945"/>
      <w:r w:rsidRPr="002C69CB">
        <w:rPr>
          <w:b/>
          <w:noProof/>
        </w:rPr>
        <w:t>Члан 5.</w:t>
      </w:r>
      <w:bookmarkEnd w:id="66"/>
      <w:bookmarkEnd w:id="67"/>
      <w:bookmarkEnd w:id="68"/>
    </w:p>
    <w:p w14:paraId="765ED113" w14:textId="77777777" w:rsidR="002C69CB" w:rsidRPr="002C69CB" w:rsidRDefault="002C69CB" w:rsidP="002C69CB">
      <w:pPr>
        <w:ind w:firstLine="708"/>
        <w:jc w:val="both"/>
        <w:rPr>
          <w:lang w:val="sr-Cyrl-RS"/>
        </w:rPr>
      </w:pPr>
      <w:r w:rsidRPr="002C69CB">
        <w:rPr>
          <w:noProof/>
          <w:lang w:val="sr-Cyrl-CS"/>
        </w:rPr>
        <w:t xml:space="preserve">Наручилац се обавезује да </w:t>
      </w:r>
      <w:r w:rsidRPr="002C69CB">
        <w:rPr>
          <w:noProof/>
          <w:lang w:val="sr-Cyrl-RS"/>
        </w:rPr>
        <w:t xml:space="preserve">ће </w:t>
      </w:r>
      <w:r w:rsidRPr="002C69CB">
        <w:rPr>
          <w:noProof/>
          <w:lang w:val="sr-Cyrl-CS"/>
        </w:rPr>
        <w:t>уговорену цену и</w:t>
      </w:r>
      <w:r w:rsidRPr="002C69CB">
        <w:rPr>
          <w:noProof/>
        </w:rPr>
        <w:t>спла</w:t>
      </w:r>
      <w:r w:rsidRPr="002C69CB">
        <w:rPr>
          <w:noProof/>
          <w:lang w:val="sr-Cyrl-RS"/>
        </w:rPr>
        <w:t>ћивати одложено у року од</w:t>
      </w:r>
      <w:r w:rsidRPr="002C69CB">
        <w:rPr>
          <w:noProof/>
          <w:lang w:val="sr-Cyrl-CS"/>
        </w:rPr>
        <w:t xml:space="preserve"> </w:t>
      </w:r>
      <w:r w:rsidRPr="002C69CB">
        <w:rPr>
          <w:noProof/>
          <w:lang w:val="sr-Latn-RS"/>
        </w:rPr>
        <w:t>30</w:t>
      </w:r>
      <w:r w:rsidRPr="002C69CB">
        <w:rPr>
          <w:noProof/>
          <w:lang w:val="sr-Cyrl-CS"/>
        </w:rPr>
        <w:t xml:space="preserve"> дана, </w:t>
      </w:r>
      <w:r w:rsidRPr="002C69CB">
        <w:rPr>
          <w:lang w:val="sr-Cyrl-RS"/>
        </w:rPr>
        <w:t xml:space="preserve">од дана </w:t>
      </w:r>
      <w:r w:rsidRPr="002C69CB">
        <w:rPr>
          <w:noProof/>
          <w:lang w:val="sr-Cyrl-RS"/>
        </w:rPr>
        <w:t>доставе исправног рачуна</w:t>
      </w:r>
      <w:r w:rsidRPr="002C69CB">
        <w:rPr>
          <w:noProof/>
          <w:lang w:val="en-US"/>
        </w:rPr>
        <w:t xml:space="preserve">, </w:t>
      </w:r>
      <w:r w:rsidRPr="002C69CB">
        <w:rPr>
          <w:noProof/>
          <w:lang w:val="sr-Cyrl-RS"/>
        </w:rPr>
        <w:t xml:space="preserve"> </w:t>
      </w:r>
      <w:r w:rsidRPr="002C69CB">
        <w:rPr>
          <w:lang w:val="sr-Cyrl-RS"/>
        </w:rPr>
        <w:t xml:space="preserve">на основу оверене </w:t>
      </w:r>
      <w:r w:rsidRPr="002C69CB">
        <w:t xml:space="preserve">привремене или окончане ситуације и/или потписаног Записника о примопредаји извршених радова између </w:t>
      </w:r>
      <w:r w:rsidRPr="002C69CB">
        <w:rPr>
          <w:lang w:val="sr-Cyrl-RS"/>
        </w:rPr>
        <w:t>добављача</w:t>
      </w:r>
      <w:r w:rsidRPr="002C69CB">
        <w:t xml:space="preserve"> и наручиоца (привремене ситуације морају бити достављене до 5. у текућем</w:t>
      </w:r>
      <w:r w:rsidRPr="002C69CB">
        <w:rPr>
          <w:lang w:val="sr-Cyrl-RS"/>
        </w:rPr>
        <w:t>,</w:t>
      </w:r>
      <w:r w:rsidRPr="002C69CB">
        <w:t xml:space="preserve"> а за претходни месец, окончана ситуација се издаје након завршетка комплетних радова)</w:t>
      </w:r>
      <w:r w:rsidRPr="002C69CB">
        <w:rPr>
          <w:lang w:val="sr-Cyrl-RS"/>
        </w:rPr>
        <w:t xml:space="preserve"> у</w:t>
      </w:r>
      <w:r w:rsidRPr="002C69CB">
        <w:t xml:space="preserve">з </w:t>
      </w:r>
      <w:r w:rsidRPr="002C69CB">
        <w:rPr>
          <w:lang w:val="sr-Cyrl-RS"/>
        </w:rPr>
        <w:t xml:space="preserve">које </w:t>
      </w:r>
      <w:r w:rsidRPr="002C69CB">
        <w:t>достав</w:t>
      </w:r>
      <w:r w:rsidRPr="002C69CB">
        <w:rPr>
          <w:lang w:val="sr-Cyrl-RS"/>
        </w:rPr>
        <w:t>ља и</w:t>
      </w:r>
      <w:r w:rsidRPr="002C69CB">
        <w:t xml:space="preserve"> потписану потврду о исправном извршењу радова, издат</w:t>
      </w:r>
      <w:r w:rsidRPr="002C69CB">
        <w:rPr>
          <w:lang w:val="sr-Cyrl-RS"/>
        </w:rPr>
        <w:t>у</w:t>
      </w:r>
      <w:r w:rsidRPr="002C69CB">
        <w:t xml:space="preserve"> од стране </w:t>
      </w:r>
      <w:r w:rsidRPr="002C69CB">
        <w:rPr>
          <w:noProof/>
          <w:lang w:val="sr-Cyrl-RS"/>
        </w:rPr>
        <w:t>овлашћеног лица за техничку реализацију из члана 11. овог уговора</w:t>
      </w:r>
      <w:r w:rsidRPr="002C69CB">
        <w:rPr>
          <w:lang w:val="sr-Cyrl-RS"/>
        </w:rPr>
        <w:t xml:space="preserve">, </w:t>
      </w:r>
      <w:r w:rsidRPr="002C69CB">
        <w:t xml:space="preserve">којом се верификује квалитет </w:t>
      </w:r>
      <w:r w:rsidRPr="002C69CB">
        <w:rPr>
          <w:lang w:val="sr-Cyrl-RS"/>
        </w:rPr>
        <w:t xml:space="preserve">и квантитет </w:t>
      </w:r>
      <w:r w:rsidRPr="002C69CB">
        <w:t>извршења</w:t>
      </w:r>
      <w:r w:rsidRPr="002C69CB">
        <w:rPr>
          <w:lang w:val="sr-Cyrl-RS"/>
        </w:rPr>
        <w:t xml:space="preserve"> предметних радова.</w:t>
      </w:r>
    </w:p>
    <w:p w14:paraId="2E87ABE2" w14:textId="77777777" w:rsidR="002C69CB" w:rsidRPr="002C69CB" w:rsidRDefault="002C69CB" w:rsidP="002C69CB">
      <w:pPr>
        <w:ind w:firstLine="708"/>
        <w:jc w:val="both"/>
        <w:rPr>
          <w:iCs/>
          <w:lang w:val="sr-Cyrl-RS"/>
        </w:rPr>
      </w:pPr>
      <w:r w:rsidRPr="002C69CB">
        <w:t xml:space="preserve">Рачун за извршене </w:t>
      </w:r>
      <w:r w:rsidRPr="002C69CB">
        <w:rPr>
          <w:lang w:val="sr-Cyrl-RS"/>
        </w:rPr>
        <w:t xml:space="preserve">предметне </w:t>
      </w:r>
      <w:r w:rsidRPr="002C69CB">
        <w:t>радов</w:t>
      </w:r>
      <w:r w:rsidRPr="002C69CB">
        <w:rPr>
          <w:lang w:val="sr-Cyrl-RS"/>
        </w:rPr>
        <w:t xml:space="preserve">е </w:t>
      </w:r>
      <w:r w:rsidRPr="002C69CB">
        <w:t xml:space="preserve">испоставља </w:t>
      </w:r>
      <w:r w:rsidRPr="002C69CB">
        <w:rPr>
          <w:lang w:val="sr-Cyrl-RS"/>
        </w:rPr>
        <w:t xml:space="preserve">се </w:t>
      </w:r>
      <w:r w:rsidRPr="002C69CB">
        <w:t>на</w:t>
      </w:r>
      <w:r w:rsidRPr="002C69CB">
        <w:rPr>
          <w:lang w:val="sr-Cyrl-RS"/>
        </w:rPr>
        <w:t xml:space="preserve"> основу потписаног </w:t>
      </w:r>
      <w:r w:rsidRPr="002C69CB">
        <w:rPr>
          <w:iCs/>
        </w:rPr>
        <w:t>документа-</w:t>
      </w:r>
      <w:r w:rsidRPr="002C69CB">
        <w:t>привремене или окончане ситуације и/или потписаног Записника о примопредаји извршених радова</w:t>
      </w:r>
      <w:r w:rsidRPr="002C69CB">
        <w:rPr>
          <w:lang w:val="sr-Cyrl-RS"/>
        </w:rPr>
        <w:t xml:space="preserve">, </w:t>
      </w:r>
      <w:r w:rsidRPr="002C69CB">
        <w:rPr>
          <w:iCs/>
        </w:rPr>
        <w:t xml:space="preserve">од стране овлашћеног лица </w:t>
      </w:r>
      <w:r w:rsidRPr="002C69CB">
        <w:rPr>
          <w:bCs/>
          <w:noProof/>
        </w:rPr>
        <w:t>за техничк</w:t>
      </w:r>
      <w:r w:rsidRPr="002C69CB">
        <w:rPr>
          <w:bCs/>
          <w:noProof/>
          <w:lang w:val="sr-Cyrl-RS"/>
        </w:rPr>
        <w:t xml:space="preserve">у </w:t>
      </w:r>
      <w:r w:rsidRPr="002C69CB">
        <w:rPr>
          <w:bCs/>
          <w:noProof/>
        </w:rPr>
        <w:t>реализациј</w:t>
      </w:r>
      <w:r w:rsidRPr="002C69CB">
        <w:rPr>
          <w:bCs/>
          <w:noProof/>
          <w:lang w:val="sr-Cyrl-RS"/>
        </w:rPr>
        <w:t xml:space="preserve">у из члана 11.  овог </w:t>
      </w:r>
      <w:r w:rsidRPr="002C69CB">
        <w:rPr>
          <w:iCs/>
          <w:lang w:val="sr-Cyrl-RS"/>
        </w:rPr>
        <w:t>уговора,</w:t>
      </w:r>
      <w:r w:rsidRPr="002C69CB">
        <w:rPr>
          <w:iCs/>
        </w:rPr>
        <w:t xml:space="preserve"> којим се верификује квалитет извршених </w:t>
      </w:r>
      <w:r w:rsidRPr="002C69CB">
        <w:rPr>
          <w:iCs/>
          <w:lang w:val="sr-Cyrl-RS"/>
        </w:rPr>
        <w:t>радова</w:t>
      </w:r>
      <w:r w:rsidRPr="002C69CB">
        <w:rPr>
          <w:iCs/>
        </w:rPr>
        <w:t>.</w:t>
      </w:r>
    </w:p>
    <w:p w14:paraId="25D9B8D2" w14:textId="77777777" w:rsidR="002C69CB" w:rsidRPr="002C69CB" w:rsidRDefault="002C69CB" w:rsidP="002C69CB">
      <w:pPr>
        <w:ind w:firstLine="708"/>
        <w:jc w:val="both"/>
        <w:rPr>
          <w:lang w:val="sr-Cyrl-RS"/>
        </w:rPr>
      </w:pPr>
      <w:r w:rsidRPr="002C69CB">
        <w:rPr>
          <w:lang w:val="sr-Cyrl-RS"/>
        </w:rPr>
        <w:t xml:space="preserve">Добављач се обавезује да </w:t>
      </w:r>
      <w:r w:rsidRPr="002C69CB">
        <w:rPr>
          <w:noProof/>
          <w:lang w:val="sr-Cyrl-CS"/>
        </w:rPr>
        <w:t xml:space="preserve">рачун </w:t>
      </w:r>
      <w:r w:rsidRPr="002C69CB">
        <w:rPr>
          <w:noProof/>
        </w:rPr>
        <w:t xml:space="preserve">о </w:t>
      </w:r>
      <w:r w:rsidRPr="002C69CB">
        <w:rPr>
          <w:noProof/>
          <w:lang w:val="sr-Cyrl-RS"/>
        </w:rPr>
        <w:t>извршеним радовима</w:t>
      </w:r>
      <w:r w:rsidRPr="002C69CB">
        <w:rPr>
          <w:noProof/>
          <w:lang w:val="sr-Cyrl-CS"/>
        </w:rPr>
        <w:t xml:space="preserve"> достави преко писарнице наручиоца, адресирано на седиште наручиоца.</w:t>
      </w:r>
      <w:r w:rsidRPr="002C69CB">
        <w:rPr>
          <w:lang w:val="sr-Cyrl-CS"/>
        </w:rPr>
        <w:t xml:space="preserve"> </w:t>
      </w:r>
    </w:p>
    <w:p w14:paraId="2C942137" w14:textId="77777777" w:rsidR="002C69CB" w:rsidRPr="002C69CB" w:rsidRDefault="002C69CB" w:rsidP="002C69CB">
      <w:pPr>
        <w:framePr w:hSpace="180" w:wrap="around" w:vAnchor="text" w:hAnchor="margin" w:y="1"/>
        <w:ind w:firstLine="720"/>
        <w:jc w:val="both"/>
      </w:pPr>
      <w:r w:rsidRPr="002C69CB">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2C69CB">
        <w:rPr>
          <w:lang w:val="sr-Latn-RS"/>
        </w:rPr>
        <w:t>________________</w:t>
      </w:r>
      <w:r w:rsidRPr="002C69CB">
        <w:rPr>
          <w:lang w:val="sr-Cyrl-RS"/>
        </w:rPr>
        <w:t>.</w:t>
      </w:r>
    </w:p>
    <w:p w14:paraId="49CAF50D" w14:textId="77777777" w:rsidR="002C69CB" w:rsidRPr="002C69CB" w:rsidRDefault="002C69CB" w:rsidP="002C69CB">
      <w:pPr>
        <w:jc w:val="center"/>
        <w:rPr>
          <w:lang w:val="sr-Latn-RS"/>
        </w:rPr>
      </w:pPr>
    </w:p>
    <w:p w14:paraId="0A27C4CC" w14:textId="77777777" w:rsidR="002C69CB" w:rsidRPr="002C69CB" w:rsidRDefault="002C69CB" w:rsidP="002C69CB">
      <w:pPr>
        <w:jc w:val="center"/>
        <w:outlineLvl w:val="0"/>
        <w:rPr>
          <w:noProof/>
          <w:lang w:val="sr-Cyrl-CS"/>
        </w:rPr>
      </w:pPr>
      <w:bookmarkStart w:id="69" w:name="_Toc512505761"/>
      <w:bookmarkStart w:id="70" w:name="_Toc533164816"/>
      <w:bookmarkStart w:id="71" w:name="_Toc536531946"/>
      <w:r w:rsidRPr="002C69CB">
        <w:rPr>
          <w:b/>
          <w:noProof/>
          <w:lang w:val="en-US"/>
        </w:rPr>
        <w:t>Члан 6.</w:t>
      </w:r>
      <w:bookmarkEnd w:id="69"/>
      <w:bookmarkEnd w:id="70"/>
      <w:bookmarkEnd w:id="71"/>
    </w:p>
    <w:p w14:paraId="32B58E1E" w14:textId="77777777" w:rsidR="002C69CB" w:rsidRPr="002C69CB" w:rsidRDefault="002C69CB" w:rsidP="002C69CB">
      <w:pPr>
        <w:ind w:firstLine="720"/>
        <w:jc w:val="both"/>
        <w:rPr>
          <w:noProof/>
          <w:lang w:val="sr-Cyrl-RS"/>
        </w:rPr>
      </w:pPr>
      <w:r w:rsidRPr="002C69CB">
        <w:rPr>
          <w:noProof/>
        </w:rPr>
        <w:t xml:space="preserve">Уговорне стране констатују да </w:t>
      </w:r>
      <w:r w:rsidRPr="002C69CB">
        <w:rPr>
          <w:noProof/>
          <w:lang w:val="sr-Cyrl-RS"/>
        </w:rPr>
        <w:t>ће добављач у року од 10 дана, од дана потписивања овог уговора</w:t>
      </w:r>
      <w:r w:rsidRPr="002C69CB">
        <w:rPr>
          <w:noProof/>
        </w:rPr>
        <w:t xml:space="preserve"> достави</w:t>
      </w:r>
      <w:r w:rsidRPr="002C69CB">
        <w:rPr>
          <w:noProof/>
          <w:lang w:val="sr-Cyrl-RS"/>
        </w:rPr>
        <w:t>ти</w:t>
      </w:r>
      <w:r w:rsidRPr="002C69CB">
        <w:rPr>
          <w:noProof/>
        </w:rPr>
        <w:t xml:space="preserve"> наручиоцу следећа средства обезбеђења са овлашћењима за наплату:</w:t>
      </w:r>
    </w:p>
    <w:p w14:paraId="7A19DDBA" w14:textId="77777777" w:rsidR="002C69CB" w:rsidRPr="002C69CB" w:rsidRDefault="002C69CB" w:rsidP="002C69CB">
      <w:pPr>
        <w:pStyle w:val="ListParagraph"/>
        <w:numPr>
          <w:ilvl w:val="0"/>
          <w:numId w:val="28"/>
        </w:numPr>
        <w:jc w:val="both"/>
        <w:rPr>
          <w:lang w:val="sr-Cyrl-CS"/>
        </w:rPr>
      </w:pPr>
      <w:r w:rsidRPr="002C69CB">
        <w:rPr>
          <w:b/>
          <w:lang w:val="sr-Cyrl-CS"/>
        </w:rPr>
        <w:t>банкарску гаранцију за добро извршење посла</w:t>
      </w:r>
      <w:r w:rsidRPr="002C69CB">
        <w:rPr>
          <w:lang w:val="sr-Cyrl-CS"/>
        </w:rPr>
        <w:t xml:space="preserve"> у</w:t>
      </w:r>
      <w:r w:rsidRPr="002C69CB">
        <w:rPr>
          <w:lang w:val="sr-Latn-CS"/>
        </w:rPr>
        <w:t xml:space="preserve"> </w:t>
      </w:r>
      <w:r w:rsidRPr="002C69CB">
        <w:rPr>
          <w:lang w:val="sr-Cyrl-CS"/>
        </w:rPr>
        <w:t>висини</w:t>
      </w:r>
      <w:r w:rsidRPr="002C69CB">
        <w:rPr>
          <w:lang w:val="sr-Latn-CS"/>
        </w:rPr>
        <w:t xml:space="preserve"> </w:t>
      </w:r>
      <w:r w:rsidRPr="002C69CB">
        <w:rPr>
          <w:lang w:val="sr-Cyrl-CS"/>
        </w:rPr>
        <w:t>10% од укупне вредности уговора без ПДВ-а са</w:t>
      </w:r>
      <w:r w:rsidRPr="002C69CB">
        <w:rPr>
          <w:lang w:val="sr-Latn-CS"/>
        </w:rPr>
        <w:t xml:space="preserve"> </w:t>
      </w:r>
      <w:r w:rsidRPr="002C69CB">
        <w:rPr>
          <w:lang w:val="sr-Cyrl-CS"/>
        </w:rPr>
        <w:t>роком</w:t>
      </w:r>
      <w:r w:rsidRPr="002C69CB">
        <w:rPr>
          <w:lang w:val="sr-Latn-CS"/>
        </w:rPr>
        <w:t xml:space="preserve"> </w:t>
      </w:r>
      <w:r w:rsidRPr="002C69CB">
        <w:rPr>
          <w:lang w:val="sr-Cyrl-CS"/>
        </w:rPr>
        <w:t>важења</w:t>
      </w:r>
      <w:r w:rsidRPr="002C69CB">
        <w:rPr>
          <w:lang w:val="sr-Latn-CS"/>
        </w:rPr>
        <w:t xml:space="preserve"> </w:t>
      </w:r>
      <w:r w:rsidRPr="002C69CB">
        <w:rPr>
          <w:lang w:val="sr-Cyrl-CS"/>
        </w:rPr>
        <w:t>најмање</w:t>
      </w:r>
      <w:r w:rsidRPr="002C69CB">
        <w:rPr>
          <w:lang w:val="sr-Latn-CS"/>
        </w:rPr>
        <w:t xml:space="preserve"> </w:t>
      </w:r>
      <w:r w:rsidRPr="002C69CB">
        <w:rPr>
          <w:lang w:val="sr-Cyrl-CS"/>
        </w:rPr>
        <w:t>30</w:t>
      </w:r>
      <w:r w:rsidRPr="002C69CB">
        <w:rPr>
          <w:lang w:val="sr-Latn-CS"/>
        </w:rPr>
        <w:t xml:space="preserve"> </w:t>
      </w:r>
      <w:r w:rsidRPr="002C69CB">
        <w:rPr>
          <w:lang w:val="sr-Cyrl-CS"/>
        </w:rPr>
        <w:t>дана</w:t>
      </w:r>
      <w:r w:rsidRPr="002C69CB">
        <w:rPr>
          <w:lang w:val="sr-Latn-CS"/>
        </w:rPr>
        <w:t xml:space="preserve"> </w:t>
      </w:r>
      <w:r w:rsidRPr="002C69CB">
        <w:rPr>
          <w:lang w:val="sr-Cyrl-CS"/>
        </w:rPr>
        <w:t>дужим</w:t>
      </w:r>
      <w:r w:rsidRPr="002C69CB">
        <w:rPr>
          <w:lang w:val="sr-Latn-CS"/>
        </w:rPr>
        <w:t xml:space="preserve"> </w:t>
      </w:r>
      <w:r w:rsidRPr="002C69CB">
        <w:rPr>
          <w:lang w:val="sr-Cyrl-CS"/>
        </w:rPr>
        <w:t>од</w:t>
      </w:r>
      <w:r w:rsidRPr="002C69CB">
        <w:rPr>
          <w:lang w:val="sr-Latn-CS"/>
        </w:rPr>
        <w:t xml:space="preserve"> </w:t>
      </w:r>
      <w:r w:rsidRPr="002C69CB">
        <w:rPr>
          <w:lang w:val="sr-Cyrl-CS"/>
        </w:rPr>
        <w:t>дана</w:t>
      </w:r>
      <w:r w:rsidRPr="002C69CB">
        <w:rPr>
          <w:lang w:val="sr-Latn-CS"/>
        </w:rPr>
        <w:t xml:space="preserve"> </w:t>
      </w:r>
      <w:r w:rsidRPr="002C69CB">
        <w:rPr>
          <w:lang w:val="sr-Cyrl-CS"/>
        </w:rPr>
        <w:t>до</w:t>
      </w:r>
      <w:r w:rsidRPr="002C69CB">
        <w:rPr>
          <w:lang w:val="sr-Latn-CS"/>
        </w:rPr>
        <w:t xml:space="preserve"> </w:t>
      </w:r>
      <w:r w:rsidRPr="002C69CB">
        <w:rPr>
          <w:lang w:val="sr-Cyrl-CS"/>
        </w:rPr>
        <w:t>којег</w:t>
      </w:r>
      <w:r w:rsidRPr="002C69CB">
        <w:rPr>
          <w:lang w:val="sr-Latn-CS"/>
        </w:rPr>
        <w:t xml:space="preserve"> </w:t>
      </w:r>
      <w:r w:rsidRPr="002C69CB">
        <w:rPr>
          <w:lang w:val="sr-Cyrl-CS"/>
        </w:rPr>
        <w:t>се</w:t>
      </w:r>
      <w:r w:rsidRPr="002C69CB">
        <w:rPr>
          <w:lang w:val="sr-Latn-CS"/>
        </w:rPr>
        <w:t xml:space="preserve"> </w:t>
      </w:r>
      <w:r w:rsidRPr="002C69CB">
        <w:rPr>
          <w:lang w:val="sr-Cyrl-CS"/>
        </w:rPr>
        <w:t>добављач</w:t>
      </w:r>
      <w:r w:rsidRPr="002C69CB">
        <w:rPr>
          <w:lang w:val="sr-Latn-CS"/>
        </w:rPr>
        <w:t xml:space="preserve"> </w:t>
      </w:r>
      <w:r w:rsidRPr="002C69CB">
        <w:rPr>
          <w:lang w:val="sr-Cyrl-CS"/>
        </w:rPr>
        <w:t>обавезао</w:t>
      </w:r>
      <w:r w:rsidRPr="002C69CB">
        <w:rPr>
          <w:lang w:val="sr-Latn-CS"/>
        </w:rPr>
        <w:t xml:space="preserve"> </w:t>
      </w:r>
      <w:r w:rsidRPr="002C69CB">
        <w:rPr>
          <w:lang w:val="sr-Cyrl-CS"/>
        </w:rPr>
        <w:t>да</w:t>
      </w:r>
      <w:r w:rsidRPr="002C69CB">
        <w:rPr>
          <w:lang w:val="sr-Latn-CS"/>
        </w:rPr>
        <w:t xml:space="preserve"> </w:t>
      </w:r>
      <w:r w:rsidRPr="002C69CB">
        <w:rPr>
          <w:lang w:val="sr-Cyrl-CS"/>
        </w:rPr>
        <w:t>ће</w:t>
      </w:r>
      <w:r w:rsidRPr="002C69CB">
        <w:rPr>
          <w:lang w:val="sr-Latn-CS"/>
        </w:rPr>
        <w:t xml:space="preserve"> </w:t>
      </w:r>
      <w:r w:rsidRPr="002C69CB">
        <w:rPr>
          <w:lang w:val="sr-Cyrl-CS"/>
        </w:rPr>
        <w:t>у целости испунити своју обавезу која</w:t>
      </w:r>
      <w:r w:rsidRPr="002C69CB">
        <w:rPr>
          <w:lang w:val="sr-Latn-CS"/>
        </w:rPr>
        <w:t xml:space="preserve"> </w:t>
      </w:r>
      <w:r w:rsidRPr="002C69CB">
        <w:rPr>
          <w:lang w:val="sr-Cyrl-CS"/>
        </w:rPr>
        <w:t>је</w:t>
      </w:r>
      <w:r w:rsidRPr="002C69CB">
        <w:rPr>
          <w:lang w:val="sr-Latn-CS"/>
        </w:rPr>
        <w:t xml:space="preserve"> </w:t>
      </w:r>
      <w:r w:rsidRPr="002C69CB">
        <w:rPr>
          <w:lang w:val="sr-Cyrl-CS"/>
        </w:rPr>
        <w:t>предмет</w:t>
      </w:r>
      <w:r w:rsidRPr="002C69CB">
        <w:rPr>
          <w:lang w:val="sr-Latn-CS"/>
        </w:rPr>
        <w:t xml:space="preserve"> </w:t>
      </w:r>
      <w:r w:rsidRPr="002C69CB">
        <w:rPr>
          <w:lang w:val="sr-Cyrl-CS"/>
        </w:rPr>
        <w:t>овог</w:t>
      </w:r>
      <w:r w:rsidRPr="002C69CB">
        <w:rPr>
          <w:lang w:val="sr-Latn-CS"/>
        </w:rPr>
        <w:t xml:space="preserve"> </w:t>
      </w:r>
      <w:r w:rsidRPr="002C69CB">
        <w:rPr>
          <w:lang w:val="sr-Cyrl-CS"/>
        </w:rPr>
        <w:t>поступка, која је наплатива у случају да добављач</w:t>
      </w:r>
      <w:r w:rsidRPr="002C69CB">
        <w:rPr>
          <w:lang w:val="sr-Latn-CS"/>
        </w:rPr>
        <w:t xml:space="preserve"> </w:t>
      </w:r>
      <w:r w:rsidRPr="002C69CB">
        <w:rPr>
          <w:lang w:val="sr-Cyrl-CS"/>
        </w:rPr>
        <w:t>извршава своје обавезе, али не на начин и у роковима предвиђеним уговором.</w:t>
      </w:r>
    </w:p>
    <w:p w14:paraId="4D5C17B0" w14:textId="77777777" w:rsidR="002C69CB" w:rsidRPr="002C69CB" w:rsidRDefault="002C69CB" w:rsidP="002C69CB">
      <w:pPr>
        <w:pStyle w:val="ListParagraph"/>
        <w:numPr>
          <w:ilvl w:val="0"/>
          <w:numId w:val="28"/>
        </w:numPr>
        <w:jc w:val="both"/>
        <w:rPr>
          <w:lang w:val="sr-Cyrl-CS"/>
        </w:rPr>
      </w:pPr>
      <w:r w:rsidRPr="002C69CB">
        <w:rPr>
          <w:b/>
          <w:lang w:val="sr-Cyrl-CS"/>
        </w:rPr>
        <w:t>банкарску гаранцију за отклањање недостатака у гарантном року</w:t>
      </w:r>
      <w:r w:rsidRPr="002C69CB">
        <w:rPr>
          <w:lang w:val="sr-Cyrl-CS"/>
        </w:rPr>
        <w:t>, у</w:t>
      </w:r>
      <w:r w:rsidRPr="002C69CB">
        <w:rPr>
          <w:lang w:val="sr-Latn-CS"/>
        </w:rPr>
        <w:t xml:space="preserve"> </w:t>
      </w:r>
      <w:r w:rsidRPr="002C69CB">
        <w:rPr>
          <w:lang w:val="sr-Cyrl-CS"/>
        </w:rPr>
        <w:t>висини</w:t>
      </w:r>
      <w:r w:rsidRPr="002C69CB">
        <w:rPr>
          <w:lang w:val="sr-Latn-CS"/>
        </w:rPr>
        <w:t xml:space="preserve"> </w:t>
      </w:r>
      <w:r w:rsidRPr="002C69CB">
        <w:rPr>
          <w:lang w:val="sr-Cyrl-CS"/>
        </w:rPr>
        <w:t>10% од укупне вредности уговора без ПДВ-а са</w:t>
      </w:r>
      <w:r w:rsidRPr="002C69CB">
        <w:rPr>
          <w:lang w:val="sr-Latn-CS"/>
        </w:rPr>
        <w:t xml:space="preserve"> </w:t>
      </w:r>
      <w:r w:rsidRPr="002C69CB">
        <w:rPr>
          <w:lang w:val="sr-Cyrl-CS"/>
        </w:rPr>
        <w:t>роком</w:t>
      </w:r>
      <w:r w:rsidRPr="002C69CB">
        <w:rPr>
          <w:lang w:val="sr-Latn-CS"/>
        </w:rPr>
        <w:t xml:space="preserve"> </w:t>
      </w:r>
      <w:r w:rsidRPr="002C69CB">
        <w:rPr>
          <w:lang w:val="sr-Cyrl-CS"/>
        </w:rPr>
        <w:t>важења</w:t>
      </w:r>
      <w:r w:rsidRPr="002C69CB">
        <w:rPr>
          <w:lang w:val="sr-Latn-CS"/>
        </w:rPr>
        <w:t xml:space="preserve"> </w:t>
      </w:r>
      <w:r w:rsidRPr="002C69CB">
        <w:rPr>
          <w:lang w:val="sr-Cyrl-CS"/>
        </w:rPr>
        <w:t>најмање</w:t>
      </w:r>
      <w:r w:rsidRPr="002C69CB">
        <w:rPr>
          <w:lang w:val="sr-Latn-CS"/>
        </w:rPr>
        <w:t xml:space="preserve"> </w:t>
      </w:r>
      <w:r w:rsidRPr="002C69CB">
        <w:rPr>
          <w:lang w:val="sr-Cyrl-CS"/>
        </w:rPr>
        <w:t>30</w:t>
      </w:r>
      <w:r w:rsidRPr="002C69CB">
        <w:rPr>
          <w:lang w:val="sr-Latn-CS"/>
        </w:rPr>
        <w:t xml:space="preserve"> </w:t>
      </w:r>
      <w:r w:rsidRPr="002C69CB">
        <w:rPr>
          <w:lang w:val="sr-Cyrl-CS"/>
        </w:rPr>
        <w:t>дана</w:t>
      </w:r>
      <w:r w:rsidRPr="002C69CB">
        <w:rPr>
          <w:lang w:val="sr-Latn-CS"/>
        </w:rPr>
        <w:t xml:space="preserve"> </w:t>
      </w:r>
      <w:r w:rsidRPr="002C69CB">
        <w:rPr>
          <w:lang w:val="sr-Cyrl-CS"/>
        </w:rPr>
        <w:t>дужим</w:t>
      </w:r>
      <w:r w:rsidRPr="002C69CB">
        <w:rPr>
          <w:lang w:val="sr-Latn-CS"/>
        </w:rPr>
        <w:t xml:space="preserve"> </w:t>
      </w:r>
      <w:r w:rsidRPr="002C69CB">
        <w:rPr>
          <w:lang w:val="sr-Cyrl-CS"/>
        </w:rPr>
        <w:t>од</w:t>
      </w:r>
      <w:r w:rsidRPr="002C69CB">
        <w:rPr>
          <w:lang w:val="sr-Latn-CS"/>
        </w:rPr>
        <w:t xml:space="preserve"> </w:t>
      </w:r>
      <w:r w:rsidRPr="002C69CB">
        <w:rPr>
          <w:lang w:val="sr-Cyrl-CS"/>
        </w:rPr>
        <w:t>дана</w:t>
      </w:r>
      <w:r w:rsidRPr="002C69CB">
        <w:rPr>
          <w:lang w:val="sr-Latn-CS"/>
        </w:rPr>
        <w:t xml:space="preserve"> </w:t>
      </w:r>
      <w:r w:rsidRPr="002C69CB">
        <w:rPr>
          <w:lang w:val="sr-Cyrl-CS"/>
        </w:rPr>
        <w:t>до</w:t>
      </w:r>
      <w:r w:rsidRPr="002C69CB">
        <w:rPr>
          <w:lang w:val="sr-Latn-CS"/>
        </w:rPr>
        <w:t xml:space="preserve"> </w:t>
      </w:r>
      <w:r w:rsidRPr="002C69CB">
        <w:rPr>
          <w:lang w:val="sr-Cyrl-CS"/>
        </w:rPr>
        <w:t>којег</w:t>
      </w:r>
      <w:r w:rsidRPr="002C69CB">
        <w:rPr>
          <w:lang w:val="sr-Latn-CS"/>
        </w:rPr>
        <w:t xml:space="preserve"> </w:t>
      </w:r>
      <w:r w:rsidRPr="002C69CB">
        <w:rPr>
          <w:lang w:val="sr-Cyrl-CS"/>
        </w:rPr>
        <w:t>се</w:t>
      </w:r>
      <w:r w:rsidRPr="002C69CB">
        <w:rPr>
          <w:lang w:val="sr-Latn-CS"/>
        </w:rPr>
        <w:t xml:space="preserve"> </w:t>
      </w:r>
      <w:r w:rsidRPr="002C69CB">
        <w:rPr>
          <w:lang w:val="sr-Cyrl-CS"/>
        </w:rPr>
        <w:t>обавезао</w:t>
      </w:r>
      <w:r w:rsidRPr="002C69CB">
        <w:rPr>
          <w:lang w:val="sr-Latn-CS"/>
        </w:rPr>
        <w:t xml:space="preserve"> </w:t>
      </w:r>
      <w:r w:rsidRPr="002C69CB">
        <w:rPr>
          <w:lang w:val="sr-Cyrl-CS"/>
        </w:rPr>
        <w:t>да</w:t>
      </w:r>
      <w:r w:rsidRPr="002C69CB">
        <w:rPr>
          <w:lang w:val="sr-Latn-CS"/>
        </w:rPr>
        <w:t xml:space="preserve"> </w:t>
      </w:r>
      <w:r w:rsidRPr="002C69CB">
        <w:rPr>
          <w:lang w:val="sr-Cyrl-CS"/>
        </w:rPr>
        <w:t>ће</w:t>
      </w:r>
      <w:r w:rsidRPr="002C69CB">
        <w:rPr>
          <w:lang w:val="sr-Latn-CS"/>
        </w:rPr>
        <w:t xml:space="preserve"> </w:t>
      </w:r>
      <w:r w:rsidRPr="002C69CB">
        <w:rPr>
          <w:lang w:val="sr-Cyrl-CS"/>
        </w:rPr>
        <w:t>у целости испунити своју обавезу која</w:t>
      </w:r>
      <w:r w:rsidRPr="002C69CB">
        <w:rPr>
          <w:lang w:val="sr-Latn-CS"/>
        </w:rPr>
        <w:t xml:space="preserve"> </w:t>
      </w:r>
      <w:r w:rsidRPr="002C69CB">
        <w:rPr>
          <w:lang w:val="sr-Cyrl-CS"/>
        </w:rPr>
        <w:t>је</w:t>
      </w:r>
      <w:r w:rsidRPr="002C69CB">
        <w:rPr>
          <w:lang w:val="sr-Latn-CS"/>
        </w:rPr>
        <w:t xml:space="preserve"> </w:t>
      </w:r>
      <w:r w:rsidRPr="002C69CB">
        <w:rPr>
          <w:lang w:val="sr-Cyrl-CS"/>
        </w:rPr>
        <w:t>предмет</w:t>
      </w:r>
      <w:r w:rsidRPr="002C69CB">
        <w:rPr>
          <w:lang w:val="sr-Latn-CS"/>
        </w:rPr>
        <w:t xml:space="preserve"> </w:t>
      </w:r>
      <w:r w:rsidRPr="002C69CB">
        <w:rPr>
          <w:lang w:val="sr-Cyrl-CS"/>
        </w:rPr>
        <w:t>овог</w:t>
      </w:r>
      <w:r w:rsidRPr="002C69CB">
        <w:rPr>
          <w:lang w:val="sr-Latn-CS"/>
        </w:rPr>
        <w:t xml:space="preserve"> </w:t>
      </w:r>
      <w:r w:rsidRPr="002C69CB">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6105A329" w14:textId="77777777" w:rsidR="002C69CB" w:rsidRPr="002C69CB" w:rsidRDefault="002C69CB" w:rsidP="002C69CB">
      <w:pPr>
        <w:rPr>
          <w:b/>
          <w:noProof/>
          <w:lang w:val="sr-Cyrl-RS"/>
        </w:rPr>
      </w:pPr>
    </w:p>
    <w:p w14:paraId="30514F23" w14:textId="77777777" w:rsidR="002C69CB" w:rsidRPr="002C69CB" w:rsidRDefault="002C69CB" w:rsidP="002C69CB">
      <w:pPr>
        <w:pStyle w:val="BodyTextIndent"/>
        <w:ind w:left="0" w:firstLine="0"/>
        <w:jc w:val="center"/>
        <w:outlineLvl w:val="0"/>
        <w:rPr>
          <w:noProof/>
          <w:color w:val="000000" w:themeColor="text1"/>
          <w:lang w:val="sr-Latn-RS"/>
        </w:rPr>
      </w:pPr>
      <w:bookmarkStart w:id="72" w:name="_Toc512505762"/>
      <w:bookmarkStart w:id="73" w:name="_Toc448141809"/>
      <w:bookmarkStart w:id="74" w:name="_Toc533164817"/>
      <w:bookmarkStart w:id="75" w:name="_Toc536531947"/>
      <w:r w:rsidRPr="002C69CB">
        <w:rPr>
          <w:noProof/>
          <w:color w:val="000000" w:themeColor="text1"/>
          <w:lang w:val="sr-Latn-RS"/>
        </w:rPr>
        <w:t xml:space="preserve">Члан </w:t>
      </w:r>
      <w:r w:rsidRPr="002C69CB">
        <w:rPr>
          <w:noProof/>
          <w:color w:val="000000" w:themeColor="text1"/>
          <w:lang w:val="sr-Cyrl-RS"/>
        </w:rPr>
        <w:t>7</w:t>
      </w:r>
      <w:r w:rsidRPr="002C69CB">
        <w:rPr>
          <w:noProof/>
          <w:color w:val="000000" w:themeColor="text1"/>
          <w:lang w:val="sr-Latn-RS"/>
        </w:rPr>
        <w:t>.</w:t>
      </w:r>
      <w:bookmarkEnd w:id="72"/>
      <w:bookmarkEnd w:id="73"/>
      <w:bookmarkEnd w:id="74"/>
      <w:bookmarkEnd w:id="75"/>
    </w:p>
    <w:p w14:paraId="3A55B321" w14:textId="77777777" w:rsidR="002C69CB" w:rsidRPr="002C69CB" w:rsidRDefault="002C69CB" w:rsidP="002C69CB">
      <w:pPr>
        <w:ind w:firstLine="720"/>
        <w:jc w:val="both"/>
        <w:rPr>
          <w:noProof/>
        </w:rPr>
      </w:pPr>
      <w:r w:rsidRPr="002C69CB">
        <w:rPr>
          <w:noProof/>
        </w:rPr>
        <w:t xml:space="preserve">У случају наступања чињеница које могу утицати да </w:t>
      </w:r>
      <w:r w:rsidRPr="002C69CB">
        <w:rPr>
          <w:noProof/>
          <w:lang w:val="sr-Cyrl-RS"/>
        </w:rPr>
        <w:t>предмет овог уговора</w:t>
      </w:r>
      <w:r w:rsidRPr="002C69CB">
        <w:rPr>
          <w:noProof/>
        </w:rPr>
        <w:t xml:space="preserve"> не бу</w:t>
      </w:r>
      <w:r w:rsidRPr="002C69CB">
        <w:rPr>
          <w:noProof/>
          <w:lang w:val="sr-Cyrl-RS"/>
        </w:rPr>
        <w:t>де</w:t>
      </w:r>
      <w:r w:rsidRPr="002C69CB">
        <w:rPr>
          <w:noProof/>
        </w:rPr>
        <w:t xml:space="preserve"> извршен</w:t>
      </w:r>
      <w:r w:rsidRPr="002C69CB">
        <w:rPr>
          <w:noProof/>
          <w:lang w:val="sr-Cyrl-RS"/>
        </w:rPr>
        <w:t xml:space="preserve"> у роковима предвиђеним овим уговором</w:t>
      </w:r>
      <w:r w:rsidRPr="002C69CB">
        <w:rPr>
          <w:noProof/>
        </w:rPr>
        <w:t xml:space="preserve">, </w:t>
      </w:r>
      <w:r w:rsidRPr="002C69CB">
        <w:rPr>
          <w:noProof/>
          <w:lang w:val="sr-Cyrl-RS"/>
        </w:rPr>
        <w:t xml:space="preserve">једна уговорна страна </w:t>
      </w:r>
      <w:r w:rsidRPr="002C69CB">
        <w:rPr>
          <w:noProof/>
        </w:rPr>
        <w:t>је дужн</w:t>
      </w:r>
      <w:r w:rsidRPr="002C69CB">
        <w:rPr>
          <w:noProof/>
          <w:lang w:val="sr-Cyrl-RS"/>
        </w:rPr>
        <w:t>а</w:t>
      </w:r>
      <w:r w:rsidRPr="002C69CB">
        <w:rPr>
          <w:noProof/>
        </w:rPr>
        <w:t xml:space="preserve"> да одмах по њиховом сазнању о истим писмено обавести </w:t>
      </w:r>
      <w:r w:rsidRPr="002C69CB">
        <w:rPr>
          <w:noProof/>
          <w:lang w:val="sr-Cyrl-RS"/>
        </w:rPr>
        <w:t>другу уговорну страну</w:t>
      </w:r>
      <w:r w:rsidRPr="002C69CB">
        <w:rPr>
          <w:noProof/>
        </w:rPr>
        <w:t>.</w:t>
      </w:r>
    </w:p>
    <w:p w14:paraId="04C5C26C" w14:textId="77777777" w:rsidR="002C69CB" w:rsidRPr="002C69CB" w:rsidRDefault="002C69CB" w:rsidP="002C69CB">
      <w:pPr>
        <w:ind w:firstLine="720"/>
        <w:jc w:val="both"/>
        <w:rPr>
          <w:noProof/>
        </w:rPr>
      </w:pPr>
      <w:r w:rsidRPr="002C69CB">
        <w:rPr>
          <w:noProof/>
        </w:rPr>
        <w:t>Сва обавештења која нису дата у писаном облику неће производити правно дејство.</w:t>
      </w:r>
    </w:p>
    <w:p w14:paraId="31C05D03" w14:textId="77777777" w:rsidR="002C69CB" w:rsidRPr="002C69CB" w:rsidRDefault="002C69CB" w:rsidP="002C69CB">
      <w:pPr>
        <w:ind w:firstLine="708"/>
        <w:jc w:val="both"/>
        <w:rPr>
          <w:lang w:val="sr-Cyrl-RS"/>
        </w:rPr>
      </w:pPr>
      <w:r w:rsidRPr="002C69CB">
        <w:rPr>
          <w:noProof/>
          <w:lang w:val="sr-Cyrl-RS"/>
        </w:rPr>
        <w:t>Рокови  предвиђени овим уговором</w:t>
      </w:r>
      <w:r w:rsidRPr="002C69CB">
        <w:rPr>
          <w:noProof/>
        </w:rPr>
        <w:t xml:space="preserve"> могу бити продужени услед настанка случаја више силе,</w:t>
      </w:r>
      <w:r w:rsidRPr="002C69CB">
        <w:rPr>
          <w:shd w:val="clear" w:color="auto" w:fill="FFFFFF"/>
        </w:rPr>
        <w:t xml:space="preserve"> </w:t>
      </w:r>
      <w:r w:rsidRPr="002C69CB">
        <w:rPr>
          <w:shd w:val="clear" w:color="auto" w:fill="FFFFFF"/>
          <w:lang w:val="sr-Cyrl-RS"/>
        </w:rPr>
        <w:t xml:space="preserve">односно наступања свих оних </w:t>
      </w:r>
      <w:r w:rsidRPr="002C69CB">
        <w:rPr>
          <w:lang w:val="sr-Cyrl-RS"/>
        </w:rPr>
        <w:t xml:space="preserve"> догађаја који се нису могли предвидвети, </w:t>
      </w:r>
      <w:r w:rsidRPr="002C69CB">
        <w:t>избећи или отклонити</w:t>
      </w:r>
      <w:r w:rsidRPr="002C69CB">
        <w:rPr>
          <w:lang w:val="sr-Cyrl-RS"/>
        </w:rPr>
        <w:t>,</w:t>
      </w:r>
      <w:r w:rsidRPr="002C69CB">
        <w:rPr>
          <w:shd w:val="clear" w:color="auto" w:fill="FFFFFF"/>
          <w:lang w:val="sr-Cyrl-RS"/>
        </w:rPr>
        <w:t xml:space="preserve"> </w:t>
      </w:r>
      <w:r w:rsidRPr="002C69CB">
        <w:rPr>
          <w:shd w:val="clear" w:color="auto" w:fill="FFFFFF"/>
        </w:rPr>
        <w:t xml:space="preserve">у тренутку </w:t>
      </w:r>
      <w:r w:rsidRPr="002C69CB">
        <w:rPr>
          <w:shd w:val="clear" w:color="auto" w:fill="FFFFFF"/>
          <w:lang w:val="sr-Cyrl-RS"/>
        </w:rPr>
        <w:t>закључења</w:t>
      </w:r>
      <w:r w:rsidRPr="002C69CB">
        <w:rPr>
          <w:rStyle w:val="apple-converted-space"/>
          <w:shd w:val="clear" w:color="auto" w:fill="FFFFFF"/>
        </w:rPr>
        <w:t> </w:t>
      </w:r>
      <w:r w:rsidRPr="002C69CB">
        <w:rPr>
          <w:shd w:val="clear" w:color="auto" w:fill="FFFFFF"/>
          <w:lang w:val="sr-Cyrl-RS"/>
        </w:rPr>
        <w:t>У</w:t>
      </w:r>
      <w:r w:rsidRPr="002C69CB">
        <w:rPr>
          <w:shd w:val="clear" w:color="auto" w:fill="FFFFFF"/>
        </w:rPr>
        <w:t>говора</w:t>
      </w:r>
      <w:r w:rsidRPr="002C69CB">
        <w:rPr>
          <w:rStyle w:val="apple-converted-space"/>
          <w:shd w:val="clear" w:color="auto" w:fill="FFFFFF"/>
          <w:lang w:val="sr-Cyrl-RS"/>
        </w:rPr>
        <w:t xml:space="preserve">, </w:t>
      </w:r>
      <w:r w:rsidRPr="002C69CB">
        <w:rPr>
          <w:shd w:val="clear" w:color="auto" w:fill="FFFFFF"/>
        </w:rPr>
        <w:t xml:space="preserve">и на који уговорне стране објективно не могу и нису могле </w:t>
      </w:r>
      <w:r w:rsidRPr="002C69CB">
        <w:rPr>
          <w:shd w:val="clear" w:color="auto" w:fill="FFFFFF"/>
          <w:lang w:val="sr-Cyrl-RS"/>
        </w:rPr>
        <w:t xml:space="preserve">да утичу </w:t>
      </w:r>
      <w:r w:rsidRPr="002C69CB">
        <w:rPr>
          <w:shd w:val="clear" w:color="auto" w:fill="FFFFFF"/>
        </w:rPr>
        <w:t xml:space="preserve">(догађај мора бити за </w:t>
      </w:r>
      <w:r w:rsidRPr="002C69CB">
        <w:rPr>
          <w:shd w:val="clear" w:color="auto" w:fill="FFFFFF"/>
          <w:lang w:val="sr-Cyrl-RS"/>
        </w:rPr>
        <w:t>уговорне стране</w:t>
      </w:r>
      <w:r w:rsidRPr="002C69CB">
        <w:rPr>
          <w:shd w:val="clear" w:color="auto" w:fill="FFFFFF"/>
        </w:rPr>
        <w:t xml:space="preserve"> неочекиван, изванредан, непредвидив), нпр.</w:t>
      </w:r>
      <w:r w:rsidRPr="002C69CB">
        <w:rPr>
          <w:rStyle w:val="apple-converted-space"/>
          <w:shd w:val="clear" w:color="auto" w:fill="FFFFFF"/>
        </w:rPr>
        <w:t> </w:t>
      </w:r>
      <w:r w:rsidRPr="002C69CB">
        <w:rPr>
          <w:shd w:val="clear" w:color="auto" w:fill="FFFFFF"/>
        </w:rPr>
        <w:t>ратно</w:t>
      </w:r>
      <w:r w:rsidRPr="002C69CB">
        <w:rPr>
          <w:rStyle w:val="apple-converted-space"/>
          <w:shd w:val="clear" w:color="auto" w:fill="FFFFFF"/>
        </w:rPr>
        <w:t> </w:t>
      </w:r>
      <w:r w:rsidRPr="002C69CB">
        <w:rPr>
          <w:shd w:val="clear" w:color="auto" w:fill="FFFFFF"/>
        </w:rPr>
        <w:t>стање,</w:t>
      </w:r>
      <w:r w:rsidRPr="002C69CB">
        <w:rPr>
          <w:rStyle w:val="apple-converted-space"/>
          <w:shd w:val="clear" w:color="auto" w:fill="FFFFFF"/>
        </w:rPr>
        <w:t> </w:t>
      </w:r>
      <w:r w:rsidRPr="002C69CB">
        <w:rPr>
          <w:shd w:val="clear" w:color="auto" w:fill="FFFFFF"/>
        </w:rPr>
        <w:t>штрајк,</w:t>
      </w:r>
      <w:r w:rsidRPr="002C69CB">
        <w:rPr>
          <w:shd w:val="clear" w:color="auto" w:fill="FFFFFF"/>
          <w:lang w:val="sr-Cyrl-RS"/>
        </w:rPr>
        <w:t xml:space="preserve"> </w:t>
      </w:r>
      <w:r w:rsidRPr="002C69CB">
        <w:rPr>
          <w:shd w:val="clear" w:color="auto" w:fill="FFFFFF"/>
        </w:rPr>
        <w:t>елементарне непогоде</w:t>
      </w:r>
      <w:r w:rsidRPr="002C69CB">
        <w:rPr>
          <w:shd w:val="clear" w:color="auto" w:fill="FFFFFF"/>
          <w:lang w:val="sr-Cyrl-RS"/>
        </w:rPr>
        <w:t xml:space="preserve">, природне катастрофе, </w:t>
      </w:r>
      <w:r w:rsidRPr="002C69CB">
        <w:t>пожар, поплава, експлозија, транспортне несреће</w:t>
      </w:r>
      <w:r w:rsidRPr="002C69CB">
        <w:rPr>
          <w:lang w:val="sr-Cyrl-RS"/>
        </w:rPr>
        <w:t xml:space="preserve"> изазване природним катастрофама</w:t>
      </w:r>
      <w:r w:rsidRPr="002C69CB">
        <w:t>, одлуке органа власти</w:t>
      </w:r>
      <w:r w:rsidRPr="002C69CB">
        <w:rPr>
          <w:lang w:val="sr-Cyrl-RS"/>
        </w:rPr>
        <w:t xml:space="preserve">, </w:t>
      </w:r>
      <w:r w:rsidRPr="002C69CB">
        <w:t xml:space="preserve">забране увоза, извоза и други </w:t>
      </w:r>
      <w:r w:rsidRPr="002C69CB">
        <w:lastRenderedPageBreak/>
        <w:t>случајеви, који су законом утврђени као виша сила</w:t>
      </w:r>
      <w:r w:rsidRPr="002C69CB">
        <w:rPr>
          <w:lang w:val="sr-Cyrl-RS"/>
        </w:rPr>
        <w:t xml:space="preserve">, те се у предвиђеним случајевима </w:t>
      </w:r>
      <w:r w:rsidRPr="002C69CB">
        <w:rPr>
          <w:lang w:val="sr-Latn-RS"/>
        </w:rPr>
        <w:t xml:space="preserve"> </w:t>
      </w:r>
      <w:r w:rsidRPr="002C69CB">
        <w:rPr>
          <w:lang w:val="sr-Cyrl-RS"/>
        </w:rPr>
        <w:t xml:space="preserve">уговорне стране </w:t>
      </w:r>
      <w:r w:rsidRPr="002C69CB">
        <w:t>ослобођ</w:t>
      </w:r>
      <w:r w:rsidRPr="002C69CB">
        <w:rPr>
          <w:lang w:val="sr-Cyrl-RS"/>
        </w:rPr>
        <w:t>ају су</w:t>
      </w:r>
      <w:r w:rsidRPr="002C69CB">
        <w:t xml:space="preserve"> одговорности за штету</w:t>
      </w:r>
      <w:r w:rsidRPr="002C69CB">
        <w:rPr>
          <w:lang w:val="sr-Cyrl-RS"/>
        </w:rPr>
        <w:t>.</w:t>
      </w:r>
    </w:p>
    <w:p w14:paraId="3BBD0346" w14:textId="77777777" w:rsidR="002C69CB" w:rsidRPr="002C69CB" w:rsidRDefault="002C69CB" w:rsidP="002C69CB">
      <w:pPr>
        <w:ind w:firstLine="708"/>
        <w:jc w:val="both"/>
        <w:rPr>
          <w:rStyle w:val="Hyperlink"/>
        </w:rPr>
      </w:pPr>
      <w:r w:rsidRPr="002C69CB">
        <w:rPr>
          <w:lang w:val="sr-Cyrl-RS"/>
        </w:rPr>
        <w:t xml:space="preserve">Уколико наступе случајеви одређени као виша сила, односно оних случајева </w:t>
      </w:r>
      <w:r w:rsidRPr="002C69CB">
        <w:t>на које уговорне стране не могу утицати, а које чине испуњење уговора трајно или привремено немогућим</w:t>
      </w:r>
      <w:r w:rsidRPr="002C69CB">
        <w:rPr>
          <w:lang w:val="sr-Cyrl-RS"/>
        </w:rPr>
        <w:t>, наручилац може да обустави испуњење уговорних обавеза до момента отклањања догађаја који је наступио</w:t>
      </w:r>
      <w:r w:rsidRPr="002C69CB">
        <w:t xml:space="preserve"> или</w:t>
      </w:r>
      <w:r w:rsidRPr="002C69CB">
        <w:rPr>
          <w:rStyle w:val="apple-converted-space"/>
        </w:rPr>
        <w:t> </w:t>
      </w:r>
      <w:r w:rsidRPr="002C69CB">
        <w:rPr>
          <w:rStyle w:val="apple-converted-space"/>
          <w:lang w:val="sr-Cyrl-RS"/>
        </w:rPr>
        <w:t xml:space="preserve">да приступи </w:t>
      </w:r>
      <w:r w:rsidRPr="002C69CB">
        <w:t>раскид</w:t>
      </w:r>
      <w:r w:rsidRPr="002C69CB">
        <w:rPr>
          <w:lang w:val="sr-Cyrl-RS"/>
        </w:rPr>
        <w:t>у у</w:t>
      </w:r>
      <w:r w:rsidRPr="002C69CB">
        <w:t>говора</w:t>
      </w:r>
      <w:r w:rsidRPr="002C69CB">
        <w:rPr>
          <w:rStyle w:val="Hyperlink"/>
          <w:lang w:val="sr-Cyrl-RS"/>
        </w:rPr>
        <w:t xml:space="preserve">, </w:t>
      </w:r>
    </w:p>
    <w:p w14:paraId="5D335D55" w14:textId="77777777" w:rsidR="002C69CB" w:rsidRPr="002C69CB" w:rsidRDefault="002C69CB" w:rsidP="002C69CB">
      <w:pPr>
        <w:ind w:firstLine="708"/>
        <w:jc w:val="both"/>
        <w:rPr>
          <w:lang w:val="sr-Latn-RS"/>
        </w:rPr>
      </w:pPr>
      <w:r w:rsidRPr="002C69C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16907BF8" w14:textId="77777777" w:rsidR="002C69CB" w:rsidRPr="002C69CB" w:rsidRDefault="002C69CB" w:rsidP="002C69CB">
      <w:pPr>
        <w:ind w:firstLine="708"/>
        <w:jc w:val="both"/>
        <w:rPr>
          <w:lang w:val="sr-Latn-RS"/>
        </w:rPr>
      </w:pPr>
    </w:p>
    <w:p w14:paraId="3FF096C3" w14:textId="77777777" w:rsidR="002C69CB" w:rsidRPr="002C69CB" w:rsidRDefault="002C69CB" w:rsidP="002C69CB">
      <w:pPr>
        <w:jc w:val="center"/>
        <w:outlineLvl w:val="0"/>
        <w:rPr>
          <w:b/>
          <w:noProof/>
          <w:color w:val="000000" w:themeColor="text1"/>
          <w:lang w:val="sr-Cyrl-RS"/>
        </w:rPr>
      </w:pPr>
      <w:bookmarkStart w:id="76" w:name="_Toc512505763"/>
      <w:bookmarkStart w:id="77" w:name="_Toc448141813"/>
      <w:bookmarkStart w:id="78" w:name="_Toc533164818"/>
      <w:bookmarkStart w:id="79" w:name="_Toc536531948"/>
      <w:r w:rsidRPr="002C69CB">
        <w:rPr>
          <w:b/>
          <w:noProof/>
          <w:color w:val="000000" w:themeColor="text1"/>
        </w:rPr>
        <w:t xml:space="preserve">Члан </w:t>
      </w:r>
      <w:r w:rsidRPr="002C69CB">
        <w:rPr>
          <w:b/>
          <w:noProof/>
          <w:color w:val="000000" w:themeColor="text1"/>
          <w:lang w:val="sr-Cyrl-RS"/>
        </w:rPr>
        <w:t>8</w:t>
      </w:r>
      <w:r w:rsidRPr="002C69CB">
        <w:rPr>
          <w:b/>
          <w:noProof/>
          <w:color w:val="000000" w:themeColor="text1"/>
        </w:rPr>
        <w:t>.</w:t>
      </w:r>
      <w:bookmarkEnd w:id="76"/>
      <w:bookmarkEnd w:id="77"/>
      <w:bookmarkEnd w:id="78"/>
      <w:bookmarkEnd w:id="79"/>
    </w:p>
    <w:p w14:paraId="0BD47D20" w14:textId="77777777" w:rsidR="002C69CB" w:rsidRPr="002C69CB" w:rsidRDefault="002C69CB" w:rsidP="002C69CB">
      <w:pPr>
        <w:ind w:firstLine="720"/>
        <w:jc w:val="both"/>
        <w:rPr>
          <w:noProof/>
          <w:color w:val="000000" w:themeColor="text1"/>
        </w:rPr>
      </w:pPr>
      <w:r w:rsidRPr="002C69CB">
        <w:t xml:space="preserve">У складу са чланом 115. </w:t>
      </w:r>
      <w:r w:rsidRPr="002C69CB">
        <w:rPr>
          <w:noProof/>
          <w:color w:val="000000" w:themeColor="text1"/>
        </w:rPr>
        <w:t>Закона о јавним набавкама</w:t>
      </w:r>
      <w:r w:rsidRPr="002C69C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C69CB">
        <w:rPr>
          <w:lang w:val="en-US"/>
        </w:rPr>
        <w:t xml:space="preserve"> </w:t>
      </w:r>
      <w:r w:rsidRPr="002C69CB">
        <w:t xml:space="preserve">првобитно закљученог уговора, при чему укупна вредност повећања уговора не може да буде већа од вредности из члана 39. став 1. </w:t>
      </w:r>
      <w:r w:rsidRPr="002C69CB">
        <w:rPr>
          <w:noProof/>
          <w:color w:val="000000" w:themeColor="text1"/>
        </w:rPr>
        <w:t>Закона о јавним набавкама.</w:t>
      </w:r>
    </w:p>
    <w:p w14:paraId="71D0F6A2" w14:textId="77777777" w:rsidR="002C69CB" w:rsidRPr="002C69CB" w:rsidRDefault="002C69CB" w:rsidP="002C69CB">
      <w:pPr>
        <w:ind w:firstLine="720"/>
        <w:jc w:val="both"/>
      </w:pPr>
      <w:r w:rsidRPr="002C69C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892A606" w14:textId="77777777" w:rsidR="002C69CB" w:rsidRPr="002C69CB" w:rsidRDefault="002C69CB" w:rsidP="002C69CB">
      <w:pPr>
        <w:ind w:firstLine="720"/>
        <w:jc w:val="both"/>
      </w:pPr>
    </w:p>
    <w:p w14:paraId="2CF83A14" w14:textId="77777777" w:rsidR="002C69CB" w:rsidRPr="002C69CB" w:rsidRDefault="002C69CB" w:rsidP="002C69CB">
      <w:pPr>
        <w:ind w:firstLine="720"/>
        <w:jc w:val="both"/>
      </w:pPr>
      <w:r w:rsidRPr="002C69CB">
        <w:t>Наручилац ће дозволити измене уговора у следећим ситуацијама:</w:t>
      </w:r>
    </w:p>
    <w:p w14:paraId="49D8DB85" w14:textId="77777777" w:rsidR="002C69CB" w:rsidRPr="002C69CB" w:rsidRDefault="002C69CB" w:rsidP="002C69CB">
      <w:pPr>
        <w:ind w:firstLine="720"/>
        <w:jc w:val="both"/>
      </w:pPr>
    </w:p>
    <w:p w14:paraId="1F6A5762" w14:textId="77777777" w:rsidR="002C69CB" w:rsidRPr="002C69CB" w:rsidRDefault="002C69CB" w:rsidP="002C69CB">
      <w:pPr>
        <w:pStyle w:val="ListParagraph"/>
        <w:numPr>
          <w:ilvl w:val="0"/>
          <w:numId w:val="1"/>
        </w:numPr>
        <w:ind w:left="405"/>
        <w:jc w:val="both"/>
      </w:pPr>
      <w:r w:rsidRPr="002C69CB">
        <w:t>Уколико се повећа обим предмета јавне набавке због непредвиђених околности;</w:t>
      </w:r>
    </w:p>
    <w:p w14:paraId="4DA70AD1" w14:textId="77777777" w:rsidR="002C69CB" w:rsidRPr="002C69CB" w:rsidRDefault="002C69CB" w:rsidP="002C69CB">
      <w:pPr>
        <w:pStyle w:val="ListParagraph"/>
        <w:numPr>
          <w:ilvl w:val="0"/>
          <w:numId w:val="1"/>
        </w:numPr>
        <w:ind w:left="405"/>
        <w:jc w:val="both"/>
      </w:pPr>
      <w:r w:rsidRPr="002C69C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C56C0F4" w14:textId="77777777" w:rsidR="002C69CB" w:rsidRPr="002C69CB" w:rsidRDefault="002C69CB" w:rsidP="002C69CB">
      <w:pPr>
        <w:pStyle w:val="ListParagraph"/>
        <w:numPr>
          <w:ilvl w:val="0"/>
          <w:numId w:val="1"/>
        </w:numPr>
        <w:ind w:left="405"/>
        <w:jc w:val="both"/>
      </w:pPr>
      <w:r w:rsidRPr="002C69C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7351FFD" w14:textId="77777777" w:rsidR="002C69CB" w:rsidRPr="002C69CB" w:rsidRDefault="002C69CB" w:rsidP="002C69CB">
      <w:pPr>
        <w:pStyle w:val="ListParagraph"/>
        <w:numPr>
          <w:ilvl w:val="0"/>
          <w:numId w:val="1"/>
        </w:numPr>
        <w:ind w:left="405"/>
        <w:jc w:val="both"/>
      </w:pPr>
      <w:r w:rsidRPr="002C69C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C191476" w14:textId="77777777" w:rsidR="002C69CB" w:rsidRPr="002C69CB" w:rsidRDefault="002C69CB" w:rsidP="002C69CB">
      <w:pPr>
        <w:jc w:val="center"/>
        <w:outlineLvl w:val="0"/>
        <w:rPr>
          <w:b/>
          <w:noProof/>
          <w:color w:val="000000" w:themeColor="text1"/>
          <w:lang w:val="sr-Cyrl-RS"/>
        </w:rPr>
      </w:pPr>
    </w:p>
    <w:p w14:paraId="4932CDC1" w14:textId="77777777" w:rsidR="002C69CB" w:rsidRPr="002C69CB" w:rsidRDefault="002C69CB" w:rsidP="002C69CB">
      <w:pPr>
        <w:jc w:val="center"/>
        <w:outlineLvl w:val="0"/>
        <w:rPr>
          <w:b/>
          <w:noProof/>
          <w:color w:val="000000" w:themeColor="text1"/>
          <w:lang w:val="sr-Cyrl-RS"/>
        </w:rPr>
      </w:pPr>
      <w:bookmarkStart w:id="80" w:name="_Toc512505764"/>
      <w:bookmarkStart w:id="81" w:name="_Toc533164819"/>
      <w:bookmarkStart w:id="82" w:name="_Toc536531949"/>
      <w:r w:rsidRPr="002C69CB">
        <w:rPr>
          <w:b/>
          <w:noProof/>
          <w:color w:val="000000" w:themeColor="text1"/>
        </w:rPr>
        <w:t xml:space="preserve">Члан </w:t>
      </w:r>
      <w:r w:rsidRPr="002C69CB">
        <w:rPr>
          <w:b/>
          <w:noProof/>
          <w:color w:val="000000" w:themeColor="text1"/>
          <w:lang w:val="sr-Cyrl-RS"/>
        </w:rPr>
        <w:t>9</w:t>
      </w:r>
      <w:r w:rsidRPr="002C69CB">
        <w:rPr>
          <w:b/>
          <w:noProof/>
          <w:color w:val="000000" w:themeColor="text1"/>
        </w:rPr>
        <w:t>.</w:t>
      </w:r>
      <w:bookmarkEnd w:id="80"/>
      <w:bookmarkEnd w:id="81"/>
      <w:bookmarkEnd w:id="82"/>
    </w:p>
    <w:p w14:paraId="3D0C4B9E" w14:textId="77777777" w:rsidR="002C69CB" w:rsidRPr="002C69CB" w:rsidRDefault="002C69CB" w:rsidP="002C69CB">
      <w:pPr>
        <w:shd w:val="clear" w:color="auto" w:fill="FFFFFF"/>
        <w:ind w:firstLine="720"/>
        <w:jc w:val="both"/>
        <w:rPr>
          <w:color w:val="000000"/>
          <w:lang w:val="sr-Cyrl-RS"/>
        </w:rPr>
      </w:pPr>
      <w:r w:rsidRPr="002C69CB">
        <w:rPr>
          <w:color w:val="000000"/>
          <w:lang w:val="sr-Cyrl-RS"/>
        </w:rPr>
        <w:t xml:space="preserve">Свака </w:t>
      </w:r>
      <w:r w:rsidRPr="002C69CB">
        <w:rPr>
          <w:color w:val="000000"/>
        </w:rPr>
        <w:t>уговорна страна незадовољна испуњењем уговорних обавеза друге уговорне стране може захтевати раскид уговора</w:t>
      </w:r>
      <w:r w:rsidRPr="002C69CB">
        <w:rPr>
          <w:color w:val="000000"/>
          <w:lang w:val="sr-Cyrl-RS"/>
        </w:rPr>
        <w:t>.</w:t>
      </w:r>
    </w:p>
    <w:p w14:paraId="1BBDB275" w14:textId="77777777" w:rsidR="002C69CB" w:rsidRPr="002C69CB" w:rsidRDefault="002C69CB" w:rsidP="002C69CB">
      <w:pPr>
        <w:ind w:firstLine="720"/>
        <w:jc w:val="both"/>
        <w:rPr>
          <w:noProof/>
          <w:color w:val="000000" w:themeColor="text1"/>
          <w:lang w:val="sr-Cyrl-RS"/>
        </w:rPr>
      </w:pPr>
      <w:r w:rsidRPr="002C69C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C69CB">
        <w:rPr>
          <w:noProof/>
          <w:color w:val="000000" w:themeColor="text1"/>
          <w:lang w:val="sr-Cyrl-RS"/>
        </w:rPr>
        <w:t>, осим у случају неиспуњења незнатног дела обавезе.</w:t>
      </w:r>
    </w:p>
    <w:p w14:paraId="577405F9" w14:textId="77777777" w:rsidR="002C69CB" w:rsidRPr="002C69CB" w:rsidRDefault="002C69CB" w:rsidP="002C69CB">
      <w:pPr>
        <w:ind w:firstLine="720"/>
        <w:jc w:val="both"/>
        <w:rPr>
          <w:noProof/>
          <w:color w:val="000000" w:themeColor="text1"/>
          <w:lang w:val="sr-Cyrl-RS"/>
        </w:rPr>
      </w:pPr>
      <w:r w:rsidRPr="002C69CB">
        <w:rPr>
          <w:noProof/>
          <w:color w:val="000000" w:themeColor="text1"/>
        </w:rPr>
        <w:t xml:space="preserve">Уколико Извођач не поступи у складу са обавезама које је преузеo  закључењем овог уговора и писменим обавештењем,  наручилац </w:t>
      </w:r>
      <w:r w:rsidRPr="002C69CB">
        <w:rPr>
          <w:noProof/>
          <w:color w:val="000000" w:themeColor="text1"/>
          <w:lang w:val="sr-Cyrl-RS"/>
        </w:rPr>
        <w:t xml:space="preserve">ће поступити у складу са чланом 10. овог уговора. </w:t>
      </w:r>
    </w:p>
    <w:p w14:paraId="191608A3" w14:textId="77777777" w:rsidR="002C69CB" w:rsidRPr="002C69CB" w:rsidRDefault="002C69CB" w:rsidP="002C69CB">
      <w:pPr>
        <w:ind w:firstLine="708"/>
        <w:jc w:val="both"/>
      </w:pPr>
      <w:r w:rsidRPr="002C69CB">
        <w:t>У случaју рaскидa уговорa, примењивaће се одредбе Зaконa о облигaционим односимa.</w:t>
      </w:r>
    </w:p>
    <w:p w14:paraId="7D560D42" w14:textId="77777777" w:rsidR="002C69CB" w:rsidRDefault="002C69CB" w:rsidP="002C69CB">
      <w:pPr>
        <w:outlineLvl w:val="0"/>
        <w:rPr>
          <w:b/>
          <w:noProof/>
          <w:color w:val="000000" w:themeColor="text1"/>
          <w:lang w:val="sr-Latn-RS"/>
        </w:rPr>
      </w:pPr>
    </w:p>
    <w:p w14:paraId="4FA8F91E" w14:textId="77777777" w:rsidR="00B33656" w:rsidRPr="002C69CB" w:rsidRDefault="00B33656" w:rsidP="002C69CB">
      <w:pPr>
        <w:outlineLvl w:val="0"/>
        <w:rPr>
          <w:b/>
          <w:noProof/>
          <w:color w:val="000000" w:themeColor="text1"/>
          <w:lang w:val="sr-Latn-RS"/>
        </w:rPr>
      </w:pPr>
    </w:p>
    <w:p w14:paraId="69479815" w14:textId="77777777" w:rsidR="002C69CB" w:rsidRPr="002C69CB" w:rsidRDefault="002C69CB" w:rsidP="002C69CB">
      <w:pPr>
        <w:outlineLvl w:val="0"/>
        <w:rPr>
          <w:b/>
          <w:noProof/>
          <w:color w:val="000000" w:themeColor="text1"/>
          <w:lang w:val="sr-Latn-RS"/>
        </w:rPr>
      </w:pPr>
    </w:p>
    <w:p w14:paraId="7AA24840" w14:textId="77777777" w:rsidR="002C69CB" w:rsidRPr="002C69CB" w:rsidRDefault="002C69CB" w:rsidP="002C69CB">
      <w:pPr>
        <w:jc w:val="center"/>
        <w:outlineLvl w:val="0"/>
        <w:rPr>
          <w:b/>
          <w:noProof/>
          <w:color w:val="000000" w:themeColor="text1"/>
          <w:lang w:val="sr-Cyrl-RS"/>
        </w:rPr>
      </w:pPr>
      <w:bookmarkStart w:id="83" w:name="_Toc512505765"/>
      <w:bookmarkStart w:id="84" w:name="_Toc533164820"/>
      <w:bookmarkStart w:id="85" w:name="_Toc536531950"/>
      <w:r w:rsidRPr="002C69CB">
        <w:rPr>
          <w:b/>
          <w:noProof/>
          <w:color w:val="000000" w:themeColor="text1"/>
          <w:lang w:val="sr-Cyrl-RS"/>
        </w:rPr>
        <w:lastRenderedPageBreak/>
        <w:t>Члан 10.</w:t>
      </w:r>
      <w:bookmarkEnd w:id="83"/>
      <w:bookmarkEnd w:id="84"/>
      <w:bookmarkEnd w:id="85"/>
    </w:p>
    <w:p w14:paraId="3EBAAB4C" w14:textId="77777777" w:rsidR="002C69CB" w:rsidRPr="002C69CB" w:rsidRDefault="002C69CB" w:rsidP="002C69CB">
      <w:pPr>
        <w:ind w:firstLine="708"/>
        <w:jc w:val="both"/>
      </w:pPr>
      <w:r w:rsidRPr="002C69CB">
        <w:t xml:space="preserve">Наручилац ће </w:t>
      </w:r>
      <w:r w:rsidRPr="002C69CB">
        <w:rPr>
          <w:lang w:val="sr-Cyrl-RS"/>
        </w:rPr>
        <w:t>добављачу</w:t>
      </w:r>
      <w:r w:rsidRPr="002C69CB">
        <w:t xml:space="preserve"> наплатити уговорну казну или средство обезбеђења из члана 6.</w:t>
      </w:r>
      <w:r w:rsidRPr="002C69CB">
        <w:rPr>
          <w:lang w:val="sr-Cyrl-RS"/>
        </w:rPr>
        <w:t xml:space="preserve"> став 1. алинеја 2.</w:t>
      </w:r>
      <w:r w:rsidRPr="002C69CB">
        <w:t xml:space="preserve"> овог уговора, уколико задоцни или неиспуњава своје oбавезе из уговора.</w:t>
      </w:r>
    </w:p>
    <w:p w14:paraId="1A4A599B" w14:textId="77777777" w:rsidR="002C69CB" w:rsidRPr="002C69CB" w:rsidRDefault="002C69CB" w:rsidP="002C69CB">
      <w:pPr>
        <w:pStyle w:val="NoSpacing"/>
        <w:ind w:firstLine="708"/>
        <w:jc w:val="both"/>
        <w:rPr>
          <w:rFonts w:ascii="Times New Roman" w:hAnsi="Times New Roman" w:cs="Times New Roman"/>
          <w:noProof/>
          <w:sz w:val="24"/>
          <w:szCs w:val="24"/>
          <w:lang w:val="sr-Cyrl-RS"/>
        </w:rPr>
      </w:pPr>
      <w:r w:rsidRPr="002C69CB">
        <w:rPr>
          <w:rFonts w:ascii="Times New Roman" w:hAnsi="Times New Roman" w:cs="Times New Roman"/>
          <w:noProof/>
          <w:sz w:val="24"/>
          <w:szCs w:val="24"/>
        </w:rPr>
        <w:t xml:space="preserve">Уколико </w:t>
      </w:r>
      <w:r w:rsidRPr="002C69CB">
        <w:rPr>
          <w:rFonts w:ascii="Times New Roman" w:hAnsi="Times New Roman" w:cs="Times New Roman"/>
          <w:sz w:val="24"/>
          <w:szCs w:val="24"/>
          <w:lang w:val="sr-Cyrl-RS"/>
        </w:rPr>
        <w:t>добављач</w:t>
      </w:r>
      <w:r w:rsidRPr="002C69CB">
        <w:rPr>
          <w:rFonts w:ascii="Times New Roman" w:hAnsi="Times New Roman" w:cs="Times New Roman"/>
          <w:noProof/>
          <w:sz w:val="24"/>
          <w:szCs w:val="24"/>
        </w:rPr>
        <w:t xml:space="preserve"> не </w:t>
      </w:r>
      <w:r w:rsidRPr="002C69CB">
        <w:rPr>
          <w:rFonts w:ascii="Times New Roman" w:hAnsi="Times New Roman" w:cs="Times New Roman"/>
          <w:noProof/>
          <w:sz w:val="24"/>
          <w:szCs w:val="24"/>
          <w:lang w:val="sr-Cyrl-RS"/>
        </w:rPr>
        <w:t xml:space="preserve">изврши предметне радове </w:t>
      </w:r>
      <w:r w:rsidRPr="002C69CB">
        <w:rPr>
          <w:rFonts w:ascii="Times New Roman" w:hAnsi="Times New Roman" w:cs="Times New Roman"/>
          <w:noProof/>
          <w:sz w:val="24"/>
          <w:szCs w:val="24"/>
        </w:rPr>
        <w:t>у рок</w:t>
      </w:r>
      <w:r w:rsidRPr="002C69CB">
        <w:rPr>
          <w:rFonts w:ascii="Times New Roman" w:hAnsi="Times New Roman" w:cs="Times New Roman"/>
          <w:noProof/>
          <w:sz w:val="24"/>
          <w:szCs w:val="24"/>
          <w:lang w:val="sr-Cyrl-RS"/>
        </w:rPr>
        <w:t xml:space="preserve">у </w:t>
      </w:r>
      <w:r w:rsidRPr="002C69CB">
        <w:rPr>
          <w:rFonts w:ascii="Times New Roman" w:hAnsi="Times New Roman" w:cs="Times New Roman"/>
          <w:noProof/>
          <w:sz w:val="24"/>
          <w:szCs w:val="24"/>
        </w:rPr>
        <w:t>предвиђеним овим уговором,</w:t>
      </w:r>
      <w:r w:rsidRPr="002C69CB">
        <w:rPr>
          <w:rFonts w:ascii="Times New Roman" w:hAnsi="Times New Roman" w:cs="Times New Roman"/>
          <w:noProof/>
          <w:sz w:val="24"/>
          <w:szCs w:val="24"/>
          <w:lang w:val="sr-Cyrl-RS"/>
        </w:rPr>
        <w:t xml:space="preserve"> </w:t>
      </w:r>
      <w:r w:rsidRPr="002C69CB">
        <w:rPr>
          <w:rFonts w:ascii="Times New Roman" w:hAnsi="Times New Roman" w:cs="Times New Roman"/>
          <w:noProof/>
          <w:sz w:val="24"/>
          <w:szCs w:val="24"/>
        </w:rPr>
        <w:t>односно задоцни са испуњењем уговорне обавезе, наручилац има право да:</w:t>
      </w:r>
    </w:p>
    <w:p w14:paraId="315C3E5D" w14:textId="77777777" w:rsidR="002C69CB" w:rsidRPr="002C69CB" w:rsidRDefault="002C69CB" w:rsidP="002C69CB">
      <w:pPr>
        <w:pStyle w:val="NoSpacing"/>
        <w:numPr>
          <w:ilvl w:val="0"/>
          <w:numId w:val="29"/>
        </w:numPr>
        <w:jc w:val="both"/>
        <w:rPr>
          <w:rFonts w:ascii="Times New Roman" w:hAnsi="Times New Roman" w:cs="Times New Roman"/>
          <w:noProof/>
          <w:sz w:val="24"/>
          <w:szCs w:val="24"/>
        </w:rPr>
      </w:pPr>
      <w:r w:rsidRPr="002C69CB">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2C69CB">
        <w:rPr>
          <w:rFonts w:ascii="Times New Roman" w:hAnsi="Times New Roman" w:cs="Times New Roman"/>
          <w:sz w:val="24"/>
          <w:szCs w:val="24"/>
          <w:lang w:val="sr-Cyrl-RS"/>
        </w:rPr>
        <w:t xml:space="preserve">добављача </w:t>
      </w:r>
      <w:r w:rsidRPr="002C69CB">
        <w:rPr>
          <w:rFonts w:ascii="Times New Roman" w:hAnsi="Times New Roman" w:cs="Times New Roman"/>
          <w:noProof/>
          <w:sz w:val="24"/>
          <w:szCs w:val="24"/>
        </w:rPr>
        <w:t>без одлагања обавестити.</w:t>
      </w:r>
    </w:p>
    <w:p w14:paraId="3AD15252" w14:textId="77777777" w:rsidR="002C69CB" w:rsidRPr="002C69CB" w:rsidRDefault="002C69CB" w:rsidP="002C69CB">
      <w:pPr>
        <w:pStyle w:val="Normal1"/>
        <w:shd w:val="clear" w:color="auto" w:fill="FFFFFF"/>
        <w:spacing w:before="0" w:beforeAutospacing="0" w:after="0" w:afterAutospacing="0"/>
        <w:ind w:firstLine="706"/>
        <w:jc w:val="both"/>
        <w:rPr>
          <w:noProof/>
          <w:lang w:val="sr-Cyrl-RS"/>
        </w:rPr>
      </w:pPr>
      <w:r w:rsidRPr="002C69CB">
        <w:rPr>
          <w:noProof/>
        </w:rPr>
        <w:t>Уколико наступи случај из става</w:t>
      </w:r>
      <w:r w:rsidRPr="002C69CB">
        <w:rPr>
          <w:noProof/>
          <w:lang w:val="sr-Cyrl-RS"/>
        </w:rPr>
        <w:t xml:space="preserve"> 2. овог члана а </w:t>
      </w:r>
      <w:r w:rsidRPr="002C69CB">
        <w:rPr>
          <w:lang w:val="sr-Cyrl-RS"/>
        </w:rPr>
        <w:t xml:space="preserve">добављач </w:t>
      </w:r>
      <w:r w:rsidRPr="002C69CB">
        <w:rPr>
          <w:noProof/>
          <w:lang w:val="sr-Cyrl-RS"/>
        </w:rPr>
        <w:t>изврши радове и</w:t>
      </w:r>
      <w:r w:rsidRPr="002C69CB">
        <w:rPr>
          <w:noProof/>
        </w:rPr>
        <w:t xml:space="preserve"> наручилац</w:t>
      </w:r>
      <w:r w:rsidRPr="002C69CB">
        <w:rPr>
          <w:noProof/>
          <w:lang w:val="sr-Cyrl-RS"/>
        </w:rPr>
        <w:t xml:space="preserve"> прими испуњење уговорне обавезе, он</w:t>
      </w:r>
      <w:r w:rsidRPr="002C69CB">
        <w:rPr>
          <w:noProof/>
        </w:rPr>
        <w:t xml:space="preserve"> ће без одлагања обавестити </w:t>
      </w:r>
      <w:r w:rsidRPr="002C69CB">
        <w:rPr>
          <w:lang w:val="sr-Cyrl-RS"/>
        </w:rPr>
        <w:t>добављача</w:t>
      </w:r>
      <w:r w:rsidRPr="002C69CB">
        <w:rPr>
          <w:noProof/>
        </w:rPr>
        <w:t xml:space="preserve"> да задржава своје право на уговорну казну из став</w:t>
      </w:r>
      <w:r w:rsidRPr="002C69CB">
        <w:rPr>
          <w:noProof/>
          <w:lang w:val="sr-Cyrl-RS"/>
        </w:rPr>
        <w:t>а</w:t>
      </w:r>
      <w:r w:rsidRPr="002C69CB">
        <w:rPr>
          <w:noProof/>
        </w:rPr>
        <w:t xml:space="preserve"> 2. овог </w:t>
      </w:r>
      <w:r w:rsidRPr="002C69CB">
        <w:rPr>
          <w:noProof/>
          <w:lang w:val="sr-Cyrl-RS"/>
        </w:rPr>
        <w:t>члана.</w:t>
      </w:r>
    </w:p>
    <w:p w14:paraId="0B4FFA25" w14:textId="77777777" w:rsidR="002C69CB" w:rsidRPr="002C69CB" w:rsidRDefault="002C69CB" w:rsidP="002C69CB">
      <w:pPr>
        <w:pStyle w:val="NoSpacing"/>
        <w:ind w:firstLine="708"/>
        <w:jc w:val="both"/>
        <w:rPr>
          <w:rFonts w:ascii="Times New Roman" w:hAnsi="Times New Roman" w:cs="Times New Roman"/>
          <w:noProof/>
          <w:sz w:val="24"/>
          <w:szCs w:val="24"/>
          <w:lang w:val="sr-Cyrl-RS"/>
        </w:rPr>
      </w:pPr>
      <w:r w:rsidRPr="002C69CB">
        <w:rPr>
          <w:rFonts w:ascii="Times New Roman" w:hAnsi="Times New Roman" w:cs="Times New Roman"/>
          <w:noProof/>
          <w:sz w:val="24"/>
          <w:szCs w:val="24"/>
        </w:rPr>
        <w:t xml:space="preserve">Уколико </w:t>
      </w:r>
      <w:r w:rsidRPr="002C69CB">
        <w:rPr>
          <w:rFonts w:ascii="Times New Roman" w:hAnsi="Times New Roman" w:cs="Times New Roman"/>
          <w:sz w:val="24"/>
          <w:szCs w:val="24"/>
          <w:lang w:val="sr-Cyrl-RS"/>
        </w:rPr>
        <w:t>добављачу</w:t>
      </w:r>
      <w:r w:rsidRPr="002C69CB">
        <w:rPr>
          <w:rFonts w:ascii="Times New Roman" w:hAnsi="Times New Roman" w:cs="Times New Roman"/>
          <w:noProof/>
          <w:sz w:val="24"/>
          <w:szCs w:val="24"/>
        </w:rPr>
        <w:t xml:space="preserve"> не </w:t>
      </w:r>
      <w:r w:rsidRPr="002C69CB">
        <w:rPr>
          <w:rFonts w:ascii="Times New Roman" w:hAnsi="Times New Roman" w:cs="Times New Roman"/>
          <w:noProof/>
          <w:sz w:val="24"/>
          <w:szCs w:val="24"/>
          <w:lang w:val="sr-Cyrl-RS"/>
        </w:rPr>
        <w:t xml:space="preserve">изврши предметне радове </w:t>
      </w:r>
      <w:r w:rsidRPr="002C69CB">
        <w:rPr>
          <w:rFonts w:ascii="Times New Roman" w:hAnsi="Times New Roman" w:cs="Times New Roman"/>
          <w:noProof/>
          <w:sz w:val="24"/>
          <w:szCs w:val="24"/>
        </w:rPr>
        <w:t>у</w:t>
      </w:r>
      <w:r w:rsidRPr="002C69CB">
        <w:rPr>
          <w:rFonts w:ascii="Times New Roman" w:hAnsi="Times New Roman" w:cs="Times New Roman"/>
          <w:noProof/>
          <w:sz w:val="24"/>
          <w:szCs w:val="24"/>
          <w:lang w:val="sr-Cyrl-RS"/>
        </w:rPr>
        <w:t xml:space="preserve"> предвиђеном</w:t>
      </w:r>
      <w:r w:rsidRPr="002C69CB">
        <w:rPr>
          <w:rFonts w:ascii="Times New Roman" w:hAnsi="Times New Roman" w:cs="Times New Roman"/>
          <w:noProof/>
          <w:sz w:val="24"/>
          <w:szCs w:val="24"/>
        </w:rPr>
        <w:t xml:space="preserve"> рок</w:t>
      </w:r>
      <w:r w:rsidRPr="002C69CB">
        <w:rPr>
          <w:rFonts w:ascii="Times New Roman" w:hAnsi="Times New Roman" w:cs="Times New Roman"/>
          <w:noProof/>
          <w:sz w:val="24"/>
          <w:szCs w:val="24"/>
          <w:lang w:val="sr-Cyrl-RS"/>
        </w:rPr>
        <w:t>у</w:t>
      </w:r>
      <w:r w:rsidRPr="002C69CB">
        <w:rPr>
          <w:rFonts w:ascii="Times New Roman" w:hAnsi="Times New Roman" w:cs="Times New Roman"/>
          <w:noProof/>
          <w:sz w:val="24"/>
          <w:szCs w:val="24"/>
        </w:rPr>
        <w:t>, наручилац има право да:</w:t>
      </w:r>
    </w:p>
    <w:p w14:paraId="163C1591" w14:textId="77777777" w:rsidR="002C69CB" w:rsidRPr="002C69CB" w:rsidRDefault="002C69CB" w:rsidP="002C69CB">
      <w:pPr>
        <w:pStyle w:val="NoSpacing"/>
        <w:numPr>
          <w:ilvl w:val="0"/>
          <w:numId w:val="30"/>
        </w:numPr>
        <w:jc w:val="both"/>
        <w:rPr>
          <w:rFonts w:ascii="Times New Roman" w:hAnsi="Times New Roman" w:cs="Times New Roman"/>
          <w:noProof/>
          <w:sz w:val="24"/>
          <w:szCs w:val="24"/>
        </w:rPr>
      </w:pPr>
      <w:r w:rsidRPr="002C69CB">
        <w:rPr>
          <w:rFonts w:ascii="Times New Roman" w:hAnsi="Times New Roman" w:cs="Times New Roman"/>
          <w:noProof/>
          <w:sz w:val="24"/>
          <w:szCs w:val="24"/>
        </w:rPr>
        <w:t>да једнострано раскине овај уговор и да наплати средств</w:t>
      </w:r>
      <w:r w:rsidRPr="002C69CB">
        <w:rPr>
          <w:rFonts w:ascii="Times New Roman" w:hAnsi="Times New Roman" w:cs="Times New Roman"/>
          <w:noProof/>
          <w:sz w:val="24"/>
          <w:szCs w:val="24"/>
          <w:lang w:val="sr-Cyrl-RS"/>
        </w:rPr>
        <w:t>о</w:t>
      </w:r>
      <w:r w:rsidRPr="002C69CB">
        <w:rPr>
          <w:rFonts w:ascii="Times New Roman" w:hAnsi="Times New Roman" w:cs="Times New Roman"/>
          <w:noProof/>
          <w:sz w:val="24"/>
          <w:szCs w:val="24"/>
        </w:rPr>
        <w:t xml:space="preserve"> обезбеђења из члана </w:t>
      </w:r>
      <w:r w:rsidRPr="002C69CB">
        <w:rPr>
          <w:rFonts w:ascii="Times New Roman" w:hAnsi="Times New Roman" w:cs="Times New Roman"/>
          <w:noProof/>
          <w:sz w:val="24"/>
          <w:szCs w:val="24"/>
          <w:lang w:val="sr-Cyrl-RS"/>
        </w:rPr>
        <w:t>6</w:t>
      </w:r>
      <w:r w:rsidRPr="002C69CB">
        <w:rPr>
          <w:rFonts w:ascii="Times New Roman" w:hAnsi="Times New Roman" w:cs="Times New Roman"/>
          <w:noProof/>
          <w:sz w:val="24"/>
          <w:szCs w:val="24"/>
        </w:rPr>
        <w:t xml:space="preserve">. </w:t>
      </w:r>
      <w:r w:rsidRPr="002C69CB">
        <w:rPr>
          <w:rFonts w:ascii="Times New Roman" w:hAnsi="Times New Roman" w:cs="Times New Roman"/>
          <w:noProof/>
          <w:sz w:val="24"/>
          <w:szCs w:val="24"/>
          <w:lang w:val="sr-Cyrl-RS"/>
        </w:rPr>
        <w:t xml:space="preserve">став 1. алинеја 2. </w:t>
      </w:r>
      <w:r w:rsidRPr="002C69CB">
        <w:rPr>
          <w:rFonts w:ascii="Times New Roman" w:hAnsi="Times New Roman" w:cs="Times New Roman"/>
          <w:noProof/>
          <w:sz w:val="24"/>
          <w:szCs w:val="24"/>
        </w:rPr>
        <w:t>овог уговора.</w:t>
      </w:r>
    </w:p>
    <w:p w14:paraId="1A141107" w14:textId="77777777" w:rsidR="002C69CB" w:rsidRPr="002C69CB" w:rsidRDefault="002C69CB" w:rsidP="002C69CB">
      <w:pPr>
        <w:pStyle w:val="NoSpacing"/>
        <w:ind w:firstLine="708"/>
        <w:jc w:val="both"/>
        <w:rPr>
          <w:rFonts w:ascii="Times New Roman" w:hAnsi="Times New Roman" w:cs="Times New Roman"/>
          <w:noProof/>
          <w:sz w:val="24"/>
          <w:szCs w:val="24"/>
        </w:rPr>
      </w:pPr>
      <w:r w:rsidRPr="002C69CB">
        <w:rPr>
          <w:rFonts w:ascii="Times New Roman" w:hAnsi="Times New Roman" w:cs="Times New Roman"/>
          <w:noProof/>
          <w:sz w:val="24"/>
          <w:szCs w:val="24"/>
        </w:rPr>
        <w:t xml:space="preserve">У случају наступања чињеница које могу утицати да </w:t>
      </w:r>
      <w:r w:rsidRPr="002C69CB">
        <w:rPr>
          <w:rFonts w:ascii="Times New Roman" w:hAnsi="Times New Roman" w:cs="Times New Roman"/>
          <w:noProof/>
          <w:sz w:val="24"/>
          <w:szCs w:val="24"/>
          <w:lang w:val="sr-Cyrl-RS"/>
        </w:rPr>
        <w:t>предметни радови не буду извршени</w:t>
      </w:r>
      <w:r w:rsidRPr="002C69CB">
        <w:rPr>
          <w:rFonts w:ascii="Times New Roman" w:hAnsi="Times New Roman" w:cs="Times New Roman"/>
          <w:noProof/>
          <w:sz w:val="24"/>
          <w:szCs w:val="24"/>
        </w:rPr>
        <w:t xml:space="preserve"> у ро</w:t>
      </w:r>
      <w:r w:rsidRPr="002C69CB">
        <w:rPr>
          <w:rFonts w:ascii="Times New Roman" w:hAnsi="Times New Roman" w:cs="Times New Roman"/>
          <w:noProof/>
          <w:sz w:val="24"/>
          <w:szCs w:val="24"/>
          <w:lang w:val="sr-Cyrl-RS"/>
        </w:rPr>
        <w:t>ку</w:t>
      </w:r>
      <w:r w:rsidRPr="002C69CB">
        <w:rPr>
          <w:rFonts w:ascii="Times New Roman" w:hAnsi="Times New Roman" w:cs="Times New Roman"/>
          <w:noProof/>
          <w:sz w:val="24"/>
          <w:szCs w:val="24"/>
        </w:rPr>
        <w:t xml:space="preserve"> из овог уговора, </w:t>
      </w:r>
      <w:r w:rsidRPr="002C69CB">
        <w:rPr>
          <w:rFonts w:ascii="Times New Roman" w:hAnsi="Times New Roman" w:cs="Times New Roman"/>
          <w:sz w:val="24"/>
          <w:szCs w:val="24"/>
          <w:lang w:val="sr-Cyrl-RS"/>
        </w:rPr>
        <w:t>добављач</w:t>
      </w:r>
      <w:r w:rsidRPr="002C69CB">
        <w:rPr>
          <w:rFonts w:ascii="Times New Roman" w:hAnsi="Times New Roman" w:cs="Times New Roman"/>
          <w:noProof/>
          <w:sz w:val="24"/>
          <w:szCs w:val="24"/>
        </w:rPr>
        <w:t xml:space="preserve"> је дужан да одмах по њиховом сазнању о истим писмено обавести наручиоца.</w:t>
      </w:r>
    </w:p>
    <w:p w14:paraId="0EDDF99C" w14:textId="77777777" w:rsidR="002C69CB" w:rsidRPr="002C69CB" w:rsidRDefault="002C69CB" w:rsidP="002C69CB">
      <w:pPr>
        <w:pStyle w:val="NoSpacing"/>
        <w:ind w:firstLine="708"/>
        <w:jc w:val="both"/>
        <w:rPr>
          <w:rFonts w:ascii="Times New Roman" w:hAnsi="Times New Roman" w:cs="Times New Roman"/>
          <w:noProof/>
          <w:sz w:val="24"/>
          <w:szCs w:val="24"/>
        </w:rPr>
      </w:pPr>
      <w:r w:rsidRPr="002C69CB">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4BD94C2" w14:textId="77777777" w:rsidR="002C69CB" w:rsidRPr="002C69CB" w:rsidRDefault="002C69CB" w:rsidP="002C69CB">
      <w:pPr>
        <w:pStyle w:val="NoSpacing"/>
        <w:ind w:firstLine="708"/>
        <w:jc w:val="both"/>
        <w:rPr>
          <w:rFonts w:ascii="Times New Roman" w:hAnsi="Times New Roman" w:cs="Times New Roman"/>
          <w:noProof/>
          <w:sz w:val="24"/>
          <w:szCs w:val="24"/>
          <w:lang w:val="sr-Cyrl-RS"/>
        </w:rPr>
      </w:pPr>
      <w:r w:rsidRPr="002C69CB">
        <w:rPr>
          <w:rFonts w:ascii="Times New Roman" w:hAnsi="Times New Roman" w:cs="Times New Roman"/>
          <w:noProof/>
          <w:sz w:val="24"/>
          <w:szCs w:val="24"/>
        </w:rPr>
        <w:t xml:space="preserve">Наплатом уговорне казне </w:t>
      </w:r>
      <w:r w:rsidRPr="002C69CB">
        <w:rPr>
          <w:rFonts w:ascii="Times New Roman" w:hAnsi="Times New Roman" w:cs="Times New Roman"/>
          <w:sz w:val="24"/>
          <w:szCs w:val="24"/>
        </w:rPr>
        <w:t xml:space="preserve">и средства обезбеђења из </w:t>
      </w:r>
      <w:r w:rsidRPr="002C69CB">
        <w:rPr>
          <w:rFonts w:ascii="Times New Roman" w:hAnsi="Times New Roman" w:cs="Times New Roman"/>
          <w:noProof/>
          <w:sz w:val="24"/>
          <w:szCs w:val="24"/>
        </w:rPr>
        <w:t xml:space="preserve">члана </w:t>
      </w:r>
      <w:r w:rsidRPr="002C69CB">
        <w:rPr>
          <w:rFonts w:ascii="Times New Roman" w:hAnsi="Times New Roman" w:cs="Times New Roman"/>
          <w:noProof/>
          <w:sz w:val="24"/>
          <w:szCs w:val="24"/>
          <w:lang w:val="sr-Cyrl-RS"/>
        </w:rPr>
        <w:t>6</w:t>
      </w:r>
      <w:r w:rsidRPr="002C69CB">
        <w:rPr>
          <w:rFonts w:ascii="Times New Roman" w:hAnsi="Times New Roman" w:cs="Times New Roman"/>
          <w:noProof/>
          <w:sz w:val="24"/>
          <w:szCs w:val="24"/>
        </w:rPr>
        <w:t xml:space="preserve">. </w:t>
      </w:r>
      <w:r w:rsidRPr="002C69CB">
        <w:rPr>
          <w:rFonts w:ascii="Times New Roman" w:hAnsi="Times New Roman" w:cs="Times New Roman"/>
          <w:noProof/>
          <w:sz w:val="24"/>
          <w:szCs w:val="24"/>
          <w:lang w:val="sr-Cyrl-RS"/>
        </w:rPr>
        <w:t>став 1. алинеја 2.</w:t>
      </w:r>
      <w:r w:rsidRPr="002C69CB">
        <w:rPr>
          <w:rFonts w:ascii="Times New Roman" w:hAnsi="Times New Roman" w:cs="Times New Roman"/>
          <w:noProof/>
          <w:sz w:val="24"/>
          <w:szCs w:val="24"/>
        </w:rPr>
        <w:t>овог уговора</w:t>
      </w:r>
      <w:r w:rsidRPr="002C69CB">
        <w:rPr>
          <w:rFonts w:ascii="Times New Roman" w:hAnsi="Times New Roman" w:cs="Times New Roman"/>
          <w:sz w:val="24"/>
          <w:szCs w:val="24"/>
        </w:rPr>
        <w:t xml:space="preserve">, </w:t>
      </w:r>
      <w:r w:rsidRPr="002C69CB">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C69CB">
        <w:rPr>
          <w:rFonts w:ascii="Times New Roman" w:hAnsi="Times New Roman" w:cs="Times New Roman"/>
          <w:noProof/>
          <w:sz w:val="24"/>
          <w:szCs w:val="24"/>
          <w:lang w:val="sr-Cyrl-RS"/>
        </w:rPr>
        <w:t>.</w:t>
      </w:r>
    </w:p>
    <w:p w14:paraId="2800D46F" w14:textId="77777777" w:rsidR="002C69CB" w:rsidRPr="002C69CB" w:rsidRDefault="002C69CB" w:rsidP="002C69CB">
      <w:pPr>
        <w:jc w:val="center"/>
        <w:outlineLvl w:val="0"/>
        <w:rPr>
          <w:b/>
          <w:noProof/>
          <w:color w:val="000000" w:themeColor="text1"/>
        </w:rPr>
      </w:pPr>
    </w:p>
    <w:p w14:paraId="42E266D6" w14:textId="77777777" w:rsidR="002C69CB" w:rsidRPr="002C69CB" w:rsidRDefault="002C69CB" w:rsidP="002C69CB">
      <w:pPr>
        <w:jc w:val="center"/>
        <w:outlineLvl w:val="0"/>
        <w:rPr>
          <w:noProof/>
        </w:rPr>
      </w:pPr>
      <w:bookmarkStart w:id="86" w:name="_Toc512505766"/>
      <w:bookmarkStart w:id="87" w:name="_Toc533164821"/>
      <w:bookmarkStart w:id="88" w:name="_Toc536531951"/>
      <w:r w:rsidRPr="002C69CB">
        <w:rPr>
          <w:b/>
          <w:noProof/>
        </w:rPr>
        <w:t xml:space="preserve">Члан </w:t>
      </w:r>
      <w:r w:rsidRPr="002C69CB">
        <w:rPr>
          <w:b/>
          <w:noProof/>
          <w:lang w:val="sr-Cyrl-RS"/>
        </w:rPr>
        <w:t>11</w:t>
      </w:r>
      <w:r w:rsidRPr="002C69CB">
        <w:rPr>
          <w:b/>
          <w:noProof/>
        </w:rPr>
        <w:t>.</w:t>
      </w:r>
      <w:bookmarkEnd w:id="86"/>
      <w:bookmarkEnd w:id="87"/>
      <w:bookmarkEnd w:id="88"/>
    </w:p>
    <w:p w14:paraId="029008A5" w14:textId="77777777" w:rsidR="002C69CB" w:rsidRPr="002C69CB" w:rsidRDefault="002C69CB" w:rsidP="002C69CB">
      <w:pPr>
        <w:ind w:firstLine="720"/>
        <w:jc w:val="both"/>
        <w:rPr>
          <w:noProof/>
          <w:lang w:val="sr-Latn-RS"/>
        </w:rPr>
      </w:pPr>
      <w:r w:rsidRPr="002C69CB">
        <w:rPr>
          <w:noProof/>
          <w:lang w:val="en-US"/>
        </w:rPr>
        <w:t xml:space="preserve">За праћење техничке реализације </w:t>
      </w:r>
      <w:r w:rsidRPr="002C69CB">
        <w:rPr>
          <w:noProof/>
          <w:lang w:val="sr-Cyrl-RS"/>
        </w:rPr>
        <w:t xml:space="preserve">и </w:t>
      </w:r>
      <w:r w:rsidRPr="002C69CB">
        <w:rPr>
          <w:noProof/>
          <w:lang w:val="en-US"/>
        </w:rPr>
        <w:t>извршења уговорних обавеза уговорних страна</w:t>
      </w:r>
      <w:r w:rsidRPr="002C69CB">
        <w:rPr>
          <w:noProof/>
          <w:lang w:val="sr-Cyrl-RS"/>
        </w:rPr>
        <w:t xml:space="preserve"> </w:t>
      </w:r>
      <w:r w:rsidRPr="002C69CB">
        <w:rPr>
          <w:noProof/>
          <w:lang w:val="en-US"/>
        </w:rPr>
        <w:t xml:space="preserve">у име наручиоца овлашћује се </w:t>
      </w:r>
      <w:r w:rsidRPr="002C69CB">
        <w:rPr>
          <w:noProof/>
          <w:lang w:val="sr-Cyrl-CS"/>
        </w:rPr>
        <w:t>_____________</w:t>
      </w:r>
      <w:r w:rsidRPr="002C69CB">
        <w:rPr>
          <w:noProof/>
          <w:lang w:val="sr-Latn-RS"/>
        </w:rPr>
        <w:t>.</w:t>
      </w:r>
    </w:p>
    <w:p w14:paraId="6AA860CE" w14:textId="77777777" w:rsidR="002C69CB" w:rsidRPr="002C69CB" w:rsidRDefault="002C69CB" w:rsidP="002C69CB">
      <w:pPr>
        <w:ind w:firstLine="720"/>
        <w:jc w:val="both"/>
        <w:rPr>
          <w:noProof/>
          <w:lang w:val="sr-Cyrl-RS"/>
        </w:rPr>
      </w:pPr>
      <w:r w:rsidRPr="002C69CB">
        <w:rPr>
          <w:noProof/>
          <w:lang w:val="en-US"/>
        </w:rPr>
        <w:t>За праћењ</w:t>
      </w:r>
      <w:r w:rsidRPr="002C69CB">
        <w:rPr>
          <w:noProof/>
          <w:lang w:val="sr-Cyrl-RS"/>
        </w:rPr>
        <w:t>е</w:t>
      </w:r>
      <w:r w:rsidRPr="002C69CB">
        <w:rPr>
          <w:noProof/>
          <w:lang w:val="en-US"/>
        </w:rPr>
        <w:t xml:space="preserve"> финансијске реализације овог уговора у име наручиоца овлашћује се </w:t>
      </w:r>
      <w:r w:rsidRPr="002C69CB">
        <w:rPr>
          <w:noProof/>
          <w:lang w:val="sr-Latn-RS"/>
        </w:rPr>
        <w:t>___________________________.</w:t>
      </w:r>
    </w:p>
    <w:p w14:paraId="5896A7E3" w14:textId="77777777" w:rsidR="002C69CB" w:rsidRPr="002C69CB" w:rsidRDefault="002C69CB" w:rsidP="002C69CB">
      <w:pPr>
        <w:outlineLvl w:val="0"/>
        <w:rPr>
          <w:noProof/>
          <w:lang w:val="sr-Latn-RS"/>
        </w:rPr>
      </w:pPr>
    </w:p>
    <w:p w14:paraId="26B39345" w14:textId="77777777" w:rsidR="002C69CB" w:rsidRPr="002C69CB" w:rsidRDefault="002C69CB" w:rsidP="002C69CB">
      <w:pPr>
        <w:jc w:val="center"/>
        <w:outlineLvl w:val="0"/>
        <w:rPr>
          <w:noProof/>
          <w:lang w:val="sr-Cyrl-CS"/>
        </w:rPr>
      </w:pPr>
      <w:bookmarkStart w:id="89" w:name="_Toc512505767"/>
      <w:bookmarkStart w:id="90" w:name="_Toc533164822"/>
      <w:bookmarkStart w:id="91" w:name="_Toc536531952"/>
      <w:r w:rsidRPr="002C69CB">
        <w:rPr>
          <w:b/>
          <w:noProof/>
        </w:rPr>
        <w:t xml:space="preserve">Члан </w:t>
      </w:r>
      <w:r w:rsidRPr="002C69CB">
        <w:rPr>
          <w:b/>
          <w:noProof/>
          <w:lang w:val="sr-Cyrl-RS"/>
        </w:rPr>
        <w:t>12</w:t>
      </w:r>
      <w:r w:rsidRPr="002C69CB">
        <w:rPr>
          <w:b/>
          <w:noProof/>
        </w:rPr>
        <w:t>.</w:t>
      </w:r>
      <w:bookmarkEnd w:id="89"/>
      <w:bookmarkEnd w:id="90"/>
      <w:bookmarkEnd w:id="91"/>
    </w:p>
    <w:p w14:paraId="522595CF" w14:textId="77777777" w:rsidR="002C69CB" w:rsidRPr="002C69CB" w:rsidRDefault="002C69CB" w:rsidP="002C69CB">
      <w:pPr>
        <w:ind w:firstLine="720"/>
        <w:jc w:val="both"/>
        <w:rPr>
          <w:noProof/>
        </w:rPr>
      </w:pPr>
      <w:r w:rsidRPr="002C69CB">
        <w:rPr>
          <w:noProof/>
        </w:rPr>
        <w:t xml:space="preserve">Уговорне стране овај уговор закључују до дана док </w:t>
      </w:r>
      <w:r w:rsidRPr="002C69CB">
        <w:rPr>
          <w:noProof/>
          <w:lang w:val="sr-Cyrl-RS"/>
        </w:rPr>
        <w:t>и</w:t>
      </w:r>
      <w:r w:rsidRPr="002C69CB">
        <w:rPr>
          <w:noProof/>
        </w:rPr>
        <w:t xml:space="preserve">звођач за потребе наручиоца не изврши </w:t>
      </w:r>
      <w:r w:rsidRPr="002C69CB">
        <w:rPr>
          <w:noProof/>
          <w:lang w:val="sr-Cyrl-RS"/>
        </w:rPr>
        <w:t xml:space="preserve">предметне радове, </w:t>
      </w:r>
      <w:r w:rsidRPr="002C69CB">
        <w:rPr>
          <w:noProof/>
        </w:rPr>
        <w:t xml:space="preserve">a до максималног износа из члана 2. овог уговора, односно </w:t>
      </w:r>
      <w:r w:rsidRPr="002C69CB">
        <w:rPr>
          <w:noProof/>
          <w:lang w:val="sr-Cyrl-RS"/>
        </w:rPr>
        <w:t>шест месеци</w:t>
      </w:r>
      <w:r w:rsidRPr="002C69CB">
        <w:rPr>
          <w:noProof/>
        </w:rPr>
        <w:t xml:space="preserve"> од дана закључења овог уговора.</w:t>
      </w:r>
    </w:p>
    <w:p w14:paraId="06F0F494" w14:textId="77777777" w:rsidR="002C69CB" w:rsidRPr="002C69CB" w:rsidRDefault="002C69CB" w:rsidP="002C69CB">
      <w:pPr>
        <w:rPr>
          <w:noProof/>
          <w:lang w:val="sr-Latn-RS"/>
        </w:rPr>
      </w:pPr>
    </w:p>
    <w:p w14:paraId="64E38517" w14:textId="77777777" w:rsidR="002C69CB" w:rsidRPr="002C69CB" w:rsidRDefault="002C69CB" w:rsidP="002C69CB">
      <w:pPr>
        <w:jc w:val="center"/>
        <w:outlineLvl w:val="0"/>
        <w:rPr>
          <w:noProof/>
          <w:lang w:val="sr-Cyrl-RS"/>
        </w:rPr>
      </w:pPr>
      <w:bookmarkStart w:id="92" w:name="_Toc512505768"/>
      <w:bookmarkStart w:id="93" w:name="_Toc533164823"/>
      <w:bookmarkStart w:id="94" w:name="_Toc536531953"/>
      <w:r w:rsidRPr="002C69CB">
        <w:rPr>
          <w:b/>
          <w:noProof/>
        </w:rPr>
        <w:t xml:space="preserve">Члан </w:t>
      </w:r>
      <w:r w:rsidRPr="002C69CB">
        <w:rPr>
          <w:b/>
          <w:noProof/>
          <w:lang w:val="sr-Cyrl-RS"/>
        </w:rPr>
        <w:t>13</w:t>
      </w:r>
      <w:r w:rsidRPr="002C69CB">
        <w:rPr>
          <w:b/>
          <w:noProof/>
        </w:rPr>
        <w:t>.</w:t>
      </w:r>
      <w:bookmarkEnd w:id="92"/>
      <w:bookmarkEnd w:id="93"/>
      <w:bookmarkEnd w:id="94"/>
    </w:p>
    <w:p w14:paraId="0775AD75" w14:textId="77777777" w:rsidR="002C69CB" w:rsidRPr="002C69CB" w:rsidRDefault="002C69CB" w:rsidP="002C69CB">
      <w:pPr>
        <w:ind w:firstLine="708"/>
        <w:jc w:val="both"/>
        <w:rPr>
          <w:noProof/>
          <w:lang w:val="sr-Cyrl-RS"/>
        </w:rPr>
      </w:pPr>
      <w:r w:rsidRPr="002C69CB">
        <w:rPr>
          <w:noProof/>
          <w:lang w:val="en-US"/>
        </w:rPr>
        <w:t>Уговорне стране су сагласне да се ближе одређење начина реализације овог уговора врш</w:t>
      </w:r>
      <w:r w:rsidRPr="002C69CB">
        <w:rPr>
          <w:noProof/>
        </w:rPr>
        <w:t>и</w:t>
      </w:r>
      <w:r w:rsidRPr="002C69CB">
        <w:rPr>
          <w:noProof/>
          <w:lang w:val="en-US"/>
        </w:rPr>
        <w:t xml:space="preserve"> путем протокола о спровођењу овог уговора закљученим између уговорних страна.</w:t>
      </w:r>
    </w:p>
    <w:p w14:paraId="488C1CC6" w14:textId="77777777" w:rsidR="002C69CB" w:rsidRPr="002C69CB" w:rsidRDefault="002C69CB" w:rsidP="002C69CB">
      <w:pPr>
        <w:ind w:firstLine="708"/>
        <w:jc w:val="both"/>
        <w:rPr>
          <w:noProof/>
          <w:lang w:val="sr-Cyrl-RS"/>
        </w:rPr>
      </w:pPr>
    </w:p>
    <w:p w14:paraId="4238A568" w14:textId="77777777" w:rsidR="002C69CB" w:rsidRPr="002C69CB" w:rsidRDefault="002C69CB" w:rsidP="002C69CB">
      <w:pPr>
        <w:jc w:val="center"/>
        <w:outlineLvl w:val="0"/>
        <w:rPr>
          <w:noProof/>
        </w:rPr>
      </w:pPr>
      <w:bookmarkStart w:id="95" w:name="_Toc512505769"/>
      <w:bookmarkStart w:id="96" w:name="_Toc533164824"/>
      <w:bookmarkStart w:id="97" w:name="_Toc536531954"/>
      <w:r w:rsidRPr="002C69CB">
        <w:rPr>
          <w:b/>
          <w:noProof/>
        </w:rPr>
        <w:t>Члан 1</w:t>
      </w:r>
      <w:r w:rsidRPr="002C69CB">
        <w:rPr>
          <w:b/>
          <w:noProof/>
          <w:lang w:val="sr-Cyrl-RS"/>
        </w:rPr>
        <w:t>4</w:t>
      </w:r>
      <w:r w:rsidRPr="002C69CB">
        <w:rPr>
          <w:b/>
          <w:noProof/>
        </w:rPr>
        <w:t>.</w:t>
      </w:r>
      <w:bookmarkEnd w:id="95"/>
      <w:bookmarkEnd w:id="96"/>
      <w:bookmarkEnd w:id="97"/>
    </w:p>
    <w:p w14:paraId="7D6214D1" w14:textId="1DC8444B" w:rsidR="002C69CB" w:rsidRPr="002C69CB" w:rsidRDefault="002C69CB" w:rsidP="002C69CB">
      <w:pPr>
        <w:ind w:firstLine="741"/>
        <w:jc w:val="both"/>
        <w:rPr>
          <w:noProof/>
        </w:rPr>
      </w:pPr>
      <w:r w:rsidRPr="002C69C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6C59B00" w14:textId="77777777" w:rsidR="002C69CB" w:rsidRDefault="002C69CB" w:rsidP="002C69CB">
      <w:pPr>
        <w:jc w:val="both"/>
        <w:rPr>
          <w:noProof/>
          <w:lang w:val="sr-Latn-RS"/>
        </w:rPr>
      </w:pPr>
    </w:p>
    <w:p w14:paraId="2C02C508" w14:textId="77777777" w:rsidR="00AC156D" w:rsidRDefault="00AC156D" w:rsidP="002C69CB">
      <w:pPr>
        <w:jc w:val="both"/>
        <w:rPr>
          <w:noProof/>
          <w:lang w:val="sr-Latn-RS"/>
        </w:rPr>
      </w:pPr>
    </w:p>
    <w:p w14:paraId="014D84A6" w14:textId="77777777" w:rsidR="00AC156D" w:rsidRDefault="00AC156D" w:rsidP="002C69CB">
      <w:pPr>
        <w:jc w:val="both"/>
        <w:rPr>
          <w:noProof/>
          <w:lang w:val="sr-Latn-RS"/>
        </w:rPr>
      </w:pPr>
    </w:p>
    <w:p w14:paraId="15E68563" w14:textId="77777777" w:rsidR="00AC156D" w:rsidRDefault="00AC156D" w:rsidP="002C69CB">
      <w:pPr>
        <w:jc w:val="both"/>
        <w:rPr>
          <w:noProof/>
          <w:lang w:val="sr-Latn-RS"/>
        </w:rPr>
      </w:pPr>
    </w:p>
    <w:p w14:paraId="4797D978" w14:textId="77777777" w:rsidR="00AC156D" w:rsidRDefault="00AC156D" w:rsidP="002C69CB">
      <w:pPr>
        <w:jc w:val="both"/>
        <w:rPr>
          <w:noProof/>
          <w:lang w:val="sr-Latn-RS"/>
        </w:rPr>
      </w:pPr>
    </w:p>
    <w:p w14:paraId="277E9FE8" w14:textId="77777777" w:rsidR="00AC156D" w:rsidRPr="002C69CB" w:rsidRDefault="00AC156D" w:rsidP="002C69CB">
      <w:pPr>
        <w:jc w:val="both"/>
        <w:rPr>
          <w:noProof/>
          <w:lang w:val="sr-Latn-RS"/>
        </w:rPr>
      </w:pPr>
    </w:p>
    <w:p w14:paraId="55D81941" w14:textId="77777777" w:rsidR="002C69CB" w:rsidRPr="002C69CB" w:rsidRDefault="002C69CB" w:rsidP="002C69CB">
      <w:pPr>
        <w:jc w:val="center"/>
        <w:outlineLvl w:val="0"/>
        <w:rPr>
          <w:noProof/>
        </w:rPr>
      </w:pPr>
      <w:bookmarkStart w:id="98" w:name="_Toc512505770"/>
      <w:bookmarkStart w:id="99" w:name="_Toc533164825"/>
      <w:bookmarkStart w:id="100" w:name="_Toc536531955"/>
      <w:r w:rsidRPr="002C69CB">
        <w:rPr>
          <w:b/>
          <w:noProof/>
        </w:rPr>
        <w:lastRenderedPageBreak/>
        <w:t>Члан 1</w:t>
      </w:r>
      <w:r w:rsidRPr="002C69CB">
        <w:rPr>
          <w:b/>
          <w:noProof/>
          <w:lang w:val="sr-Cyrl-RS"/>
        </w:rPr>
        <w:t>5</w:t>
      </w:r>
      <w:r w:rsidRPr="002C69CB">
        <w:rPr>
          <w:b/>
          <w:noProof/>
        </w:rPr>
        <w:t>.</w:t>
      </w:r>
      <w:bookmarkEnd w:id="98"/>
      <w:bookmarkEnd w:id="99"/>
      <w:bookmarkEnd w:id="100"/>
    </w:p>
    <w:p w14:paraId="5E4DACAD" w14:textId="77777777" w:rsidR="002C69CB" w:rsidRPr="002C69CB" w:rsidRDefault="002C69CB" w:rsidP="002C69CB">
      <w:pPr>
        <w:ind w:firstLine="741"/>
        <w:jc w:val="both"/>
        <w:rPr>
          <w:noProof/>
        </w:rPr>
      </w:pPr>
      <w:r w:rsidRPr="002C69CB">
        <w:rPr>
          <w:noProof/>
        </w:rPr>
        <w:t xml:space="preserve">Овај уговор је сачињен у </w:t>
      </w:r>
      <w:r w:rsidRPr="002C69CB">
        <w:rPr>
          <w:noProof/>
          <w:lang w:val="sr-Cyrl-RS"/>
        </w:rPr>
        <w:t xml:space="preserve">четири </w:t>
      </w:r>
      <w:r w:rsidRPr="002C69CB">
        <w:rPr>
          <w:noProof/>
        </w:rPr>
        <w:t>истоветн</w:t>
      </w:r>
      <w:r w:rsidRPr="002C69CB">
        <w:rPr>
          <w:noProof/>
          <w:lang w:val="sr-Cyrl-RS"/>
        </w:rPr>
        <w:t>а</w:t>
      </w:r>
      <w:r w:rsidRPr="002C69CB">
        <w:rPr>
          <w:noProof/>
        </w:rPr>
        <w:t xml:space="preserve"> примерака од којих наручилац задржава </w:t>
      </w:r>
      <w:r w:rsidRPr="002C69CB">
        <w:rPr>
          <w:noProof/>
          <w:lang w:val="sr-Cyrl-RS"/>
        </w:rPr>
        <w:t>три</w:t>
      </w:r>
      <w:r w:rsidRPr="002C69CB">
        <w:rPr>
          <w:noProof/>
        </w:rPr>
        <w:t xml:space="preserve">, а добављач </w:t>
      </w:r>
      <w:r w:rsidRPr="002C69CB">
        <w:rPr>
          <w:noProof/>
          <w:lang w:val="sr-Cyrl-RS"/>
        </w:rPr>
        <w:t>један</w:t>
      </w:r>
      <w:r w:rsidRPr="002C69CB">
        <w:rPr>
          <w:noProof/>
        </w:rPr>
        <w:t xml:space="preserve"> пример</w:t>
      </w:r>
      <w:r w:rsidRPr="002C69CB">
        <w:rPr>
          <w:noProof/>
          <w:lang w:val="sr-Cyrl-RS"/>
        </w:rPr>
        <w:t>ак</w:t>
      </w:r>
      <w:r w:rsidRPr="002C69CB">
        <w:rPr>
          <w:noProof/>
        </w:rPr>
        <w:t>.</w:t>
      </w:r>
    </w:p>
    <w:p w14:paraId="64E64F6C" w14:textId="77777777" w:rsidR="002C69CB" w:rsidRPr="002C69CB" w:rsidRDefault="002C69CB" w:rsidP="002C69CB">
      <w:pPr>
        <w:rPr>
          <w:noProof/>
          <w:highlight w:val="yellow"/>
        </w:rPr>
      </w:pPr>
    </w:p>
    <w:p w14:paraId="7281D59F" w14:textId="77777777" w:rsidR="002C69CB" w:rsidRPr="002C69CB" w:rsidRDefault="002C69CB" w:rsidP="002C69CB">
      <w:pPr>
        <w:tabs>
          <w:tab w:val="left" w:pos="6474"/>
        </w:tabs>
        <w:rPr>
          <w:noProof/>
          <w:lang w:val="sr-Cyrl-RS"/>
        </w:rPr>
      </w:pPr>
      <w:r w:rsidRPr="002C69CB">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2C69CB" w:rsidRPr="002C69CB" w14:paraId="6552A9CC" w14:textId="77777777" w:rsidTr="0062425C">
        <w:trPr>
          <w:trHeight w:val="347"/>
        </w:trPr>
        <w:tc>
          <w:tcPr>
            <w:tcW w:w="3216" w:type="dxa"/>
            <w:vAlign w:val="center"/>
            <w:hideMark/>
          </w:tcPr>
          <w:p w14:paraId="79ED2A79" w14:textId="77777777" w:rsidR="002C69CB" w:rsidRPr="002C69CB" w:rsidRDefault="002C69CB" w:rsidP="0062425C">
            <w:pPr>
              <w:jc w:val="center"/>
              <w:rPr>
                <w:noProof/>
              </w:rPr>
            </w:pPr>
            <w:r w:rsidRPr="002C69CB">
              <w:rPr>
                <w:noProof/>
              </w:rPr>
              <w:t>ЗА ИЗВОЂАЧА:</w:t>
            </w:r>
          </w:p>
        </w:tc>
        <w:tc>
          <w:tcPr>
            <w:tcW w:w="2279" w:type="dxa"/>
          </w:tcPr>
          <w:p w14:paraId="1A834B96" w14:textId="77777777" w:rsidR="002C69CB" w:rsidRPr="002C69CB" w:rsidRDefault="002C69CB" w:rsidP="0062425C">
            <w:pPr>
              <w:jc w:val="center"/>
              <w:rPr>
                <w:noProof/>
              </w:rPr>
            </w:pPr>
          </w:p>
        </w:tc>
        <w:tc>
          <w:tcPr>
            <w:tcW w:w="3827" w:type="dxa"/>
            <w:vAlign w:val="center"/>
            <w:hideMark/>
          </w:tcPr>
          <w:p w14:paraId="39F77510" w14:textId="77777777" w:rsidR="002C69CB" w:rsidRPr="002C69CB" w:rsidRDefault="002C69CB" w:rsidP="0062425C">
            <w:pPr>
              <w:jc w:val="center"/>
              <w:rPr>
                <w:noProof/>
              </w:rPr>
            </w:pPr>
            <w:r w:rsidRPr="002C69CB">
              <w:rPr>
                <w:noProof/>
              </w:rPr>
              <w:t>ЗА НАРУЧИОЦА:</w:t>
            </w:r>
          </w:p>
        </w:tc>
      </w:tr>
      <w:tr w:rsidR="002C69CB" w:rsidRPr="002C69CB" w14:paraId="4F26307E" w14:textId="77777777" w:rsidTr="0062425C">
        <w:trPr>
          <w:trHeight w:val="359"/>
        </w:trPr>
        <w:tc>
          <w:tcPr>
            <w:tcW w:w="3216" w:type="dxa"/>
            <w:vAlign w:val="center"/>
            <w:hideMark/>
          </w:tcPr>
          <w:p w14:paraId="2F48DFC9" w14:textId="77777777" w:rsidR="002C69CB" w:rsidRPr="002C69CB" w:rsidRDefault="002C69CB" w:rsidP="0062425C">
            <w:pPr>
              <w:jc w:val="center"/>
              <w:rPr>
                <w:noProof/>
              </w:rPr>
            </w:pPr>
            <w:r w:rsidRPr="002C69CB">
              <w:rPr>
                <w:noProof/>
              </w:rPr>
              <w:t>ДИРЕКТОР</w:t>
            </w:r>
          </w:p>
        </w:tc>
        <w:tc>
          <w:tcPr>
            <w:tcW w:w="2279" w:type="dxa"/>
          </w:tcPr>
          <w:p w14:paraId="19BDF258" w14:textId="77777777" w:rsidR="002C69CB" w:rsidRPr="002C69CB" w:rsidRDefault="002C69CB" w:rsidP="0062425C">
            <w:pPr>
              <w:jc w:val="center"/>
              <w:rPr>
                <w:noProof/>
              </w:rPr>
            </w:pPr>
          </w:p>
        </w:tc>
        <w:tc>
          <w:tcPr>
            <w:tcW w:w="3827" w:type="dxa"/>
            <w:vAlign w:val="center"/>
            <w:hideMark/>
          </w:tcPr>
          <w:p w14:paraId="2706E905" w14:textId="77777777" w:rsidR="002C69CB" w:rsidRPr="002C69CB" w:rsidRDefault="002C69CB" w:rsidP="0062425C">
            <w:pPr>
              <w:jc w:val="center"/>
              <w:rPr>
                <w:noProof/>
              </w:rPr>
            </w:pPr>
            <w:r w:rsidRPr="002C69CB">
              <w:rPr>
                <w:noProof/>
                <w:lang w:val="sr-Cyrl-RS"/>
              </w:rPr>
              <w:t xml:space="preserve">В. Д. </w:t>
            </w:r>
            <w:r w:rsidRPr="002C69CB">
              <w:rPr>
                <w:noProof/>
              </w:rPr>
              <w:t>ДИРЕКТОР</w:t>
            </w:r>
          </w:p>
        </w:tc>
      </w:tr>
      <w:tr w:rsidR="002C69CB" w:rsidRPr="002C69CB" w14:paraId="0477F139" w14:textId="77777777" w:rsidTr="0062425C">
        <w:trPr>
          <w:trHeight w:val="347"/>
        </w:trPr>
        <w:tc>
          <w:tcPr>
            <w:tcW w:w="3216" w:type="dxa"/>
            <w:vAlign w:val="bottom"/>
          </w:tcPr>
          <w:p w14:paraId="071F3D26" w14:textId="77777777" w:rsidR="002C69CB" w:rsidRPr="002C69CB" w:rsidRDefault="002C69CB" w:rsidP="0062425C">
            <w:pPr>
              <w:jc w:val="center"/>
              <w:rPr>
                <w:noProof/>
              </w:rPr>
            </w:pPr>
          </w:p>
          <w:p w14:paraId="54799972" w14:textId="77777777" w:rsidR="002C69CB" w:rsidRPr="002C69CB" w:rsidRDefault="002C69CB" w:rsidP="0062425C">
            <w:pPr>
              <w:jc w:val="center"/>
              <w:rPr>
                <w:noProof/>
              </w:rPr>
            </w:pPr>
            <w:r w:rsidRPr="002C69CB">
              <w:rPr>
                <w:noProof/>
              </w:rPr>
              <w:t>_________________________</w:t>
            </w:r>
          </w:p>
        </w:tc>
        <w:tc>
          <w:tcPr>
            <w:tcW w:w="2279" w:type="dxa"/>
            <w:vAlign w:val="bottom"/>
          </w:tcPr>
          <w:p w14:paraId="58007E8F" w14:textId="77777777" w:rsidR="002C69CB" w:rsidRPr="002C69CB" w:rsidRDefault="002C69CB" w:rsidP="0062425C">
            <w:pPr>
              <w:jc w:val="both"/>
              <w:rPr>
                <w:noProof/>
              </w:rPr>
            </w:pPr>
          </w:p>
        </w:tc>
        <w:tc>
          <w:tcPr>
            <w:tcW w:w="3827" w:type="dxa"/>
            <w:vAlign w:val="bottom"/>
            <w:hideMark/>
          </w:tcPr>
          <w:p w14:paraId="26040D1E" w14:textId="77777777" w:rsidR="002C69CB" w:rsidRPr="002C69CB" w:rsidRDefault="002C69CB" w:rsidP="0062425C">
            <w:pPr>
              <w:jc w:val="center"/>
              <w:rPr>
                <w:noProof/>
              </w:rPr>
            </w:pPr>
            <w:r w:rsidRPr="002C69CB">
              <w:rPr>
                <w:noProof/>
              </w:rPr>
              <w:t>___________________________</w:t>
            </w:r>
          </w:p>
        </w:tc>
      </w:tr>
    </w:tbl>
    <w:p w14:paraId="086DC977" w14:textId="77777777" w:rsidR="002C69CB" w:rsidRPr="002C69CB" w:rsidRDefault="002C69CB" w:rsidP="002C69CB">
      <w:pPr>
        <w:rPr>
          <w:lang w:val="sr-Cyrl-RS"/>
        </w:rPr>
      </w:pPr>
    </w:p>
    <w:p w14:paraId="76D67EB8" w14:textId="77777777" w:rsidR="002C69CB" w:rsidRPr="002C69CB" w:rsidRDefault="002C69CB" w:rsidP="002C69CB">
      <w:pPr>
        <w:tabs>
          <w:tab w:val="left" w:pos="7050"/>
        </w:tabs>
        <w:rPr>
          <w:i/>
        </w:rPr>
      </w:pPr>
      <w:r w:rsidRPr="002C69CB">
        <w:rPr>
          <w:lang w:val="sr-Cyrl-RS"/>
        </w:rPr>
        <w:t xml:space="preserve">                                                                                                 </w:t>
      </w:r>
      <w:r w:rsidRPr="002C69CB">
        <w:rPr>
          <w:i/>
          <w:noProof/>
          <w:lang w:val="sr-Cyrl-RS"/>
        </w:rPr>
        <w:t>Проф. др Петар Сланкаменац</w:t>
      </w:r>
    </w:p>
    <w:p w14:paraId="066BFDFC" w14:textId="77777777" w:rsidR="00E27C53" w:rsidRPr="002C69CB"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lang w:val="sr-Cyrl-RS"/>
        </w:rPr>
      </w:pPr>
    </w:p>
    <w:p w14:paraId="4CEE328D" w14:textId="77777777" w:rsidR="00F96033" w:rsidRDefault="00F96033" w:rsidP="00E27C53">
      <w:pPr>
        <w:rPr>
          <w:noProof/>
          <w:lang w:val="sr-Cyrl-RS"/>
        </w:rPr>
      </w:pPr>
    </w:p>
    <w:p w14:paraId="31E7CDA6" w14:textId="77777777" w:rsidR="00F96033" w:rsidRDefault="00F96033" w:rsidP="00E27C53">
      <w:pPr>
        <w:rPr>
          <w:noProof/>
          <w:lang w:val="sr-Cyrl-RS"/>
        </w:rPr>
      </w:pPr>
    </w:p>
    <w:p w14:paraId="24C93698" w14:textId="77777777" w:rsidR="00F96033" w:rsidRDefault="00F96033" w:rsidP="00E27C53">
      <w:pPr>
        <w:rPr>
          <w:noProof/>
          <w:lang w:val="sr-Cyrl-RS"/>
        </w:rPr>
      </w:pPr>
    </w:p>
    <w:p w14:paraId="56401E2A" w14:textId="77777777" w:rsidR="00F96033" w:rsidRDefault="00F96033" w:rsidP="00E27C53">
      <w:pPr>
        <w:rPr>
          <w:noProof/>
          <w:lang w:val="sr-Cyrl-RS"/>
        </w:rPr>
      </w:pPr>
    </w:p>
    <w:p w14:paraId="2E9D1C94" w14:textId="77777777" w:rsidR="00F96033" w:rsidRPr="006B08A6" w:rsidRDefault="00F96033" w:rsidP="00E27C53">
      <w:pPr>
        <w:rPr>
          <w:noProof/>
          <w:lang w:val="sr-Latn-RS"/>
        </w:rPr>
      </w:pPr>
    </w:p>
    <w:p w14:paraId="749B08C3" w14:textId="77777777" w:rsidR="00E27C53" w:rsidRPr="00CC366C" w:rsidRDefault="00E27C53" w:rsidP="002576AA">
      <w:pPr>
        <w:pStyle w:val="Heading1"/>
        <w:numPr>
          <w:ilvl w:val="0"/>
          <w:numId w:val="15"/>
        </w:numPr>
        <w:jc w:val="center"/>
      </w:pPr>
      <w:bookmarkStart w:id="101" w:name="_Toc448222241"/>
      <w:bookmarkStart w:id="102" w:name="_Toc477327713"/>
      <w:bookmarkStart w:id="103" w:name="_Toc477327996"/>
      <w:bookmarkStart w:id="104" w:name="_Toc477328725"/>
      <w:bookmarkStart w:id="105" w:name="_Toc477329196"/>
      <w:bookmarkStart w:id="106" w:name="_Toc536531956"/>
      <w:r w:rsidRPr="00CC366C">
        <w:lastRenderedPageBreak/>
        <w:t>ИЗЈАВА О НЕЗАВИСНОЈ ПОНУДИ</w:t>
      </w:r>
      <w:bookmarkEnd w:id="61"/>
      <w:bookmarkEnd w:id="62"/>
      <w:bookmarkEnd w:id="101"/>
      <w:bookmarkEnd w:id="102"/>
      <w:bookmarkEnd w:id="103"/>
      <w:bookmarkEnd w:id="104"/>
      <w:bookmarkEnd w:id="105"/>
      <w:bookmarkEnd w:id="10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762EC1">
        <w:tc>
          <w:tcPr>
            <w:tcW w:w="3095" w:type="dxa"/>
            <w:tcBorders>
              <w:bottom w:val="single" w:sz="4" w:space="0" w:color="auto"/>
            </w:tcBorders>
          </w:tcPr>
          <w:p w14:paraId="1EA32221" w14:textId="77777777" w:rsidR="00E27C53" w:rsidRPr="00CF619E" w:rsidRDefault="00E27C53" w:rsidP="00762EC1">
            <w:pPr>
              <w:rPr>
                <w:bCs/>
                <w:iCs/>
                <w:noProof/>
                <w:lang w:val="sr-Cyrl-CS"/>
              </w:rPr>
            </w:pPr>
          </w:p>
        </w:tc>
        <w:tc>
          <w:tcPr>
            <w:tcW w:w="3095" w:type="dxa"/>
          </w:tcPr>
          <w:p w14:paraId="73610528" w14:textId="77777777" w:rsidR="00E27C53" w:rsidRPr="00CF619E" w:rsidRDefault="00E27C53" w:rsidP="00762EC1">
            <w:pPr>
              <w:rPr>
                <w:bCs/>
                <w:iCs/>
                <w:noProof/>
                <w:lang w:val="sr-Cyrl-CS"/>
              </w:rPr>
            </w:pPr>
          </w:p>
        </w:tc>
        <w:tc>
          <w:tcPr>
            <w:tcW w:w="3096" w:type="dxa"/>
            <w:tcBorders>
              <w:bottom w:val="single" w:sz="4" w:space="0" w:color="auto"/>
            </w:tcBorders>
          </w:tcPr>
          <w:p w14:paraId="6C0FC012" w14:textId="77777777" w:rsidR="00E27C53" w:rsidRPr="00CF619E" w:rsidRDefault="00E27C53" w:rsidP="00762EC1">
            <w:pPr>
              <w:rPr>
                <w:bCs/>
                <w:iCs/>
                <w:noProof/>
                <w:lang w:val="sr-Cyrl-CS"/>
              </w:rPr>
            </w:pPr>
          </w:p>
        </w:tc>
      </w:tr>
      <w:tr w:rsidR="00E27C53" w:rsidRPr="00CF619E" w14:paraId="676C755C" w14:textId="77777777" w:rsidTr="00762EC1">
        <w:tc>
          <w:tcPr>
            <w:tcW w:w="3095" w:type="dxa"/>
            <w:tcBorders>
              <w:top w:val="single" w:sz="4" w:space="0" w:color="auto"/>
            </w:tcBorders>
          </w:tcPr>
          <w:p w14:paraId="7C69C026" w14:textId="77777777" w:rsidR="00E27C53" w:rsidRPr="00CF619E" w:rsidRDefault="00E27C53" w:rsidP="00762EC1">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762EC1">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762EC1">
            <w:pPr>
              <w:jc w:val="center"/>
              <w:rPr>
                <w:bCs/>
                <w:iCs/>
                <w:noProof/>
                <w:lang w:val="sr-Cyrl-CS"/>
              </w:rPr>
            </w:pPr>
            <w:r w:rsidRPr="00CF619E">
              <w:rPr>
                <w:bCs/>
                <w:iCs/>
                <w:noProof/>
                <w:lang w:val="sr-Cyrl-CS"/>
              </w:rPr>
              <w:t>ПОНУЂАЧ</w:t>
            </w:r>
          </w:p>
        </w:tc>
      </w:tr>
      <w:tr w:rsidR="00E27C53" w:rsidRPr="00CF619E" w14:paraId="0AA78AB4" w14:textId="77777777" w:rsidTr="00762EC1">
        <w:tc>
          <w:tcPr>
            <w:tcW w:w="3095" w:type="dxa"/>
          </w:tcPr>
          <w:p w14:paraId="46DF4228" w14:textId="77777777" w:rsidR="00E27C53" w:rsidRPr="00CF619E" w:rsidRDefault="00E27C53" w:rsidP="00762EC1">
            <w:pPr>
              <w:rPr>
                <w:bCs/>
                <w:iCs/>
                <w:noProof/>
                <w:lang w:val="hr-HR"/>
              </w:rPr>
            </w:pPr>
          </w:p>
        </w:tc>
        <w:tc>
          <w:tcPr>
            <w:tcW w:w="3095" w:type="dxa"/>
          </w:tcPr>
          <w:p w14:paraId="7DF9DC68" w14:textId="77777777" w:rsidR="00E27C53" w:rsidRPr="00CF619E" w:rsidRDefault="00E27C53" w:rsidP="00762EC1">
            <w:pPr>
              <w:rPr>
                <w:bCs/>
                <w:iCs/>
                <w:noProof/>
                <w:lang w:val="hr-HR"/>
              </w:rPr>
            </w:pPr>
          </w:p>
        </w:tc>
        <w:tc>
          <w:tcPr>
            <w:tcW w:w="3096" w:type="dxa"/>
            <w:tcBorders>
              <w:bottom w:val="single" w:sz="4" w:space="0" w:color="auto"/>
            </w:tcBorders>
          </w:tcPr>
          <w:p w14:paraId="758986DA" w14:textId="77777777" w:rsidR="00E27C53" w:rsidRPr="00CF619E" w:rsidRDefault="00E27C53" w:rsidP="00762EC1">
            <w:pPr>
              <w:rPr>
                <w:bCs/>
                <w:iCs/>
                <w:noProof/>
                <w:lang w:val="sr-Cyrl-CS"/>
              </w:rPr>
            </w:pPr>
          </w:p>
          <w:p w14:paraId="380749D0" w14:textId="77777777" w:rsidR="00E27C53" w:rsidRPr="00CF619E" w:rsidRDefault="00E27C53" w:rsidP="00762EC1">
            <w:pPr>
              <w:rPr>
                <w:bCs/>
                <w:iCs/>
                <w:noProof/>
                <w:lang w:val="sr-Cyrl-CS"/>
              </w:rPr>
            </w:pPr>
          </w:p>
        </w:tc>
      </w:tr>
      <w:tr w:rsidR="00E27C53" w:rsidRPr="00CF619E" w14:paraId="1EB5C5FD" w14:textId="77777777" w:rsidTr="00762EC1">
        <w:tc>
          <w:tcPr>
            <w:tcW w:w="3095" w:type="dxa"/>
          </w:tcPr>
          <w:p w14:paraId="5880E292" w14:textId="77777777" w:rsidR="00E27C53" w:rsidRDefault="00E27C53" w:rsidP="00762EC1">
            <w:pPr>
              <w:rPr>
                <w:bCs/>
                <w:iCs/>
                <w:noProof/>
                <w:lang w:val="hr-HR"/>
              </w:rPr>
            </w:pPr>
          </w:p>
          <w:p w14:paraId="6380EA4E" w14:textId="77777777" w:rsidR="00E27C53" w:rsidRPr="00CF619E" w:rsidRDefault="00E27C53" w:rsidP="00762EC1">
            <w:pPr>
              <w:rPr>
                <w:bCs/>
                <w:iCs/>
                <w:noProof/>
                <w:lang w:val="hr-HR"/>
              </w:rPr>
            </w:pPr>
          </w:p>
        </w:tc>
        <w:tc>
          <w:tcPr>
            <w:tcW w:w="3095" w:type="dxa"/>
          </w:tcPr>
          <w:p w14:paraId="63A9A86C" w14:textId="77777777" w:rsidR="00E27C53" w:rsidRPr="00CF619E" w:rsidRDefault="00E27C53" w:rsidP="00762EC1">
            <w:pPr>
              <w:rPr>
                <w:bCs/>
                <w:iCs/>
                <w:noProof/>
                <w:lang w:val="hr-HR"/>
              </w:rPr>
            </w:pPr>
          </w:p>
        </w:tc>
        <w:tc>
          <w:tcPr>
            <w:tcW w:w="3096" w:type="dxa"/>
            <w:tcBorders>
              <w:top w:val="single" w:sz="4" w:space="0" w:color="auto"/>
            </w:tcBorders>
          </w:tcPr>
          <w:p w14:paraId="7EAF1B43" w14:textId="77777777" w:rsidR="00E27C53" w:rsidRPr="00CF619E" w:rsidRDefault="00E27C53" w:rsidP="00762EC1">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7" w:name="_Toc375826011"/>
      <w:bookmarkStart w:id="108" w:name="_Toc389030818"/>
      <w:bookmarkStart w:id="10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0" w:name="_Toc477327714"/>
      <w:bookmarkStart w:id="111" w:name="_Toc477327997"/>
      <w:bookmarkStart w:id="112" w:name="_Toc477328726"/>
      <w:bookmarkStart w:id="113" w:name="_Toc477329197"/>
      <w:bookmarkStart w:id="114" w:name="_Toc536531957"/>
      <w:r w:rsidRPr="00CC366C">
        <w:lastRenderedPageBreak/>
        <w:t>ОБРАЗАЦ ИЗЈАВЕ О ПОШТОВАЊУ ОБАВЕЗА</w:t>
      </w:r>
      <w:bookmarkEnd w:id="107"/>
      <w:bookmarkEnd w:id="108"/>
      <w:bookmarkEnd w:id="110"/>
      <w:bookmarkEnd w:id="111"/>
      <w:bookmarkEnd w:id="112"/>
      <w:bookmarkEnd w:id="113"/>
      <w:bookmarkEnd w:id="114"/>
    </w:p>
    <w:bookmarkEnd w:id="10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762EC1">
        <w:tc>
          <w:tcPr>
            <w:tcW w:w="3095" w:type="dxa"/>
            <w:tcBorders>
              <w:bottom w:val="single" w:sz="4" w:space="0" w:color="auto"/>
            </w:tcBorders>
          </w:tcPr>
          <w:p w14:paraId="20706A2B" w14:textId="77777777" w:rsidR="00E27C53" w:rsidRPr="00CF619E" w:rsidRDefault="00E27C53" w:rsidP="00762EC1">
            <w:pPr>
              <w:rPr>
                <w:bCs/>
                <w:iCs/>
                <w:noProof/>
                <w:lang w:val="sr-Cyrl-CS"/>
              </w:rPr>
            </w:pPr>
          </w:p>
        </w:tc>
        <w:tc>
          <w:tcPr>
            <w:tcW w:w="3095" w:type="dxa"/>
          </w:tcPr>
          <w:p w14:paraId="13A5AEF8" w14:textId="77777777" w:rsidR="00E27C53" w:rsidRPr="00CF619E" w:rsidRDefault="00E27C53" w:rsidP="00762EC1">
            <w:pPr>
              <w:rPr>
                <w:bCs/>
                <w:iCs/>
                <w:noProof/>
                <w:lang w:val="sr-Cyrl-CS"/>
              </w:rPr>
            </w:pPr>
          </w:p>
        </w:tc>
        <w:tc>
          <w:tcPr>
            <w:tcW w:w="3096" w:type="dxa"/>
            <w:tcBorders>
              <w:bottom w:val="single" w:sz="4" w:space="0" w:color="auto"/>
            </w:tcBorders>
          </w:tcPr>
          <w:p w14:paraId="56360E2C" w14:textId="77777777" w:rsidR="00E27C53" w:rsidRPr="00CF619E" w:rsidRDefault="00E27C53" w:rsidP="00762EC1">
            <w:pPr>
              <w:rPr>
                <w:bCs/>
                <w:iCs/>
                <w:noProof/>
                <w:lang w:val="sr-Cyrl-CS"/>
              </w:rPr>
            </w:pPr>
          </w:p>
        </w:tc>
      </w:tr>
      <w:tr w:rsidR="00E27C53" w:rsidRPr="00CF619E" w14:paraId="548AE3CB" w14:textId="77777777" w:rsidTr="00762EC1">
        <w:tc>
          <w:tcPr>
            <w:tcW w:w="3095" w:type="dxa"/>
            <w:tcBorders>
              <w:top w:val="single" w:sz="4" w:space="0" w:color="auto"/>
            </w:tcBorders>
          </w:tcPr>
          <w:p w14:paraId="62DCEC61" w14:textId="77777777" w:rsidR="00E27C53" w:rsidRPr="00CF619E" w:rsidRDefault="00E27C53" w:rsidP="00762EC1">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762EC1">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762EC1">
            <w:pPr>
              <w:jc w:val="center"/>
              <w:rPr>
                <w:bCs/>
                <w:iCs/>
                <w:noProof/>
                <w:lang w:val="sr-Cyrl-CS"/>
              </w:rPr>
            </w:pPr>
            <w:r w:rsidRPr="00CF619E">
              <w:rPr>
                <w:bCs/>
                <w:iCs/>
                <w:noProof/>
                <w:lang w:val="sr-Cyrl-CS"/>
              </w:rPr>
              <w:t>ПОНУЂАЧ</w:t>
            </w:r>
          </w:p>
        </w:tc>
      </w:tr>
      <w:tr w:rsidR="00E27C53" w:rsidRPr="00CF619E" w14:paraId="3CF9F617" w14:textId="77777777" w:rsidTr="00762EC1">
        <w:tc>
          <w:tcPr>
            <w:tcW w:w="3095" w:type="dxa"/>
          </w:tcPr>
          <w:p w14:paraId="6F51D695" w14:textId="77777777" w:rsidR="00E27C53" w:rsidRPr="00CF619E" w:rsidRDefault="00E27C53" w:rsidP="00762EC1">
            <w:pPr>
              <w:rPr>
                <w:bCs/>
                <w:iCs/>
                <w:noProof/>
                <w:lang w:val="hr-HR"/>
              </w:rPr>
            </w:pPr>
          </w:p>
        </w:tc>
        <w:tc>
          <w:tcPr>
            <w:tcW w:w="3095" w:type="dxa"/>
          </w:tcPr>
          <w:p w14:paraId="31A20B4A" w14:textId="77777777" w:rsidR="00E27C53" w:rsidRPr="00CF619E" w:rsidRDefault="00E27C53" w:rsidP="00762EC1">
            <w:pPr>
              <w:rPr>
                <w:bCs/>
                <w:iCs/>
                <w:noProof/>
                <w:lang w:val="hr-HR"/>
              </w:rPr>
            </w:pPr>
          </w:p>
        </w:tc>
        <w:tc>
          <w:tcPr>
            <w:tcW w:w="3096" w:type="dxa"/>
            <w:tcBorders>
              <w:bottom w:val="single" w:sz="4" w:space="0" w:color="auto"/>
            </w:tcBorders>
          </w:tcPr>
          <w:p w14:paraId="3097E4C9" w14:textId="77777777" w:rsidR="00E27C53" w:rsidRPr="00CF619E" w:rsidRDefault="00E27C53" w:rsidP="00762EC1">
            <w:pPr>
              <w:rPr>
                <w:bCs/>
                <w:iCs/>
                <w:noProof/>
                <w:lang w:val="sr-Cyrl-CS"/>
              </w:rPr>
            </w:pPr>
          </w:p>
          <w:p w14:paraId="4E30B0C3" w14:textId="77777777" w:rsidR="00E27C53" w:rsidRPr="00CF619E" w:rsidRDefault="00E27C53" w:rsidP="00762EC1">
            <w:pPr>
              <w:rPr>
                <w:bCs/>
                <w:iCs/>
                <w:noProof/>
                <w:lang w:val="sr-Cyrl-CS"/>
              </w:rPr>
            </w:pPr>
          </w:p>
        </w:tc>
      </w:tr>
      <w:tr w:rsidR="00E27C53" w:rsidRPr="00CF619E" w14:paraId="22B72AC3" w14:textId="77777777" w:rsidTr="00762EC1">
        <w:tc>
          <w:tcPr>
            <w:tcW w:w="3095" w:type="dxa"/>
          </w:tcPr>
          <w:p w14:paraId="5C62B49C" w14:textId="77777777" w:rsidR="00E27C53" w:rsidRPr="00CF619E" w:rsidRDefault="00E27C53" w:rsidP="00762EC1">
            <w:pPr>
              <w:rPr>
                <w:bCs/>
                <w:iCs/>
                <w:noProof/>
                <w:lang w:val="hr-HR"/>
              </w:rPr>
            </w:pPr>
          </w:p>
        </w:tc>
        <w:tc>
          <w:tcPr>
            <w:tcW w:w="3095" w:type="dxa"/>
          </w:tcPr>
          <w:p w14:paraId="51B79FDC" w14:textId="77777777" w:rsidR="00E27C53" w:rsidRPr="00CF619E" w:rsidRDefault="00E27C53" w:rsidP="00762EC1">
            <w:pPr>
              <w:rPr>
                <w:bCs/>
                <w:iCs/>
                <w:noProof/>
                <w:lang w:val="hr-HR"/>
              </w:rPr>
            </w:pPr>
          </w:p>
        </w:tc>
        <w:tc>
          <w:tcPr>
            <w:tcW w:w="3096" w:type="dxa"/>
            <w:tcBorders>
              <w:top w:val="single" w:sz="4" w:space="0" w:color="auto"/>
            </w:tcBorders>
          </w:tcPr>
          <w:p w14:paraId="0C7C96F0" w14:textId="77777777" w:rsidR="00E27C53" w:rsidRPr="00CF619E" w:rsidRDefault="00E27C53" w:rsidP="00762EC1">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5" w:name="_Toc375826012"/>
      <w:bookmarkStart w:id="116" w:name="_Toc389030819"/>
      <w:bookmarkStart w:id="117" w:name="_Toc448222243"/>
      <w:r>
        <w:rPr>
          <w:sz w:val="28"/>
          <w:szCs w:val="28"/>
          <w:highlight w:val="lightGray"/>
        </w:rPr>
        <w:br w:type="page"/>
      </w:r>
    </w:p>
    <w:p w14:paraId="3B84C3D8" w14:textId="77777777" w:rsidR="00E27C53" w:rsidRPr="00970567" w:rsidRDefault="00E27C53" w:rsidP="002576AA">
      <w:pPr>
        <w:pStyle w:val="Heading1"/>
        <w:numPr>
          <w:ilvl w:val="0"/>
          <w:numId w:val="15"/>
        </w:numPr>
        <w:jc w:val="center"/>
      </w:pPr>
      <w:bookmarkStart w:id="118" w:name="_Toc477327715"/>
      <w:bookmarkStart w:id="119" w:name="_Toc477327998"/>
      <w:bookmarkStart w:id="120" w:name="_Toc477328727"/>
      <w:bookmarkStart w:id="121" w:name="_Toc477329198"/>
      <w:bookmarkStart w:id="122" w:name="_Toc536531958"/>
      <w:r w:rsidRPr="00970567">
        <w:lastRenderedPageBreak/>
        <w:t>ОБРАЗАЦ СТРУКТУРЕ ПОНУЂЕНЕ ЦЕНЕ</w:t>
      </w:r>
      <w:bookmarkEnd w:id="115"/>
      <w:bookmarkEnd w:id="116"/>
      <w:bookmarkEnd w:id="117"/>
      <w:bookmarkEnd w:id="118"/>
      <w:bookmarkEnd w:id="119"/>
      <w:bookmarkEnd w:id="120"/>
      <w:bookmarkEnd w:id="121"/>
      <w:bookmarkEnd w:id="122"/>
    </w:p>
    <w:p w14:paraId="6F5A050A" w14:textId="77777777" w:rsidR="00E27C53" w:rsidRPr="00970567" w:rsidRDefault="00E27C53" w:rsidP="00E27C53">
      <w:pPr>
        <w:jc w:val="center"/>
        <w:rPr>
          <w:b/>
          <w:noProof/>
        </w:rPr>
      </w:pPr>
      <w:r w:rsidRPr="00970567">
        <w:rPr>
          <w:b/>
          <w:noProof/>
        </w:rPr>
        <w:t xml:space="preserve">(са упутством </w:t>
      </w:r>
      <w:r w:rsidRPr="00970567">
        <w:rPr>
          <w:b/>
          <w:noProof/>
          <w:lang w:val="sr-Cyrl-CS"/>
        </w:rPr>
        <w:t>како да се понуди</w:t>
      </w:r>
      <w:r w:rsidRPr="00970567">
        <w:rPr>
          <w:b/>
          <w:noProof/>
        </w:rPr>
        <w:t>)</w:t>
      </w:r>
    </w:p>
    <w:p w14:paraId="6B804D16" w14:textId="77777777" w:rsidR="00E27C53" w:rsidRPr="00970567" w:rsidRDefault="00E27C53" w:rsidP="00E27C53">
      <w:pPr>
        <w:rPr>
          <w:b/>
          <w:noProof/>
        </w:rPr>
      </w:pPr>
    </w:p>
    <w:p w14:paraId="341A39F5" w14:textId="77777777" w:rsidR="00E27C53" w:rsidRPr="00970567" w:rsidRDefault="00E27C53" w:rsidP="00E27C53">
      <w:pPr>
        <w:jc w:val="center"/>
        <w:rPr>
          <w:b/>
          <w:noProof/>
        </w:rPr>
      </w:pPr>
    </w:p>
    <w:p w14:paraId="6D2E344F" w14:textId="77777777" w:rsidR="00E27C53" w:rsidRPr="00970567"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970567" w14:paraId="5657B632" w14:textId="77777777" w:rsidTr="00762EC1">
        <w:trPr>
          <w:jc w:val="center"/>
        </w:trPr>
        <w:tc>
          <w:tcPr>
            <w:tcW w:w="567" w:type="dxa"/>
            <w:vAlign w:val="center"/>
          </w:tcPr>
          <w:p w14:paraId="20999F68" w14:textId="77777777" w:rsidR="00E27C53" w:rsidRPr="00970567" w:rsidRDefault="00E27C53" w:rsidP="00762EC1">
            <w:pPr>
              <w:jc w:val="center"/>
              <w:rPr>
                <w:b/>
                <w:noProof/>
                <w:sz w:val="22"/>
                <w:szCs w:val="22"/>
              </w:rPr>
            </w:pPr>
            <w:r w:rsidRPr="00970567">
              <w:rPr>
                <w:b/>
                <w:noProof/>
                <w:sz w:val="22"/>
                <w:szCs w:val="22"/>
              </w:rPr>
              <w:t>РБ</w:t>
            </w:r>
          </w:p>
        </w:tc>
        <w:tc>
          <w:tcPr>
            <w:tcW w:w="2552" w:type="dxa"/>
            <w:vAlign w:val="center"/>
          </w:tcPr>
          <w:p w14:paraId="4085110D" w14:textId="77777777" w:rsidR="00E27C53" w:rsidRPr="00970567" w:rsidRDefault="00E27C53" w:rsidP="00762EC1">
            <w:pPr>
              <w:jc w:val="center"/>
              <w:rPr>
                <w:b/>
                <w:noProof/>
                <w:sz w:val="22"/>
                <w:szCs w:val="22"/>
              </w:rPr>
            </w:pPr>
            <w:r w:rsidRPr="00970567">
              <w:rPr>
                <w:b/>
                <w:noProof/>
                <w:sz w:val="22"/>
                <w:szCs w:val="22"/>
              </w:rPr>
              <w:t>Јединична цена без ПДВ-а</w:t>
            </w:r>
          </w:p>
        </w:tc>
        <w:tc>
          <w:tcPr>
            <w:tcW w:w="2552" w:type="dxa"/>
            <w:vAlign w:val="center"/>
          </w:tcPr>
          <w:p w14:paraId="4BEC095F" w14:textId="77777777" w:rsidR="00E27C53" w:rsidRPr="00970567" w:rsidRDefault="00E27C53" w:rsidP="00762EC1">
            <w:pPr>
              <w:jc w:val="center"/>
              <w:rPr>
                <w:b/>
                <w:noProof/>
                <w:sz w:val="22"/>
                <w:szCs w:val="22"/>
              </w:rPr>
            </w:pPr>
            <w:r w:rsidRPr="00970567">
              <w:rPr>
                <w:b/>
                <w:noProof/>
                <w:sz w:val="22"/>
                <w:szCs w:val="22"/>
              </w:rPr>
              <w:t>Јединична цена са ПДВ-ом</w:t>
            </w:r>
          </w:p>
        </w:tc>
        <w:tc>
          <w:tcPr>
            <w:tcW w:w="2552" w:type="dxa"/>
            <w:vAlign w:val="center"/>
          </w:tcPr>
          <w:p w14:paraId="39305FB3" w14:textId="77777777" w:rsidR="00E27C53" w:rsidRPr="00970567" w:rsidRDefault="00E27C53" w:rsidP="00762EC1">
            <w:pPr>
              <w:jc w:val="center"/>
              <w:rPr>
                <w:b/>
                <w:noProof/>
                <w:sz w:val="22"/>
                <w:szCs w:val="22"/>
              </w:rPr>
            </w:pPr>
            <w:r w:rsidRPr="00970567">
              <w:rPr>
                <w:b/>
                <w:noProof/>
                <w:sz w:val="22"/>
                <w:szCs w:val="22"/>
              </w:rPr>
              <w:t>Укупна цена без ПДВ-а</w:t>
            </w:r>
          </w:p>
        </w:tc>
        <w:tc>
          <w:tcPr>
            <w:tcW w:w="2552" w:type="dxa"/>
            <w:vAlign w:val="center"/>
          </w:tcPr>
          <w:p w14:paraId="0FD415DF" w14:textId="77777777" w:rsidR="00E27C53" w:rsidRPr="00970567" w:rsidRDefault="00E27C53" w:rsidP="00762EC1">
            <w:pPr>
              <w:jc w:val="center"/>
              <w:rPr>
                <w:b/>
                <w:noProof/>
                <w:sz w:val="22"/>
                <w:szCs w:val="22"/>
              </w:rPr>
            </w:pPr>
            <w:r w:rsidRPr="00970567">
              <w:rPr>
                <w:b/>
                <w:noProof/>
                <w:sz w:val="22"/>
                <w:szCs w:val="22"/>
              </w:rPr>
              <w:t>Укупна цена са ПДВ-ом</w:t>
            </w:r>
          </w:p>
        </w:tc>
      </w:tr>
      <w:tr w:rsidR="00E27C53" w:rsidRPr="00970567" w14:paraId="632A8880" w14:textId="77777777" w:rsidTr="00762EC1">
        <w:trPr>
          <w:jc w:val="center"/>
        </w:trPr>
        <w:tc>
          <w:tcPr>
            <w:tcW w:w="567" w:type="dxa"/>
            <w:vAlign w:val="center"/>
          </w:tcPr>
          <w:p w14:paraId="7DF5801D" w14:textId="77777777" w:rsidR="00E27C53" w:rsidRPr="00970567" w:rsidRDefault="00E27C53" w:rsidP="00762EC1">
            <w:pPr>
              <w:jc w:val="center"/>
              <w:rPr>
                <w:b/>
                <w:noProof/>
                <w:sz w:val="22"/>
                <w:szCs w:val="22"/>
              </w:rPr>
            </w:pPr>
            <w:r w:rsidRPr="00970567">
              <w:rPr>
                <w:b/>
                <w:noProof/>
                <w:sz w:val="22"/>
                <w:szCs w:val="22"/>
              </w:rPr>
              <w:t>1.</w:t>
            </w:r>
          </w:p>
        </w:tc>
        <w:tc>
          <w:tcPr>
            <w:tcW w:w="2552" w:type="dxa"/>
            <w:vAlign w:val="center"/>
          </w:tcPr>
          <w:p w14:paraId="4E40E493" w14:textId="77777777" w:rsidR="00E27C53" w:rsidRPr="00970567" w:rsidRDefault="00E27C53" w:rsidP="00762EC1">
            <w:pPr>
              <w:jc w:val="center"/>
              <w:rPr>
                <w:b/>
                <w:noProof/>
                <w:sz w:val="22"/>
                <w:szCs w:val="22"/>
              </w:rPr>
            </w:pPr>
          </w:p>
        </w:tc>
        <w:tc>
          <w:tcPr>
            <w:tcW w:w="2552" w:type="dxa"/>
            <w:vAlign w:val="center"/>
          </w:tcPr>
          <w:p w14:paraId="2A8DC7FA" w14:textId="77777777" w:rsidR="00E27C53" w:rsidRPr="00970567" w:rsidRDefault="00E27C53" w:rsidP="00762EC1">
            <w:pPr>
              <w:jc w:val="center"/>
              <w:rPr>
                <w:b/>
                <w:noProof/>
                <w:sz w:val="22"/>
                <w:szCs w:val="22"/>
              </w:rPr>
            </w:pPr>
          </w:p>
        </w:tc>
        <w:tc>
          <w:tcPr>
            <w:tcW w:w="2552" w:type="dxa"/>
            <w:vAlign w:val="center"/>
          </w:tcPr>
          <w:p w14:paraId="1C3D7CDE" w14:textId="77777777" w:rsidR="00E27C53" w:rsidRPr="00970567" w:rsidRDefault="00E27C53" w:rsidP="00762EC1">
            <w:pPr>
              <w:jc w:val="center"/>
              <w:rPr>
                <w:b/>
                <w:noProof/>
                <w:sz w:val="22"/>
                <w:szCs w:val="22"/>
              </w:rPr>
            </w:pPr>
          </w:p>
        </w:tc>
        <w:tc>
          <w:tcPr>
            <w:tcW w:w="2552" w:type="dxa"/>
            <w:vAlign w:val="center"/>
          </w:tcPr>
          <w:p w14:paraId="7DEC0937" w14:textId="77777777" w:rsidR="00E27C53" w:rsidRPr="00970567" w:rsidRDefault="00E27C53" w:rsidP="00762EC1">
            <w:pPr>
              <w:jc w:val="center"/>
              <w:rPr>
                <w:b/>
                <w:noProof/>
                <w:sz w:val="22"/>
                <w:szCs w:val="22"/>
              </w:rPr>
            </w:pPr>
          </w:p>
        </w:tc>
      </w:tr>
      <w:tr w:rsidR="00E27C53" w:rsidRPr="00970567" w14:paraId="2967E310" w14:textId="77777777" w:rsidTr="00762EC1">
        <w:trPr>
          <w:jc w:val="center"/>
        </w:trPr>
        <w:tc>
          <w:tcPr>
            <w:tcW w:w="567" w:type="dxa"/>
            <w:vAlign w:val="center"/>
          </w:tcPr>
          <w:p w14:paraId="71C38AB6" w14:textId="77777777" w:rsidR="00E27C53" w:rsidRPr="00970567" w:rsidRDefault="00E27C53" w:rsidP="00762EC1">
            <w:pPr>
              <w:jc w:val="center"/>
              <w:rPr>
                <w:b/>
                <w:noProof/>
                <w:sz w:val="22"/>
                <w:szCs w:val="22"/>
                <w:lang w:val="sr-Cyrl-RS"/>
              </w:rPr>
            </w:pPr>
            <w:r w:rsidRPr="00970567">
              <w:rPr>
                <w:b/>
                <w:noProof/>
                <w:sz w:val="22"/>
                <w:szCs w:val="22"/>
                <w:lang w:val="sr-Cyrl-RS"/>
              </w:rPr>
              <w:t>2.</w:t>
            </w:r>
          </w:p>
        </w:tc>
        <w:tc>
          <w:tcPr>
            <w:tcW w:w="2552" w:type="dxa"/>
            <w:vAlign w:val="center"/>
          </w:tcPr>
          <w:p w14:paraId="75AD5DC0" w14:textId="77777777" w:rsidR="00E27C53" w:rsidRPr="00970567" w:rsidRDefault="00E27C53" w:rsidP="00762EC1">
            <w:pPr>
              <w:jc w:val="center"/>
              <w:rPr>
                <w:b/>
                <w:noProof/>
                <w:sz w:val="22"/>
                <w:szCs w:val="22"/>
              </w:rPr>
            </w:pPr>
          </w:p>
        </w:tc>
        <w:tc>
          <w:tcPr>
            <w:tcW w:w="2552" w:type="dxa"/>
            <w:vAlign w:val="center"/>
          </w:tcPr>
          <w:p w14:paraId="16F295D9" w14:textId="77777777" w:rsidR="00E27C53" w:rsidRPr="00970567" w:rsidRDefault="00E27C53" w:rsidP="00762EC1">
            <w:pPr>
              <w:jc w:val="center"/>
              <w:rPr>
                <w:b/>
                <w:noProof/>
                <w:sz w:val="22"/>
                <w:szCs w:val="22"/>
              </w:rPr>
            </w:pPr>
          </w:p>
        </w:tc>
        <w:tc>
          <w:tcPr>
            <w:tcW w:w="2552" w:type="dxa"/>
            <w:vAlign w:val="center"/>
          </w:tcPr>
          <w:p w14:paraId="736B6C7D" w14:textId="77777777" w:rsidR="00E27C53" w:rsidRPr="00970567" w:rsidRDefault="00E27C53" w:rsidP="00762EC1">
            <w:pPr>
              <w:jc w:val="center"/>
              <w:rPr>
                <w:b/>
                <w:noProof/>
                <w:sz w:val="22"/>
                <w:szCs w:val="22"/>
              </w:rPr>
            </w:pPr>
          </w:p>
        </w:tc>
        <w:tc>
          <w:tcPr>
            <w:tcW w:w="2552" w:type="dxa"/>
            <w:vAlign w:val="center"/>
          </w:tcPr>
          <w:p w14:paraId="7B2DDC43" w14:textId="77777777" w:rsidR="00E27C53" w:rsidRPr="00970567" w:rsidRDefault="00E27C53" w:rsidP="00762EC1">
            <w:pPr>
              <w:jc w:val="center"/>
              <w:rPr>
                <w:b/>
                <w:noProof/>
                <w:sz w:val="22"/>
                <w:szCs w:val="22"/>
              </w:rPr>
            </w:pPr>
          </w:p>
        </w:tc>
      </w:tr>
      <w:tr w:rsidR="00E27C53" w:rsidRPr="00970567" w14:paraId="50D52691" w14:textId="77777777" w:rsidTr="00762EC1">
        <w:trPr>
          <w:jc w:val="center"/>
        </w:trPr>
        <w:tc>
          <w:tcPr>
            <w:tcW w:w="567" w:type="dxa"/>
            <w:vAlign w:val="center"/>
          </w:tcPr>
          <w:p w14:paraId="117EA5DF" w14:textId="77777777" w:rsidR="00E27C53" w:rsidRPr="00970567" w:rsidRDefault="00E27C53" w:rsidP="00762EC1">
            <w:pPr>
              <w:jc w:val="center"/>
              <w:rPr>
                <w:b/>
                <w:noProof/>
                <w:sz w:val="22"/>
                <w:szCs w:val="22"/>
                <w:lang w:val="sr-Cyrl-RS"/>
              </w:rPr>
            </w:pPr>
            <w:r w:rsidRPr="00970567">
              <w:rPr>
                <w:b/>
                <w:noProof/>
                <w:sz w:val="22"/>
                <w:szCs w:val="22"/>
                <w:lang w:val="sr-Cyrl-RS"/>
              </w:rPr>
              <w:t>3.</w:t>
            </w:r>
          </w:p>
        </w:tc>
        <w:tc>
          <w:tcPr>
            <w:tcW w:w="2552" w:type="dxa"/>
            <w:vAlign w:val="center"/>
          </w:tcPr>
          <w:p w14:paraId="42AE134F" w14:textId="77777777" w:rsidR="00E27C53" w:rsidRPr="00970567" w:rsidRDefault="00E27C53" w:rsidP="00762EC1">
            <w:pPr>
              <w:jc w:val="center"/>
              <w:rPr>
                <w:b/>
                <w:noProof/>
                <w:sz w:val="22"/>
                <w:szCs w:val="22"/>
              </w:rPr>
            </w:pPr>
          </w:p>
        </w:tc>
        <w:tc>
          <w:tcPr>
            <w:tcW w:w="2552" w:type="dxa"/>
            <w:vAlign w:val="center"/>
          </w:tcPr>
          <w:p w14:paraId="2B27997D" w14:textId="77777777" w:rsidR="00E27C53" w:rsidRPr="00970567" w:rsidRDefault="00E27C53" w:rsidP="00762EC1">
            <w:pPr>
              <w:jc w:val="center"/>
              <w:rPr>
                <w:b/>
                <w:noProof/>
                <w:sz w:val="22"/>
                <w:szCs w:val="22"/>
              </w:rPr>
            </w:pPr>
          </w:p>
        </w:tc>
        <w:tc>
          <w:tcPr>
            <w:tcW w:w="2552" w:type="dxa"/>
            <w:vAlign w:val="center"/>
          </w:tcPr>
          <w:p w14:paraId="29381772" w14:textId="77777777" w:rsidR="00E27C53" w:rsidRPr="00970567" w:rsidRDefault="00E27C53" w:rsidP="00762EC1">
            <w:pPr>
              <w:jc w:val="center"/>
              <w:rPr>
                <w:b/>
                <w:noProof/>
                <w:sz w:val="22"/>
                <w:szCs w:val="22"/>
              </w:rPr>
            </w:pPr>
          </w:p>
        </w:tc>
        <w:tc>
          <w:tcPr>
            <w:tcW w:w="2552" w:type="dxa"/>
            <w:vAlign w:val="center"/>
          </w:tcPr>
          <w:p w14:paraId="67E82B61" w14:textId="77777777" w:rsidR="00E27C53" w:rsidRPr="00970567" w:rsidRDefault="00E27C53" w:rsidP="00762EC1">
            <w:pPr>
              <w:jc w:val="center"/>
              <w:rPr>
                <w:b/>
                <w:noProof/>
                <w:sz w:val="22"/>
                <w:szCs w:val="22"/>
              </w:rPr>
            </w:pPr>
          </w:p>
        </w:tc>
      </w:tr>
      <w:tr w:rsidR="00E27C53" w:rsidRPr="00970567" w14:paraId="4B2E076B" w14:textId="77777777" w:rsidTr="00762EC1">
        <w:trPr>
          <w:jc w:val="center"/>
        </w:trPr>
        <w:tc>
          <w:tcPr>
            <w:tcW w:w="567" w:type="dxa"/>
            <w:vAlign w:val="center"/>
          </w:tcPr>
          <w:p w14:paraId="1C356BF5" w14:textId="77777777" w:rsidR="00E27C53" w:rsidRPr="00970567" w:rsidRDefault="00E27C53" w:rsidP="00762EC1">
            <w:pPr>
              <w:jc w:val="center"/>
              <w:rPr>
                <w:b/>
                <w:noProof/>
                <w:sz w:val="22"/>
                <w:szCs w:val="22"/>
                <w:lang w:val="sr-Cyrl-RS"/>
              </w:rPr>
            </w:pPr>
            <w:r w:rsidRPr="00970567">
              <w:rPr>
                <w:b/>
                <w:noProof/>
                <w:sz w:val="22"/>
                <w:szCs w:val="22"/>
                <w:lang w:val="sr-Cyrl-RS"/>
              </w:rPr>
              <w:t>4.</w:t>
            </w:r>
          </w:p>
        </w:tc>
        <w:tc>
          <w:tcPr>
            <w:tcW w:w="2552" w:type="dxa"/>
            <w:vAlign w:val="center"/>
          </w:tcPr>
          <w:p w14:paraId="487B6354" w14:textId="77777777" w:rsidR="00E27C53" w:rsidRPr="00970567" w:rsidRDefault="00E27C53" w:rsidP="00762EC1">
            <w:pPr>
              <w:jc w:val="center"/>
              <w:rPr>
                <w:b/>
                <w:noProof/>
                <w:sz w:val="22"/>
                <w:szCs w:val="22"/>
              </w:rPr>
            </w:pPr>
          </w:p>
        </w:tc>
        <w:tc>
          <w:tcPr>
            <w:tcW w:w="2552" w:type="dxa"/>
            <w:vAlign w:val="center"/>
          </w:tcPr>
          <w:p w14:paraId="409E78BD" w14:textId="77777777" w:rsidR="00E27C53" w:rsidRPr="00970567" w:rsidRDefault="00E27C53" w:rsidP="00762EC1">
            <w:pPr>
              <w:jc w:val="center"/>
              <w:rPr>
                <w:b/>
                <w:noProof/>
                <w:sz w:val="22"/>
                <w:szCs w:val="22"/>
              </w:rPr>
            </w:pPr>
          </w:p>
        </w:tc>
        <w:tc>
          <w:tcPr>
            <w:tcW w:w="2552" w:type="dxa"/>
            <w:vAlign w:val="center"/>
          </w:tcPr>
          <w:p w14:paraId="1A8AC1BB" w14:textId="77777777" w:rsidR="00E27C53" w:rsidRPr="00970567" w:rsidRDefault="00E27C53" w:rsidP="00762EC1">
            <w:pPr>
              <w:jc w:val="center"/>
              <w:rPr>
                <w:b/>
                <w:noProof/>
                <w:sz w:val="22"/>
                <w:szCs w:val="22"/>
              </w:rPr>
            </w:pPr>
          </w:p>
        </w:tc>
        <w:tc>
          <w:tcPr>
            <w:tcW w:w="2552" w:type="dxa"/>
            <w:vAlign w:val="center"/>
          </w:tcPr>
          <w:p w14:paraId="5836D8F5" w14:textId="77777777" w:rsidR="00E27C53" w:rsidRPr="00970567" w:rsidRDefault="00E27C53" w:rsidP="00762EC1">
            <w:pPr>
              <w:jc w:val="center"/>
              <w:rPr>
                <w:b/>
                <w:noProof/>
                <w:sz w:val="22"/>
                <w:szCs w:val="22"/>
              </w:rPr>
            </w:pPr>
          </w:p>
        </w:tc>
      </w:tr>
      <w:tr w:rsidR="00E27C53" w:rsidRPr="00970567" w14:paraId="6E786C2A" w14:textId="77777777" w:rsidTr="00762EC1">
        <w:trPr>
          <w:jc w:val="center"/>
        </w:trPr>
        <w:tc>
          <w:tcPr>
            <w:tcW w:w="567" w:type="dxa"/>
            <w:vAlign w:val="center"/>
          </w:tcPr>
          <w:p w14:paraId="3FDF7A99" w14:textId="77777777" w:rsidR="00E27C53" w:rsidRPr="00970567" w:rsidRDefault="00E27C53" w:rsidP="00762EC1">
            <w:pPr>
              <w:jc w:val="center"/>
              <w:rPr>
                <w:b/>
                <w:noProof/>
                <w:sz w:val="22"/>
                <w:szCs w:val="22"/>
                <w:lang w:val="sr-Cyrl-RS"/>
              </w:rPr>
            </w:pPr>
            <w:r w:rsidRPr="00970567">
              <w:rPr>
                <w:b/>
                <w:noProof/>
                <w:sz w:val="22"/>
                <w:szCs w:val="22"/>
                <w:lang w:val="sr-Cyrl-RS"/>
              </w:rPr>
              <w:t>5.</w:t>
            </w:r>
          </w:p>
        </w:tc>
        <w:tc>
          <w:tcPr>
            <w:tcW w:w="2552" w:type="dxa"/>
            <w:vAlign w:val="center"/>
          </w:tcPr>
          <w:p w14:paraId="7B6F1A8B" w14:textId="77777777" w:rsidR="00E27C53" w:rsidRPr="00970567" w:rsidRDefault="00E27C53" w:rsidP="00762EC1">
            <w:pPr>
              <w:jc w:val="center"/>
              <w:rPr>
                <w:b/>
                <w:noProof/>
                <w:sz w:val="22"/>
                <w:szCs w:val="22"/>
              </w:rPr>
            </w:pPr>
          </w:p>
        </w:tc>
        <w:tc>
          <w:tcPr>
            <w:tcW w:w="2552" w:type="dxa"/>
            <w:vAlign w:val="center"/>
          </w:tcPr>
          <w:p w14:paraId="705A33F7" w14:textId="77777777" w:rsidR="00E27C53" w:rsidRPr="00970567" w:rsidRDefault="00E27C53" w:rsidP="00762EC1">
            <w:pPr>
              <w:jc w:val="center"/>
              <w:rPr>
                <w:b/>
                <w:noProof/>
                <w:sz w:val="22"/>
                <w:szCs w:val="22"/>
              </w:rPr>
            </w:pPr>
          </w:p>
        </w:tc>
        <w:tc>
          <w:tcPr>
            <w:tcW w:w="2552" w:type="dxa"/>
            <w:vAlign w:val="center"/>
          </w:tcPr>
          <w:p w14:paraId="4F88731B" w14:textId="77777777" w:rsidR="00E27C53" w:rsidRPr="00970567" w:rsidRDefault="00E27C53" w:rsidP="00762EC1">
            <w:pPr>
              <w:jc w:val="center"/>
              <w:rPr>
                <w:b/>
                <w:noProof/>
                <w:sz w:val="22"/>
                <w:szCs w:val="22"/>
              </w:rPr>
            </w:pPr>
          </w:p>
        </w:tc>
        <w:tc>
          <w:tcPr>
            <w:tcW w:w="2552" w:type="dxa"/>
            <w:vAlign w:val="center"/>
          </w:tcPr>
          <w:p w14:paraId="40B4ADB2" w14:textId="77777777" w:rsidR="00E27C53" w:rsidRPr="00970567" w:rsidRDefault="00E27C53" w:rsidP="00762EC1">
            <w:pPr>
              <w:jc w:val="center"/>
              <w:rPr>
                <w:b/>
                <w:noProof/>
                <w:sz w:val="22"/>
                <w:szCs w:val="22"/>
              </w:rPr>
            </w:pPr>
          </w:p>
        </w:tc>
      </w:tr>
    </w:tbl>
    <w:p w14:paraId="1CDA73AE" w14:textId="77777777" w:rsidR="00E27C53" w:rsidRPr="00970567" w:rsidRDefault="00E27C53" w:rsidP="00E27C53">
      <w:pPr>
        <w:pStyle w:val="Default"/>
        <w:jc w:val="both"/>
        <w:rPr>
          <w:rFonts w:ascii="Times New Roman" w:hAnsi="Times New Roman" w:cs="Times New Roman"/>
          <w:i/>
          <w:iCs/>
          <w:color w:val="FF0000"/>
          <w:sz w:val="22"/>
          <w:szCs w:val="22"/>
        </w:rPr>
      </w:pPr>
    </w:p>
    <w:p w14:paraId="0394ADC3" w14:textId="77777777" w:rsidR="00E27C53" w:rsidRPr="00970567" w:rsidRDefault="00E27C53" w:rsidP="00E27C53">
      <w:pPr>
        <w:pStyle w:val="ListParagraph"/>
        <w:tabs>
          <w:tab w:val="left" w:pos="90"/>
        </w:tabs>
        <w:ind w:left="0"/>
        <w:jc w:val="both"/>
        <w:rPr>
          <w:bCs/>
          <w:iCs/>
          <w:sz w:val="22"/>
          <w:szCs w:val="22"/>
          <w:lang w:val="sr-Cyrl-CS"/>
        </w:rPr>
      </w:pPr>
      <w:r w:rsidRPr="00970567">
        <w:rPr>
          <w:bCs/>
          <w:iCs/>
          <w:sz w:val="22"/>
          <w:szCs w:val="22"/>
        </w:rPr>
        <w:t>Понуђач треба да попун</w:t>
      </w:r>
      <w:r w:rsidRPr="00970567">
        <w:rPr>
          <w:bCs/>
          <w:iCs/>
          <w:sz w:val="22"/>
          <w:szCs w:val="22"/>
          <w:lang w:val="sr-Cyrl-CS"/>
        </w:rPr>
        <w:t>и</w:t>
      </w:r>
      <w:r w:rsidRPr="00970567">
        <w:rPr>
          <w:bCs/>
          <w:iCs/>
          <w:sz w:val="22"/>
          <w:szCs w:val="22"/>
        </w:rPr>
        <w:t xml:space="preserve"> образац структуре цене </w:t>
      </w:r>
      <w:r w:rsidRPr="00970567">
        <w:rPr>
          <w:bCs/>
          <w:iCs/>
          <w:sz w:val="22"/>
          <w:szCs w:val="22"/>
          <w:lang w:val="sr-Cyrl-CS"/>
        </w:rPr>
        <w:t>на следећи начин</w:t>
      </w:r>
      <w:r w:rsidRPr="00970567">
        <w:rPr>
          <w:bCs/>
          <w:iCs/>
          <w:sz w:val="22"/>
          <w:szCs w:val="22"/>
        </w:rPr>
        <w:t>:</w:t>
      </w:r>
    </w:p>
    <w:p w14:paraId="79DAB341" w14:textId="77777777" w:rsidR="00E27C53" w:rsidRPr="00970567"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970567">
        <w:rPr>
          <w:bCs/>
          <w:iCs/>
          <w:sz w:val="22"/>
          <w:szCs w:val="22"/>
          <w:lang w:val="sr-Cyrl-CS"/>
        </w:rPr>
        <w:t xml:space="preserve">у колони </w:t>
      </w:r>
      <w:r w:rsidRPr="00970567">
        <w:rPr>
          <w:bCs/>
          <w:iCs/>
          <w:sz w:val="22"/>
          <w:szCs w:val="22"/>
        </w:rPr>
        <w:t>2. уписати јединичну цену без ПДВ-а</w:t>
      </w:r>
      <w:r w:rsidRPr="00970567">
        <w:rPr>
          <w:bCs/>
          <w:iCs/>
          <w:sz w:val="22"/>
          <w:szCs w:val="22"/>
          <w:lang w:val="sr-Cyrl-RS"/>
        </w:rPr>
        <w:t>,</w:t>
      </w:r>
      <w:r w:rsidRPr="00970567">
        <w:rPr>
          <w:bCs/>
          <w:iCs/>
          <w:sz w:val="22"/>
          <w:szCs w:val="22"/>
        </w:rPr>
        <w:t xml:space="preserve"> </w:t>
      </w:r>
      <w:r w:rsidRPr="00970567">
        <w:rPr>
          <w:noProof/>
          <w:sz w:val="22"/>
          <w:szCs w:val="22"/>
        </w:rPr>
        <w:t>за сваку ставку из Обрасца понуде</w:t>
      </w:r>
      <w:r w:rsidRPr="00970567">
        <w:rPr>
          <w:bCs/>
          <w:iCs/>
          <w:sz w:val="22"/>
          <w:szCs w:val="22"/>
        </w:rPr>
        <w:t>;</w:t>
      </w:r>
    </w:p>
    <w:p w14:paraId="561BC544" w14:textId="77777777" w:rsidR="00E27C53" w:rsidRPr="00970567"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970567">
        <w:rPr>
          <w:bCs/>
          <w:iCs/>
          <w:sz w:val="22"/>
          <w:szCs w:val="22"/>
          <w:lang w:val="sr-Cyrl-CS"/>
        </w:rPr>
        <w:t xml:space="preserve">у колони </w:t>
      </w:r>
      <w:r w:rsidRPr="00970567">
        <w:rPr>
          <w:bCs/>
          <w:iCs/>
          <w:sz w:val="22"/>
          <w:szCs w:val="22"/>
        </w:rPr>
        <w:t>3. уписати јединичну цену са ПДВ-ом</w:t>
      </w:r>
      <w:r w:rsidRPr="00970567">
        <w:rPr>
          <w:bCs/>
          <w:iCs/>
          <w:sz w:val="22"/>
          <w:szCs w:val="22"/>
          <w:lang w:val="sr-Cyrl-RS"/>
        </w:rPr>
        <w:t>,</w:t>
      </w:r>
      <w:r w:rsidRPr="00970567">
        <w:rPr>
          <w:bCs/>
          <w:iCs/>
          <w:sz w:val="22"/>
          <w:szCs w:val="22"/>
        </w:rPr>
        <w:t xml:space="preserve"> </w:t>
      </w:r>
      <w:r w:rsidRPr="00970567">
        <w:rPr>
          <w:noProof/>
          <w:sz w:val="22"/>
          <w:szCs w:val="22"/>
        </w:rPr>
        <w:t>за сваку ставку из Обрасца понуде</w:t>
      </w:r>
      <w:r w:rsidRPr="00970567">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970567">
        <w:rPr>
          <w:bCs/>
          <w:iCs/>
          <w:sz w:val="22"/>
          <w:szCs w:val="22"/>
          <w:lang w:val="sr-Cyrl-RS"/>
        </w:rPr>
        <w:t xml:space="preserve">у колони 4. уписати </w:t>
      </w:r>
      <w:r w:rsidRPr="00970567">
        <w:rPr>
          <w:bCs/>
          <w:iCs/>
          <w:sz w:val="22"/>
          <w:szCs w:val="22"/>
        </w:rPr>
        <w:t xml:space="preserve">укупну цену без ПДВ-а </w:t>
      </w:r>
      <w:r w:rsidRPr="00970567">
        <w:rPr>
          <w:noProof/>
          <w:sz w:val="22"/>
          <w:szCs w:val="22"/>
        </w:rPr>
        <w:t>за</w:t>
      </w:r>
      <w:r w:rsidRPr="00284225">
        <w:rPr>
          <w:noProof/>
          <w:sz w:val="22"/>
          <w:szCs w:val="22"/>
        </w:rPr>
        <w:t xml:space="preserve">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762EC1">
        <w:tc>
          <w:tcPr>
            <w:tcW w:w="3095" w:type="dxa"/>
            <w:tcBorders>
              <w:bottom w:val="single" w:sz="4" w:space="0" w:color="auto"/>
            </w:tcBorders>
          </w:tcPr>
          <w:p w14:paraId="6443F91D" w14:textId="77777777" w:rsidR="00E27C53" w:rsidRPr="00CF619E" w:rsidRDefault="00E27C53" w:rsidP="00762EC1">
            <w:pPr>
              <w:rPr>
                <w:bCs/>
                <w:iCs/>
                <w:noProof/>
                <w:lang w:val="sr-Cyrl-CS"/>
              </w:rPr>
            </w:pPr>
          </w:p>
        </w:tc>
        <w:tc>
          <w:tcPr>
            <w:tcW w:w="3095" w:type="dxa"/>
          </w:tcPr>
          <w:p w14:paraId="1EB8BC95" w14:textId="77777777" w:rsidR="00E27C53" w:rsidRPr="00CF619E" w:rsidRDefault="00E27C53" w:rsidP="00762EC1">
            <w:pPr>
              <w:rPr>
                <w:bCs/>
                <w:iCs/>
                <w:noProof/>
                <w:lang w:val="sr-Cyrl-CS"/>
              </w:rPr>
            </w:pPr>
          </w:p>
        </w:tc>
        <w:tc>
          <w:tcPr>
            <w:tcW w:w="3096" w:type="dxa"/>
            <w:tcBorders>
              <w:bottom w:val="single" w:sz="4" w:space="0" w:color="auto"/>
            </w:tcBorders>
          </w:tcPr>
          <w:p w14:paraId="30275AF3" w14:textId="77777777" w:rsidR="00E27C53" w:rsidRPr="00CF619E" w:rsidRDefault="00E27C53" w:rsidP="00762EC1">
            <w:pPr>
              <w:rPr>
                <w:bCs/>
                <w:iCs/>
                <w:noProof/>
                <w:lang w:val="sr-Cyrl-CS"/>
              </w:rPr>
            </w:pPr>
          </w:p>
        </w:tc>
      </w:tr>
      <w:tr w:rsidR="00E27C53" w:rsidRPr="00CF619E" w14:paraId="26F03660" w14:textId="77777777" w:rsidTr="00762EC1">
        <w:tc>
          <w:tcPr>
            <w:tcW w:w="3095" w:type="dxa"/>
            <w:tcBorders>
              <w:top w:val="single" w:sz="4" w:space="0" w:color="auto"/>
            </w:tcBorders>
          </w:tcPr>
          <w:p w14:paraId="4C0829DC" w14:textId="77777777" w:rsidR="00E27C53" w:rsidRPr="00CF619E" w:rsidRDefault="00E27C53" w:rsidP="00762EC1">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762EC1">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762EC1">
            <w:pPr>
              <w:jc w:val="center"/>
              <w:rPr>
                <w:bCs/>
                <w:iCs/>
                <w:noProof/>
                <w:lang w:val="sr-Cyrl-CS"/>
              </w:rPr>
            </w:pPr>
            <w:r w:rsidRPr="00CF619E">
              <w:rPr>
                <w:bCs/>
                <w:iCs/>
                <w:noProof/>
                <w:lang w:val="sr-Cyrl-CS"/>
              </w:rPr>
              <w:t>ПОНУЂАЧ</w:t>
            </w:r>
          </w:p>
        </w:tc>
      </w:tr>
      <w:tr w:rsidR="00E27C53" w:rsidRPr="00CF619E" w14:paraId="3FACFBC0" w14:textId="77777777" w:rsidTr="00762EC1">
        <w:tc>
          <w:tcPr>
            <w:tcW w:w="3095" w:type="dxa"/>
          </w:tcPr>
          <w:p w14:paraId="6862C176" w14:textId="77777777" w:rsidR="00E27C53" w:rsidRPr="00CF619E" w:rsidRDefault="00E27C53" w:rsidP="00762EC1">
            <w:pPr>
              <w:rPr>
                <w:bCs/>
                <w:iCs/>
                <w:noProof/>
                <w:lang w:val="hr-HR"/>
              </w:rPr>
            </w:pPr>
          </w:p>
        </w:tc>
        <w:tc>
          <w:tcPr>
            <w:tcW w:w="3095" w:type="dxa"/>
          </w:tcPr>
          <w:p w14:paraId="2FA4BBBD" w14:textId="77777777" w:rsidR="00E27C53" w:rsidRPr="00CF619E" w:rsidRDefault="00E27C53" w:rsidP="00762EC1">
            <w:pPr>
              <w:rPr>
                <w:bCs/>
                <w:iCs/>
                <w:noProof/>
                <w:lang w:val="hr-HR"/>
              </w:rPr>
            </w:pPr>
          </w:p>
        </w:tc>
        <w:tc>
          <w:tcPr>
            <w:tcW w:w="3096" w:type="dxa"/>
            <w:tcBorders>
              <w:bottom w:val="single" w:sz="4" w:space="0" w:color="auto"/>
            </w:tcBorders>
          </w:tcPr>
          <w:p w14:paraId="5DC2FC67" w14:textId="77777777" w:rsidR="00E27C53" w:rsidRPr="00CF619E" w:rsidRDefault="00E27C53" w:rsidP="00762EC1">
            <w:pPr>
              <w:rPr>
                <w:bCs/>
                <w:iCs/>
                <w:noProof/>
                <w:lang w:val="sr-Cyrl-CS"/>
              </w:rPr>
            </w:pPr>
          </w:p>
          <w:p w14:paraId="1C59E4D8" w14:textId="77777777" w:rsidR="00E27C53" w:rsidRPr="00CF619E" w:rsidRDefault="00E27C53" w:rsidP="00762EC1">
            <w:pPr>
              <w:rPr>
                <w:bCs/>
                <w:iCs/>
                <w:noProof/>
                <w:lang w:val="sr-Cyrl-CS"/>
              </w:rPr>
            </w:pPr>
          </w:p>
        </w:tc>
      </w:tr>
      <w:tr w:rsidR="00E27C53" w:rsidRPr="00CF619E" w14:paraId="1D1537A6" w14:textId="77777777" w:rsidTr="00762EC1">
        <w:tc>
          <w:tcPr>
            <w:tcW w:w="3095" w:type="dxa"/>
          </w:tcPr>
          <w:p w14:paraId="6A42C0F3" w14:textId="77777777" w:rsidR="00E27C53" w:rsidRPr="00CF619E" w:rsidRDefault="00E27C53" w:rsidP="00762EC1">
            <w:pPr>
              <w:rPr>
                <w:bCs/>
                <w:iCs/>
                <w:noProof/>
                <w:lang w:val="hr-HR"/>
              </w:rPr>
            </w:pPr>
          </w:p>
        </w:tc>
        <w:tc>
          <w:tcPr>
            <w:tcW w:w="3095" w:type="dxa"/>
          </w:tcPr>
          <w:p w14:paraId="1DF12011" w14:textId="77777777" w:rsidR="00E27C53" w:rsidRPr="00CF619E" w:rsidRDefault="00E27C53" w:rsidP="00762EC1">
            <w:pPr>
              <w:rPr>
                <w:bCs/>
                <w:iCs/>
                <w:noProof/>
                <w:lang w:val="hr-HR"/>
              </w:rPr>
            </w:pPr>
          </w:p>
        </w:tc>
        <w:tc>
          <w:tcPr>
            <w:tcW w:w="3096" w:type="dxa"/>
            <w:tcBorders>
              <w:top w:val="single" w:sz="4" w:space="0" w:color="auto"/>
            </w:tcBorders>
          </w:tcPr>
          <w:p w14:paraId="65A4BAE6" w14:textId="77777777" w:rsidR="00E27C53" w:rsidRDefault="00E27C53" w:rsidP="00762EC1">
            <w:pPr>
              <w:jc w:val="center"/>
              <w:rPr>
                <w:bCs/>
                <w:iCs/>
                <w:noProof/>
                <w:lang w:val="sr-Cyrl-RS"/>
              </w:rPr>
            </w:pPr>
            <w:r w:rsidRPr="00CF619E">
              <w:rPr>
                <w:bCs/>
                <w:iCs/>
                <w:noProof/>
              </w:rPr>
              <w:t>ПОТПИС</w:t>
            </w:r>
          </w:p>
          <w:p w14:paraId="7BA2FC6B" w14:textId="77777777" w:rsidR="00970567" w:rsidRDefault="00970567" w:rsidP="00762EC1">
            <w:pPr>
              <w:jc w:val="center"/>
              <w:rPr>
                <w:bCs/>
                <w:iCs/>
                <w:noProof/>
                <w:lang w:val="sr-Cyrl-RS"/>
              </w:rPr>
            </w:pPr>
          </w:p>
          <w:p w14:paraId="36BA802B" w14:textId="77777777" w:rsidR="00970567" w:rsidRDefault="00970567" w:rsidP="00762EC1">
            <w:pPr>
              <w:jc w:val="center"/>
              <w:rPr>
                <w:bCs/>
                <w:iCs/>
                <w:noProof/>
                <w:lang w:val="sr-Cyrl-RS"/>
              </w:rPr>
            </w:pPr>
          </w:p>
          <w:p w14:paraId="2BD3CFA8" w14:textId="77777777" w:rsidR="00970567" w:rsidRDefault="00970567" w:rsidP="00762EC1">
            <w:pPr>
              <w:jc w:val="center"/>
              <w:rPr>
                <w:bCs/>
                <w:iCs/>
                <w:noProof/>
                <w:lang w:val="sr-Cyrl-RS"/>
              </w:rPr>
            </w:pPr>
          </w:p>
          <w:p w14:paraId="77D2384B" w14:textId="77777777" w:rsidR="00970567" w:rsidRDefault="00970567" w:rsidP="00762EC1">
            <w:pPr>
              <w:jc w:val="center"/>
              <w:rPr>
                <w:bCs/>
                <w:iCs/>
                <w:noProof/>
                <w:lang w:val="sr-Cyrl-RS"/>
              </w:rPr>
            </w:pPr>
          </w:p>
          <w:p w14:paraId="56C69466" w14:textId="77777777" w:rsidR="00970567" w:rsidRDefault="00970567" w:rsidP="00762EC1">
            <w:pPr>
              <w:jc w:val="center"/>
              <w:rPr>
                <w:bCs/>
                <w:iCs/>
                <w:noProof/>
                <w:lang w:val="sr-Cyrl-RS"/>
              </w:rPr>
            </w:pPr>
          </w:p>
          <w:p w14:paraId="1B37F056" w14:textId="77777777" w:rsidR="00970567" w:rsidRDefault="00970567" w:rsidP="00762EC1">
            <w:pPr>
              <w:jc w:val="center"/>
              <w:rPr>
                <w:bCs/>
                <w:iCs/>
                <w:noProof/>
                <w:lang w:val="sr-Cyrl-RS"/>
              </w:rPr>
            </w:pPr>
          </w:p>
          <w:p w14:paraId="4C0BE091" w14:textId="77777777" w:rsidR="00970567" w:rsidRDefault="00970567" w:rsidP="00762EC1">
            <w:pPr>
              <w:jc w:val="center"/>
              <w:rPr>
                <w:bCs/>
                <w:iCs/>
                <w:noProof/>
                <w:lang w:val="sr-Cyrl-RS"/>
              </w:rPr>
            </w:pPr>
          </w:p>
          <w:p w14:paraId="7EB305E5" w14:textId="77777777" w:rsidR="00970567" w:rsidRDefault="00970567" w:rsidP="00762EC1">
            <w:pPr>
              <w:jc w:val="center"/>
              <w:rPr>
                <w:bCs/>
                <w:iCs/>
                <w:noProof/>
                <w:lang w:val="sr-Cyrl-RS"/>
              </w:rPr>
            </w:pPr>
          </w:p>
          <w:p w14:paraId="34F61F9F" w14:textId="77777777" w:rsidR="00970567" w:rsidRDefault="00970567" w:rsidP="00762EC1">
            <w:pPr>
              <w:jc w:val="center"/>
              <w:rPr>
                <w:bCs/>
                <w:iCs/>
                <w:noProof/>
                <w:lang w:val="sr-Cyrl-RS"/>
              </w:rPr>
            </w:pPr>
          </w:p>
          <w:p w14:paraId="6127F326" w14:textId="77777777" w:rsidR="00970567" w:rsidRDefault="00970567" w:rsidP="00762EC1">
            <w:pPr>
              <w:jc w:val="center"/>
              <w:rPr>
                <w:bCs/>
                <w:iCs/>
                <w:noProof/>
                <w:lang w:val="sr-Cyrl-RS"/>
              </w:rPr>
            </w:pPr>
          </w:p>
          <w:p w14:paraId="4667F455" w14:textId="77777777" w:rsidR="00970567" w:rsidRPr="00970567" w:rsidRDefault="00970567" w:rsidP="00762EC1">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3" w:name="_Toc375826013"/>
      <w:bookmarkStart w:id="124" w:name="_Toc389030820"/>
      <w:bookmarkStart w:id="125" w:name="_Toc448222244"/>
      <w:bookmarkStart w:id="126" w:name="_Toc477327716"/>
      <w:bookmarkStart w:id="127" w:name="_Toc477327999"/>
      <w:bookmarkStart w:id="128" w:name="_Toc477328728"/>
      <w:bookmarkStart w:id="129" w:name="_Toc477329199"/>
      <w:bookmarkStart w:id="130" w:name="_Toc536531959"/>
      <w:r w:rsidRPr="00CC366C">
        <w:lastRenderedPageBreak/>
        <w:t>ОБРАЗАЦ ТРОШКОВА ПРИПРЕМЕ ПОНУДЕ</w:t>
      </w:r>
      <w:bookmarkEnd w:id="123"/>
      <w:bookmarkEnd w:id="124"/>
      <w:bookmarkEnd w:id="125"/>
      <w:bookmarkEnd w:id="126"/>
      <w:bookmarkEnd w:id="127"/>
      <w:bookmarkEnd w:id="128"/>
      <w:bookmarkEnd w:id="129"/>
      <w:bookmarkEnd w:id="13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762EC1">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762EC1">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762EC1">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762EC1">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762EC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762EC1">
            <w:pPr>
              <w:spacing w:before="100" w:beforeAutospacing="1" w:line="210" w:lineRule="atLeast"/>
              <w:ind w:left="360"/>
              <w:jc w:val="both"/>
              <w:rPr>
                <w:b/>
                <w:noProof/>
              </w:rPr>
            </w:pPr>
          </w:p>
        </w:tc>
      </w:tr>
      <w:tr w:rsidR="00E27C53" w:rsidRPr="00CF619E" w14:paraId="142F82F4" w14:textId="77777777" w:rsidTr="00762EC1">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762EC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762EC1">
            <w:pPr>
              <w:spacing w:before="100" w:beforeAutospacing="1" w:line="210" w:lineRule="atLeast"/>
              <w:ind w:left="360"/>
              <w:jc w:val="both"/>
              <w:rPr>
                <w:b/>
                <w:noProof/>
              </w:rPr>
            </w:pPr>
          </w:p>
        </w:tc>
      </w:tr>
      <w:tr w:rsidR="00E27C53" w:rsidRPr="00CF619E" w14:paraId="4931E83C" w14:textId="77777777" w:rsidTr="00762EC1">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762EC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762EC1">
            <w:pPr>
              <w:spacing w:before="100" w:beforeAutospacing="1" w:line="210" w:lineRule="atLeast"/>
              <w:ind w:left="360"/>
              <w:jc w:val="both"/>
              <w:rPr>
                <w:b/>
                <w:noProof/>
              </w:rPr>
            </w:pPr>
          </w:p>
        </w:tc>
      </w:tr>
      <w:tr w:rsidR="00E27C53" w:rsidRPr="00CF619E" w14:paraId="1664CC4F" w14:textId="77777777" w:rsidTr="00762EC1">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762EC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762EC1">
            <w:pPr>
              <w:spacing w:before="100" w:beforeAutospacing="1" w:line="210" w:lineRule="atLeast"/>
              <w:ind w:left="360"/>
              <w:jc w:val="both"/>
              <w:rPr>
                <w:b/>
                <w:noProof/>
              </w:rPr>
            </w:pPr>
          </w:p>
        </w:tc>
      </w:tr>
      <w:tr w:rsidR="00E27C53" w:rsidRPr="00CF619E" w14:paraId="13194171" w14:textId="77777777" w:rsidTr="00762EC1">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762EC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762EC1">
            <w:pPr>
              <w:spacing w:before="100" w:beforeAutospacing="1" w:line="210" w:lineRule="atLeast"/>
              <w:ind w:left="360"/>
              <w:jc w:val="both"/>
              <w:rPr>
                <w:b/>
                <w:noProof/>
              </w:rPr>
            </w:pPr>
          </w:p>
        </w:tc>
      </w:tr>
      <w:tr w:rsidR="00E27C53" w:rsidRPr="00CF619E" w14:paraId="6A52AEEC" w14:textId="77777777" w:rsidTr="00762EC1">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762EC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762EC1">
            <w:pPr>
              <w:spacing w:before="100" w:beforeAutospacing="1" w:line="210" w:lineRule="atLeast"/>
              <w:ind w:left="360"/>
              <w:jc w:val="both"/>
              <w:rPr>
                <w:b/>
                <w:noProof/>
              </w:rPr>
            </w:pPr>
          </w:p>
        </w:tc>
      </w:tr>
      <w:tr w:rsidR="00E27C53" w:rsidRPr="00CF619E" w14:paraId="12D30CAB" w14:textId="77777777" w:rsidTr="00762EC1">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762EC1">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762EC1">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762EC1">
        <w:tc>
          <w:tcPr>
            <w:tcW w:w="3095" w:type="dxa"/>
            <w:tcBorders>
              <w:bottom w:val="single" w:sz="4" w:space="0" w:color="auto"/>
            </w:tcBorders>
          </w:tcPr>
          <w:p w14:paraId="6929497B" w14:textId="77777777" w:rsidR="00E27C53" w:rsidRPr="00CF619E" w:rsidRDefault="00E27C53" w:rsidP="00762EC1">
            <w:pPr>
              <w:rPr>
                <w:bCs/>
                <w:iCs/>
                <w:noProof/>
                <w:lang w:val="sr-Cyrl-CS"/>
              </w:rPr>
            </w:pPr>
          </w:p>
        </w:tc>
        <w:tc>
          <w:tcPr>
            <w:tcW w:w="3095" w:type="dxa"/>
          </w:tcPr>
          <w:p w14:paraId="6FF4F54F" w14:textId="77777777" w:rsidR="00E27C53" w:rsidRPr="00CF619E" w:rsidRDefault="00E27C53" w:rsidP="00762EC1">
            <w:pPr>
              <w:rPr>
                <w:bCs/>
                <w:iCs/>
                <w:noProof/>
                <w:lang w:val="sr-Cyrl-CS"/>
              </w:rPr>
            </w:pPr>
          </w:p>
        </w:tc>
        <w:tc>
          <w:tcPr>
            <w:tcW w:w="3096" w:type="dxa"/>
            <w:tcBorders>
              <w:bottom w:val="single" w:sz="4" w:space="0" w:color="auto"/>
            </w:tcBorders>
          </w:tcPr>
          <w:p w14:paraId="2373C625" w14:textId="77777777" w:rsidR="00E27C53" w:rsidRPr="00CF619E" w:rsidRDefault="00E27C53" w:rsidP="00762EC1">
            <w:pPr>
              <w:rPr>
                <w:bCs/>
                <w:iCs/>
                <w:noProof/>
                <w:lang w:val="sr-Cyrl-CS"/>
              </w:rPr>
            </w:pPr>
          </w:p>
        </w:tc>
      </w:tr>
      <w:tr w:rsidR="00E27C53" w:rsidRPr="00CF619E" w14:paraId="2EC037C6" w14:textId="77777777" w:rsidTr="00762EC1">
        <w:tc>
          <w:tcPr>
            <w:tcW w:w="3095" w:type="dxa"/>
            <w:tcBorders>
              <w:top w:val="single" w:sz="4" w:space="0" w:color="auto"/>
            </w:tcBorders>
          </w:tcPr>
          <w:p w14:paraId="335D53E6" w14:textId="77777777" w:rsidR="00E27C53" w:rsidRPr="00CF619E" w:rsidRDefault="00E27C53" w:rsidP="00762EC1">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762EC1">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762EC1">
            <w:pPr>
              <w:jc w:val="center"/>
              <w:rPr>
                <w:bCs/>
                <w:iCs/>
                <w:noProof/>
                <w:lang w:val="sr-Cyrl-CS"/>
              </w:rPr>
            </w:pPr>
            <w:r w:rsidRPr="00CF619E">
              <w:rPr>
                <w:bCs/>
                <w:iCs/>
                <w:noProof/>
                <w:lang w:val="sr-Cyrl-CS"/>
              </w:rPr>
              <w:t>ПОНУЂАЧ</w:t>
            </w:r>
          </w:p>
        </w:tc>
      </w:tr>
      <w:tr w:rsidR="00E27C53" w:rsidRPr="00CF619E" w14:paraId="2C6D5014" w14:textId="77777777" w:rsidTr="00762EC1">
        <w:tc>
          <w:tcPr>
            <w:tcW w:w="3095" w:type="dxa"/>
          </w:tcPr>
          <w:p w14:paraId="1F286F03" w14:textId="77777777" w:rsidR="00E27C53" w:rsidRPr="00CF619E" w:rsidRDefault="00E27C53" w:rsidP="00762EC1">
            <w:pPr>
              <w:rPr>
                <w:bCs/>
                <w:iCs/>
                <w:noProof/>
                <w:lang w:val="hr-HR"/>
              </w:rPr>
            </w:pPr>
          </w:p>
        </w:tc>
        <w:tc>
          <w:tcPr>
            <w:tcW w:w="3095" w:type="dxa"/>
          </w:tcPr>
          <w:p w14:paraId="6D3795E3" w14:textId="77777777" w:rsidR="00E27C53" w:rsidRPr="00CF619E" w:rsidRDefault="00E27C53" w:rsidP="00762EC1">
            <w:pPr>
              <w:rPr>
                <w:bCs/>
                <w:iCs/>
                <w:noProof/>
                <w:lang w:val="hr-HR"/>
              </w:rPr>
            </w:pPr>
          </w:p>
        </w:tc>
        <w:tc>
          <w:tcPr>
            <w:tcW w:w="3096" w:type="dxa"/>
            <w:tcBorders>
              <w:bottom w:val="single" w:sz="4" w:space="0" w:color="auto"/>
            </w:tcBorders>
          </w:tcPr>
          <w:p w14:paraId="087E1077" w14:textId="77777777" w:rsidR="00E27C53" w:rsidRPr="00CF619E" w:rsidRDefault="00E27C53" w:rsidP="00762EC1">
            <w:pPr>
              <w:rPr>
                <w:bCs/>
                <w:iCs/>
                <w:noProof/>
                <w:lang w:val="sr-Cyrl-CS"/>
              </w:rPr>
            </w:pPr>
          </w:p>
          <w:p w14:paraId="674A6764" w14:textId="77777777" w:rsidR="00E27C53" w:rsidRPr="00CF619E" w:rsidRDefault="00E27C53" w:rsidP="00762EC1">
            <w:pPr>
              <w:rPr>
                <w:bCs/>
                <w:iCs/>
                <w:noProof/>
                <w:lang w:val="sr-Cyrl-CS"/>
              </w:rPr>
            </w:pPr>
          </w:p>
        </w:tc>
      </w:tr>
      <w:tr w:rsidR="00E27C53" w:rsidRPr="00CF619E" w14:paraId="44A63A3C" w14:textId="77777777" w:rsidTr="00762EC1">
        <w:tc>
          <w:tcPr>
            <w:tcW w:w="3095" w:type="dxa"/>
          </w:tcPr>
          <w:p w14:paraId="78A5E68E" w14:textId="77777777" w:rsidR="00E27C53" w:rsidRPr="00CF619E" w:rsidRDefault="00E27C53" w:rsidP="00762EC1">
            <w:pPr>
              <w:rPr>
                <w:bCs/>
                <w:iCs/>
                <w:noProof/>
                <w:lang w:val="hr-HR"/>
              </w:rPr>
            </w:pPr>
          </w:p>
        </w:tc>
        <w:tc>
          <w:tcPr>
            <w:tcW w:w="3095" w:type="dxa"/>
          </w:tcPr>
          <w:p w14:paraId="0F8AC6E1" w14:textId="77777777" w:rsidR="00E27C53" w:rsidRPr="00CF619E" w:rsidRDefault="00E27C53" w:rsidP="00762EC1">
            <w:pPr>
              <w:rPr>
                <w:bCs/>
                <w:iCs/>
                <w:noProof/>
                <w:lang w:val="hr-HR"/>
              </w:rPr>
            </w:pPr>
          </w:p>
        </w:tc>
        <w:tc>
          <w:tcPr>
            <w:tcW w:w="3096" w:type="dxa"/>
            <w:tcBorders>
              <w:top w:val="single" w:sz="4" w:space="0" w:color="auto"/>
            </w:tcBorders>
          </w:tcPr>
          <w:p w14:paraId="59FC71CA" w14:textId="77777777" w:rsidR="00E27C53" w:rsidRPr="00CF619E" w:rsidRDefault="00E27C53" w:rsidP="00762EC1">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762EC1">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1" w:name="_Toc375826014"/>
      <w:bookmarkStart w:id="132" w:name="_Toc389030821"/>
      <w:bookmarkStart w:id="133" w:name="_Toc448222245"/>
      <w:bookmarkStart w:id="134" w:name="_Toc477327717"/>
      <w:bookmarkStart w:id="135" w:name="_Toc477328000"/>
      <w:bookmarkStart w:id="136" w:name="_Toc477328729"/>
      <w:bookmarkStart w:id="137" w:name="_Toc477329200"/>
      <w:bookmarkStart w:id="138" w:name="_Toc536531960"/>
      <w:r w:rsidRPr="00BD205C">
        <w:lastRenderedPageBreak/>
        <w:t>ОБРАЗАЦ ПОНУДЕ</w:t>
      </w:r>
      <w:bookmarkEnd w:id="131"/>
      <w:bookmarkEnd w:id="132"/>
      <w:bookmarkEnd w:id="133"/>
      <w:bookmarkEnd w:id="134"/>
      <w:bookmarkEnd w:id="135"/>
      <w:bookmarkEnd w:id="136"/>
      <w:bookmarkEnd w:id="137"/>
      <w:bookmarkEnd w:id="13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762EC1">
        <w:trPr>
          <w:trHeight w:val="229"/>
        </w:trPr>
        <w:tc>
          <w:tcPr>
            <w:tcW w:w="5245" w:type="dxa"/>
            <w:tcBorders>
              <w:right w:val="single" w:sz="4" w:space="0" w:color="auto"/>
            </w:tcBorders>
            <w:vAlign w:val="center"/>
          </w:tcPr>
          <w:p w14:paraId="5AE6AA3C" w14:textId="77777777" w:rsidR="00E27C53" w:rsidRPr="00AE1407" w:rsidRDefault="00E27C53" w:rsidP="00762EC1">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0DBC4FD" w:rsidR="00E27C53" w:rsidRPr="004C5281" w:rsidRDefault="0062425C" w:rsidP="00762EC1">
            <w:pPr>
              <w:rPr>
                <w:b/>
                <w:noProof/>
                <w:lang w:val="sr-Cyrl-RS"/>
              </w:rPr>
            </w:pPr>
            <w:r>
              <w:rPr>
                <w:b/>
                <w:noProof/>
                <w:lang w:val="sr-Cyrl-RS"/>
              </w:rPr>
              <w:t>02</w:t>
            </w:r>
            <w:r w:rsidR="008B430B" w:rsidRPr="004C5281">
              <w:rPr>
                <w:b/>
                <w:noProof/>
              </w:rPr>
              <w:t>-</w:t>
            </w:r>
            <w:r w:rsidR="008B430B" w:rsidRPr="004C5281">
              <w:rPr>
                <w:b/>
                <w:noProof/>
                <w:lang w:val="sr-Cyrl-CS"/>
              </w:rPr>
              <w:t>1</w:t>
            </w:r>
            <w:r>
              <w:rPr>
                <w:b/>
                <w:noProof/>
              </w:rPr>
              <w:t>9</w:t>
            </w:r>
            <w:r w:rsidR="008B430B" w:rsidRPr="004C5281">
              <w:rPr>
                <w:b/>
                <w:noProof/>
              </w:rPr>
              <w:t>-O – A</w:t>
            </w:r>
            <w:r w:rsidR="008B430B" w:rsidRPr="004C5281">
              <w:rPr>
                <w:b/>
                <w:noProof/>
                <w:lang w:val="sr-Cyrl-RS"/>
              </w:rPr>
              <w:t>даптација простора за прихват апарата за ЦТ</w:t>
            </w:r>
          </w:p>
        </w:tc>
      </w:tr>
      <w:tr w:rsidR="00E27C53" w:rsidRPr="00AE1407" w14:paraId="297F08EB" w14:textId="77777777" w:rsidTr="00762EC1">
        <w:tc>
          <w:tcPr>
            <w:tcW w:w="5245" w:type="dxa"/>
          </w:tcPr>
          <w:p w14:paraId="552AB5B3" w14:textId="77777777" w:rsidR="00E27C53" w:rsidRPr="00AE1407" w:rsidRDefault="00E27C53" w:rsidP="00762EC1">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762EC1">
            <w:pPr>
              <w:jc w:val="right"/>
              <w:rPr>
                <w:noProof/>
              </w:rPr>
            </w:pPr>
          </w:p>
        </w:tc>
        <w:tc>
          <w:tcPr>
            <w:tcW w:w="2977" w:type="dxa"/>
            <w:tcBorders>
              <w:top w:val="inset" w:sz="6" w:space="0" w:color="auto"/>
            </w:tcBorders>
          </w:tcPr>
          <w:p w14:paraId="51452169" w14:textId="77777777" w:rsidR="00E27C53" w:rsidRPr="00AE1407" w:rsidRDefault="00E27C53" w:rsidP="00762EC1">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762EC1">
            <w:pPr>
              <w:jc w:val="right"/>
              <w:rPr>
                <w:b/>
                <w:noProof/>
              </w:rPr>
            </w:pPr>
          </w:p>
        </w:tc>
      </w:tr>
      <w:tr w:rsidR="00E27C53" w:rsidRPr="00AE1407" w14:paraId="73F87B50" w14:textId="77777777" w:rsidTr="00762EC1">
        <w:tc>
          <w:tcPr>
            <w:tcW w:w="15310" w:type="dxa"/>
            <w:gridSpan w:val="6"/>
          </w:tcPr>
          <w:p w14:paraId="0985FAF0" w14:textId="77777777" w:rsidR="00E27C53" w:rsidRPr="00AE1407" w:rsidRDefault="00E27C53" w:rsidP="00762EC1">
            <w:pPr>
              <w:jc w:val="center"/>
              <w:rPr>
                <w:b/>
                <w:noProof/>
              </w:rPr>
            </w:pPr>
            <w:r w:rsidRPr="00AE1407">
              <w:rPr>
                <w:b/>
                <w:noProof/>
              </w:rPr>
              <w:br w:type="page"/>
              <w:t>Општи подаци о понуђачу</w:t>
            </w:r>
          </w:p>
        </w:tc>
      </w:tr>
      <w:tr w:rsidR="00E27C53" w:rsidRPr="00AE1407" w14:paraId="382CD745" w14:textId="77777777" w:rsidTr="00762EC1">
        <w:tc>
          <w:tcPr>
            <w:tcW w:w="5245" w:type="dxa"/>
            <w:vAlign w:val="center"/>
          </w:tcPr>
          <w:p w14:paraId="1E9F99C3" w14:textId="77777777" w:rsidR="00E27C53" w:rsidRPr="00AE1407" w:rsidRDefault="00E27C53" w:rsidP="00762EC1">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762EC1">
            <w:pPr>
              <w:rPr>
                <w:b/>
                <w:noProof/>
              </w:rPr>
            </w:pPr>
          </w:p>
        </w:tc>
      </w:tr>
      <w:tr w:rsidR="00E27C53" w:rsidRPr="00AE1407" w14:paraId="55CAA5D9" w14:textId="77777777" w:rsidTr="00762EC1">
        <w:tc>
          <w:tcPr>
            <w:tcW w:w="5245" w:type="dxa"/>
            <w:vAlign w:val="center"/>
          </w:tcPr>
          <w:p w14:paraId="2B4B56FF" w14:textId="77777777" w:rsidR="00E27C53" w:rsidRPr="00AE1407" w:rsidRDefault="00E27C53" w:rsidP="00762EC1">
            <w:pPr>
              <w:rPr>
                <w:b/>
                <w:noProof/>
              </w:rPr>
            </w:pPr>
            <w:r w:rsidRPr="00AE1407">
              <w:rPr>
                <w:noProof/>
              </w:rPr>
              <w:t>Адреса седишта</w:t>
            </w:r>
          </w:p>
        </w:tc>
        <w:tc>
          <w:tcPr>
            <w:tcW w:w="10065" w:type="dxa"/>
            <w:gridSpan w:val="5"/>
          </w:tcPr>
          <w:p w14:paraId="045541D1" w14:textId="77777777" w:rsidR="00E27C53" w:rsidRPr="00AE1407" w:rsidRDefault="00E27C53" w:rsidP="00762EC1">
            <w:pPr>
              <w:rPr>
                <w:b/>
                <w:noProof/>
              </w:rPr>
            </w:pPr>
          </w:p>
        </w:tc>
      </w:tr>
      <w:tr w:rsidR="00E27C53" w:rsidRPr="00AE1407" w14:paraId="2499F80F" w14:textId="77777777" w:rsidTr="00762EC1">
        <w:tc>
          <w:tcPr>
            <w:tcW w:w="5245" w:type="dxa"/>
            <w:vAlign w:val="center"/>
          </w:tcPr>
          <w:p w14:paraId="5A495524" w14:textId="77777777" w:rsidR="00E27C53" w:rsidRPr="00AE1407" w:rsidRDefault="00E27C53" w:rsidP="00762EC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762EC1">
            <w:pPr>
              <w:rPr>
                <w:b/>
                <w:noProof/>
              </w:rPr>
            </w:pPr>
          </w:p>
        </w:tc>
        <w:tc>
          <w:tcPr>
            <w:tcW w:w="3508" w:type="dxa"/>
            <w:gridSpan w:val="2"/>
            <w:vAlign w:val="center"/>
          </w:tcPr>
          <w:p w14:paraId="189E48F1" w14:textId="77777777" w:rsidR="00E27C53" w:rsidRPr="00AE1407" w:rsidRDefault="00E27C53" w:rsidP="00762EC1">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762EC1">
            <w:pPr>
              <w:jc w:val="right"/>
              <w:rPr>
                <w:b/>
                <w:noProof/>
              </w:rPr>
            </w:pPr>
          </w:p>
        </w:tc>
      </w:tr>
      <w:tr w:rsidR="00E27C53" w:rsidRPr="00AE1407" w14:paraId="7E49AA5D" w14:textId="77777777" w:rsidTr="00762EC1">
        <w:tc>
          <w:tcPr>
            <w:tcW w:w="5245" w:type="dxa"/>
            <w:vAlign w:val="center"/>
          </w:tcPr>
          <w:p w14:paraId="41CE1B69" w14:textId="77777777" w:rsidR="00E27C53" w:rsidRPr="00AE1407" w:rsidRDefault="00E27C53" w:rsidP="00762EC1">
            <w:pPr>
              <w:rPr>
                <w:b/>
                <w:noProof/>
              </w:rPr>
            </w:pPr>
            <w:r w:rsidRPr="00AE1407">
              <w:rPr>
                <w:noProof/>
              </w:rPr>
              <w:t>Телефон/факс</w:t>
            </w:r>
          </w:p>
        </w:tc>
        <w:tc>
          <w:tcPr>
            <w:tcW w:w="3402" w:type="dxa"/>
            <w:gridSpan w:val="2"/>
          </w:tcPr>
          <w:p w14:paraId="1AFE5B52" w14:textId="77777777" w:rsidR="00E27C53" w:rsidRPr="00AE1407" w:rsidRDefault="00E27C53" w:rsidP="00762EC1">
            <w:pPr>
              <w:rPr>
                <w:b/>
                <w:noProof/>
              </w:rPr>
            </w:pPr>
          </w:p>
        </w:tc>
        <w:tc>
          <w:tcPr>
            <w:tcW w:w="3508" w:type="dxa"/>
            <w:gridSpan w:val="2"/>
            <w:vAlign w:val="center"/>
          </w:tcPr>
          <w:p w14:paraId="2B0219E7" w14:textId="77777777" w:rsidR="00E27C53" w:rsidRPr="00AE1407" w:rsidRDefault="00E27C53" w:rsidP="00762EC1">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762EC1">
            <w:pPr>
              <w:jc w:val="right"/>
              <w:rPr>
                <w:b/>
                <w:noProof/>
              </w:rPr>
            </w:pPr>
          </w:p>
        </w:tc>
      </w:tr>
      <w:tr w:rsidR="00E27C53" w:rsidRPr="00AE1407" w14:paraId="5AE82549" w14:textId="77777777" w:rsidTr="00762EC1">
        <w:tc>
          <w:tcPr>
            <w:tcW w:w="5245" w:type="dxa"/>
            <w:vAlign w:val="center"/>
          </w:tcPr>
          <w:p w14:paraId="6B199DD4" w14:textId="77777777" w:rsidR="00E27C53" w:rsidRPr="00AE1407" w:rsidRDefault="00E27C53" w:rsidP="00762EC1">
            <w:pPr>
              <w:rPr>
                <w:b/>
                <w:noProof/>
              </w:rPr>
            </w:pPr>
            <w:r>
              <w:rPr>
                <w:noProof/>
              </w:rPr>
              <w:t>Е-мејл</w:t>
            </w:r>
          </w:p>
        </w:tc>
        <w:tc>
          <w:tcPr>
            <w:tcW w:w="3402" w:type="dxa"/>
            <w:gridSpan w:val="2"/>
          </w:tcPr>
          <w:p w14:paraId="50C8CB85" w14:textId="77777777" w:rsidR="00E27C53" w:rsidRPr="00AE1407" w:rsidRDefault="00E27C53" w:rsidP="00762EC1">
            <w:pPr>
              <w:rPr>
                <w:b/>
                <w:noProof/>
              </w:rPr>
            </w:pPr>
          </w:p>
        </w:tc>
        <w:tc>
          <w:tcPr>
            <w:tcW w:w="3508" w:type="dxa"/>
            <w:gridSpan w:val="2"/>
            <w:vAlign w:val="center"/>
          </w:tcPr>
          <w:p w14:paraId="423490BF" w14:textId="77777777" w:rsidR="00E27C53" w:rsidRPr="00AE1407" w:rsidRDefault="00E27C53" w:rsidP="00762EC1">
            <w:pPr>
              <w:jc w:val="right"/>
              <w:rPr>
                <w:noProof/>
              </w:rPr>
            </w:pPr>
            <w:r w:rsidRPr="00AE1407">
              <w:rPr>
                <w:noProof/>
              </w:rPr>
              <w:t>Регистарски број</w:t>
            </w:r>
          </w:p>
        </w:tc>
        <w:tc>
          <w:tcPr>
            <w:tcW w:w="3155" w:type="dxa"/>
          </w:tcPr>
          <w:p w14:paraId="75A1CAA5" w14:textId="77777777" w:rsidR="00E27C53" w:rsidRPr="00AE1407" w:rsidRDefault="00E27C53" w:rsidP="00762EC1">
            <w:pPr>
              <w:jc w:val="right"/>
              <w:rPr>
                <w:b/>
                <w:noProof/>
              </w:rPr>
            </w:pPr>
          </w:p>
        </w:tc>
      </w:tr>
      <w:tr w:rsidR="00E27C53" w:rsidRPr="00AE1407" w14:paraId="086BE938" w14:textId="77777777" w:rsidTr="00762EC1">
        <w:tc>
          <w:tcPr>
            <w:tcW w:w="5245" w:type="dxa"/>
            <w:vAlign w:val="center"/>
          </w:tcPr>
          <w:p w14:paraId="16EB396A" w14:textId="13B53CAB" w:rsidR="00E27C53" w:rsidRPr="00AE1407" w:rsidRDefault="00E27C53" w:rsidP="008B430B">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762EC1">
            <w:pPr>
              <w:rPr>
                <w:b/>
                <w:noProof/>
              </w:rPr>
            </w:pPr>
          </w:p>
        </w:tc>
        <w:tc>
          <w:tcPr>
            <w:tcW w:w="3508" w:type="dxa"/>
            <w:gridSpan w:val="2"/>
            <w:vAlign w:val="center"/>
          </w:tcPr>
          <w:p w14:paraId="61D652F3" w14:textId="77777777" w:rsidR="00E27C53" w:rsidRPr="00AE1407" w:rsidRDefault="00E27C53" w:rsidP="00762EC1">
            <w:pPr>
              <w:jc w:val="right"/>
              <w:rPr>
                <w:noProof/>
              </w:rPr>
            </w:pPr>
            <w:r w:rsidRPr="00AE1407">
              <w:rPr>
                <w:noProof/>
              </w:rPr>
              <w:t>Шифра делатности</w:t>
            </w:r>
          </w:p>
        </w:tc>
        <w:tc>
          <w:tcPr>
            <w:tcW w:w="3155" w:type="dxa"/>
          </w:tcPr>
          <w:p w14:paraId="76391F1F" w14:textId="77777777" w:rsidR="00E27C53" w:rsidRPr="00AE1407" w:rsidRDefault="00E27C53" w:rsidP="00762EC1">
            <w:pPr>
              <w:jc w:val="right"/>
              <w:rPr>
                <w:b/>
                <w:noProof/>
              </w:rPr>
            </w:pPr>
          </w:p>
        </w:tc>
      </w:tr>
      <w:tr w:rsidR="00E27C53" w:rsidRPr="00AE1407" w14:paraId="7A7B039A" w14:textId="77777777" w:rsidTr="00762EC1">
        <w:trPr>
          <w:trHeight w:val="345"/>
        </w:trPr>
        <w:tc>
          <w:tcPr>
            <w:tcW w:w="5245" w:type="dxa"/>
            <w:vMerge w:val="restart"/>
            <w:vAlign w:val="center"/>
          </w:tcPr>
          <w:p w14:paraId="2EDEADAF" w14:textId="77777777" w:rsidR="00E27C53" w:rsidRPr="00AE1407" w:rsidRDefault="00E27C53" w:rsidP="00762EC1">
            <w:pPr>
              <w:rPr>
                <w:b/>
                <w:noProof/>
              </w:rPr>
            </w:pPr>
            <w:r w:rsidRPr="00AE1407">
              <w:rPr>
                <w:b/>
                <w:noProof/>
              </w:rPr>
              <w:br w:type="page"/>
            </w:r>
            <w:r w:rsidRPr="008B430B">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762EC1">
            <w:pPr>
              <w:rPr>
                <w:b/>
                <w:noProof/>
              </w:rPr>
            </w:pPr>
          </w:p>
        </w:tc>
        <w:tc>
          <w:tcPr>
            <w:tcW w:w="3508" w:type="dxa"/>
            <w:gridSpan w:val="2"/>
            <w:vAlign w:val="center"/>
          </w:tcPr>
          <w:p w14:paraId="0B3C49D9" w14:textId="77777777" w:rsidR="00E27C53" w:rsidRPr="00223DF2" w:rsidRDefault="00E27C53" w:rsidP="00762EC1">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762EC1">
            <w:pPr>
              <w:rPr>
                <w:b/>
                <w:noProof/>
              </w:rPr>
            </w:pPr>
          </w:p>
        </w:tc>
      </w:tr>
      <w:tr w:rsidR="00E27C53" w:rsidRPr="00AE1407" w14:paraId="0213DF30" w14:textId="77777777" w:rsidTr="00762EC1">
        <w:trPr>
          <w:trHeight w:val="344"/>
        </w:trPr>
        <w:tc>
          <w:tcPr>
            <w:tcW w:w="5245" w:type="dxa"/>
            <w:vMerge/>
          </w:tcPr>
          <w:p w14:paraId="5C463051" w14:textId="77777777" w:rsidR="00E27C53" w:rsidRPr="00AE1407" w:rsidRDefault="00E27C53" w:rsidP="00762EC1">
            <w:pPr>
              <w:rPr>
                <w:b/>
                <w:noProof/>
              </w:rPr>
            </w:pPr>
          </w:p>
        </w:tc>
        <w:tc>
          <w:tcPr>
            <w:tcW w:w="3402" w:type="dxa"/>
            <w:gridSpan w:val="2"/>
            <w:vMerge/>
          </w:tcPr>
          <w:p w14:paraId="0BB8798E" w14:textId="77777777" w:rsidR="00E27C53" w:rsidRPr="00AE1407" w:rsidRDefault="00E27C53" w:rsidP="00762EC1">
            <w:pPr>
              <w:rPr>
                <w:b/>
                <w:noProof/>
              </w:rPr>
            </w:pPr>
          </w:p>
        </w:tc>
        <w:tc>
          <w:tcPr>
            <w:tcW w:w="3508" w:type="dxa"/>
            <w:gridSpan w:val="2"/>
            <w:vAlign w:val="center"/>
          </w:tcPr>
          <w:p w14:paraId="3F1C062A" w14:textId="77777777" w:rsidR="00E27C53" w:rsidRPr="00AE1407" w:rsidRDefault="00E27C53" w:rsidP="00762EC1">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762EC1">
            <w:pPr>
              <w:jc w:val="right"/>
              <w:rPr>
                <w:b/>
                <w:noProof/>
              </w:rPr>
            </w:pPr>
          </w:p>
        </w:tc>
      </w:tr>
      <w:tr w:rsidR="00E27C53" w:rsidRPr="00AE1407" w14:paraId="1111E99F" w14:textId="77777777" w:rsidTr="00762EC1">
        <w:tc>
          <w:tcPr>
            <w:tcW w:w="15310" w:type="dxa"/>
            <w:gridSpan w:val="6"/>
          </w:tcPr>
          <w:p w14:paraId="4F65D7BA" w14:textId="2AE53388" w:rsidR="00E27C53" w:rsidRPr="00AE1407" w:rsidRDefault="00E27C53" w:rsidP="008B430B">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762EC1">
        <w:tc>
          <w:tcPr>
            <w:tcW w:w="5245" w:type="dxa"/>
            <w:vMerge w:val="restart"/>
            <w:vAlign w:val="center"/>
          </w:tcPr>
          <w:p w14:paraId="773C2438" w14:textId="77777777" w:rsidR="00E27C53" w:rsidRPr="00AE1407" w:rsidRDefault="00E27C53" w:rsidP="00762EC1">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762EC1">
            <w:pPr>
              <w:rPr>
                <w:noProof/>
              </w:rPr>
            </w:pPr>
            <w:r w:rsidRPr="00AE1407">
              <w:rPr>
                <w:noProof/>
              </w:rPr>
              <w:t>а</w:t>
            </w:r>
          </w:p>
        </w:tc>
        <w:tc>
          <w:tcPr>
            <w:tcW w:w="9639" w:type="dxa"/>
            <w:gridSpan w:val="4"/>
          </w:tcPr>
          <w:p w14:paraId="7BD10F8A" w14:textId="77777777" w:rsidR="00E27C53" w:rsidRPr="00AE1407" w:rsidRDefault="00E27C53" w:rsidP="00762EC1">
            <w:pPr>
              <w:rPr>
                <w:noProof/>
              </w:rPr>
            </w:pPr>
            <w:r w:rsidRPr="00AE1407">
              <w:rPr>
                <w:noProof/>
              </w:rPr>
              <w:t>Самостална понуда</w:t>
            </w:r>
          </w:p>
        </w:tc>
      </w:tr>
      <w:tr w:rsidR="00E27C53" w:rsidRPr="00AE1407" w14:paraId="06783DF4" w14:textId="77777777" w:rsidTr="00762EC1">
        <w:tc>
          <w:tcPr>
            <w:tcW w:w="5245" w:type="dxa"/>
            <w:vMerge/>
          </w:tcPr>
          <w:p w14:paraId="356D5D0F" w14:textId="77777777" w:rsidR="00E27C53" w:rsidRPr="00AE1407" w:rsidRDefault="00E27C53" w:rsidP="00762EC1">
            <w:pPr>
              <w:rPr>
                <w:b/>
                <w:noProof/>
              </w:rPr>
            </w:pPr>
          </w:p>
        </w:tc>
        <w:tc>
          <w:tcPr>
            <w:tcW w:w="426" w:type="dxa"/>
          </w:tcPr>
          <w:p w14:paraId="3F97CE6F" w14:textId="77777777" w:rsidR="00E27C53" w:rsidRPr="00AE1407" w:rsidRDefault="00E27C53" w:rsidP="00762EC1">
            <w:pPr>
              <w:rPr>
                <w:noProof/>
              </w:rPr>
            </w:pPr>
            <w:r w:rsidRPr="00AE1407">
              <w:rPr>
                <w:noProof/>
              </w:rPr>
              <w:t>б</w:t>
            </w:r>
          </w:p>
        </w:tc>
        <w:tc>
          <w:tcPr>
            <w:tcW w:w="9639" w:type="dxa"/>
            <w:gridSpan w:val="4"/>
          </w:tcPr>
          <w:p w14:paraId="3DD744D4" w14:textId="77777777" w:rsidR="00E27C53" w:rsidRPr="00AE1407" w:rsidRDefault="00E27C53" w:rsidP="00762EC1">
            <w:pPr>
              <w:rPr>
                <w:noProof/>
              </w:rPr>
            </w:pPr>
            <w:r w:rsidRPr="00AE1407">
              <w:rPr>
                <w:noProof/>
              </w:rPr>
              <w:t>Заједничка понуда</w:t>
            </w:r>
          </w:p>
        </w:tc>
      </w:tr>
      <w:tr w:rsidR="00E27C53" w:rsidRPr="00AE1407" w14:paraId="697B588A" w14:textId="77777777" w:rsidTr="00762EC1">
        <w:tc>
          <w:tcPr>
            <w:tcW w:w="5245" w:type="dxa"/>
            <w:vMerge/>
          </w:tcPr>
          <w:p w14:paraId="4DED7150" w14:textId="77777777" w:rsidR="00E27C53" w:rsidRPr="00AE1407" w:rsidRDefault="00E27C53" w:rsidP="00762EC1">
            <w:pPr>
              <w:rPr>
                <w:b/>
                <w:noProof/>
              </w:rPr>
            </w:pPr>
          </w:p>
        </w:tc>
        <w:tc>
          <w:tcPr>
            <w:tcW w:w="426" w:type="dxa"/>
          </w:tcPr>
          <w:p w14:paraId="2920E254" w14:textId="77777777" w:rsidR="00E27C53" w:rsidRPr="00AE1407" w:rsidRDefault="00E27C53" w:rsidP="00762EC1">
            <w:pPr>
              <w:rPr>
                <w:noProof/>
              </w:rPr>
            </w:pPr>
            <w:r w:rsidRPr="00AE1407">
              <w:rPr>
                <w:noProof/>
              </w:rPr>
              <w:t>в</w:t>
            </w:r>
          </w:p>
        </w:tc>
        <w:tc>
          <w:tcPr>
            <w:tcW w:w="9639" w:type="dxa"/>
            <w:gridSpan w:val="4"/>
          </w:tcPr>
          <w:p w14:paraId="6D97894E" w14:textId="77777777" w:rsidR="00E27C53" w:rsidRPr="00AE1407" w:rsidRDefault="00E27C53" w:rsidP="00762EC1">
            <w:pPr>
              <w:rPr>
                <w:noProof/>
              </w:rPr>
            </w:pPr>
            <w:r w:rsidRPr="00AE1407">
              <w:rPr>
                <w:noProof/>
              </w:rPr>
              <w:t>Понуда са подизвођачем</w:t>
            </w:r>
          </w:p>
        </w:tc>
      </w:tr>
      <w:tr w:rsidR="00E27C53" w:rsidRPr="009E1C54" w14:paraId="35CB18D3" w14:textId="77777777" w:rsidTr="00762EC1">
        <w:trPr>
          <w:trHeight w:val="293"/>
        </w:trPr>
        <w:tc>
          <w:tcPr>
            <w:tcW w:w="5245" w:type="dxa"/>
          </w:tcPr>
          <w:p w14:paraId="3C0092DB" w14:textId="77777777" w:rsidR="00E27C53" w:rsidRPr="00ED3FEB" w:rsidRDefault="00E27C53" w:rsidP="00762EC1">
            <w:pPr>
              <w:rPr>
                <w:noProof/>
              </w:rPr>
            </w:pPr>
            <w:r w:rsidRPr="00ED3FEB">
              <w:t>Начин, рок и услови плаћања</w:t>
            </w:r>
          </w:p>
        </w:tc>
        <w:tc>
          <w:tcPr>
            <w:tcW w:w="10065" w:type="dxa"/>
            <w:gridSpan w:val="5"/>
          </w:tcPr>
          <w:p w14:paraId="7D0EA489" w14:textId="77777777" w:rsidR="00E27C53" w:rsidRPr="009E1C54" w:rsidRDefault="00E27C53" w:rsidP="00762EC1">
            <w:pPr>
              <w:rPr>
                <w:b/>
                <w:noProof/>
                <w:highlight w:val="yellow"/>
              </w:rPr>
            </w:pPr>
          </w:p>
        </w:tc>
      </w:tr>
      <w:tr w:rsidR="00E27C53" w:rsidRPr="009E1C54" w14:paraId="2EFB90D7" w14:textId="77777777" w:rsidTr="00762EC1">
        <w:trPr>
          <w:trHeight w:val="283"/>
        </w:trPr>
        <w:tc>
          <w:tcPr>
            <w:tcW w:w="5245" w:type="dxa"/>
          </w:tcPr>
          <w:p w14:paraId="4B8436A3" w14:textId="4ECDF739" w:rsidR="00E27C53" w:rsidRPr="009E1C54" w:rsidRDefault="00ED3FEB" w:rsidP="00762EC1">
            <w:pPr>
              <w:rPr>
                <w:noProof/>
                <w:highlight w:val="yellow"/>
              </w:rPr>
            </w:pPr>
            <w:r>
              <w:rPr>
                <w:noProof/>
              </w:rPr>
              <w:t>Гарантни</w:t>
            </w:r>
            <w:r w:rsidRPr="00EB15A7">
              <w:rPr>
                <w:noProof/>
              </w:rPr>
              <w:t xml:space="preserve"> </w:t>
            </w:r>
            <w:r>
              <w:rPr>
                <w:noProof/>
              </w:rPr>
              <w:t>рок</w:t>
            </w:r>
            <w:r w:rsidRPr="00EB15A7">
              <w:rPr>
                <w:noProof/>
              </w:rPr>
              <w:t xml:space="preserve">  </w:t>
            </w:r>
            <w:r>
              <w:rPr>
                <w:noProof/>
              </w:rPr>
              <w:t>на</w:t>
            </w:r>
            <w:r w:rsidRPr="00EB15A7">
              <w:rPr>
                <w:noProof/>
              </w:rPr>
              <w:t xml:space="preserve"> </w:t>
            </w:r>
            <w:r>
              <w:rPr>
                <w:noProof/>
                <w:lang w:val="sr-Cyrl-RS"/>
              </w:rPr>
              <w:t xml:space="preserve">изведене </w:t>
            </w:r>
            <w:r>
              <w:rPr>
                <w:noProof/>
              </w:rPr>
              <w:t>радове</w:t>
            </w:r>
          </w:p>
        </w:tc>
        <w:tc>
          <w:tcPr>
            <w:tcW w:w="10065" w:type="dxa"/>
            <w:gridSpan w:val="5"/>
          </w:tcPr>
          <w:p w14:paraId="2A30D8D8" w14:textId="77777777" w:rsidR="00E27C53" w:rsidRPr="009E1C54" w:rsidRDefault="00E27C53" w:rsidP="00762EC1">
            <w:pPr>
              <w:rPr>
                <w:b/>
                <w:noProof/>
                <w:highlight w:val="yellow"/>
              </w:rPr>
            </w:pPr>
          </w:p>
        </w:tc>
      </w:tr>
      <w:tr w:rsidR="00E27C53" w:rsidRPr="009E1C54" w14:paraId="7EBECFFA" w14:textId="77777777" w:rsidTr="00762EC1">
        <w:trPr>
          <w:trHeight w:val="283"/>
        </w:trPr>
        <w:tc>
          <w:tcPr>
            <w:tcW w:w="5245" w:type="dxa"/>
          </w:tcPr>
          <w:p w14:paraId="03F04EB1" w14:textId="0E011011" w:rsidR="00E27C53" w:rsidRPr="009E1C54" w:rsidRDefault="00ED3FEB" w:rsidP="00762EC1">
            <w:pPr>
              <w:rPr>
                <w:highlight w:val="yellow"/>
              </w:rPr>
            </w:pPr>
            <w:r>
              <w:rPr>
                <w:noProof/>
              </w:rPr>
              <w:t>Гарантни</w:t>
            </w:r>
            <w:r w:rsidRPr="00EB15A7">
              <w:rPr>
                <w:noProof/>
              </w:rPr>
              <w:t xml:space="preserve"> </w:t>
            </w:r>
            <w:r>
              <w:rPr>
                <w:noProof/>
              </w:rPr>
              <w:t>рок</w:t>
            </w:r>
            <w:r w:rsidRPr="00EB15A7">
              <w:rPr>
                <w:noProof/>
              </w:rPr>
              <w:t xml:space="preserve">  </w:t>
            </w:r>
            <w:r>
              <w:rPr>
                <w:noProof/>
              </w:rPr>
              <w:t>уграђени</w:t>
            </w:r>
            <w:r w:rsidRPr="00EB15A7">
              <w:rPr>
                <w:noProof/>
              </w:rPr>
              <w:t xml:space="preserve"> </w:t>
            </w:r>
            <w:r>
              <w:rPr>
                <w:noProof/>
              </w:rPr>
              <w:t>материјал</w:t>
            </w:r>
            <w:r w:rsidRPr="00EB15A7">
              <w:rPr>
                <w:noProof/>
              </w:rPr>
              <w:t>/</w:t>
            </w:r>
            <w:r>
              <w:rPr>
                <w:noProof/>
              </w:rPr>
              <w:t>опрему</w:t>
            </w:r>
          </w:p>
        </w:tc>
        <w:tc>
          <w:tcPr>
            <w:tcW w:w="10065" w:type="dxa"/>
            <w:gridSpan w:val="5"/>
          </w:tcPr>
          <w:p w14:paraId="350793D3" w14:textId="77777777" w:rsidR="00E27C53" w:rsidRPr="009E1C54" w:rsidRDefault="00E27C53" w:rsidP="00762EC1">
            <w:pPr>
              <w:rPr>
                <w:b/>
                <w:noProof/>
                <w:highlight w:val="yellow"/>
              </w:rPr>
            </w:pPr>
          </w:p>
        </w:tc>
      </w:tr>
      <w:tr w:rsidR="00E27C53" w:rsidRPr="009E1C54" w14:paraId="60AA0F08" w14:textId="77777777" w:rsidTr="00762EC1">
        <w:trPr>
          <w:trHeight w:val="283"/>
        </w:trPr>
        <w:tc>
          <w:tcPr>
            <w:tcW w:w="5245" w:type="dxa"/>
          </w:tcPr>
          <w:p w14:paraId="793DB136" w14:textId="19A74C7C" w:rsidR="00E27C53" w:rsidRPr="009E1C54" w:rsidRDefault="00ED3FEB" w:rsidP="00762EC1">
            <w:pPr>
              <w:rPr>
                <w:noProof/>
                <w:highlight w:val="yellow"/>
                <w:lang w:val="sr-Cyrl-RS"/>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10065" w:type="dxa"/>
            <w:gridSpan w:val="5"/>
          </w:tcPr>
          <w:p w14:paraId="4EC46D83" w14:textId="77777777" w:rsidR="00E27C53" w:rsidRPr="009E1C54" w:rsidRDefault="00E27C53" w:rsidP="00762EC1">
            <w:pPr>
              <w:rPr>
                <w:b/>
                <w:noProof/>
                <w:highlight w:val="yellow"/>
              </w:rPr>
            </w:pPr>
          </w:p>
        </w:tc>
      </w:tr>
    </w:tbl>
    <w:p w14:paraId="536FC825" w14:textId="77777777" w:rsidR="00E27C53" w:rsidRDefault="00E27C53" w:rsidP="00E27C53">
      <w:pPr>
        <w:rPr>
          <w:noProof/>
          <w:lang w:val="sl-SI"/>
        </w:rPr>
      </w:pPr>
      <w:r>
        <w:rPr>
          <w:noProof/>
        </w:rPr>
        <w:br w:type="page"/>
      </w:r>
    </w:p>
    <w:tbl>
      <w:tblPr>
        <w:tblW w:w="15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422"/>
        <w:gridCol w:w="644"/>
        <w:gridCol w:w="3177"/>
        <w:gridCol w:w="1276"/>
        <w:gridCol w:w="687"/>
        <w:gridCol w:w="598"/>
        <w:gridCol w:w="1973"/>
        <w:gridCol w:w="1841"/>
        <w:gridCol w:w="993"/>
        <w:gridCol w:w="378"/>
        <w:gridCol w:w="676"/>
        <w:gridCol w:w="930"/>
        <w:gridCol w:w="780"/>
        <w:gridCol w:w="741"/>
      </w:tblGrid>
      <w:tr w:rsidR="00FD05C7" w:rsidRPr="006B1C07" w14:paraId="3594F1E9" w14:textId="77777777" w:rsidTr="00A7595D">
        <w:trPr>
          <w:gridBefore w:val="1"/>
          <w:wBefore w:w="6" w:type="dxa"/>
          <w:trHeight w:val="345"/>
          <w:jc w:val="center"/>
        </w:trPr>
        <w:tc>
          <w:tcPr>
            <w:tcW w:w="1066" w:type="dxa"/>
            <w:gridSpan w:val="2"/>
            <w:tcBorders>
              <w:top w:val="single" w:sz="12" w:space="0" w:color="auto"/>
              <w:left w:val="single" w:sz="12" w:space="0" w:color="auto"/>
              <w:bottom w:val="single" w:sz="4" w:space="0" w:color="auto"/>
              <w:right w:val="single" w:sz="4" w:space="0" w:color="auto"/>
            </w:tcBorders>
            <w:shd w:val="clear" w:color="auto" w:fill="FFFFFF"/>
            <w:noWrap/>
            <w:hideMark/>
          </w:tcPr>
          <w:p w14:paraId="37E5DDF5" w14:textId="77777777" w:rsidR="00FD05C7" w:rsidRPr="006B1C07" w:rsidRDefault="00FD05C7" w:rsidP="006B1C07">
            <w:pPr>
              <w:jc w:val="center"/>
              <w:rPr>
                <w:lang w:eastAsia="sr-Latn-RS"/>
              </w:rPr>
            </w:pPr>
            <w:r w:rsidRPr="006B1C07">
              <w:rPr>
                <w:lang w:eastAsia="sr-Latn-RS"/>
              </w:rPr>
              <w:lastRenderedPageBreak/>
              <w:t>Р.Б</w:t>
            </w:r>
          </w:p>
        </w:tc>
        <w:tc>
          <w:tcPr>
            <w:tcW w:w="3177" w:type="dxa"/>
            <w:tcBorders>
              <w:top w:val="single" w:sz="12" w:space="0" w:color="auto"/>
              <w:left w:val="single" w:sz="4" w:space="0" w:color="auto"/>
              <w:bottom w:val="single" w:sz="4" w:space="0" w:color="auto"/>
              <w:right w:val="single" w:sz="4" w:space="0" w:color="auto"/>
            </w:tcBorders>
            <w:hideMark/>
          </w:tcPr>
          <w:p w14:paraId="0880E0AA" w14:textId="77777777" w:rsidR="00FD05C7" w:rsidRPr="006B1C07" w:rsidRDefault="00FD05C7" w:rsidP="006B1C07">
            <w:pPr>
              <w:jc w:val="center"/>
              <w:rPr>
                <w:lang w:eastAsia="sr-Latn-RS"/>
              </w:rPr>
            </w:pPr>
            <w:r w:rsidRPr="006B1C07">
              <w:rPr>
                <w:lang w:eastAsia="sr-Latn-RS"/>
              </w:rPr>
              <w:t>ОПИС РАДОВА</w:t>
            </w:r>
          </w:p>
        </w:tc>
        <w:tc>
          <w:tcPr>
            <w:tcW w:w="1276" w:type="dxa"/>
            <w:tcBorders>
              <w:top w:val="single" w:sz="12" w:space="0" w:color="auto"/>
              <w:left w:val="single" w:sz="4" w:space="0" w:color="auto"/>
              <w:bottom w:val="single" w:sz="4" w:space="0" w:color="auto"/>
              <w:right w:val="single" w:sz="4" w:space="0" w:color="auto"/>
            </w:tcBorders>
            <w:noWrap/>
            <w:hideMark/>
          </w:tcPr>
          <w:p w14:paraId="5337995F" w14:textId="77777777" w:rsidR="00FD05C7" w:rsidRPr="006B1C07" w:rsidRDefault="00FD05C7" w:rsidP="006B1C07">
            <w:pPr>
              <w:jc w:val="center"/>
              <w:rPr>
                <w:lang w:eastAsia="sr-Latn-RS"/>
              </w:rPr>
            </w:pPr>
            <w:r w:rsidRPr="006B1C07">
              <w:rPr>
                <w:lang w:eastAsia="sr-Latn-RS"/>
              </w:rPr>
              <w:t>Јединица мере</w:t>
            </w:r>
          </w:p>
        </w:tc>
        <w:tc>
          <w:tcPr>
            <w:tcW w:w="1285" w:type="dxa"/>
            <w:gridSpan w:val="2"/>
            <w:tcBorders>
              <w:top w:val="single" w:sz="12" w:space="0" w:color="auto"/>
              <w:left w:val="single" w:sz="4" w:space="0" w:color="auto"/>
              <w:bottom w:val="single" w:sz="4" w:space="0" w:color="auto"/>
              <w:right w:val="single" w:sz="4" w:space="0" w:color="auto"/>
            </w:tcBorders>
            <w:noWrap/>
            <w:hideMark/>
          </w:tcPr>
          <w:p w14:paraId="1703B385" w14:textId="77777777" w:rsidR="00FD05C7" w:rsidRPr="006B1C07" w:rsidRDefault="00FD05C7" w:rsidP="006B1C07">
            <w:pPr>
              <w:jc w:val="center"/>
              <w:rPr>
                <w:lang w:eastAsia="sr-Latn-RS"/>
              </w:rPr>
            </w:pPr>
            <w:r w:rsidRPr="006B1C07">
              <w:rPr>
                <w:lang w:eastAsia="sr-Latn-RS"/>
              </w:rPr>
              <w:t>Количина</w:t>
            </w:r>
          </w:p>
        </w:tc>
        <w:tc>
          <w:tcPr>
            <w:tcW w:w="1973" w:type="dxa"/>
            <w:tcBorders>
              <w:top w:val="single" w:sz="12" w:space="0" w:color="auto"/>
              <w:left w:val="single" w:sz="4" w:space="0" w:color="auto"/>
              <w:bottom w:val="single" w:sz="4" w:space="0" w:color="auto"/>
              <w:right w:val="single" w:sz="4" w:space="0" w:color="auto"/>
            </w:tcBorders>
            <w:noWrap/>
            <w:hideMark/>
          </w:tcPr>
          <w:p w14:paraId="040ABF46" w14:textId="77777777" w:rsidR="00FD05C7" w:rsidRPr="006B1C07" w:rsidRDefault="00FD05C7" w:rsidP="006B1C07">
            <w:pPr>
              <w:jc w:val="center"/>
              <w:rPr>
                <w:noProof/>
                <w:lang w:eastAsia="sr-Latn-RS"/>
              </w:rPr>
            </w:pPr>
            <w:r w:rsidRPr="006B1C07">
              <w:rPr>
                <w:noProof/>
                <w:lang w:val="en-US"/>
              </w:rPr>
              <w:t>Јединична цена без ПДВ-а</w:t>
            </w:r>
          </w:p>
        </w:tc>
        <w:tc>
          <w:tcPr>
            <w:tcW w:w="1841" w:type="dxa"/>
            <w:tcBorders>
              <w:top w:val="single" w:sz="12" w:space="0" w:color="auto"/>
              <w:left w:val="single" w:sz="4" w:space="0" w:color="auto"/>
              <w:bottom w:val="single" w:sz="4" w:space="0" w:color="auto"/>
              <w:right w:val="single" w:sz="4" w:space="0" w:color="auto"/>
            </w:tcBorders>
            <w:noWrap/>
            <w:hideMark/>
          </w:tcPr>
          <w:p w14:paraId="2B589E9F" w14:textId="77777777" w:rsidR="00FD05C7" w:rsidRPr="006B1C07" w:rsidRDefault="00FD05C7" w:rsidP="006B1C07">
            <w:pPr>
              <w:jc w:val="center"/>
              <w:rPr>
                <w:noProof/>
                <w:lang w:eastAsia="sr-Latn-RS"/>
              </w:rPr>
            </w:pPr>
            <w:r w:rsidRPr="006B1C07">
              <w:rPr>
                <w:noProof/>
                <w:lang w:val="en-US"/>
              </w:rPr>
              <w:t>Јединична цена са ПДВ-ом</w:t>
            </w:r>
          </w:p>
        </w:tc>
        <w:tc>
          <w:tcPr>
            <w:tcW w:w="993" w:type="dxa"/>
            <w:tcBorders>
              <w:top w:val="single" w:sz="12" w:space="0" w:color="auto"/>
              <w:left w:val="single" w:sz="4" w:space="0" w:color="auto"/>
              <w:bottom w:val="single" w:sz="4" w:space="0" w:color="auto"/>
              <w:right w:val="single" w:sz="4" w:space="0" w:color="auto"/>
            </w:tcBorders>
          </w:tcPr>
          <w:p w14:paraId="024E2C22" w14:textId="77777777" w:rsidR="00FD05C7" w:rsidRPr="006B1C07" w:rsidRDefault="00FD05C7" w:rsidP="006B1C07">
            <w:pPr>
              <w:jc w:val="center"/>
              <w:rPr>
                <w:noProof/>
                <w:lang w:val="en-US"/>
              </w:rPr>
            </w:pPr>
            <w:r w:rsidRPr="006B1C07">
              <w:rPr>
                <w:noProof/>
                <w:lang w:val="en-US"/>
              </w:rPr>
              <w:t>Укупна цена без ПДВ-а</w:t>
            </w:r>
          </w:p>
        </w:tc>
        <w:tc>
          <w:tcPr>
            <w:tcW w:w="1054" w:type="dxa"/>
            <w:gridSpan w:val="2"/>
            <w:tcBorders>
              <w:top w:val="single" w:sz="12" w:space="0" w:color="auto"/>
              <w:left w:val="single" w:sz="4" w:space="0" w:color="auto"/>
              <w:bottom w:val="single" w:sz="4" w:space="0" w:color="auto"/>
              <w:right w:val="single" w:sz="4" w:space="0" w:color="auto"/>
            </w:tcBorders>
            <w:hideMark/>
          </w:tcPr>
          <w:p w14:paraId="1636636B" w14:textId="77777777" w:rsidR="00FD05C7" w:rsidRPr="006B1C07" w:rsidRDefault="00FD05C7" w:rsidP="006B1C07">
            <w:pPr>
              <w:jc w:val="center"/>
              <w:rPr>
                <w:noProof/>
                <w:lang w:val="en-US"/>
              </w:rPr>
            </w:pPr>
            <w:r w:rsidRPr="006B1C07">
              <w:rPr>
                <w:noProof/>
                <w:lang w:val="en-US"/>
              </w:rPr>
              <w:t>Укупна цена са ПДВ-ом</w:t>
            </w:r>
          </w:p>
        </w:tc>
        <w:tc>
          <w:tcPr>
            <w:tcW w:w="930" w:type="dxa"/>
            <w:tcBorders>
              <w:top w:val="single" w:sz="12" w:space="0" w:color="auto"/>
              <w:left w:val="single" w:sz="4" w:space="0" w:color="auto"/>
              <w:bottom w:val="single" w:sz="4" w:space="0" w:color="auto"/>
              <w:right w:val="single" w:sz="4" w:space="0" w:color="auto"/>
            </w:tcBorders>
          </w:tcPr>
          <w:p w14:paraId="027FE194" w14:textId="77777777" w:rsidR="00FD05C7" w:rsidRPr="006B1C07" w:rsidRDefault="00FD05C7" w:rsidP="006B1C07">
            <w:pPr>
              <w:jc w:val="center"/>
              <w:rPr>
                <w:noProof/>
                <w:lang w:val="en-US"/>
              </w:rPr>
            </w:pPr>
            <w:r w:rsidRPr="006B1C07">
              <w:rPr>
                <w:noProof/>
                <w:lang w:val="en-US"/>
              </w:rPr>
              <w:t>Стопа ПДВ-а</w:t>
            </w:r>
          </w:p>
        </w:tc>
        <w:tc>
          <w:tcPr>
            <w:tcW w:w="1521" w:type="dxa"/>
            <w:gridSpan w:val="2"/>
            <w:tcBorders>
              <w:top w:val="single" w:sz="12" w:space="0" w:color="auto"/>
              <w:left w:val="single" w:sz="4" w:space="0" w:color="auto"/>
              <w:bottom w:val="single" w:sz="4" w:space="0" w:color="auto"/>
              <w:right w:val="single" w:sz="12" w:space="0" w:color="auto"/>
            </w:tcBorders>
          </w:tcPr>
          <w:p w14:paraId="7EFD9ACB" w14:textId="77777777" w:rsidR="00FD05C7" w:rsidRPr="006B1C07" w:rsidRDefault="00FD05C7" w:rsidP="006B1C07">
            <w:pPr>
              <w:pStyle w:val="BodyText"/>
              <w:jc w:val="center"/>
              <w:rPr>
                <w:noProof/>
                <w:szCs w:val="24"/>
                <w:lang w:val="sr-Latn-RS"/>
              </w:rPr>
            </w:pPr>
          </w:p>
          <w:p w14:paraId="62284825" w14:textId="77777777" w:rsidR="00FD05C7" w:rsidRPr="006B1C07" w:rsidRDefault="00FD05C7" w:rsidP="006B1C07">
            <w:pPr>
              <w:pStyle w:val="BodyText"/>
              <w:jc w:val="center"/>
              <w:rPr>
                <w:noProof/>
                <w:szCs w:val="24"/>
                <w:lang w:val="sr-Latn-RS"/>
              </w:rPr>
            </w:pPr>
            <w:r w:rsidRPr="006B1C07">
              <w:rPr>
                <w:noProof/>
                <w:szCs w:val="24"/>
                <w:lang w:val="sr-Latn-RS"/>
              </w:rPr>
              <w:t>Произвођач/</w:t>
            </w:r>
          </w:p>
          <w:p w14:paraId="3E64A183" w14:textId="77777777" w:rsidR="00FD05C7" w:rsidRPr="006B1C07" w:rsidRDefault="00FD05C7" w:rsidP="006B1C07">
            <w:pPr>
              <w:pStyle w:val="BodyText"/>
              <w:jc w:val="center"/>
              <w:rPr>
                <w:noProof/>
                <w:szCs w:val="24"/>
                <w:lang w:val="sr-Latn-RS"/>
              </w:rPr>
            </w:pPr>
            <w:r w:rsidRPr="006B1C07">
              <w:rPr>
                <w:noProof/>
                <w:szCs w:val="24"/>
                <w:lang w:val="sr-Latn-RS"/>
              </w:rPr>
              <w:t>земља порекла</w:t>
            </w:r>
          </w:p>
        </w:tc>
      </w:tr>
      <w:tr w:rsidR="00FD05C7" w:rsidRPr="006B1C07" w14:paraId="7E1BA2A5" w14:textId="77777777" w:rsidTr="00A7595D">
        <w:trPr>
          <w:gridBefore w:val="1"/>
          <w:wBefore w:w="6" w:type="dxa"/>
          <w:trHeight w:val="195"/>
          <w:jc w:val="center"/>
        </w:trPr>
        <w:tc>
          <w:tcPr>
            <w:tcW w:w="1066" w:type="dxa"/>
            <w:gridSpan w:val="2"/>
            <w:tcBorders>
              <w:top w:val="single" w:sz="4" w:space="0" w:color="auto"/>
              <w:left w:val="single" w:sz="12" w:space="0" w:color="auto"/>
              <w:bottom w:val="single" w:sz="4" w:space="0" w:color="auto"/>
              <w:right w:val="single" w:sz="4" w:space="0" w:color="auto"/>
            </w:tcBorders>
            <w:shd w:val="clear" w:color="auto" w:fill="FFFFFF"/>
            <w:noWrap/>
            <w:hideMark/>
          </w:tcPr>
          <w:p w14:paraId="2E1150E3" w14:textId="77777777" w:rsidR="00FD05C7" w:rsidRPr="006B1C07" w:rsidRDefault="00FD05C7" w:rsidP="00F735AE">
            <w:pPr>
              <w:jc w:val="center"/>
              <w:rPr>
                <w:lang w:eastAsia="sr-Latn-RS"/>
              </w:rPr>
            </w:pPr>
            <w:r w:rsidRPr="006B1C07">
              <w:rPr>
                <w:lang w:eastAsia="sr-Latn-RS"/>
              </w:rPr>
              <w:t>1.</w:t>
            </w:r>
          </w:p>
        </w:tc>
        <w:tc>
          <w:tcPr>
            <w:tcW w:w="3177" w:type="dxa"/>
            <w:tcBorders>
              <w:top w:val="single" w:sz="4" w:space="0" w:color="auto"/>
              <w:left w:val="single" w:sz="4" w:space="0" w:color="auto"/>
              <w:bottom w:val="single" w:sz="4" w:space="0" w:color="auto"/>
              <w:right w:val="single" w:sz="4" w:space="0" w:color="auto"/>
            </w:tcBorders>
            <w:vAlign w:val="center"/>
            <w:hideMark/>
          </w:tcPr>
          <w:p w14:paraId="6958D4C0" w14:textId="77777777" w:rsidR="00FD05C7" w:rsidRPr="006B1C07" w:rsidRDefault="00FD05C7" w:rsidP="00F735AE">
            <w:pPr>
              <w:jc w:val="center"/>
              <w:rPr>
                <w:lang w:eastAsia="sr-Latn-RS"/>
              </w:rPr>
            </w:pPr>
            <w:r w:rsidRPr="006B1C07">
              <w:rPr>
                <w:lang w:eastAsia="sr-Latn-RS"/>
              </w:rPr>
              <w:t>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FE6C41C" w14:textId="77777777" w:rsidR="00FD05C7" w:rsidRPr="006B1C07" w:rsidRDefault="00FD05C7" w:rsidP="00F735AE">
            <w:pPr>
              <w:jc w:val="center"/>
              <w:rPr>
                <w:lang w:eastAsia="sr-Latn-RS"/>
              </w:rPr>
            </w:pPr>
            <w:r w:rsidRPr="006B1C07">
              <w:rPr>
                <w:lang w:eastAsia="sr-Latn-RS"/>
              </w:rPr>
              <w:t>3.</w:t>
            </w:r>
          </w:p>
        </w:tc>
        <w:tc>
          <w:tcPr>
            <w:tcW w:w="1285" w:type="dxa"/>
            <w:gridSpan w:val="2"/>
            <w:tcBorders>
              <w:top w:val="single" w:sz="4" w:space="0" w:color="auto"/>
              <w:left w:val="single" w:sz="4" w:space="0" w:color="auto"/>
              <w:bottom w:val="single" w:sz="4" w:space="0" w:color="auto"/>
              <w:right w:val="single" w:sz="4" w:space="0" w:color="auto"/>
            </w:tcBorders>
            <w:noWrap/>
            <w:vAlign w:val="bottom"/>
            <w:hideMark/>
          </w:tcPr>
          <w:p w14:paraId="22FE3167" w14:textId="77777777" w:rsidR="00FD05C7" w:rsidRPr="006B1C07" w:rsidRDefault="00FD05C7" w:rsidP="00F735AE">
            <w:pPr>
              <w:jc w:val="center"/>
              <w:rPr>
                <w:lang w:eastAsia="sr-Latn-RS"/>
              </w:rPr>
            </w:pPr>
            <w:r w:rsidRPr="006B1C07">
              <w:rPr>
                <w:lang w:eastAsia="sr-Latn-RS"/>
              </w:rPr>
              <w:t>4.</w:t>
            </w:r>
          </w:p>
        </w:tc>
        <w:tc>
          <w:tcPr>
            <w:tcW w:w="1973" w:type="dxa"/>
            <w:tcBorders>
              <w:top w:val="single" w:sz="4" w:space="0" w:color="auto"/>
              <w:left w:val="single" w:sz="4" w:space="0" w:color="auto"/>
              <w:bottom w:val="single" w:sz="4" w:space="0" w:color="auto"/>
              <w:right w:val="single" w:sz="4" w:space="0" w:color="auto"/>
            </w:tcBorders>
            <w:noWrap/>
            <w:vAlign w:val="bottom"/>
            <w:hideMark/>
          </w:tcPr>
          <w:p w14:paraId="0CB9FDFC" w14:textId="77777777" w:rsidR="00FD05C7" w:rsidRPr="006B1C07" w:rsidRDefault="00FD05C7" w:rsidP="00F735AE">
            <w:pPr>
              <w:jc w:val="center"/>
              <w:rPr>
                <w:lang w:eastAsia="sr-Latn-RS"/>
              </w:rPr>
            </w:pPr>
            <w:r w:rsidRPr="006B1C07">
              <w:rPr>
                <w:lang w:eastAsia="sr-Latn-RS"/>
              </w:rPr>
              <w:t>5.</w:t>
            </w:r>
          </w:p>
        </w:tc>
        <w:tc>
          <w:tcPr>
            <w:tcW w:w="1841" w:type="dxa"/>
            <w:tcBorders>
              <w:top w:val="single" w:sz="4" w:space="0" w:color="auto"/>
              <w:left w:val="single" w:sz="4" w:space="0" w:color="auto"/>
              <w:bottom w:val="single" w:sz="4" w:space="0" w:color="auto"/>
              <w:right w:val="single" w:sz="4" w:space="0" w:color="auto"/>
            </w:tcBorders>
            <w:noWrap/>
            <w:vAlign w:val="bottom"/>
            <w:hideMark/>
          </w:tcPr>
          <w:p w14:paraId="56515D8D" w14:textId="77777777" w:rsidR="00FD05C7" w:rsidRPr="006B1C07" w:rsidRDefault="00FD05C7" w:rsidP="00F735AE">
            <w:pPr>
              <w:jc w:val="center"/>
              <w:rPr>
                <w:lang w:eastAsia="sr-Latn-RS"/>
              </w:rPr>
            </w:pPr>
            <w:r w:rsidRPr="006B1C07">
              <w:rPr>
                <w:lang w:eastAsia="sr-Latn-RS"/>
              </w:rPr>
              <w:t>6.</w:t>
            </w:r>
          </w:p>
        </w:tc>
        <w:tc>
          <w:tcPr>
            <w:tcW w:w="993" w:type="dxa"/>
            <w:tcBorders>
              <w:top w:val="single" w:sz="4" w:space="0" w:color="auto"/>
              <w:left w:val="single" w:sz="4" w:space="0" w:color="auto"/>
              <w:bottom w:val="single" w:sz="4" w:space="0" w:color="auto"/>
              <w:right w:val="single" w:sz="4" w:space="0" w:color="auto"/>
            </w:tcBorders>
            <w:hideMark/>
          </w:tcPr>
          <w:p w14:paraId="0A7EBC1F" w14:textId="77777777" w:rsidR="00FD05C7" w:rsidRPr="006B1C07" w:rsidRDefault="00FD05C7" w:rsidP="00F735AE">
            <w:pPr>
              <w:jc w:val="center"/>
              <w:rPr>
                <w:lang w:eastAsia="sr-Latn-RS"/>
              </w:rPr>
            </w:pPr>
            <w:r w:rsidRPr="006B1C07">
              <w:rPr>
                <w:lang w:eastAsia="sr-Latn-RS"/>
              </w:rPr>
              <w:t>7.</w:t>
            </w:r>
          </w:p>
        </w:tc>
        <w:tc>
          <w:tcPr>
            <w:tcW w:w="1054" w:type="dxa"/>
            <w:gridSpan w:val="2"/>
            <w:tcBorders>
              <w:top w:val="single" w:sz="4" w:space="0" w:color="auto"/>
              <w:left w:val="single" w:sz="4" w:space="0" w:color="auto"/>
              <w:bottom w:val="single" w:sz="4" w:space="0" w:color="auto"/>
              <w:right w:val="single" w:sz="4" w:space="0" w:color="auto"/>
            </w:tcBorders>
            <w:hideMark/>
          </w:tcPr>
          <w:p w14:paraId="3B03B932" w14:textId="77777777" w:rsidR="00FD05C7" w:rsidRPr="006B1C07" w:rsidRDefault="00FD05C7" w:rsidP="00F735AE">
            <w:pPr>
              <w:jc w:val="center"/>
              <w:rPr>
                <w:lang w:eastAsia="sr-Latn-RS"/>
              </w:rPr>
            </w:pPr>
            <w:r w:rsidRPr="006B1C07">
              <w:rPr>
                <w:lang w:eastAsia="sr-Latn-RS"/>
              </w:rPr>
              <w:t>8.</w:t>
            </w:r>
          </w:p>
        </w:tc>
        <w:tc>
          <w:tcPr>
            <w:tcW w:w="930" w:type="dxa"/>
            <w:tcBorders>
              <w:top w:val="single" w:sz="4" w:space="0" w:color="auto"/>
              <w:left w:val="single" w:sz="4" w:space="0" w:color="auto"/>
              <w:bottom w:val="single" w:sz="4" w:space="0" w:color="auto"/>
              <w:right w:val="single" w:sz="4" w:space="0" w:color="auto"/>
            </w:tcBorders>
            <w:hideMark/>
          </w:tcPr>
          <w:p w14:paraId="18E47507" w14:textId="77777777" w:rsidR="00FD05C7" w:rsidRPr="006B1C07" w:rsidRDefault="00FD05C7" w:rsidP="00F735AE">
            <w:pPr>
              <w:jc w:val="center"/>
              <w:rPr>
                <w:lang w:eastAsia="sr-Latn-RS"/>
              </w:rPr>
            </w:pPr>
            <w:r w:rsidRPr="006B1C07">
              <w:rPr>
                <w:lang w:eastAsia="sr-Latn-RS"/>
              </w:rPr>
              <w:t>9.</w:t>
            </w:r>
          </w:p>
        </w:tc>
        <w:tc>
          <w:tcPr>
            <w:tcW w:w="1521" w:type="dxa"/>
            <w:gridSpan w:val="2"/>
            <w:tcBorders>
              <w:top w:val="single" w:sz="4" w:space="0" w:color="auto"/>
              <w:left w:val="single" w:sz="4" w:space="0" w:color="auto"/>
              <w:bottom w:val="single" w:sz="4" w:space="0" w:color="auto"/>
              <w:right w:val="single" w:sz="12" w:space="0" w:color="auto"/>
            </w:tcBorders>
            <w:hideMark/>
          </w:tcPr>
          <w:p w14:paraId="0F6A5A6C" w14:textId="77777777" w:rsidR="00FD05C7" w:rsidRPr="006B1C07" w:rsidRDefault="00FD05C7" w:rsidP="00F735AE">
            <w:pPr>
              <w:jc w:val="center"/>
              <w:rPr>
                <w:lang w:eastAsia="sr-Latn-RS"/>
              </w:rPr>
            </w:pPr>
            <w:r w:rsidRPr="006B1C07">
              <w:rPr>
                <w:lang w:eastAsia="sr-Latn-RS"/>
              </w:rPr>
              <w:t>10.</w:t>
            </w:r>
          </w:p>
        </w:tc>
      </w:tr>
      <w:tr w:rsidR="00FD05C7" w:rsidRPr="006B1C07" w14:paraId="685E8F83" w14:textId="77777777" w:rsidTr="00A7595D">
        <w:trPr>
          <w:gridBefore w:val="1"/>
          <w:wBefore w:w="6" w:type="dxa"/>
          <w:trHeight w:val="20"/>
          <w:jc w:val="center"/>
        </w:trPr>
        <w:tc>
          <w:tcPr>
            <w:tcW w:w="4243" w:type="dxa"/>
            <w:gridSpan w:val="3"/>
            <w:tcBorders>
              <w:top w:val="single" w:sz="4" w:space="0" w:color="auto"/>
              <w:left w:val="single" w:sz="12" w:space="0" w:color="auto"/>
              <w:bottom w:val="single" w:sz="4" w:space="0" w:color="auto"/>
              <w:right w:val="single" w:sz="4" w:space="0" w:color="auto"/>
            </w:tcBorders>
            <w:noWrap/>
            <w:vAlign w:val="center"/>
            <w:hideMark/>
          </w:tcPr>
          <w:p w14:paraId="57399D6F" w14:textId="0A290D18" w:rsidR="00FD05C7" w:rsidRPr="006B1C07" w:rsidRDefault="0030026C" w:rsidP="0030026C">
            <w:pPr>
              <w:ind w:firstLineChars="100" w:firstLine="241"/>
              <w:rPr>
                <w:b/>
                <w:bCs/>
                <w:lang w:eastAsia="sr-Latn-RS"/>
              </w:rPr>
            </w:pPr>
            <w:r>
              <w:rPr>
                <w:b/>
                <w:bCs/>
                <w:noProof/>
                <w:lang w:val="sr-Latn-RS"/>
              </w:rPr>
              <w:t xml:space="preserve">I </w:t>
            </w:r>
            <w:r w:rsidR="006B1C07">
              <w:rPr>
                <w:b/>
                <w:bCs/>
                <w:noProof/>
                <w:lang w:val="sr-Latn-RS"/>
              </w:rPr>
              <w:t>Радови</w:t>
            </w:r>
            <w:r w:rsidR="00FD05C7" w:rsidRPr="006B1C07">
              <w:rPr>
                <w:b/>
                <w:bCs/>
                <w:noProof/>
                <w:lang w:val="sr-Latn-RS"/>
              </w:rPr>
              <w:t xml:space="preserve"> </w:t>
            </w:r>
            <w:r w:rsidR="006B1C07">
              <w:rPr>
                <w:b/>
                <w:bCs/>
                <w:noProof/>
                <w:lang w:val="sr-Latn-RS"/>
              </w:rPr>
              <w:t>на</w:t>
            </w:r>
            <w:r w:rsidR="00FD05C7" w:rsidRPr="006B1C07">
              <w:rPr>
                <w:b/>
                <w:bCs/>
                <w:noProof/>
                <w:lang w:val="sr-Latn-RS"/>
              </w:rPr>
              <w:t xml:space="preserve"> </w:t>
            </w:r>
            <w:r w:rsidR="006B1C07">
              <w:rPr>
                <w:b/>
                <w:bCs/>
                <w:noProof/>
                <w:lang w:val="sr-Latn-RS"/>
              </w:rPr>
              <w:t>рушењу</w:t>
            </w:r>
            <w:r w:rsidR="00FD05C7" w:rsidRPr="006B1C07">
              <w:rPr>
                <w:b/>
                <w:bCs/>
                <w:noProof/>
                <w:lang w:val="sr-Latn-RS"/>
              </w:rPr>
              <w:t xml:space="preserve"> </w:t>
            </w:r>
            <w:r w:rsidR="006B1C07">
              <w:rPr>
                <w:b/>
                <w:bCs/>
                <w:noProof/>
                <w:lang w:val="sr-Latn-RS"/>
              </w:rPr>
              <w:t>и</w:t>
            </w:r>
            <w:r w:rsidR="00FD05C7" w:rsidRPr="006B1C07">
              <w:rPr>
                <w:b/>
                <w:bCs/>
                <w:noProof/>
                <w:lang w:val="sr-Latn-RS"/>
              </w:rPr>
              <w:t xml:space="preserve"> </w:t>
            </w:r>
            <w:r w:rsidR="006B1C07">
              <w:rPr>
                <w:b/>
                <w:bCs/>
                <w:noProof/>
                <w:lang w:val="sr-Latn-RS"/>
              </w:rPr>
              <w:t>демонтажи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85998DE" w14:textId="77777777" w:rsidR="00FD05C7" w:rsidRPr="006B1C07" w:rsidRDefault="00FD05C7" w:rsidP="00F735AE">
            <w:pPr>
              <w:rPr>
                <w:lang w:val="en-US"/>
              </w:rPr>
            </w:pPr>
          </w:p>
        </w:tc>
        <w:tc>
          <w:tcPr>
            <w:tcW w:w="1285" w:type="dxa"/>
            <w:gridSpan w:val="2"/>
            <w:tcBorders>
              <w:top w:val="single" w:sz="4" w:space="0" w:color="auto"/>
              <w:left w:val="single" w:sz="4" w:space="0" w:color="auto"/>
              <w:bottom w:val="single" w:sz="4" w:space="0" w:color="auto"/>
              <w:right w:val="single" w:sz="4" w:space="0" w:color="auto"/>
            </w:tcBorders>
            <w:noWrap/>
            <w:vAlign w:val="bottom"/>
            <w:hideMark/>
          </w:tcPr>
          <w:p w14:paraId="004A6BEC" w14:textId="77777777" w:rsidR="00FD05C7" w:rsidRPr="006B1C07" w:rsidRDefault="00FD05C7" w:rsidP="00F735AE">
            <w:pPr>
              <w:rPr>
                <w:lang w:val="en-US"/>
              </w:rPr>
            </w:pPr>
          </w:p>
        </w:tc>
        <w:tc>
          <w:tcPr>
            <w:tcW w:w="1973" w:type="dxa"/>
            <w:tcBorders>
              <w:top w:val="single" w:sz="4" w:space="0" w:color="auto"/>
              <w:left w:val="single" w:sz="4" w:space="0" w:color="auto"/>
              <w:bottom w:val="single" w:sz="4" w:space="0" w:color="auto"/>
              <w:right w:val="single" w:sz="4" w:space="0" w:color="auto"/>
            </w:tcBorders>
            <w:noWrap/>
            <w:vAlign w:val="bottom"/>
            <w:hideMark/>
          </w:tcPr>
          <w:p w14:paraId="421AE618" w14:textId="77777777" w:rsidR="00FD05C7" w:rsidRPr="006B1C07" w:rsidRDefault="00FD05C7" w:rsidP="00F735AE">
            <w:pPr>
              <w:rPr>
                <w:lang w:val="en-US"/>
              </w:rPr>
            </w:pPr>
          </w:p>
        </w:tc>
        <w:tc>
          <w:tcPr>
            <w:tcW w:w="1841" w:type="dxa"/>
            <w:tcBorders>
              <w:top w:val="single" w:sz="4" w:space="0" w:color="auto"/>
              <w:left w:val="single" w:sz="4" w:space="0" w:color="auto"/>
              <w:bottom w:val="single" w:sz="4" w:space="0" w:color="auto"/>
              <w:right w:val="single" w:sz="4" w:space="0" w:color="auto"/>
            </w:tcBorders>
            <w:noWrap/>
            <w:vAlign w:val="bottom"/>
            <w:hideMark/>
          </w:tcPr>
          <w:p w14:paraId="1CFA0AC0" w14:textId="77777777" w:rsidR="00FD05C7" w:rsidRPr="006B1C07" w:rsidRDefault="00FD05C7" w:rsidP="00F735AE">
            <w:pPr>
              <w:rPr>
                <w:lang w:val="en-US"/>
              </w:rPr>
            </w:pPr>
          </w:p>
        </w:tc>
        <w:tc>
          <w:tcPr>
            <w:tcW w:w="993" w:type="dxa"/>
            <w:tcBorders>
              <w:top w:val="single" w:sz="4" w:space="0" w:color="auto"/>
              <w:left w:val="single" w:sz="4" w:space="0" w:color="auto"/>
              <w:bottom w:val="single" w:sz="4" w:space="0" w:color="auto"/>
              <w:right w:val="single" w:sz="4" w:space="0" w:color="auto"/>
            </w:tcBorders>
          </w:tcPr>
          <w:p w14:paraId="3F7B3C6B" w14:textId="77777777" w:rsidR="00FD05C7" w:rsidRPr="006B1C07" w:rsidRDefault="00FD05C7" w:rsidP="00F735AE">
            <w:pPr>
              <w:jc w:val="center"/>
              <w:rPr>
                <w:lang w:eastAsia="sr-Latn-RS"/>
              </w:rPr>
            </w:pPr>
          </w:p>
        </w:tc>
        <w:tc>
          <w:tcPr>
            <w:tcW w:w="1054" w:type="dxa"/>
            <w:gridSpan w:val="2"/>
            <w:tcBorders>
              <w:top w:val="single" w:sz="4" w:space="0" w:color="auto"/>
              <w:left w:val="single" w:sz="4" w:space="0" w:color="auto"/>
              <w:bottom w:val="single" w:sz="4" w:space="0" w:color="auto"/>
              <w:right w:val="single" w:sz="4" w:space="0" w:color="auto"/>
            </w:tcBorders>
          </w:tcPr>
          <w:p w14:paraId="75C9B873" w14:textId="77777777" w:rsidR="00FD05C7" w:rsidRPr="006B1C07" w:rsidRDefault="00FD05C7" w:rsidP="00F735AE">
            <w:pPr>
              <w:jc w:val="center"/>
              <w:rPr>
                <w:lang w:eastAsia="sr-Latn-RS"/>
              </w:rPr>
            </w:pPr>
          </w:p>
        </w:tc>
        <w:tc>
          <w:tcPr>
            <w:tcW w:w="930" w:type="dxa"/>
            <w:tcBorders>
              <w:top w:val="single" w:sz="4" w:space="0" w:color="auto"/>
              <w:left w:val="single" w:sz="4" w:space="0" w:color="auto"/>
              <w:bottom w:val="single" w:sz="4" w:space="0" w:color="auto"/>
              <w:right w:val="single" w:sz="4" w:space="0" w:color="auto"/>
            </w:tcBorders>
          </w:tcPr>
          <w:p w14:paraId="56B5FCFA" w14:textId="77777777" w:rsidR="00FD05C7" w:rsidRPr="006B1C07" w:rsidRDefault="00FD05C7" w:rsidP="00F735AE">
            <w:pPr>
              <w:jc w:val="center"/>
              <w:rPr>
                <w:lang w:eastAsia="sr-Latn-RS"/>
              </w:rPr>
            </w:pPr>
          </w:p>
        </w:tc>
        <w:tc>
          <w:tcPr>
            <w:tcW w:w="1521" w:type="dxa"/>
            <w:gridSpan w:val="2"/>
            <w:tcBorders>
              <w:top w:val="single" w:sz="4" w:space="0" w:color="auto"/>
              <w:left w:val="single" w:sz="4" w:space="0" w:color="auto"/>
              <w:bottom w:val="single" w:sz="4" w:space="0" w:color="auto"/>
              <w:right w:val="single" w:sz="12" w:space="0" w:color="auto"/>
            </w:tcBorders>
          </w:tcPr>
          <w:p w14:paraId="1EB6DD90" w14:textId="77777777" w:rsidR="00FD05C7" w:rsidRPr="006B1C07" w:rsidRDefault="00FD05C7" w:rsidP="00F735AE">
            <w:pPr>
              <w:jc w:val="center"/>
              <w:rPr>
                <w:lang w:eastAsia="sr-Latn-RS"/>
              </w:rPr>
            </w:pPr>
          </w:p>
        </w:tc>
      </w:tr>
      <w:tr w:rsidR="00FD05C7" w:rsidRPr="006B1C07" w14:paraId="2E957827" w14:textId="77777777" w:rsidTr="00A7595D">
        <w:trPr>
          <w:gridBefore w:val="1"/>
          <w:wBefore w:w="6" w:type="dxa"/>
          <w:trHeight w:val="20"/>
          <w:jc w:val="center"/>
        </w:trPr>
        <w:tc>
          <w:tcPr>
            <w:tcW w:w="4243" w:type="dxa"/>
            <w:gridSpan w:val="3"/>
            <w:tcBorders>
              <w:top w:val="single" w:sz="4" w:space="0" w:color="auto"/>
              <w:left w:val="single" w:sz="12" w:space="0" w:color="auto"/>
              <w:bottom w:val="single" w:sz="4" w:space="0" w:color="auto"/>
              <w:right w:val="single" w:sz="4" w:space="0" w:color="auto"/>
            </w:tcBorders>
            <w:shd w:val="clear" w:color="auto" w:fill="FFFFFF"/>
            <w:noWrap/>
            <w:hideMark/>
          </w:tcPr>
          <w:p w14:paraId="3F025556" w14:textId="35AEB380" w:rsidR="00FD05C7" w:rsidRPr="006B1C07" w:rsidRDefault="006B1C07" w:rsidP="0030026C">
            <w:pPr>
              <w:rPr>
                <w:b/>
                <w:bCs/>
                <w:lang w:val="sr-Cyrl-RS" w:eastAsia="sr-Latn-RS"/>
              </w:rPr>
            </w:pPr>
            <w:r>
              <w:rPr>
                <w:b/>
                <w:bCs/>
                <w:noProof/>
                <w:lang w:val="sr-Latn-RS" w:eastAsia="sr-Latn-RS"/>
              </w:rPr>
              <w:t>ПОДОВИ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908C19" w14:textId="77777777" w:rsidR="00FD05C7" w:rsidRPr="006B1C07" w:rsidRDefault="00FD05C7" w:rsidP="00F735AE">
            <w:pPr>
              <w:rPr>
                <w:lang w:val="en-US"/>
              </w:rPr>
            </w:pPr>
          </w:p>
        </w:tc>
        <w:tc>
          <w:tcPr>
            <w:tcW w:w="1285" w:type="dxa"/>
            <w:gridSpan w:val="2"/>
            <w:tcBorders>
              <w:top w:val="single" w:sz="4" w:space="0" w:color="auto"/>
              <w:left w:val="single" w:sz="4" w:space="0" w:color="auto"/>
              <w:bottom w:val="single" w:sz="4" w:space="0" w:color="auto"/>
              <w:right w:val="single" w:sz="4" w:space="0" w:color="auto"/>
            </w:tcBorders>
            <w:noWrap/>
            <w:vAlign w:val="bottom"/>
            <w:hideMark/>
          </w:tcPr>
          <w:p w14:paraId="5F5B7C56" w14:textId="77777777" w:rsidR="00FD05C7" w:rsidRPr="006B1C07" w:rsidRDefault="00FD05C7" w:rsidP="00F735AE">
            <w:pPr>
              <w:rPr>
                <w:lang w:val="en-US"/>
              </w:rPr>
            </w:pPr>
          </w:p>
        </w:tc>
        <w:tc>
          <w:tcPr>
            <w:tcW w:w="1973" w:type="dxa"/>
            <w:tcBorders>
              <w:top w:val="single" w:sz="4" w:space="0" w:color="auto"/>
              <w:left w:val="single" w:sz="4" w:space="0" w:color="auto"/>
              <w:bottom w:val="single" w:sz="4" w:space="0" w:color="auto"/>
              <w:right w:val="single" w:sz="4" w:space="0" w:color="auto"/>
            </w:tcBorders>
            <w:noWrap/>
            <w:vAlign w:val="bottom"/>
            <w:hideMark/>
          </w:tcPr>
          <w:p w14:paraId="53BDE69A" w14:textId="77777777" w:rsidR="00FD05C7" w:rsidRPr="006B1C07" w:rsidRDefault="00FD05C7" w:rsidP="00F735AE">
            <w:pPr>
              <w:rPr>
                <w:lang w:val="en-US"/>
              </w:rPr>
            </w:pPr>
          </w:p>
        </w:tc>
        <w:tc>
          <w:tcPr>
            <w:tcW w:w="1841" w:type="dxa"/>
            <w:tcBorders>
              <w:top w:val="single" w:sz="4" w:space="0" w:color="auto"/>
              <w:left w:val="single" w:sz="4" w:space="0" w:color="auto"/>
              <w:bottom w:val="single" w:sz="4" w:space="0" w:color="auto"/>
              <w:right w:val="single" w:sz="4" w:space="0" w:color="auto"/>
            </w:tcBorders>
            <w:noWrap/>
            <w:vAlign w:val="bottom"/>
            <w:hideMark/>
          </w:tcPr>
          <w:p w14:paraId="37448959" w14:textId="77777777" w:rsidR="00FD05C7" w:rsidRPr="006B1C07" w:rsidRDefault="00FD05C7" w:rsidP="00F735AE">
            <w:pPr>
              <w:rPr>
                <w:lang w:val="en-US"/>
              </w:rPr>
            </w:pPr>
          </w:p>
        </w:tc>
        <w:tc>
          <w:tcPr>
            <w:tcW w:w="993" w:type="dxa"/>
            <w:tcBorders>
              <w:top w:val="single" w:sz="4" w:space="0" w:color="auto"/>
              <w:left w:val="single" w:sz="4" w:space="0" w:color="auto"/>
              <w:bottom w:val="single" w:sz="4" w:space="0" w:color="auto"/>
              <w:right w:val="single" w:sz="4" w:space="0" w:color="auto"/>
            </w:tcBorders>
          </w:tcPr>
          <w:p w14:paraId="5B55E848" w14:textId="77777777" w:rsidR="00FD05C7" w:rsidRPr="006B1C07" w:rsidRDefault="00FD05C7" w:rsidP="00F735AE">
            <w:pPr>
              <w:jc w:val="center"/>
              <w:rPr>
                <w:lang w:eastAsia="sr-Latn-RS"/>
              </w:rPr>
            </w:pPr>
          </w:p>
        </w:tc>
        <w:tc>
          <w:tcPr>
            <w:tcW w:w="1054" w:type="dxa"/>
            <w:gridSpan w:val="2"/>
            <w:tcBorders>
              <w:top w:val="single" w:sz="4" w:space="0" w:color="auto"/>
              <w:left w:val="single" w:sz="4" w:space="0" w:color="auto"/>
              <w:bottom w:val="single" w:sz="4" w:space="0" w:color="auto"/>
              <w:right w:val="single" w:sz="4" w:space="0" w:color="auto"/>
            </w:tcBorders>
          </w:tcPr>
          <w:p w14:paraId="09BD00E7" w14:textId="77777777" w:rsidR="00FD05C7" w:rsidRPr="006B1C07" w:rsidRDefault="00FD05C7" w:rsidP="00F735AE">
            <w:pPr>
              <w:jc w:val="center"/>
              <w:rPr>
                <w:lang w:eastAsia="sr-Latn-RS"/>
              </w:rPr>
            </w:pPr>
          </w:p>
        </w:tc>
        <w:tc>
          <w:tcPr>
            <w:tcW w:w="930" w:type="dxa"/>
            <w:tcBorders>
              <w:top w:val="single" w:sz="4" w:space="0" w:color="auto"/>
              <w:left w:val="single" w:sz="4" w:space="0" w:color="auto"/>
              <w:bottom w:val="single" w:sz="4" w:space="0" w:color="auto"/>
              <w:right w:val="single" w:sz="4" w:space="0" w:color="auto"/>
            </w:tcBorders>
          </w:tcPr>
          <w:p w14:paraId="32D8633A" w14:textId="77777777" w:rsidR="00FD05C7" w:rsidRPr="006B1C07" w:rsidRDefault="00FD05C7" w:rsidP="00F735AE">
            <w:pPr>
              <w:jc w:val="center"/>
              <w:rPr>
                <w:lang w:eastAsia="sr-Latn-RS"/>
              </w:rPr>
            </w:pPr>
          </w:p>
        </w:tc>
        <w:tc>
          <w:tcPr>
            <w:tcW w:w="1521" w:type="dxa"/>
            <w:gridSpan w:val="2"/>
            <w:tcBorders>
              <w:top w:val="single" w:sz="4" w:space="0" w:color="auto"/>
              <w:left w:val="single" w:sz="4" w:space="0" w:color="auto"/>
              <w:bottom w:val="single" w:sz="4" w:space="0" w:color="auto"/>
              <w:right w:val="single" w:sz="12" w:space="0" w:color="auto"/>
            </w:tcBorders>
          </w:tcPr>
          <w:p w14:paraId="32638296" w14:textId="77777777" w:rsidR="00FD05C7" w:rsidRPr="006B1C07" w:rsidRDefault="00FD05C7" w:rsidP="00F735AE">
            <w:pPr>
              <w:jc w:val="center"/>
              <w:rPr>
                <w:lang w:eastAsia="sr-Latn-RS"/>
              </w:rPr>
            </w:pPr>
          </w:p>
        </w:tc>
      </w:tr>
      <w:tr w:rsidR="00FD05C7" w:rsidRPr="006B1C07" w14:paraId="0E7E0D0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hideMark/>
          </w:tcPr>
          <w:p w14:paraId="372F4AD5" w14:textId="77777777" w:rsidR="00FD05C7" w:rsidRPr="006B1C07" w:rsidRDefault="00FD05C7" w:rsidP="00F735AE">
            <w:pPr>
              <w:jc w:val="center"/>
              <w:rPr>
                <w:lang w:val="sr-Cyrl-RS" w:eastAsia="sr-Latn-RS"/>
              </w:rPr>
            </w:pPr>
            <w:r w:rsidRPr="006B1C07">
              <w:rPr>
                <w:lang w:val="sr-Cyrl-RS" w:eastAsia="sr-Latn-RS"/>
              </w:rPr>
              <w:t>1.01</w:t>
            </w:r>
          </w:p>
        </w:tc>
        <w:tc>
          <w:tcPr>
            <w:tcW w:w="3177" w:type="dxa"/>
            <w:shd w:val="clear" w:color="auto" w:fill="auto"/>
            <w:vAlign w:val="center"/>
            <w:hideMark/>
          </w:tcPr>
          <w:p w14:paraId="121DAF3F" w14:textId="63E81228" w:rsidR="00FD05C7" w:rsidRPr="006B1C07" w:rsidRDefault="006B1C07" w:rsidP="0030026C">
            <w:pPr>
              <w:rPr>
                <w:lang w:val="sr-Cyrl-RS" w:eastAsia="sr-Latn-RS"/>
              </w:rPr>
            </w:pPr>
            <w:r>
              <w:rPr>
                <w:lang w:eastAsia="sr-Latn-RS"/>
              </w:rPr>
              <w:t>Уклањање</w:t>
            </w:r>
            <w:r w:rsidR="00FD05C7" w:rsidRPr="006B1C07">
              <w:rPr>
                <w:lang w:eastAsia="sr-Latn-RS"/>
              </w:rPr>
              <w:t xml:space="preserve"> </w:t>
            </w:r>
            <w:r>
              <w:rPr>
                <w:lang w:eastAsia="sr-Latn-RS"/>
              </w:rPr>
              <w:t>демонтажом</w:t>
            </w:r>
            <w:r w:rsidR="00FD05C7" w:rsidRPr="006B1C07">
              <w:rPr>
                <w:lang w:eastAsia="sr-Latn-RS"/>
              </w:rPr>
              <w:t xml:space="preserve">, </w:t>
            </w:r>
            <w:r>
              <w:rPr>
                <w:lang w:eastAsia="sr-Latn-RS"/>
              </w:rPr>
              <w:t>скидањем</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гуљењем</w:t>
            </w:r>
            <w:r w:rsidR="00FD05C7" w:rsidRPr="006B1C07">
              <w:rPr>
                <w:lang w:eastAsia="sr-Latn-RS"/>
              </w:rPr>
              <w:t xml:space="preserve"> </w:t>
            </w:r>
            <w:r>
              <w:rPr>
                <w:lang w:eastAsia="sr-Latn-RS"/>
              </w:rPr>
              <w:t>свих</w:t>
            </w:r>
            <w:r w:rsidR="00FD05C7" w:rsidRPr="006B1C07">
              <w:rPr>
                <w:lang w:eastAsia="sr-Latn-RS"/>
              </w:rPr>
              <w:t xml:space="preserve"> </w:t>
            </w:r>
            <w:r>
              <w:rPr>
                <w:lang w:eastAsia="sr-Latn-RS"/>
              </w:rPr>
              <w:t>финалних</w:t>
            </w:r>
            <w:r w:rsidR="00FD05C7" w:rsidRPr="006B1C07">
              <w:rPr>
                <w:lang w:eastAsia="sr-Latn-RS"/>
              </w:rPr>
              <w:t xml:space="preserve">, </w:t>
            </w:r>
            <w:r>
              <w:rPr>
                <w:lang w:eastAsia="sr-Latn-RS"/>
              </w:rPr>
              <w:t>меких</w:t>
            </w:r>
            <w:r w:rsidR="00FD05C7" w:rsidRPr="006B1C07">
              <w:rPr>
                <w:lang w:eastAsia="sr-Latn-RS"/>
              </w:rPr>
              <w:t xml:space="preserve"> </w:t>
            </w:r>
            <w:r>
              <w:rPr>
                <w:lang w:eastAsia="sr-Latn-RS"/>
              </w:rPr>
              <w:t>подних</w:t>
            </w:r>
            <w:r w:rsidR="00FD05C7" w:rsidRPr="006B1C07">
              <w:rPr>
                <w:lang w:eastAsia="sr-Latn-RS"/>
              </w:rPr>
              <w:t xml:space="preserve"> </w:t>
            </w:r>
            <w:r>
              <w:rPr>
                <w:lang w:eastAsia="sr-Latn-RS"/>
              </w:rPr>
              <w:t>облога</w:t>
            </w:r>
            <w:r w:rsidR="00FD05C7" w:rsidRPr="006B1C07">
              <w:rPr>
                <w:lang w:eastAsia="sr-Latn-RS"/>
              </w:rPr>
              <w:t xml:space="preserve"> (</w:t>
            </w:r>
            <w:r>
              <w:rPr>
                <w:lang w:eastAsia="sr-Latn-RS"/>
              </w:rPr>
              <w:t>винил</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сл</w:t>
            </w:r>
            <w:r w:rsidR="00FD05C7" w:rsidRPr="006B1C07">
              <w:rPr>
                <w:lang w:eastAsia="sr-Latn-RS"/>
              </w:rPr>
              <w:t xml:space="preserve">.) </w:t>
            </w:r>
            <w:r>
              <w:rPr>
                <w:lang w:eastAsia="sr-Latn-RS"/>
              </w:rPr>
              <w:t>предвиђених</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санацију</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замену</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околних</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Комплетне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детаљно</w:t>
            </w:r>
            <w:r w:rsidR="00FD05C7" w:rsidRPr="006B1C07">
              <w:rPr>
                <w:lang w:val="sr-Cyrl-RS" w:eastAsia="sr-Latn-RS"/>
              </w:rPr>
              <w:t xml:space="preserve"> </w:t>
            </w:r>
            <w:r>
              <w:rPr>
                <w:lang w:val="sr-Cyrl-RS" w:eastAsia="sr-Latn-RS"/>
              </w:rPr>
              <w:t>очишћене</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заосталих</w:t>
            </w:r>
            <w:r w:rsidR="00FD05C7" w:rsidRPr="006B1C07">
              <w:rPr>
                <w:lang w:val="sr-Cyrl-RS" w:eastAsia="sr-Latn-RS"/>
              </w:rPr>
              <w:t xml:space="preserve"> </w:t>
            </w:r>
            <w:r>
              <w:rPr>
                <w:lang w:val="sr-Cyrl-RS" w:eastAsia="sr-Latn-RS"/>
              </w:rPr>
              <w:t>комада</w:t>
            </w:r>
            <w:r w:rsidR="00FD05C7" w:rsidRPr="006B1C07">
              <w:rPr>
                <w:lang w:val="sr-Cyrl-RS" w:eastAsia="sr-Latn-RS"/>
              </w:rPr>
              <w:t xml:space="preserve">, </w:t>
            </w:r>
            <w:r>
              <w:rPr>
                <w:lang w:val="sr-Cyrl-RS" w:eastAsia="sr-Latn-RS"/>
              </w:rPr>
              <w:t>парчади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другог</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ручно</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Заједно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облогом</w:t>
            </w:r>
            <w:r w:rsidR="00FD05C7" w:rsidRPr="006B1C07">
              <w:rPr>
                <w:lang w:val="sr-Cyrl-RS" w:eastAsia="sr-Latn-RS"/>
              </w:rPr>
              <w:t xml:space="preserve"> </w:t>
            </w:r>
            <w:r>
              <w:rPr>
                <w:lang w:val="sr-Cyrl-RS" w:eastAsia="sr-Latn-RS"/>
              </w:rPr>
              <w:t>уклонити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бакарне</w:t>
            </w:r>
            <w:r w:rsidR="00FD05C7" w:rsidRPr="006B1C07">
              <w:rPr>
                <w:lang w:val="sr-Cyrl-RS" w:eastAsia="sr-Latn-RS"/>
              </w:rPr>
              <w:t xml:space="preserve"> </w:t>
            </w:r>
            <w:r>
              <w:rPr>
                <w:lang w:val="sr-Cyrl-RS" w:eastAsia="sr-Latn-RS"/>
              </w:rPr>
              <w:t>траке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2</w:t>
            </w:r>
          </w:p>
        </w:tc>
        <w:tc>
          <w:tcPr>
            <w:tcW w:w="1276" w:type="dxa"/>
            <w:shd w:val="clear" w:color="auto" w:fill="auto"/>
            <w:noWrap/>
            <w:vAlign w:val="bottom"/>
            <w:hideMark/>
          </w:tcPr>
          <w:p w14:paraId="17D8AFDF" w14:textId="41923DFE" w:rsidR="00FD05C7" w:rsidRPr="006B1C07" w:rsidRDefault="006B1C07" w:rsidP="00F735AE">
            <w:pPr>
              <w:jc w:val="center"/>
              <w:rPr>
                <w:lang w:eastAsia="sr-Latn-RS"/>
              </w:rPr>
            </w:pPr>
            <w:r>
              <w:rPr>
                <w:lang w:eastAsia="sr-Latn-RS"/>
              </w:rPr>
              <w:t>м</w:t>
            </w:r>
            <w:r w:rsidR="00FD05C7" w:rsidRPr="006B1C07">
              <w:rPr>
                <w:lang w:eastAsia="sr-Latn-RS"/>
              </w:rPr>
              <w:t>2</w:t>
            </w:r>
          </w:p>
        </w:tc>
        <w:tc>
          <w:tcPr>
            <w:tcW w:w="1285" w:type="dxa"/>
            <w:gridSpan w:val="2"/>
            <w:shd w:val="clear" w:color="auto" w:fill="auto"/>
            <w:noWrap/>
            <w:vAlign w:val="bottom"/>
            <w:hideMark/>
          </w:tcPr>
          <w:p w14:paraId="6EDFC963" w14:textId="77777777" w:rsidR="00FD05C7" w:rsidRPr="006B1C07" w:rsidRDefault="00FD05C7" w:rsidP="00F735AE">
            <w:pPr>
              <w:jc w:val="center"/>
              <w:rPr>
                <w:lang w:eastAsia="sr-Latn-RS"/>
              </w:rPr>
            </w:pPr>
            <w:r w:rsidRPr="006B1C07">
              <w:rPr>
                <w:lang w:eastAsia="sr-Latn-RS"/>
              </w:rPr>
              <w:t>29,97</w:t>
            </w:r>
          </w:p>
        </w:tc>
        <w:tc>
          <w:tcPr>
            <w:tcW w:w="1973" w:type="dxa"/>
            <w:shd w:val="clear" w:color="auto" w:fill="auto"/>
            <w:noWrap/>
            <w:vAlign w:val="bottom"/>
            <w:hideMark/>
          </w:tcPr>
          <w:p w14:paraId="1A3DD0D4" w14:textId="77777777" w:rsidR="00FD05C7" w:rsidRPr="006B1C07" w:rsidRDefault="00FD05C7" w:rsidP="00F735AE">
            <w:pPr>
              <w:jc w:val="center"/>
              <w:rPr>
                <w:lang w:eastAsia="sr-Latn-RS"/>
              </w:rPr>
            </w:pPr>
          </w:p>
        </w:tc>
        <w:tc>
          <w:tcPr>
            <w:tcW w:w="1841" w:type="dxa"/>
            <w:shd w:val="clear" w:color="auto" w:fill="auto"/>
            <w:noWrap/>
            <w:vAlign w:val="bottom"/>
            <w:hideMark/>
          </w:tcPr>
          <w:p w14:paraId="50812437" w14:textId="77777777" w:rsidR="00FD05C7" w:rsidRPr="006B1C07" w:rsidRDefault="00FD05C7" w:rsidP="00F735AE">
            <w:pPr>
              <w:jc w:val="center"/>
              <w:rPr>
                <w:lang w:eastAsia="sr-Latn-RS"/>
              </w:rPr>
            </w:pPr>
          </w:p>
        </w:tc>
        <w:tc>
          <w:tcPr>
            <w:tcW w:w="993" w:type="dxa"/>
          </w:tcPr>
          <w:p w14:paraId="05572B99" w14:textId="77777777" w:rsidR="00FD05C7" w:rsidRPr="006B1C07" w:rsidRDefault="00FD05C7" w:rsidP="00F735AE">
            <w:pPr>
              <w:jc w:val="center"/>
              <w:rPr>
                <w:lang w:eastAsia="sr-Latn-RS"/>
              </w:rPr>
            </w:pPr>
          </w:p>
        </w:tc>
        <w:tc>
          <w:tcPr>
            <w:tcW w:w="1054" w:type="dxa"/>
            <w:gridSpan w:val="2"/>
          </w:tcPr>
          <w:p w14:paraId="7C304958" w14:textId="77777777" w:rsidR="00FD05C7" w:rsidRPr="006B1C07" w:rsidRDefault="00FD05C7" w:rsidP="00F735AE">
            <w:pPr>
              <w:jc w:val="center"/>
              <w:rPr>
                <w:lang w:eastAsia="sr-Latn-RS"/>
              </w:rPr>
            </w:pPr>
          </w:p>
        </w:tc>
        <w:tc>
          <w:tcPr>
            <w:tcW w:w="930" w:type="dxa"/>
          </w:tcPr>
          <w:p w14:paraId="637AC11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74E3617" w14:textId="77777777" w:rsidR="00FD05C7" w:rsidRPr="006B1C07" w:rsidRDefault="00FD05C7" w:rsidP="00F735AE">
            <w:pPr>
              <w:jc w:val="center"/>
              <w:rPr>
                <w:lang w:eastAsia="sr-Latn-RS"/>
              </w:rPr>
            </w:pPr>
          </w:p>
        </w:tc>
      </w:tr>
      <w:tr w:rsidR="00FD05C7" w:rsidRPr="006B1C07" w14:paraId="21533FA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4C6F5B4" w14:textId="77777777" w:rsidR="00FD05C7" w:rsidRPr="006B1C07" w:rsidRDefault="00FD05C7" w:rsidP="00F735AE">
            <w:pPr>
              <w:jc w:val="center"/>
              <w:rPr>
                <w:lang w:val="sr-Cyrl-RS" w:eastAsia="sr-Latn-RS"/>
              </w:rPr>
            </w:pPr>
            <w:r w:rsidRPr="006B1C07">
              <w:rPr>
                <w:lang w:val="sr-Cyrl-RS" w:eastAsia="sr-Latn-RS"/>
              </w:rPr>
              <w:lastRenderedPageBreak/>
              <w:t>1.02</w:t>
            </w:r>
          </w:p>
        </w:tc>
        <w:tc>
          <w:tcPr>
            <w:tcW w:w="3177" w:type="dxa"/>
            <w:shd w:val="clear" w:color="auto" w:fill="auto"/>
            <w:vAlign w:val="center"/>
          </w:tcPr>
          <w:p w14:paraId="2FCCAF4B" w14:textId="0B0FF2FE" w:rsidR="00FD05C7" w:rsidRPr="006B1C07" w:rsidRDefault="006B1C07" w:rsidP="00F735AE">
            <w:pPr>
              <w:rPr>
                <w:lang w:val="sr-Cyrl-RS" w:eastAsia="sr-Latn-RS"/>
              </w:rPr>
            </w:pPr>
            <w:r>
              <w:rPr>
                <w:lang w:eastAsia="sr-Latn-RS"/>
              </w:rPr>
              <w:t>Уклањање</w:t>
            </w:r>
            <w:r w:rsidR="00FD05C7" w:rsidRPr="006B1C07">
              <w:rPr>
                <w:lang w:eastAsia="sr-Latn-RS"/>
              </w:rPr>
              <w:t xml:space="preserve"> </w:t>
            </w:r>
            <w:r>
              <w:rPr>
                <w:lang w:eastAsia="sr-Latn-RS"/>
              </w:rPr>
              <w:t>пресецањем</w:t>
            </w:r>
            <w:r w:rsidR="00FD05C7" w:rsidRPr="006B1C07">
              <w:rPr>
                <w:lang w:eastAsia="sr-Latn-RS"/>
              </w:rPr>
              <w:t xml:space="preserve"> </w:t>
            </w:r>
            <w:r>
              <w:rPr>
                <w:lang w:eastAsia="sr-Latn-RS"/>
              </w:rPr>
              <w:t>цементне</w:t>
            </w:r>
            <w:r w:rsidR="00FD05C7" w:rsidRPr="006B1C07">
              <w:rPr>
                <w:lang w:eastAsia="sr-Latn-RS"/>
              </w:rPr>
              <w:t xml:space="preserve"> </w:t>
            </w:r>
            <w:r>
              <w:rPr>
                <w:lang w:eastAsia="sr-Latn-RS"/>
              </w:rPr>
              <w:t>кошуљице</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формирање</w:t>
            </w:r>
            <w:r w:rsidR="00FD05C7" w:rsidRPr="006B1C07">
              <w:rPr>
                <w:lang w:eastAsia="sr-Latn-RS"/>
              </w:rPr>
              <w:t xml:space="preserve"> </w:t>
            </w:r>
            <w:r>
              <w:rPr>
                <w:lang w:eastAsia="sr-Latn-RS"/>
              </w:rPr>
              <w:t>подног</w:t>
            </w:r>
            <w:r w:rsidR="00FD05C7" w:rsidRPr="006B1C07">
              <w:rPr>
                <w:lang w:eastAsia="sr-Latn-RS"/>
              </w:rPr>
              <w:t xml:space="preserve"> </w:t>
            </w:r>
            <w:r>
              <w:rPr>
                <w:lang w:eastAsia="sr-Latn-RS"/>
              </w:rPr>
              <w:t>инсталационог</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електроинсталација</w:t>
            </w:r>
            <w:r w:rsidR="00FD05C7" w:rsidRPr="006B1C07">
              <w:rPr>
                <w:lang w:eastAsia="sr-Latn-RS"/>
              </w:rPr>
              <w:t xml:space="preserve"> </w:t>
            </w:r>
            <w:r>
              <w:rPr>
                <w:lang w:eastAsia="sr-Latn-RS"/>
              </w:rPr>
              <w:t>ЦТ</w:t>
            </w:r>
            <w:r w:rsidR="00FD05C7" w:rsidRPr="006B1C07">
              <w:rPr>
                <w:lang w:eastAsia="sr-Latn-RS"/>
              </w:rPr>
              <w:t xml:space="preserve"> </w:t>
            </w:r>
            <w:r>
              <w:rPr>
                <w:lang w:eastAsia="sr-Latn-RS"/>
              </w:rPr>
              <w:t>скенера</w:t>
            </w:r>
            <w:r w:rsidR="00FD05C7" w:rsidRPr="006B1C07">
              <w:rPr>
                <w:lang w:eastAsia="sr-Latn-RS"/>
              </w:rPr>
              <w:t>.</w:t>
            </w:r>
            <w:r w:rsidR="00FD05C7" w:rsidRPr="006B1C07">
              <w:rPr>
                <w:lang w:val="sr-Cyrl-RS" w:eastAsia="sr-Latn-RS"/>
              </w:rPr>
              <w:t xml:space="preserve"> </w:t>
            </w:r>
            <w:r>
              <w:rPr>
                <w:lang w:val="sr-Cyrl-RS" w:eastAsia="sr-Latn-RS"/>
              </w:rPr>
              <w:t>Просецање</w:t>
            </w:r>
            <w:r w:rsidR="00FD05C7" w:rsidRPr="006B1C07">
              <w:rPr>
                <w:lang w:val="sr-Cyrl-RS" w:eastAsia="sr-Latn-RS"/>
              </w:rPr>
              <w:t xml:space="preserve"> </w:t>
            </w:r>
            <w:r>
              <w:rPr>
                <w:lang w:val="sr-Cyrl-RS" w:eastAsia="sr-Latn-RS"/>
              </w:rPr>
              <w:t>ценентне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подни</w:t>
            </w:r>
            <w:r w:rsidR="00FD05C7" w:rsidRPr="006B1C07">
              <w:rPr>
                <w:lang w:val="sr-Cyrl-RS" w:eastAsia="sr-Latn-RS"/>
              </w:rPr>
              <w:t xml:space="preserve">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извести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дебљини</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термоизолације</w:t>
            </w:r>
            <w:r w:rsidR="00FD05C7" w:rsidRPr="006B1C07">
              <w:rPr>
                <w:lang w:val="sr-Cyrl-RS" w:eastAsia="sr-Latn-RS"/>
              </w:rPr>
              <w:t xml:space="preserve"> </w:t>
            </w:r>
            <w:r>
              <w:rPr>
                <w:lang w:val="sr-Cyrl-RS" w:eastAsia="sr-Latn-RS"/>
              </w:rPr>
              <w:t>непосредно</w:t>
            </w:r>
            <w:r w:rsidR="00FD05C7" w:rsidRPr="006B1C07">
              <w:rPr>
                <w:lang w:val="sr-Cyrl-RS" w:eastAsia="sr-Latn-RS"/>
              </w:rPr>
              <w:t xml:space="preserve"> </w:t>
            </w:r>
            <w:r>
              <w:rPr>
                <w:lang w:val="sr-Cyrl-RS" w:eastAsia="sr-Latn-RS"/>
              </w:rPr>
              <w:t>испод</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може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пресецати</w:t>
            </w:r>
            <w:r w:rsidR="00FD05C7" w:rsidRPr="006B1C07">
              <w:rPr>
                <w:lang w:val="sr-Cyrl-RS" w:eastAsia="sr-Latn-RS"/>
              </w:rPr>
              <w:t xml:space="preserve"> </w:t>
            </w:r>
            <w:r>
              <w:rPr>
                <w:lang w:val="sr-Cyrl-RS" w:eastAsia="sr-Latn-RS"/>
              </w:rPr>
              <w:t>хидроизолација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бетонска</w:t>
            </w:r>
            <w:r w:rsidR="00FD05C7" w:rsidRPr="006B1C07">
              <w:rPr>
                <w:lang w:val="sr-Cyrl-RS" w:eastAsia="sr-Latn-RS"/>
              </w:rPr>
              <w:t xml:space="preserve"> </w:t>
            </w:r>
            <w:r>
              <w:rPr>
                <w:lang w:val="sr-Cyrl-RS" w:eastAsia="sr-Latn-RS"/>
              </w:rPr>
              <w:t>подлога</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инсталационог</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полагања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подни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затвара</w:t>
            </w:r>
            <w:r w:rsidR="00FD05C7" w:rsidRPr="006B1C07">
              <w:rPr>
                <w:lang w:val="sr-Cyrl-RS" w:eastAsia="sr-Latn-RS"/>
              </w:rPr>
              <w:t xml:space="preserve"> </w:t>
            </w:r>
            <w:r>
              <w:rPr>
                <w:lang w:val="sr-Cyrl-RS" w:eastAsia="sr-Latn-RS"/>
              </w:rPr>
              <w:t>поклопцем</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поклопац</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лепи</w:t>
            </w:r>
            <w:r w:rsidR="00FD05C7" w:rsidRPr="006B1C07">
              <w:rPr>
                <w:lang w:val="sr-Cyrl-RS" w:eastAsia="sr-Latn-RS"/>
              </w:rPr>
              <w:t xml:space="preserve"> </w:t>
            </w:r>
            <w:r>
              <w:rPr>
                <w:lang w:val="sr-Cyrl-RS" w:eastAsia="sr-Latn-RS"/>
              </w:rPr>
              <w:t>иста</w:t>
            </w:r>
            <w:r w:rsidR="00FD05C7" w:rsidRPr="006B1C07">
              <w:rPr>
                <w:lang w:val="sr-Cyrl-RS" w:eastAsia="sr-Latn-RS"/>
              </w:rPr>
              <w:t xml:space="preserve"> </w:t>
            </w:r>
            <w:r>
              <w:rPr>
                <w:lang w:val="sr-Cyrl-RS" w:eastAsia="sr-Latn-RS"/>
              </w:rPr>
              <w:t>винилна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примењује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нови</w:t>
            </w:r>
            <w:r w:rsidR="00FD05C7" w:rsidRPr="006B1C07">
              <w:rPr>
                <w:lang w:val="sr-Cyrl-RS" w:eastAsia="sr-Latn-RS"/>
              </w:rPr>
              <w:t xml:space="preserve"> </w:t>
            </w:r>
            <w:r>
              <w:rPr>
                <w:lang w:val="sr-Cyrl-RS" w:eastAsia="sr-Latn-RS"/>
              </w:rPr>
              <w:t>под</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обе</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w:t>
            </w:r>
            <w:r w:rsidR="00FD05C7" w:rsidRPr="006B1C07">
              <w:rPr>
                <w:lang w:val="sr-Cyrl-RS" w:eastAsia="sr-Latn-RS"/>
              </w:rPr>
              <w:t xml:space="preserve"> + </w:t>
            </w:r>
            <w:r>
              <w:rPr>
                <w:lang w:val="sr-Cyrl-RS" w:eastAsia="sr-Latn-RS"/>
              </w:rPr>
              <w:t>командна</w:t>
            </w:r>
            <w:r w:rsidR="00FD05C7" w:rsidRPr="006B1C07">
              <w:rPr>
                <w:lang w:val="sr-Cyrl-RS" w:eastAsia="sr-Latn-RS"/>
              </w:rPr>
              <w:t xml:space="preserve"> </w:t>
            </w:r>
            <w:r>
              <w:rPr>
                <w:lang w:val="sr-Cyrl-RS" w:eastAsia="sr-Latn-RS"/>
              </w:rPr>
              <w:t>соба</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тек</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прецизног</w:t>
            </w:r>
            <w:r w:rsidR="00FD05C7" w:rsidRPr="006B1C07">
              <w:rPr>
                <w:lang w:val="sr-Cyrl-RS" w:eastAsia="sr-Latn-RS"/>
              </w:rPr>
              <w:t xml:space="preserve"> </w:t>
            </w:r>
            <w:r>
              <w:rPr>
                <w:lang w:val="sr-Cyrl-RS" w:eastAsia="sr-Latn-RS"/>
              </w:rPr>
              <w:t>мерења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обележавања</w:t>
            </w:r>
            <w:r w:rsidR="00FD05C7" w:rsidRPr="006B1C07">
              <w:rPr>
                <w:lang w:val="sr-Cyrl-RS" w:eastAsia="sr-Latn-RS"/>
              </w:rPr>
              <w:t xml:space="preserve"> </w:t>
            </w:r>
            <w:r>
              <w:rPr>
                <w:lang w:val="sr-Cyrl-RS" w:eastAsia="sr-Latn-RS"/>
              </w:rPr>
              <w:t>трасе</w:t>
            </w:r>
            <w:r w:rsidR="00FD05C7" w:rsidRPr="006B1C07">
              <w:rPr>
                <w:lang w:val="sr-Cyrl-RS" w:eastAsia="sr-Latn-RS"/>
              </w:rPr>
              <w:t xml:space="preserve"> </w:t>
            </w:r>
            <w:r>
              <w:rPr>
                <w:lang w:val="sr-Cyrl-RS" w:eastAsia="sr-Latn-RS"/>
              </w:rPr>
              <w:t>подног</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Пресецање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дубљих</w:t>
            </w:r>
            <w:r w:rsidR="00FD05C7" w:rsidRPr="006B1C07">
              <w:rPr>
                <w:lang w:val="sr-Cyrl-RS" w:eastAsia="sr-Latn-RS"/>
              </w:rPr>
              <w:t xml:space="preserve"> </w:t>
            </w:r>
            <w:r>
              <w:rPr>
                <w:lang w:val="sr-Cyrl-RS" w:eastAsia="sr-Latn-RS"/>
              </w:rPr>
              <w:t>слојева</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lastRenderedPageBreak/>
              <w:t>Ширина</w:t>
            </w:r>
            <w:r w:rsidR="00FD05C7" w:rsidRPr="006B1C07">
              <w:rPr>
                <w:lang w:val="sr-Cyrl-RS" w:eastAsia="sr-Latn-RS"/>
              </w:rPr>
              <w:t xml:space="preserve"> </w:t>
            </w:r>
            <w:r>
              <w:rPr>
                <w:lang w:val="sr-Cyrl-RS" w:eastAsia="sr-Latn-RS"/>
              </w:rPr>
              <w:t>подног</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ширина</w:t>
            </w:r>
            <w:r w:rsidR="00FD05C7" w:rsidRPr="006B1C07">
              <w:rPr>
                <w:lang w:val="sr-Cyrl-RS" w:eastAsia="sr-Latn-RS"/>
              </w:rPr>
              <w:t xml:space="preserve"> </w:t>
            </w:r>
            <w:r>
              <w:rPr>
                <w:lang w:val="sr-Cyrl-RS" w:eastAsia="sr-Latn-RS"/>
              </w:rPr>
              <w:t>пресецања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одређује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бази</w:t>
            </w:r>
            <w:r w:rsidR="00FD05C7" w:rsidRPr="006B1C07">
              <w:rPr>
                <w:lang w:val="sr-Cyrl-RS" w:eastAsia="sr-Latn-RS"/>
              </w:rPr>
              <w:t xml:space="preserve"> </w:t>
            </w:r>
            <w:r>
              <w:rPr>
                <w:lang w:val="sr-Cyrl-RS" w:eastAsia="sr-Latn-RS"/>
              </w:rPr>
              <w:t>инструкција</w:t>
            </w:r>
            <w:r w:rsidR="00FD05C7" w:rsidRPr="006B1C07">
              <w:rPr>
                <w:lang w:val="sr-Cyrl-RS" w:eastAsia="sr-Latn-RS"/>
              </w:rPr>
              <w:t xml:space="preserve"> </w:t>
            </w:r>
            <w:r>
              <w:rPr>
                <w:lang w:val="sr-Cyrl-RS" w:eastAsia="sr-Latn-RS"/>
              </w:rPr>
              <w:t>произвођача</w:t>
            </w:r>
            <w:r w:rsidR="00FD05C7" w:rsidRPr="006B1C07">
              <w:rPr>
                <w:lang w:val="sr-Cyrl-RS" w:eastAsia="sr-Latn-RS"/>
              </w:rPr>
              <w:t xml:space="preserve"> (</w:t>
            </w:r>
            <w:r>
              <w:rPr>
                <w:lang w:val="sr-Cyrl-RS" w:eastAsia="sr-Latn-RS"/>
              </w:rPr>
              <w:t>добављача</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бази</w:t>
            </w:r>
            <w:r w:rsidR="00FD05C7" w:rsidRPr="006B1C07">
              <w:rPr>
                <w:lang w:val="sr-Cyrl-RS" w:eastAsia="sr-Latn-RS"/>
              </w:rPr>
              <w:t xml:space="preserve"> </w:t>
            </w:r>
            <w:r>
              <w:rPr>
                <w:lang w:val="sr-Cyrl-RS" w:eastAsia="sr-Latn-RS"/>
              </w:rPr>
              <w:t>расположиве</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Обрачунска</w:t>
            </w:r>
            <w:r w:rsidR="00FD05C7" w:rsidRPr="006B1C07">
              <w:rPr>
                <w:lang w:val="sr-Cyrl-RS" w:eastAsia="sr-Latn-RS"/>
              </w:rPr>
              <w:t xml:space="preserve"> </w:t>
            </w:r>
            <w:r>
              <w:rPr>
                <w:lang w:val="sr-Cyrl-RS" w:eastAsia="sr-Latn-RS"/>
              </w:rPr>
              <w:t>ширина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20 </w:t>
            </w:r>
            <w:r>
              <w:rPr>
                <w:lang w:val="sr-Cyrl-RS" w:eastAsia="sr-Latn-RS"/>
              </w:rPr>
              <w:t>цм</w:t>
            </w:r>
            <w:r w:rsidR="00FD05C7" w:rsidRPr="006B1C07">
              <w:rPr>
                <w:lang w:val="sr-Cyrl-RS" w:eastAsia="sr-Latn-RS"/>
              </w:rPr>
              <w:t xml:space="preserve">. </w:t>
            </w:r>
            <w:r>
              <w:rPr>
                <w:lang w:val="sr-Cyrl-RS" w:eastAsia="sr-Latn-RS"/>
              </w:rPr>
              <w:t>Комплетне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детаљно</w:t>
            </w:r>
            <w:r w:rsidR="00FD05C7" w:rsidRPr="006B1C07">
              <w:rPr>
                <w:lang w:val="sr-Cyrl-RS" w:eastAsia="sr-Latn-RS"/>
              </w:rPr>
              <w:t xml:space="preserve"> </w:t>
            </w:r>
            <w:r>
              <w:rPr>
                <w:lang w:val="sr-Cyrl-RS" w:eastAsia="sr-Latn-RS"/>
              </w:rPr>
              <w:t>очишћене</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заосталих</w:t>
            </w:r>
            <w:r w:rsidR="00FD05C7" w:rsidRPr="006B1C07">
              <w:rPr>
                <w:lang w:val="sr-Cyrl-RS" w:eastAsia="sr-Latn-RS"/>
              </w:rPr>
              <w:t xml:space="preserve"> </w:t>
            </w:r>
            <w:r>
              <w:rPr>
                <w:lang w:val="sr-Cyrl-RS" w:eastAsia="sr-Latn-RS"/>
              </w:rPr>
              <w:t>комада</w:t>
            </w:r>
            <w:r w:rsidR="00FD05C7" w:rsidRPr="006B1C07">
              <w:rPr>
                <w:lang w:val="sr-Cyrl-RS" w:eastAsia="sr-Latn-RS"/>
              </w:rPr>
              <w:t xml:space="preserve">, </w:t>
            </w:r>
            <w:r>
              <w:rPr>
                <w:lang w:val="sr-Cyrl-RS" w:eastAsia="sr-Latn-RS"/>
              </w:rPr>
              <w:t>парчади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другог</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p>
          <w:p w14:paraId="5A6D8CDD" w14:textId="068DC984" w:rsidR="00FD05C7" w:rsidRPr="006B1C07" w:rsidRDefault="006B1C07" w:rsidP="00F735AE">
            <w:pPr>
              <w:rPr>
                <w:lang w:val="sr-Cyrl-RS" w:eastAsia="sr-Latn-RS"/>
              </w:rPr>
            </w:pPr>
            <w:r>
              <w:rPr>
                <w:lang w:val="sr-Cyrl-RS" w:eastAsia="sr-Latn-RS"/>
              </w:rPr>
              <w:t>Извршити</w:t>
            </w:r>
            <w:r w:rsidR="00FD05C7" w:rsidRPr="006B1C07">
              <w:rPr>
                <w:lang w:val="sr-Cyrl-RS" w:eastAsia="sr-Latn-RS"/>
              </w:rPr>
              <w:t xml:space="preserve"> </w:t>
            </w:r>
            <w:r>
              <w:rPr>
                <w:lang w:val="sr-Cyrl-RS" w:eastAsia="sr-Latn-RS"/>
              </w:rPr>
              <w:t>ручно</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p>
        </w:tc>
        <w:tc>
          <w:tcPr>
            <w:tcW w:w="1276" w:type="dxa"/>
            <w:shd w:val="clear" w:color="auto" w:fill="auto"/>
            <w:noWrap/>
            <w:vAlign w:val="bottom"/>
          </w:tcPr>
          <w:p w14:paraId="37C1D21A" w14:textId="3AC9B49D" w:rsidR="00FD05C7" w:rsidRPr="006B1C07" w:rsidRDefault="006B1C07" w:rsidP="00F735AE">
            <w:pPr>
              <w:jc w:val="center"/>
              <w:rPr>
                <w:color w:val="000000"/>
              </w:rPr>
            </w:pPr>
            <w:r>
              <w:rPr>
                <w:color w:val="000000"/>
              </w:rPr>
              <w:lastRenderedPageBreak/>
              <w:t>м</w:t>
            </w:r>
          </w:p>
        </w:tc>
        <w:tc>
          <w:tcPr>
            <w:tcW w:w="1285" w:type="dxa"/>
            <w:gridSpan w:val="2"/>
            <w:shd w:val="clear" w:color="auto" w:fill="auto"/>
            <w:noWrap/>
            <w:vAlign w:val="bottom"/>
          </w:tcPr>
          <w:p w14:paraId="21A604CA" w14:textId="77777777" w:rsidR="00FD05C7" w:rsidRPr="006B1C07" w:rsidRDefault="00FD05C7" w:rsidP="00F735AE">
            <w:pPr>
              <w:jc w:val="center"/>
              <w:rPr>
                <w:lang w:val="sr-Cyrl-RS" w:eastAsia="sr-Latn-RS"/>
              </w:rPr>
            </w:pPr>
            <w:r w:rsidRPr="006B1C07">
              <w:rPr>
                <w:lang w:val="sr-Cyrl-RS" w:eastAsia="sr-Latn-RS"/>
              </w:rPr>
              <w:t>3.90</w:t>
            </w:r>
          </w:p>
        </w:tc>
        <w:tc>
          <w:tcPr>
            <w:tcW w:w="1973" w:type="dxa"/>
            <w:shd w:val="clear" w:color="auto" w:fill="auto"/>
            <w:noWrap/>
            <w:vAlign w:val="bottom"/>
          </w:tcPr>
          <w:p w14:paraId="79128EF3" w14:textId="77777777" w:rsidR="00FD05C7" w:rsidRPr="006B1C07" w:rsidRDefault="00FD05C7" w:rsidP="00F735AE">
            <w:pPr>
              <w:jc w:val="center"/>
              <w:rPr>
                <w:lang w:eastAsia="sr-Latn-RS"/>
              </w:rPr>
            </w:pPr>
          </w:p>
        </w:tc>
        <w:tc>
          <w:tcPr>
            <w:tcW w:w="1841" w:type="dxa"/>
            <w:shd w:val="clear" w:color="auto" w:fill="auto"/>
            <w:noWrap/>
            <w:vAlign w:val="bottom"/>
          </w:tcPr>
          <w:p w14:paraId="5802EAC0" w14:textId="77777777" w:rsidR="00FD05C7" w:rsidRPr="006B1C07" w:rsidRDefault="00FD05C7" w:rsidP="00F735AE">
            <w:pPr>
              <w:jc w:val="center"/>
              <w:rPr>
                <w:lang w:eastAsia="sr-Latn-RS"/>
              </w:rPr>
            </w:pPr>
          </w:p>
        </w:tc>
        <w:tc>
          <w:tcPr>
            <w:tcW w:w="993" w:type="dxa"/>
          </w:tcPr>
          <w:p w14:paraId="02F4A5F0" w14:textId="77777777" w:rsidR="00FD05C7" w:rsidRPr="006B1C07" w:rsidRDefault="00FD05C7" w:rsidP="00F735AE">
            <w:pPr>
              <w:jc w:val="center"/>
              <w:rPr>
                <w:lang w:eastAsia="sr-Latn-RS"/>
              </w:rPr>
            </w:pPr>
          </w:p>
        </w:tc>
        <w:tc>
          <w:tcPr>
            <w:tcW w:w="1054" w:type="dxa"/>
            <w:gridSpan w:val="2"/>
          </w:tcPr>
          <w:p w14:paraId="7E8EA806" w14:textId="77777777" w:rsidR="00FD05C7" w:rsidRPr="006B1C07" w:rsidRDefault="00FD05C7" w:rsidP="00F735AE">
            <w:pPr>
              <w:jc w:val="center"/>
              <w:rPr>
                <w:lang w:eastAsia="sr-Latn-RS"/>
              </w:rPr>
            </w:pPr>
          </w:p>
        </w:tc>
        <w:tc>
          <w:tcPr>
            <w:tcW w:w="930" w:type="dxa"/>
          </w:tcPr>
          <w:p w14:paraId="41D0E51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5F19E51" w14:textId="77777777" w:rsidR="00FD05C7" w:rsidRPr="006B1C07" w:rsidRDefault="00FD05C7" w:rsidP="00F735AE">
            <w:pPr>
              <w:jc w:val="center"/>
              <w:rPr>
                <w:lang w:eastAsia="sr-Latn-RS"/>
              </w:rPr>
            </w:pPr>
          </w:p>
        </w:tc>
      </w:tr>
      <w:tr w:rsidR="00FD05C7" w:rsidRPr="006B1C07" w14:paraId="4AFD8BF3" w14:textId="77777777" w:rsidTr="00A7595D">
        <w:trPr>
          <w:gridBefore w:val="1"/>
          <w:wBefore w:w="6" w:type="dxa"/>
          <w:trHeight w:val="249"/>
          <w:jc w:val="center"/>
        </w:trPr>
        <w:tc>
          <w:tcPr>
            <w:tcW w:w="1066" w:type="dxa"/>
            <w:gridSpan w:val="2"/>
            <w:tcBorders>
              <w:left w:val="single" w:sz="12" w:space="0" w:color="auto"/>
            </w:tcBorders>
            <w:shd w:val="clear" w:color="000000" w:fill="FFFFFF"/>
            <w:noWrap/>
          </w:tcPr>
          <w:p w14:paraId="11BE96CF" w14:textId="77777777" w:rsidR="00FD05C7" w:rsidRPr="006B1C07" w:rsidRDefault="00FD05C7" w:rsidP="00F735AE">
            <w:pPr>
              <w:jc w:val="center"/>
              <w:rPr>
                <w:lang w:val="sr-Cyrl-RS" w:eastAsia="sr-Latn-RS"/>
              </w:rPr>
            </w:pPr>
          </w:p>
        </w:tc>
        <w:tc>
          <w:tcPr>
            <w:tcW w:w="3177" w:type="dxa"/>
            <w:shd w:val="clear" w:color="auto" w:fill="auto"/>
            <w:vAlign w:val="center"/>
          </w:tcPr>
          <w:p w14:paraId="04CE7B9E" w14:textId="590D6A76" w:rsidR="00FD05C7" w:rsidRPr="006B1C07" w:rsidRDefault="006B1C07" w:rsidP="0030026C">
            <w:pPr>
              <w:rPr>
                <w:b/>
                <w:lang w:val="sr-Cyrl-RS" w:eastAsia="sr-Latn-RS"/>
              </w:rPr>
            </w:pPr>
            <w:r>
              <w:rPr>
                <w:b/>
                <w:noProof/>
                <w:lang w:val="sr-Latn-RS" w:eastAsia="sr-Latn-RS"/>
              </w:rPr>
              <w:t>ЗИДОВИ</w:t>
            </w:r>
          </w:p>
        </w:tc>
        <w:tc>
          <w:tcPr>
            <w:tcW w:w="1276" w:type="dxa"/>
            <w:shd w:val="clear" w:color="auto" w:fill="auto"/>
            <w:noWrap/>
            <w:vAlign w:val="bottom"/>
          </w:tcPr>
          <w:p w14:paraId="006918F2" w14:textId="77777777" w:rsidR="00FD05C7" w:rsidRPr="006B1C07" w:rsidRDefault="00FD05C7" w:rsidP="00F735AE">
            <w:pPr>
              <w:jc w:val="center"/>
              <w:rPr>
                <w:lang w:eastAsia="sr-Latn-RS"/>
              </w:rPr>
            </w:pPr>
          </w:p>
        </w:tc>
        <w:tc>
          <w:tcPr>
            <w:tcW w:w="1285" w:type="dxa"/>
            <w:gridSpan w:val="2"/>
            <w:shd w:val="clear" w:color="auto" w:fill="auto"/>
            <w:noWrap/>
            <w:vAlign w:val="bottom"/>
          </w:tcPr>
          <w:p w14:paraId="5AEEA666" w14:textId="77777777" w:rsidR="00FD05C7" w:rsidRPr="006B1C07" w:rsidRDefault="00FD05C7" w:rsidP="00F735AE">
            <w:pPr>
              <w:jc w:val="center"/>
              <w:rPr>
                <w:lang w:eastAsia="sr-Latn-RS"/>
              </w:rPr>
            </w:pPr>
          </w:p>
        </w:tc>
        <w:tc>
          <w:tcPr>
            <w:tcW w:w="1973" w:type="dxa"/>
            <w:shd w:val="clear" w:color="auto" w:fill="auto"/>
            <w:noWrap/>
            <w:vAlign w:val="bottom"/>
          </w:tcPr>
          <w:p w14:paraId="10727086" w14:textId="77777777" w:rsidR="00FD05C7" w:rsidRPr="006B1C07" w:rsidRDefault="00FD05C7" w:rsidP="00F735AE">
            <w:pPr>
              <w:jc w:val="center"/>
              <w:rPr>
                <w:lang w:eastAsia="sr-Latn-RS"/>
              </w:rPr>
            </w:pPr>
          </w:p>
        </w:tc>
        <w:tc>
          <w:tcPr>
            <w:tcW w:w="1841" w:type="dxa"/>
            <w:shd w:val="clear" w:color="auto" w:fill="auto"/>
            <w:noWrap/>
            <w:vAlign w:val="bottom"/>
          </w:tcPr>
          <w:p w14:paraId="115381E6" w14:textId="77777777" w:rsidR="00FD05C7" w:rsidRPr="006B1C07" w:rsidRDefault="00FD05C7" w:rsidP="00F735AE">
            <w:pPr>
              <w:jc w:val="center"/>
              <w:rPr>
                <w:lang w:eastAsia="sr-Latn-RS"/>
              </w:rPr>
            </w:pPr>
          </w:p>
        </w:tc>
        <w:tc>
          <w:tcPr>
            <w:tcW w:w="993" w:type="dxa"/>
          </w:tcPr>
          <w:p w14:paraId="4BAB1764" w14:textId="77777777" w:rsidR="00FD05C7" w:rsidRPr="006B1C07" w:rsidRDefault="00FD05C7" w:rsidP="00F735AE">
            <w:pPr>
              <w:jc w:val="center"/>
              <w:rPr>
                <w:lang w:eastAsia="sr-Latn-RS"/>
              </w:rPr>
            </w:pPr>
          </w:p>
        </w:tc>
        <w:tc>
          <w:tcPr>
            <w:tcW w:w="1054" w:type="dxa"/>
            <w:gridSpan w:val="2"/>
          </w:tcPr>
          <w:p w14:paraId="7DAD3210" w14:textId="77777777" w:rsidR="00FD05C7" w:rsidRPr="006B1C07" w:rsidRDefault="00FD05C7" w:rsidP="00F735AE">
            <w:pPr>
              <w:jc w:val="center"/>
              <w:rPr>
                <w:lang w:eastAsia="sr-Latn-RS"/>
              </w:rPr>
            </w:pPr>
          </w:p>
        </w:tc>
        <w:tc>
          <w:tcPr>
            <w:tcW w:w="930" w:type="dxa"/>
          </w:tcPr>
          <w:p w14:paraId="78668EB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17EDD54" w14:textId="77777777" w:rsidR="00FD05C7" w:rsidRPr="006B1C07" w:rsidRDefault="00FD05C7" w:rsidP="00F735AE">
            <w:pPr>
              <w:jc w:val="center"/>
              <w:rPr>
                <w:lang w:eastAsia="sr-Latn-RS"/>
              </w:rPr>
            </w:pPr>
          </w:p>
        </w:tc>
      </w:tr>
      <w:tr w:rsidR="00FD05C7" w:rsidRPr="006B1C07" w14:paraId="3677960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BEEB819" w14:textId="77777777" w:rsidR="00FD05C7" w:rsidRPr="006B1C07" w:rsidRDefault="00FD05C7" w:rsidP="00F735AE">
            <w:pPr>
              <w:jc w:val="center"/>
              <w:rPr>
                <w:lang w:val="sr-Cyrl-RS" w:eastAsia="sr-Latn-RS"/>
              </w:rPr>
            </w:pPr>
            <w:r w:rsidRPr="006B1C07">
              <w:rPr>
                <w:lang w:val="sr-Cyrl-RS" w:eastAsia="sr-Latn-RS"/>
              </w:rPr>
              <w:t>1.03а</w:t>
            </w:r>
          </w:p>
        </w:tc>
        <w:tc>
          <w:tcPr>
            <w:tcW w:w="3177" w:type="dxa"/>
            <w:shd w:val="clear" w:color="auto" w:fill="auto"/>
            <w:vAlign w:val="center"/>
          </w:tcPr>
          <w:p w14:paraId="10199A96" w14:textId="664887C7" w:rsidR="00FD05C7" w:rsidRPr="006B1C07" w:rsidRDefault="006B1C07" w:rsidP="00F735AE">
            <w:pPr>
              <w:rPr>
                <w:lang w:val="sr-Cyrl-RS" w:eastAsia="sr-Latn-RS"/>
              </w:rPr>
            </w:pPr>
            <w:r>
              <w:rPr>
                <w:lang w:eastAsia="sr-Latn-RS"/>
              </w:rPr>
              <w:t>Уклањање</w:t>
            </w:r>
            <w:r w:rsidR="00FD05C7" w:rsidRPr="006B1C07">
              <w:rPr>
                <w:lang w:eastAsia="sr-Latn-RS"/>
              </w:rPr>
              <w:t xml:space="preserve"> </w:t>
            </w:r>
            <w:r>
              <w:rPr>
                <w:lang w:eastAsia="sr-Latn-RS"/>
              </w:rPr>
              <w:t>демонтажом</w:t>
            </w:r>
            <w:r w:rsidR="00FD05C7" w:rsidRPr="006B1C07">
              <w:rPr>
                <w:lang w:eastAsia="sr-Latn-RS"/>
              </w:rPr>
              <w:t xml:space="preserve">, </w:t>
            </w:r>
            <w:r>
              <w:rPr>
                <w:lang w:eastAsia="sr-Latn-RS"/>
              </w:rPr>
              <w:t>демолирањем</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ломљењем</w:t>
            </w:r>
            <w:r w:rsidR="00FD05C7" w:rsidRPr="006B1C07">
              <w:rPr>
                <w:lang w:eastAsia="sr-Latn-RS"/>
              </w:rPr>
              <w:t xml:space="preserve"> </w:t>
            </w:r>
            <w:r>
              <w:rPr>
                <w:lang w:eastAsia="sr-Latn-RS"/>
              </w:rPr>
              <w:t>свих</w:t>
            </w:r>
            <w:r w:rsidR="00FD05C7" w:rsidRPr="006B1C07">
              <w:rPr>
                <w:lang w:eastAsia="sr-Latn-RS"/>
              </w:rPr>
              <w:t xml:space="preserve"> </w:t>
            </w:r>
            <w:r>
              <w:rPr>
                <w:lang w:eastAsia="sr-Latn-RS"/>
              </w:rPr>
              <w:t>финалних</w:t>
            </w:r>
            <w:r w:rsidR="00FD05C7" w:rsidRPr="006B1C07">
              <w:rPr>
                <w:lang w:eastAsia="sr-Latn-RS"/>
              </w:rPr>
              <w:t xml:space="preserve"> </w:t>
            </w:r>
            <w:r>
              <w:rPr>
                <w:lang w:eastAsia="sr-Latn-RS"/>
              </w:rPr>
              <w:t>винилних</w:t>
            </w:r>
            <w:r w:rsidR="00FD05C7" w:rsidRPr="006B1C07">
              <w:rPr>
                <w:lang w:eastAsia="sr-Latn-RS"/>
              </w:rPr>
              <w:t xml:space="preserve"> </w:t>
            </w:r>
            <w:r>
              <w:rPr>
                <w:lang w:eastAsia="sr-Latn-RS"/>
              </w:rPr>
              <w:t>облога</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потконструкцијом</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гипс</w:t>
            </w:r>
            <w:r w:rsidR="00FD05C7" w:rsidRPr="006B1C07">
              <w:rPr>
                <w:lang w:eastAsia="sr-Latn-RS"/>
              </w:rPr>
              <w:t xml:space="preserve"> </w:t>
            </w:r>
            <w:r>
              <w:rPr>
                <w:lang w:eastAsia="sr-Latn-RS"/>
              </w:rPr>
              <w:t>плоча</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околних</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подова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Обратити</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монтиране</w:t>
            </w:r>
            <w:r w:rsidR="00FD05C7" w:rsidRPr="006B1C07">
              <w:rPr>
                <w:lang w:val="sr-Cyrl-RS" w:eastAsia="sr-Latn-RS"/>
              </w:rPr>
              <w:t xml:space="preserve"> </w:t>
            </w:r>
            <w:r>
              <w:rPr>
                <w:lang w:val="sr-Cyrl-RS" w:eastAsia="sr-Latn-RS"/>
              </w:rPr>
              <w:lastRenderedPageBreak/>
              <w:t>анкере</w:t>
            </w:r>
            <w:r w:rsidR="00FD05C7" w:rsidRPr="006B1C07">
              <w:rPr>
                <w:lang w:val="sr-Cyrl-RS" w:eastAsia="sr-Latn-RS"/>
              </w:rPr>
              <w:t xml:space="preserve">, </w:t>
            </w:r>
            <w:r>
              <w:rPr>
                <w:lang w:val="sr-Cyrl-RS" w:eastAsia="sr-Latn-RS"/>
              </w:rPr>
              <w:t>типле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w:t>
            </w:r>
            <w:r w:rsidR="00FD05C7" w:rsidRPr="006B1C07">
              <w:rPr>
                <w:lang w:val="sr-Cyrl-RS" w:eastAsia="sr-Latn-RS"/>
              </w:rPr>
              <w:t xml:space="preserve">. </w:t>
            </w:r>
            <w:r>
              <w:rPr>
                <w:lang w:val="sr-Cyrl-RS" w:eastAsia="sr-Latn-RS"/>
              </w:rPr>
              <w:t>који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уклањају</w:t>
            </w:r>
            <w:r w:rsidR="00FD05C7" w:rsidRPr="006B1C07">
              <w:rPr>
                <w:lang w:val="sr-Cyrl-RS" w:eastAsia="sr-Latn-RS"/>
              </w:rPr>
              <w:t xml:space="preserve"> </w:t>
            </w:r>
            <w:r>
              <w:rPr>
                <w:lang w:val="sr-Cyrl-RS" w:eastAsia="sr-Latn-RS"/>
              </w:rPr>
              <w:t>пресецањем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Обратити</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заштитити</w:t>
            </w:r>
            <w:r w:rsidR="00FD05C7" w:rsidRPr="006B1C07">
              <w:rPr>
                <w:lang w:val="sr-Cyrl-RS" w:eastAsia="sr-Latn-RS"/>
              </w:rPr>
              <w:t xml:space="preserve"> </w:t>
            </w:r>
            <w:r>
              <w:rPr>
                <w:lang w:val="sr-Cyrl-RS" w:eastAsia="sr-Latn-RS"/>
              </w:rPr>
              <w:t>евентуално</w:t>
            </w:r>
            <w:r w:rsidR="00FD05C7" w:rsidRPr="006B1C07">
              <w:rPr>
                <w:lang w:val="sr-Cyrl-RS" w:eastAsia="sr-Latn-RS"/>
              </w:rPr>
              <w:t xml:space="preserve"> </w:t>
            </w:r>
            <w:r>
              <w:rPr>
                <w:lang w:val="sr-Cyrl-RS" w:eastAsia="sr-Latn-RS"/>
              </w:rPr>
              <w:t>присутне</w:t>
            </w:r>
            <w:r w:rsidR="00FD05C7" w:rsidRPr="006B1C07">
              <w:rPr>
                <w:lang w:val="sr-Cyrl-RS" w:eastAsia="sr-Latn-RS"/>
              </w:rPr>
              <w:t xml:space="preserve"> </w:t>
            </w:r>
            <w:r>
              <w:rPr>
                <w:lang w:val="sr-Cyrl-RS" w:eastAsia="sr-Latn-RS"/>
              </w:rPr>
              <w:t>изводе</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водовод</w:t>
            </w:r>
            <w:r w:rsidR="00FD05C7" w:rsidRPr="006B1C07">
              <w:rPr>
                <w:lang w:val="sr-Cyrl-RS" w:eastAsia="sr-Latn-RS"/>
              </w:rPr>
              <w:t xml:space="preserve">, </w:t>
            </w:r>
            <w:r>
              <w:rPr>
                <w:lang w:val="sr-Cyrl-RS" w:eastAsia="sr-Latn-RS"/>
              </w:rPr>
              <w:t>канализација</w:t>
            </w:r>
            <w:r w:rsidR="00FD05C7" w:rsidRPr="006B1C07">
              <w:rPr>
                <w:lang w:val="sr-Cyrl-RS" w:eastAsia="sr-Latn-RS"/>
              </w:rPr>
              <w:t xml:space="preserve">, </w:t>
            </w:r>
            <w:r>
              <w:rPr>
                <w:lang w:val="sr-Cyrl-RS" w:eastAsia="sr-Latn-RS"/>
              </w:rPr>
              <w:t>струја</w:t>
            </w:r>
            <w:r w:rsidR="00FD05C7" w:rsidRPr="006B1C07">
              <w:rPr>
                <w:lang w:val="sr-Cyrl-RS" w:eastAsia="sr-Latn-RS"/>
              </w:rPr>
              <w:t xml:space="preserve">, </w:t>
            </w:r>
            <w:r>
              <w:rPr>
                <w:lang w:val="sr-Cyrl-RS" w:eastAsia="sr-Latn-RS"/>
              </w:rPr>
              <w:t>медицински</w:t>
            </w:r>
            <w:r w:rsidR="00FD05C7" w:rsidRPr="006B1C07">
              <w:rPr>
                <w:lang w:val="sr-Cyrl-RS" w:eastAsia="sr-Latn-RS"/>
              </w:rPr>
              <w:t xml:space="preserve"> </w:t>
            </w:r>
            <w:r>
              <w:rPr>
                <w:lang w:val="sr-Cyrl-RS" w:eastAsia="sr-Latn-RS"/>
              </w:rPr>
              <w:t>гасови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Део</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утичница</w:t>
            </w:r>
            <w:r w:rsidR="00FD05C7" w:rsidRPr="006B1C07">
              <w:rPr>
                <w:lang w:val="sr-Cyrl-RS" w:eastAsia="sr-Latn-RS"/>
              </w:rPr>
              <w:t xml:space="preserve">, </w:t>
            </w:r>
            <w:r>
              <w:rPr>
                <w:lang w:val="sr-Cyrl-RS" w:eastAsia="sr-Latn-RS"/>
              </w:rPr>
              <w:t>прекидача</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који</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зидној</w:t>
            </w:r>
            <w:r w:rsidR="00FD05C7" w:rsidRPr="006B1C07">
              <w:rPr>
                <w:lang w:val="sr-Cyrl-RS" w:eastAsia="sr-Latn-RS"/>
              </w:rPr>
              <w:t xml:space="preserve"> </w:t>
            </w:r>
            <w:r>
              <w:rPr>
                <w:lang w:val="sr-Cyrl-RS" w:eastAsia="sr-Latn-RS"/>
              </w:rPr>
              <w:t>облози</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измештен</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везе</w:t>
            </w:r>
            <w:r w:rsidR="00FD05C7" w:rsidRPr="006B1C07">
              <w:rPr>
                <w:lang w:val="sr-Cyrl-RS" w:eastAsia="sr-Latn-RS"/>
              </w:rPr>
              <w:t xml:space="preserve"> </w:t>
            </w:r>
            <w:r>
              <w:rPr>
                <w:lang w:val="sr-Cyrl-RS" w:eastAsia="sr-Latn-RS"/>
              </w:rPr>
              <w:t>пресечене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измештене</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уцело</w:t>
            </w:r>
            <w:r w:rsidR="00FD05C7" w:rsidRPr="006B1C07">
              <w:rPr>
                <w:lang w:val="sr-Cyrl-RS" w:eastAsia="sr-Latn-RS"/>
              </w:rPr>
              <w:t xml:space="preserve">. </w:t>
            </w:r>
            <w:r>
              <w:rPr>
                <w:lang w:val="sr-Cyrl-RS" w:eastAsia="sr-Latn-RS"/>
              </w:rPr>
              <w:t>Присутне</w:t>
            </w:r>
            <w:r w:rsidR="00FD05C7" w:rsidRPr="006B1C07">
              <w:rPr>
                <w:lang w:val="sr-Cyrl-RS" w:eastAsia="sr-Latn-RS"/>
              </w:rPr>
              <w:t xml:space="preserve"> </w:t>
            </w:r>
            <w:r>
              <w:rPr>
                <w:lang w:val="sr-Cyrl-RS" w:eastAsia="sr-Latn-RS"/>
              </w:rPr>
              <w:t>инсталационе</w:t>
            </w:r>
            <w:r w:rsidR="00FD05C7" w:rsidRPr="006B1C07">
              <w:rPr>
                <w:lang w:val="sr-Cyrl-RS" w:eastAsia="sr-Latn-RS"/>
              </w:rPr>
              <w:t xml:space="preserve"> </w:t>
            </w:r>
            <w:r>
              <w:rPr>
                <w:lang w:val="sr-Cyrl-RS" w:eastAsia="sr-Latn-RS"/>
              </w:rPr>
              <w:t>трасе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зидовима</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уклоњене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задржати</w:t>
            </w:r>
            <w:r w:rsidR="00FD05C7" w:rsidRPr="006B1C07">
              <w:rPr>
                <w:lang w:val="sr-Cyrl-RS" w:eastAsia="sr-Latn-RS"/>
              </w:rPr>
              <w:t xml:space="preserve"> </w:t>
            </w:r>
            <w:r>
              <w:rPr>
                <w:lang w:val="sr-Cyrl-RS" w:eastAsia="sr-Latn-RS"/>
              </w:rPr>
              <w:t>неоштећене</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фазе</w:t>
            </w:r>
            <w:r w:rsidR="00FD05C7" w:rsidRPr="006B1C07">
              <w:rPr>
                <w:lang w:val="sr-Cyrl-RS" w:eastAsia="sr-Latn-RS"/>
              </w:rPr>
              <w:t xml:space="preserve"> </w:t>
            </w:r>
            <w:r>
              <w:rPr>
                <w:lang w:val="sr-Cyrl-RS" w:eastAsia="sr-Latn-RS"/>
              </w:rPr>
              <w:t>извођења</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демонтажи</w:t>
            </w:r>
            <w:r w:rsidR="00FD05C7" w:rsidRPr="006B1C07">
              <w:rPr>
                <w:lang w:val="sr-Cyrl-RS" w:eastAsia="sr-Latn-RS"/>
              </w:rPr>
              <w:t xml:space="preserve">, </w:t>
            </w:r>
            <w:r>
              <w:rPr>
                <w:lang w:val="sr-Cyrl-RS" w:eastAsia="sr-Latn-RS"/>
              </w:rPr>
              <w:t>поправци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евентуалној</w:t>
            </w:r>
            <w:r w:rsidR="00FD05C7" w:rsidRPr="006B1C07">
              <w:rPr>
                <w:lang w:val="sr-Cyrl-RS" w:eastAsia="sr-Latn-RS"/>
              </w:rPr>
              <w:t xml:space="preserve"> </w:t>
            </w:r>
            <w:r>
              <w:rPr>
                <w:lang w:val="sr-Cyrl-RS" w:eastAsia="sr-Latn-RS"/>
              </w:rPr>
              <w:t>замени</w:t>
            </w:r>
            <w:r w:rsidR="00FD05C7" w:rsidRPr="006B1C07">
              <w:rPr>
                <w:lang w:val="sr-Cyrl-RS" w:eastAsia="sr-Latn-RS"/>
              </w:rPr>
              <w:t xml:space="preserve"> </w:t>
            </w:r>
            <w:r>
              <w:rPr>
                <w:lang w:val="sr-Cyrl-RS" w:eastAsia="sr-Latn-RS"/>
              </w:rPr>
              <w:t>траса</w:t>
            </w:r>
            <w:r w:rsidR="00FD05C7" w:rsidRPr="006B1C07">
              <w:rPr>
                <w:lang w:val="sr-Cyrl-RS" w:eastAsia="sr-Latn-RS"/>
              </w:rPr>
              <w:t xml:space="preserve">. </w:t>
            </w:r>
            <w:r>
              <w:rPr>
                <w:lang w:val="sr-Cyrl-RS" w:eastAsia="sr-Latn-RS"/>
              </w:rPr>
              <w:t>Комплетне</w:t>
            </w:r>
            <w:r w:rsidR="00FD05C7" w:rsidRPr="006B1C07">
              <w:rPr>
                <w:lang w:val="sr-Cyrl-RS" w:eastAsia="sr-Latn-RS"/>
              </w:rPr>
              <w:t xml:space="preserve"> </w:t>
            </w:r>
            <w:r>
              <w:rPr>
                <w:lang w:val="sr-Cyrl-RS" w:eastAsia="sr-Latn-RS"/>
              </w:rPr>
              <w:t>зидне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детаљно</w:t>
            </w:r>
            <w:r w:rsidR="00FD05C7" w:rsidRPr="006B1C07">
              <w:rPr>
                <w:lang w:val="sr-Cyrl-RS" w:eastAsia="sr-Latn-RS"/>
              </w:rPr>
              <w:t xml:space="preserve"> </w:t>
            </w:r>
            <w:r>
              <w:rPr>
                <w:lang w:val="sr-Cyrl-RS" w:eastAsia="sr-Latn-RS"/>
              </w:rPr>
              <w:t>очишћене</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заосталих</w:t>
            </w:r>
            <w:r w:rsidR="00FD05C7" w:rsidRPr="006B1C07">
              <w:rPr>
                <w:lang w:val="sr-Cyrl-RS" w:eastAsia="sr-Latn-RS"/>
              </w:rPr>
              <w:t xml:space="preserve"> </w:t>
            </w:r>
            <w:r>
              <w:rPr>
                <w:lang w:val="sr-Cyrl-RS" w:eastAsia="sr-Latn-RS"/>
              </w:rPr>
              <w:t>комада</w:t>
            </w:r>
            <w:r w:rsidR="00FD05C7" w:rsidRPr="006B1C07">
              <w:rPr>
                <w:lang w:val="sr-Cyrl-RS" w:eastAsia="sr-Latn-RS"/>
              </w:rPr>
              <w:t xml:space="preserve">, </w:t>
            </w:r>
            <w:r>
              <w:rPr>
                <w:lang w:val="sr-Cyrl-RS" w:eastAsia="sr-Latn-RS"/>
              </w:rPr>
              <w:t>парчади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другог</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ручно</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2</w:t>
            </w:r>
          </w:p>
        </w:tc>
        <w:tc>
          <w:tcPr>
            <w:tcW w:w="1276" w:type="dxa"/>
            <w:shd w:val="clear" w:color="auto" w:fill="auto"/>
            <w:noWrap/>
            <w:vAlign w:val="bottom"/>
          </w:tcPr>
          <w:p w14:paraId="414C1794" w14:textId="108ED9C4" w:rsidR="00FD05C7" w:rsidRPr="006B1C07" w:rsidRDefault="006B1C07" w:rsidP="00F735AE">
            <w:pPr>
              <w:jc w:val="center"/>
              <w:rPr>
                <w:lang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1F314D41" w14:textId="77777777" w:rsidR="00FD05C7" w:rsidRPr="006B1C07" w:rsidRDefault="00FD05C7" w:rsidP="00F735AE">
            <w:pPr>
              <w:jc w:val="center"/>
              <w:rPr>
                <w:lang w:val="sr-Cyrl-RS" w:eastAsia="sr-Latn-RS"/>
              </w:rPr>
            </w:pPr>
            <w:r w:rsidRPr="006B1C07">
              <w:rPr>
                <w:lang w:val="sr-Cyrl-RS" w:eastAsia="sr-Latn-RS"/>
              </w:rPr>
              <w:t>80.41</w:t>
            </w:r>
          </w:p>
        </w:tc>
        <w:tc>
          <w:tcPr>
            <w:tcW w:w="1973" w:type="dxa"/>
            <w:shd w:val="clear" w:color="auto" w:fill="auto"/>
            <w:noWrap/>
            <w:vAlign w:val="bottom"/>
          </w:tcPr>
          <w:p w14:paraId="416D6AD7" w14:textId="77777777" w:rsidR="00FD05C7" w:rsidRPr="006B1C07" w:rsidRDefault="00FD05C7" w:rsidP="00F735AE">
            <w:pPr>
              <w:jc w:val="center"/>
              <w:rPr>
                <w:lang w:eastAsia="sr-Latn-RS"/>
              </w:rPr>
            </w:pPr>
          </w:p>
        </w:tc>
        <w:tc>
          <w:tcPr>
            <w:tcW w:w="1841" w:type="dxa"/>
            <w:shd w:val="clear" w:color="auto" w:fill="auto"/>
            <w:noWrap/>
            <w:vAlign w:val="bottom"/>
          </w:tcPr>
          <w:p w14:paraId="1DA884BD" w14:textId="77777777" w:rsidR="00FD05C7" w:rsidRPr="006B1C07" w:rsidRDefault="00FD05C7" w:rsidP="00F735AE">
            <w:pPr>
              <w:jc w:val="center"/>
              <w:rPr>
                <w:lang w:eastAsia="sr-Latn-RS"/>
              </w:rPr>
            </w:pPr>
          </w:p>
        </w:tc>
        <w:tc>
          <w:tcPr>
            <w:tcW w:w="993" w:type="dxa"/>
          </w:tcPr>
          <w:p w14:paraId="64F8F6D6" w14:textId="77777777" w:rsidR="00FD05C7" w:rsidRPr="006B1C07" w:rsidRDefault="00FD05C7" w:rsidP="00F735AE">
            <w:pPr>
              <w:jc w:val="center"/>
              <w:rPr>
                <w:lang w:eastAsia="sr-Latn-RS"/>
              </w:rPr>
            </w:pPr>
          </w:p>
        </w:tc>
        <w:tc>
          <w:tcPr>
            <w:tcW w:w="1054" w:type="dxa"/>
            <w:gridSpan w:val="2"/>
          </w:tcPr>
          <w:p w14:paraId="3E226814" w14:textId="77777777" w:rsidR="00FD05C7" w:rsidRPr="006B1C07" w:rsidRDefault="00FD05C7" w:rsidP="00F735AE">
            <w:pPr>
              <w:jc w:val="center"/>
              <w:rPr>
                <w:lang w:eastAsia="sr-Latn-RS"/>
              </w:rPr>
            </w:pPr>
          </w:p>
        </w:tc>
        <w:tc>
          <w:tcPr>
            <w:tcW w:w="930" w:type="dxa"/>
          </w:tcPr>
          <w:p w14:paraId="48FF962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030AD5E" w14:textId="77777777" w:rsidR="00FD05C7" w:rsidRPr="006B1C07" w:rsidRDefault="00FD05C7" w:rsidP="00F735AE">
            <w:pPr>
              <w:jc w:val="center"/>
              <w:rPr>
                <w:lang w:eastAsia="sr-Latn-RS"/>
              </w:rPr>
            </w:pPr>
          </w:p>
        </w:tc>
      </w:tr>
      <w:tr w:rsidR="00FD05C7" w:rsidRPr="006B1C07" w14:paraId="2785D72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4C3BB87" w14:textId="77777777" w:rsidR="00FD05C7" w:rsidRPr="006B1C07" w:rsidRDefault="00FD05C7" w:rsidP="00F735AE">
            <w:pPr>
              <w:jc w:val="center"/>
              <w:rPr>
                <w:lang w:val="sr-Cyrl-RS" w:eastAsia="sr-Latn-RS"/>
              </w:rPr>
            </w:pPr>
            <w:r w:rsidRPr="006B1C07">
              <w:rPr>
                <w:lang w:val="sr-Cyrl-RS" w:eastAsia="sr-Latn-RS"/>
              </w:rPr>
              <w:lastRenderedPageBreak/>
              <w:t>1.03б</w:t>
            </w:r>
          </w:p>
        </w:tc>
        <w:tc>
          <w:tcPr>
            <w:tcW w:w="3177" w:type="dxa"/>
            <w:shd w:val="clear" w:color="auto" w:fill="auto"/>
            <w:vAlign w:val="center"/>
          </w:tcPr>
          <w:p w14:paraId="03FDDEDF" w14:textId="13F8FFDA" w:rsidR="00FD05C7" w:rsidRPr="006B1C07" w:rsidRDefault="006B1C07" w:rsidP="00F735AE">
            <w:pPr>
              <w:rPr>
                <w:lang w:val="sr-Cyrl-RS" w:eastAsia="sr-Latn-RS"/>
              </w:rPr>
            </w:pPr>
            <w:r>
              <w:rPr>
                <w:lang w:eastAsia="sr-Latn-RS"/>
              </w:rPr>
              <w:t>Уклањање</w:t>
            </w:r>
            <w:r w:rsidR="00FD05C7" w:rsidRPr="006B1C07">
              <w:rPr>
                <w:lang w:eastAsia="sr-Latn-RS"/>
              </w:rPr>
              <w:t xml:space="preserve"> </w:t>
            </w:r>
            <w:r>
              <w:rPr>
                <w:lang w:eastAsia="sr-Latn-RS"/>
              </w:rPr>
              <w:t>демонтажом</w:t>
            </w:r>
            <w:r w:rsidR="00FD05C7" w:rsidRPr="006B1C07">
              <w:rPr>
                <w:lang w:eastAsia="sr-Latn-RS"/>
              </w:rPr>
              <w:t xml:space="preserve">, </w:t>
            </w:r>
            <w:r>
              <w:rPr>
                <w:lang w:eastAsia="sr-Latn-RS"/>
              </w:rPr>
              <w:t>демолирањем</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ломљењем</w:t>
            </w:r>
            <w:r w:rsidR="00FD05C7" w:rsidRPr="006B1C07">
              <w:rPr>
                <w:lang w:eastAsia="sr-Latn-RS"/>
              </w:rPr>
              <w:t xml:space="preserve"> </w:t>
            </w:r>
            <w:r>
              <w:rPr>
                <w:lang w:eastAsia="sr-Latn-RS"/>
              </w:rPr>
              <w:t>свих</w:t>
            </w:r>
            <w:r w:rsidR="00FD05C7" w:rsidRPr="006B1C07">
              <w:rPr>
                <w:lang w:eastAsia="sr-Latn-RS"/>
              </w:rPr>
              <w:t xml:space="preserve"> </w:t>
            </w:r>
            <w:r>
              <w:rPr>
                <w:lang w:eastAsia="sr-Latn-RS"/>
              </w:rPr>
              <w:t>параванских</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гипс</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потконструкцијом</w:t>
            </w:r>
            <w:r w:rsidR="00FD05C7" w:rsidRPr="006B1C07">
              <w:rPr>
                <w:lang w:eastAsia="sr-Latn-RS"/>
              </w:rPr>
              <w:t xml:space="preserve"> (</w:t>
            </w:r>
            <w:r>
              <w:rPr>
                <w:lang w:eastAsia="sr-Latn-RS"/>
              </w:rPr>
              <w:t>код</w:t>
            </w:r>
            <w:r w:rsidR="00FD05C7" w:rsidRPr="006B1C07">
              <w:rPr>
                <w:lang w:eastAsia="sr-Latn-RS"/>
              </w:rPr>
              <w:t xml:space="preserve"> </w:t>
            </w:r>
            <w:r>
              <w:rPr>
                <w:lang w:eastAsia="sr-Latn-RS"/>
              </w:rPr>
              <w:t>медицинске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 xml:space="preserve">) - </w:t>
            </w:r>
            <w:r>
              <w:rPr>
                <w:lang w:eastAsia="sr-Latn-RS"/>
              </w:rPr>
              <w:t>дебљине</w:t>
            </w:r>
            <w:r w:rsidR="00FD05C7" w:rsidRPr="006B1C07">
              <w:rPr>
                <w:lang w:eastAsia="sr-Latn-RS"/>
              </w:rPr>
              <w:t xml:space="preserve"> </w:t>
            </w:r>
            <w:r>
              <w:rPr>
                <w:lang w:eastAsia="sr-Latn-RS"/>
              </w:rPr>
              <w:t>цца</w:t>
            </w:r>
            <w:r w:rsidR="00FD05C7" w:rsidRPr="006B1C07">
              <w:rPr>
                <w:lang w:eastAsia="sr-Latn-RS"/>
              </w:rPr>
              <w:t xml:space="preserve"> 7 </w:t>
            </w:r>
            <w:r>
              <w:rPr>
                <w:lang w:eastAsia="sr-Latn-RS"/>
              </w:rPr>
              <w:t>цм</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околних</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подова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Обратити</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монтиране</w:t>
            </w:r>
            <w:r w:rsidR="00FD05C7" w:rsidRPr="006B1C07">
              <w:rPr>
                <w:lang w:val="sr-Cyrl-RS" w:eastAsia="sr-Latn-RS"/>
              </w:rPr>
              <w:t xml:space="preserve"> </w:t>
            </w:r>
            <w:r>
              <w:rPr>
                <w:lang w:val="sr-Cyrl-RS" w:eastAsia="sr-Latn-RS"/>
              </w:rPr>
              <w:t>анкере</w:t>
            </w:r>
            <w:r w:rsidR="00FD05C7" w:rsidRPr="006B1C07">
              <w:rPr>
                <w:lang w:val="sr-Cyrl-RS" w:eastAsia="sr-Latn-RS"/>
              </w:rPr>
              <w:t xml:space="preserve">, </w:t>
            </w:r>
            <w:r>
              <w:rPr>
                <w:lang w:val="sr-Cyrl-RS" w:eastAsia="sr-Latn-RS"/>
              </w:rPr>
              <w:t>типле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w:t>
            </w:r>
            <w:r w:rsidR="00FD05C7" w:rsidRPr="006B1C07">
              <w:rPr>
                <w:lang w:val="sr-Cyrl-RS" w:eastAsia="sr-Latn-RS"/>
              </w:rPr>
              <w:t xml:space="preserve">. </w:t>
            </w:r>
            <w:r>
              <w:rPr>
                <w:lang w:val="sr-Cyrl-RS" w:eastAsia="sr-Latn-RS"/>
              </w:rPr>
              <w:t>који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уклањају</w:t>
            </w:r>
            <w:r w:rsidR="00FD05C7" w:rsidRPr="006B1C07">
              <w:rPr>
                <w:lang w:val="sr-Cyrl-RS" w:eastAsia="sr-Latn-RS"/>
              </w:rPr>
              <w:t xml:space="preserve"> </w:t>
            </w:r>
            <w:r>
              <w:rPr>
                <w:lang w:val="sr-Cyrl-RS" w:eastAsia="sr-Latn-RS"/>
              </w:rPr>
              <w:t>пресецањем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Обратити</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заштитити</w:t>
            </w:r>
            <w:r w:rsidR="00FD05C7" w:rsidRPr="006B1C07">
              <w:rPr>
                <w:lang w:val="sr-Cyrl-RS" w:eastAsia="sr-Latn-RS"/>
              </w:rPr>
              <w:t xml:space="preserve"> </w:t>
            </w:r>
            <w:r>
              <w:rPr>
                <w:lang w:val="sr-Cyrl-RS" w:eastAsia="sr-Latn-RS"/>
              </w:rPr>
              <w:t>евентуално</w:t>
            </w:r>
            <w:r w:rsidR="00FD05C7" w:rsidRPr="006B1C07">
              <w:rPr>
                <w:lang w:val="sr-Cyrl-RS" w:eastAsia="sr-Latn-RS"/>
              </w:rPr>
              <w:t xml:space="preserve"> </w:t>
            </w:r>
            <w:r>
              <w:rPr>
                <w:lang w:val="sr-Cyrl-RS" w:eastAsia="sr-Latn-RS"/>
              </w:rPr>
              <w:t>присутне</w:t>
            </w:r>
            <w:r w:rsidR="00FD05C7" w:rsidRPr="006B1C07">
              <w:rPr>
                <w:lang w:val="sr-Cyrl-RS" w:eastAsia="sr-Latn-RS"/>
              </w:rPr>
              <w:t xml:space="preserve"> </w:t>
            </w:r>
            <w:r>
              <w:rPr>
                <w:lang w:val="sr-Cyrl-RS" w:eastAsia="sr-Latn-RS"/>
              </w:rPr>
              <w:t>изводе</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водовод</w:t>
            </w:r>
            <w:r w:rsidR="00FD05C7" w:rsidRPr="006B1C07">
              <w:rPr>
                <w:lang w:val="sr-Cyrl-RS" w:eastAsia="sr-Latn-RS"/>
              </w:rPr>
              <w:t xml:space="preserve">, </w:t>
            </w:r>
            <w:r>
              <w:rPr>
                <w:lang w:val="sr-Cyrl-RS" w:eastAsia="sr-Latn-RS"/>
              </w:rPr>
              <w:t>канализација</w:t>
            </w:r>
            <w:r w:rsidR="00FD05C7" w:rsidRPr="006B1C07">
              <w:rPr>
                <w:lang w:val="sr-Cyrl-RS" w:eastAsia="sr-Latn-RS"/>
              </w:rPr>
              <w:t xml:space="preserve">, </w:t>
            </w:r>
            <w:r>
              <w:rPr>
                <w:lang w:val="sr-Cyrl-RS" w:eastAsia="sr-Latn-RS"/>
              </w:rPr>
              <w:t>струја</w:t>
            </w:r>
            <w:r w:rsidR="00FD05C7" w:rsidRPr="006B1C07">
              <w:rPr>
                <w:lang w:val="sr-Cyrl-RS" w:eastAsia="sr-Latn-RS"/>
              </w:rPr>
              <w:t xml:space="preserve">, </w:t>
            </w:r>
            <w:r>
              <w:rPr>
                <w:lang w:val="sr-Cyrl-RS" w:eastAsia="sr-Latn-RS"/>
              </w:rPr>
              <w:t>медицински</w:t>
            </w:r>
            <w:r w:rsidR="00FD05C7" w:rsidRPr="006B1C07">
              <w:rPr>
                <w:lang w:val="sr-Cyrl-RS" w:eastAsia="sr-Latn-RS"/>
              </w:rPr>
              <w:t xml:space="preserve"> </w:t>
            </w:r>
            <w:r>
              <w:rPr>
                <w:lang w:val="sr-Cyrl-RS" w:eastAsia="sr-Latn-RS"/>
              </w:rPr>
              <w:t>гасови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Део</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утичница</w:t>
            </w:r>
            <w:r w:rsidR="00FD05C7" w:rsidRPr="006B1C07">
              <w:rPr>
                <w:lang w:val="sr-Cyrl-RS" w:eastAsia="sr-Latn-RS"/>
              </w:rPr>
              <w:t xml:space="preserve">, </w:t>
            </w:r>
            <w:r>
              <w:rPr>
                <w:lang w:val="sr-Cyrl-RS" w:eastAsia="sr-Latn-RS"/>
              </w:rPr>
              <w:t>прекидача</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који</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зидној</w:t>
            </w:r>
            <w:r w:rsidR="00FD05C7" w:rsidRPr="006B1C07">
              <w:rPr>
                <w:lang w:val="sr-Cyrl-RS" w:eastAsia="sr-Latn-RS"/>
              </w:rPr>
              <w:t xml:space="preserve"> </w:t>
            </w:r>
            <w:r>
              <w:rPr>
                <w:lang w:val="sr-Cyrl-RS" w:eastAsia="sr-Latn-RS"/>
              </w:rPr>
              <w:t>облози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о</w:t>
            </w:r>
            <w:r w:rsidR="00FD05C7" w:rsidRPr="006B1C07">
              <w:rPr>
                <w:lang w:val="sr-Cyrl-RS" w:eastAsia="sr-Latn-RS"/>
              </w:rPr>
              <w:t xml:space="preserve"> </w:t>
            </w:r>
            <w:r>
              <w:rPr>
                <w:lang w:val="sr-Cyrl-RS" w:eastAsia="sr-Latn-RS"/>
              </w:rPr>
              <w:t>зони</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измештен</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везе</w:t>
            </w:r>
            <w:r w:rsidR="00FD05C7" w:rsidRPr="006B1C07">
              <w:rPr>
                <w:lang w:val="sr-Cyrl-RS" w:eastAsia="sr-Latn-RS"/>
              </w:rPr>
              <w:t xml:space="preserve"> </w:t>
            </w:r>
            <w:r>
              <w:rPr>
                <w:lang w:val="sr-Cyrl-RS" w:eastAsia="sr-Latn-RS"/>
              </w:rPr>
              <w:t>пресечене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измештене</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паравнског</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уцело</w:t>
            </w:r>
            <w:r w:rsidR="00FD05C7" w:rsidRPr="006B1C07">
              <w:rPr>
                <w:lang w:val="sr-Cyrl-RS" w:eastAsia="sr-Latn-RS"/>
              </w:rPr>
              <w:t xml:space="preserve">. </w:t>
            </w:r>
            <w:r>
              <w:rPr>
                <w:lang w:val="sr-Cyrl-RS" w:eastAsia="sr-Latn-RS"/>
              </w:rPr>
              <w:t>Присутне</w:t>
            </w:r>
            <w:r w:rsidR="00FD05C7" w:rsidRPr="006B1C07">
              <w:rPr>
                <w:lang w:val="sr-Cyrl-RS" w:eastAsia="sr-Latn-RS"/>
              </w:rPr>
              <w:t xml:space="preserve"> </w:t>
            </w:r>
            <w:r>
              <w:rPr>
                <w:lang w:val="sr-Cyrl-RS" w:eastAsia="sr-Latn-RS"/>
              </w:rPr>
              <w:lastRenderedPageBreak/>
              <w:t>инсталационе</w:t>
            </w:r>
            <w:r w:rsidR="00FD05C7" w:rsidRPr="006B1C07">
              <w:rPr>
                <w:lang w:val="sr-Cyrl-RS" w:eastAsia="sr-Latn-RS"/>
              </w:rPr>
              <w:t xml:space="preserve"> </w:t>
            </w:r>
            <w:r>
              <w:rPr>
                <w:lang w:val="sr-Cyrl-RS" w:eastAsia="sr-Latn-RS"/>
              </w:rPr>
              <w:t>трасе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зидовима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уклоњеног</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задржати</w:t>
            </w:r>
            <w:r w:rsidR="00FD05C7" w:rsidRPr="006B1C07">
              <w:rPr>
                <w:lang w:val="sr-Cyrl-RS" w:eastAsia="sr-Latn-RS"/>
              </w:rPr>
              <w:t xml:space="preserve"> </w:t>
            </w:r>
            <w:r>
              <w:rPr>
                <w:lang w:val="sr-Cyrl-RS" w:eastAsia="sr-Latn-RS"/>
              </w:rPr>
              <w:t>неоштећене</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фазе</w:t>
            </w:r>
            <w:r w:rsidR="00FD05C7" w:rsidRPr="006B1C07">
              <w:rPr>
                <w:lang w:val="sr-Cyrl-RS" w:eastAsia="sr-Latn-RS"/>
              </w:rPr>
              <w:t xml:space="preserve"> </w:t>
            </w:r>
            <w:r>
              <w:rPr>
                <w:lang w:val="sr-Cyrl-RS" w:eastAsia="sr-Latn-RS"/>
              </w:rPr>
              <w:t>извођења</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демонтажи</w:t>
            </w:r>
            <w:r w:rsidR="00FD05C7" w:rsidRPr="006B1C07">
              <w:rPr>
                <w:lang w:val="sr-Cyrl-RS" w:eastAsia="sr-Latn-RS"/>
              </w:rPr>
              <w:t xml:space="preserve">, </w:t>
            </w:r>
            <w:r>
              <w:rPr>
                <w:lang w:val="sr-Cyrl-RS" w:eastAsia="sr-Latn-RS"/>
              </w:rPr>
              <w:t>поправци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евентуалној</w:t>
            </w:r>
            <w:r w:rsidR="00FD05C7" w:rsidRPr="006B1C07">
              <w:rPr>
                <w:lang w:val="sr-Cyrl-RS" w:eastAsia="sr-Latn-RS"/>
              </w:rPr>
              <w:t xml:space="preserve"> </w:t>
            </w:r>
            <w:r>
              <w:rPr>
                <w:lang w:val="sr-Cyrl-RS" w:eastAsia="sr-Latn-RS"/>
              </w:rPr>
              <w:t>замени</w:t>
            </w:r>
            <w:r w:rsidR="00FD05C7" w:rsidRPr="006B1C07">
              <w:rPr>
                <w:lang w:val="sr-Cyrl-RS" w:eastAsia="sr-Latn-RS"/>
              </w:rPr>
              <w:t xml:space="preserve"> </w:t>
            </w:r>
            <w:r>
              <w:rPr>
                <w:lang w:val="sr-Cyrl-RS" w:eastAsia="sr-Latn-RS"/>
              </w:rPr>
              <w:t>траса</w:t>
            </w:r>
            <w:r w:rsidR="00FD05C7" w:rsidRPr="006B1C07">
              <w:rPr>
                <w:lang w:val="sr-Cyrl-RS" w:eastAsia="sr-Latn-RS"/>
              </w:rPr>
              <w:t xml:space="preserve">. </w:t>
            </w:r>
            <w:r>
              <w:rPr>
                <w:lang w:val="sr-Cyrl-RS" w:eastAsia="sr-Latn-RS"/>
              </w:rPr>
              <w:t>Комплетне</w:t>
            </w:r>
            <w:r w:rsidR="00FD05C7" w:rsidRPr="006B1C07">
              <w:rPr>
                <w:lang w:val="sr-Cyrl-RS" w:eastAsia="sr-Latn-RS"/>
              </w:rPr>
              <w:t xml:space="preserve"> </w:t>
            </w:r>
            <w:r>
              <w:rPr>
                <w:lang w:val="sr-Cyrl-RS" w:eastAsia="sr-Latn-RS"/>
              </w:rPr>
              <w:t>зидне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детаљно</w:t>
            </w:r>
            <w:r w:rsidR="00FD05C7" w:rsidRPr="006B1C07">
              <w:rPr>
                <w:lang w:val="sr-Cyrl-RS" w:eastAsia="sr-Latn-RS"/>
              </w:rPr>
              <w:t xml:space="preserve"> </w:t>
            </w:r>
            <w:r>
              <w:rPr>
                <w:lang w:val="sr-Cyrl-RS" w:eastAsia="sr-Latn-RS"/>
              </w:rPr>
              <w:t>очишћене</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заосталих</w:t>
            </w:r>
            <w:r w:rsidR="00FD05C7" w:rsidRPr="006B1C07">
              <w:rPr>
                <w:lang w:val="sr-Cyrl-RS" w:eastAsia="sr-Latn-RS"/>
              </w:rPr>
              <w:t xml:space="preserve"> </w:t>
            </w:r>
            <w:r>
              <w:rPr>
                <w:lang w:val="sr-Cyrl-RS" w:eastAsia="sr-Latn-RS"/>
              </w:rPr>
              <w:t>комада</w:t>
            </w:r>
            <w:r w:rsidR="00FD05C7" w:rsidRPr="006B1C07">
              <w:rPr>
                <w:lang w:val="sr-Cyrl-RS" w:eastAsia="sr-Latn-RS"/>
              </w:rPr>
              <w:t xml:space="preserve">, </w:t>
            </w:r>
            <w:r>
              <w:rPr>
                <w:lang w:val="sr-Cyrl-RS" w:eastAsia="sr-Latn-RS"/>
              </w:rPr>
              <w:t>парчади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другог</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ручно</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2</w:t>
            </w:r>
          </w:p>
        </w:tc>
        <w:tc>
          <w:tcPr>
            <w:tcW w:w="1276" w:type="dxa"/>
            <w:shd w:val="clear" w:color="auto" w:fill="auto"/>
            <w:noWrap/>
            <w:vAlign w:val="bottom"/>
          </w:tcPr>
          <w:p w14:paraId="3D5BC6A9" w14:textId="3F28DAA4" w:rsidR="00FD05C7" w:rsidRPr="006B1C07" w:rsidRDefault="006B1C07" w:rsidP="00F735AE">
            <w:pPr>
              <w:jc w:val="center"/>
              <w:rPr>
                <w:lang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04E11D56" w14:textId="77777777" w:rsidR="00FD05C7" w:rsidRPr="006B1C07" w:rsidRDefault="00FD05C7" w:rsidP="00F735AE">
            <w:pPr>
              <w:jc w:val="center"/>
              <w:rPr>
                <w:lang w:val="sr-Cyrl-RS" w:eastAsia="sr-Latn-RS"/>
              </w:rPr>
            </w:pPr>
            <w:r w:rsidRPr="006B1C07">
              <w:rPr>
                <w:lang w:val="sr-Cyrl-RS" w:eastAsia="sr-Latn-RS"/>
              </w:rPr>
              <w:t>4.91</w:t>
            </w:r>
          </w:p>
        </w:tc>
        <w:tc>
          <w:tcPr>
            <w:tcW w:w="1973" w:type="dxa"/>
            <w:shd w:val="clear" w:color="auto" w:fill="auto"/>
            <w:noWrap/>
            <w:vAlign w:val="bottom"/>
          </w:tcPr>
          <w:p w14:paraId="4B2F1AD9" w14:textId="77777777" w:rsidR="00FD05C7" w:rsidRPr="006B1C07" w:rsidRDefault="00FD05C7" w:rsidP="00F735AE">
            <w:pPr>
              <w:jc w:val="center"/>
              <w:rPr>
                <w:lang w:eastAsia="sr-Latn-RS"/>
              </w:rPr>
            </w:pPr>
          </w:p>
        </w:tc>
        <w:tc>
          <w:tcPr>
            <w:tcW w:w="1841" w:type="dxa"/>
            <w:shd w:val="clear" w:color="auto" w:fill="auto"/>
            <w:noWrap/>
            <w:vAlign w:val="bottom"/>
          </w:tcPr>
          <w:p w14:paraId="6925CFEB" w14:textId="77777777" w:rsidR="00FD05C7" w:rsidRPr="006B1C07" w:rsidRDefault="00FD05C7" w:rsidP="00F735AE">
            <w:pPr>
              <w:jc w:val="center"/>
              <w:rPr>
                <w:lang w:eastAsia="sr-Latn-RS"/>
              </w:rPr>
            </w:pPr>
          </w:p>
        </w:tc>
        <w:tc>
          <w:tcPr>
            <w:tcW w:w="993" w:type="dxa"/>
          </w:tcPr>
          <w:p w14:paraId="6AA66972" w14:textId="77777777" w:rsidR="00FD05C7" w:rsidRPr="006B1C07" w:rsidRDefault="00FD05C7" w:rsidP="00F735AE">
            <w:pPr>
              <w:jc w:val="center"/>
              <w:rPr>
                <w:lang w:eastAsia="sr-Latn-RS"/>
              </w:rPr>
            </w:pPr>
          </w:p>
        </w:tc>
        <w:tc>
          <w:tcPr>
            <w:tcW w:w="1054" w:type="dxa"/>
            <w:gridSpan w:val="2"/>
          </w:tcPr>
          <w:p w14:paraId="0D283D04" w14:textId="77777777" w:rsidR="00FD05C7" w:rsidRPr="006B1C07" w:rsidRDefault="00FD05C7" w:rsidP="00F735AE">
            <w:pPr>
              <w:jc w:val="center"/>
              <w:rPr>
                <w:lang w:eastAsia="sr-Latn-RS"/>
              </w:rPr>
            </w:pPr>
          </w:p>
        </w:tc>
        <w:tc>
          <w:tcPr>
            <w:tcW w:w="930" w:type="dxa"/>
          </w:tcPr>
          <w:p w14:paraId="5BB98CE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860756D" w14:textId="77777777" w:rsidR="00FD05C7" w:rsidRPr="006B1C07" w:rsidRDefault="00FD05C7" w:rsidP="00F735AE">
            <w:pPr>
              <w:jc w:val="center"/>
              <w:rPr>
                <w:lang w:eastAsia="sr-Latn-RS"/>
              </w:rPr>
            </w:pPr>
          </w:p>
        </w:tc>
      </w:tr>
      <w:tr w:rsidR="00FD05C7" w:rsidRPr="006B1C07" w14:paraId="20351C91"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549CA77F" w14:textId="77777777" w:rsidR="00FD05C7" w:rsidRPr="006B1C07" w:rsidRDefault="00FD05C7" w:rsidP="00F735AE">
            <w:pPr>
              <w:jc w:val="center"/>
              <w:rPr>
                <w:lang w:val="sr-Cyrl-RS" w:eastAsia="sr-Latn-RS"/>
              </w:rPr>
            </w:pPr>
          </w:p>
        </w:tc>
        <w:tc>
          <w:tcPr>
            <w:tcW w:w="3177" w:type="dxa"/>
            <w:shd w:val="clear" w:color="auto" w:fill="auto"/>
            <w:vAlign w:val="center"/>
          </w:tcPr>
          <w:p w14:paraId="18D29E49" w14:textId="023E6170" w:rsidR="00FD05C7" w:rsidRPr="006B1C07" w:rsidRDefault="006B1C07" w:rsidP="00F735AE">
            <w:pPr>
              <w:rPr>
                <w:noProof/>
              </w:rPr>
            </w:pPr>
            <w:r>
              <w:rPr>
                <w:b/>
                <w:noProof/>
                <w:lang w:val="sr-Latn-RS" w:eastAsia="sr-Latn-RS"/>
              </w:rPr>
              <w:t>ПЛАФОНИ</w:t>
            </w:r>
          </w:p>
        </w:tc>
        <w:tc>
          <w:tcPr>
            <w:tcW w:w="1276" w:type="dxa"/>
            <w:shd w:val="clear" w:color="auto" w:fill="auto"/>
            <w:noWrap/>
            <w:vAlign w:val="bottom"/>
          </w:tcPr>
          <w:p w14:paraId="630F269E" w14:textId="77777777" w:rsidR="00FD05C7" w:rsidRPr="006B1C07" w:rsidRDefault="00FD05C7" w:rsidP="00F735AE">
            <w:pPr>
              <w:jc w:val="center"/>
              <w:rPr>
                <w:lang w:eastAsia="sr-Latn-RS"/>
              </w:rPr>
            </w:pPr>
          </w:p>
        </w:tc>
        <w:tc>
          <w:tcPr>
            <w:tcW w:w="1285" w:type="dxa"/>
            <w:gridSpan w:val="2"/>
            <w:shd w:val="clear" w:color="auto" w:fill="auto"/>
            <w:noWrap/>
            <w:vAlign w:val="bottom"/>
          </w:tcPr>
          <w:p w14:paraId="57495BE8" w14:textId="77777777" w:rsidR="00FD05C7" w:rsidRPr="006B1C07" w:rsidRDefault="00FD05C7" w:rsidP="00F735AE">
            <w:pPr>
              <w:jc w:val="center"/>
              <w:rPr>
                <w:lang w:eastAsia="sr-Latn-RS"/>
              </w:rPr>
            </w:pPr>
          </w:p>
        </w:tc>
        <w:tc>
          <w:tcPr>
            <w:tcW w:w="1973" w:type="dxa"/>
            <w:shd w:val="clear" w:color="auto" w:fill="auto"/>
            <w:noWrap/>
            <w:vAlign w:val="bottom"/>
          </w:tcPr>
          <w:p w14:paraId="3457AB53" w14:textId="77777777" w:rsidR="00FD05C7" w:rsidRPr="006B1C07" w:rsidRDefault="00FD05C7" w:rsidP="00F735AE">
            <w:pPr>
              <w:jc w:val="center"/>
              <w:rPr>
                <w:lang w:eastAsia="sr-Latn-RS"/>
              </w:rPr>
            </w:pPr>
          </w:p>
        </w:tc>
        <w:tc>
          <w:tcPr>
            <w:tcW w:w="1841" w:type="dxa"/>
            <w:shd w:val="clear" w:color="auto" w:fill="auto"/>
            <w:noWrap/>
            <w:vAlign w:val="bottom"/>
          </w:tcPr>
          <w:p w14:paraId="2254530A" w14:textId="77777777" w:rsidR="00FD05C7" w:rsidRPr="006B1C07" w:rsidRDefault="00FD05C7" w:rsidP="00F735AE">
            <w:pPr>
              <w:jc w:val="center"/>
              <w:rPr>
                <w:lang w:eastAsia="sr-Latn-RS"/>
              </w:rPr>
            </w:pPr>
          </w:p>
        </w:tc>
        <w:tc>
          <w:tcPr>
            <w:tcW w:w="993" w:type="dxa"/>
          </w:tcPr>
          <w:p w14:paraId="18026FD7" w14:textId="77777777" w:rsidR="00FD05C7" w:rsidRPr="006B1C07" w:rsidRDefault="00FD05C7" w:rsidP="00F735AE">
            <w:pPr>
              <w:jc w:val="center"/>
              <w:rPr>
                <w:lang w:eastAsia="sr-Latn-RS"/>
              </w:rPr>
            </w:pPr>
          </w:p>
        </w:tc>
        <w:tc>
          <w:tcPr>
            <w:tcW w:w="1054" w:type="dxa"/>
            <w:gridSpan w:val="2"/>
          </w:tcPr>
          <w:p w14:paraId="30895057" w14:textId="77777777" w:rsidR="00FD05C7" w:rsidRPr="006B1C07" w:rsidRDefault="00FD05C7" w:rsidP="00F735AE">
            <w:pPr>
              <w:jc w:val="center"/>
              <w:rPr>
                <w:lang w:eastAsia="sr-Latn-RS"/>
              </w:rPr>
            </w:pPr>
          </w:p>
        </w:tc>
        <w:tc>
          <w:tcPr>
            <w:tcW w:w="930" w:type="dxa"/>
          </w:tcPr>
          <w:p w14:paraId="1EDBED2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625B8F2" w14:textId="77777777" w:rsidR="00FD05C7" w:rsidRPr="006B1C07" w:rsidRDefault="00FD05C7" w:rsidP="00F735AE">
            <w:pPr>
              <w:jc w:val="center"/>
              <w:rPr>
                <w:lang w:eastAsia="sr-Latn-RS"/>
              </w:rPr>
            </w:pPr>
          </w:p>
        </w:tc>
      </w:tr>
      <w:tr w:rsidR="00FD05C7" w:rsidRPr="006B1C07" w14:paraId="55131569"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095BBDF" w14:textId="77777777" w:rsidR="00FD05C7" w:rsidRPr="006B1C07" w:rsidRDefault="00FD05C7" w:rsidP="00F735AE">
            <w:pPr>
              <w:jc w:val="center"/>
              <w:rPr>
                <w:lang w:val="sr-Cyrl-RS" w:eastAsia="sr-Latn-RS"/>
              </w:rPr>
            </w:pPr>
            <w:r w:rsidRPr="006B1C07">
              <w:rPr>
                <w:lang w:val="sr-Cyrl-RS" w:eastAsia="sr-Latn-RS"/>
              </w:rPr>
              <w:t>1.04</w:t>
            </w:r>
          </w:p>
        </w:tc>
        <w:tc>
          <w:tcPr>
            <w:tcW w:w="3177" w:type="dxa"/>
            <w:shd w:val="clear" w:color="auto" w:fill="auto"/>
            <w:vAlign w:val="center"/>
          </w:tcPr>
          <w:p w14:paraId="7B5521A4" w14:textId="28AD6D43"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претходних</w:t>
            </w:r>
            <w:r w:rsidR="00FD05C7" w:rsidRPr="006B1C07">
              <w:rPr>
                <w:lang w:eastAsia="sr-Latn-RS"/>
              </w:rPr>
              <w:t xml:space="preserve"> </w:t>
            </w:r>
            <w:r>
              <w:rPr>
                <w:lang w:eastAsia="sr-Latn-RS"/>
              </w:rPr>
              <w:t>плафонских</w:t>
            </w:r>
            <w:r w:rsidR="00FD05C7" w:rsidRPr="006B1C07">
              <w:rPr>
                <w:lang w:eastAsia="sr-Latn-RS"/>
              </w:rPr>
              <w:t xml:space="preserve"> </w:t>
            </w:r>
            <w:r>
              <w:rPr>
                <w:lang w:eastAsia="sr-Latn-RS"/>
              </w:rPr>
              <w:t>облога</w:t>
            </w:r>
            <w:r w:rsidR="00FD05C7" w:rsidRPr="006B1C07">
              <w:rPr>
                <w:lang w:eastAsia="sr-Latn-RS"/>
              </w:rPr>
              <w:t xml:space="preserve"> </w:t>
            </w:r>
            <w:r>
              <w:rPr>
                <w:lang w:eastAsia="sr-Latn-RS"/>
              </w:rPr>
              <w:t>спуштеног</w:t>
            </w:r>
            <w:r w:rsidR="00FD05C7" w:rsidRPr="006B1C07">
              <w:rPr>
                <w:lang w:eastAsia="sr-Latn-RS"/>
              </w:rPr>
              <w:t xml:space="preserve"> </w:t>
            </w:r>
            <w:r>
              <w:rPr>
                <w:lang w:eastAsia="sr-Latn-RS"/>
              </w:rPr>
              <w:t>плафона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потконструкцијом</w:t>
            </w:r>
            <w:r w:rsidR="00FD05C7" w:rsidRPr="006B1C07">
              <w:rPr>
                <w:lang w:eastAsia="sr-Latn-RS"/>
              </w:rPr>
              <w:t>).</w:t>
            </w:r>
            <w:r w:rsidR="00FD05C7" w:rsidRPr="006B1C07">
              <w:rPr>
                <w:lang w:val="sr-Cyrl-RS" w:eastAsia="sr-Latn-RS"/>
              </w:rPr>
              <w:t xml:space="preserve"> </w:t>
            </w:r>
            <w:r>
              <w:rPr>
                <w:lang w:val="sr-Cyrl-RS" w:eastAsia="sr-Latn-RS"/>
              </w:rPr>
              <w:t>Демонтирати</w:t>
            </w:r>
            <w:r w:rsidR="00FD05C7" w:rsidRPr="006B1C07">
              <w:rPr>
                <w:lang w:val="sr-Cyrl-RS" w:eastAsia="sr-Latn-RS"/>
              </w:rPr>
              <w:t xml:space="preserve"> </w:t>
            </w:r>
            <w:r>
              <w:rPr>
                <w:lang w:val="sr-Cyrl-RS" w:eastAsia="sr-Latn-RS"/>
              </w:rPr>
              <w:t>комплетан</w:t>
            </w:r>
            <w:r w:rsidR="00FD05C7" w:rsidRPr="006B1C07">
              <w:rPr>
                <w:lang w:val="sr-Cyrl-RS" w:eastAsia="sr-Latn-RS"/>
              </w:rPr>
              <w:t xml:space="preserve"> </w:t>
            </w:r>
            <w:r>
              <w:rPr>
                <w:lang w:val="sr-Cyrl-RS" w:eastAsia="sr-Latn-RS"/>
              </w:rPr>
              <w:t>спуштени</w:t>
            </w:r>
            <w:r w:rsidR="00FD05C7" w:rsidRPr="006B1C07">
              <w:rPr>
                <w:lang w:val="sr-Cyrl-RS" w:eastAsia="sr-Latn-RS"/>
              </w:rPr>
              <w:t xml:space="preserve"> </w:t>
            </w:r>
            <w:r>
              <w:rPr>
                <w:lang w:val="sr-Cyrl-RS" w:eastAsia="sr-Latn-RS"/>
              </w:rPr>
              <w:t>плафон</w:t>
            </w:r>
            <w:r w:rsidR="00FD05C7" w:rsidRPr="006B1C07">
              <w:rPr>
                <w:lang w:val="sr-Cyrl-RS" w:eastAsia="sr-Latn-RS"/>
              </w:rPr>
              <w:t xml:space="preserve">, </w:t>
            </w:r>
            <w:r>
              <w:rPr>
                <w:lang w:val="sr-Cyrl-RS" w:eastAsia="sr-Latn-RS"/>
              </w:rPr>
              <w:t>вађењем</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уграђених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плафону</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одлагања</w:t>
            </w:r>
            <w:r w:rsidR="00FD05C7" w:rsidRPr="006B1C07">
              <w:rPr>
                <w:lang w:val="sr-Cyrl-RS" w:eastAsia="sr-Latn-RS"/>
              </w:rPr>
              <w:t xml:space="preserve">. </w:t>
            </w:r>
            <w:r>
              <w:rPr>
                <w:lang w:val="sr-Cyrl-RS" w:eastAsia="sr-Latn-RS"/>
              </w:rPr>
              <w:t>Потконструкција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висилицама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w:t>
            </w:r>
            <w:r w:rsidR="00FD05C7" w:rsidRPr="006B1C07">
              <w:rPr>
                <w:lang w:val="sr-Cyrl-RS" w:eastAsia="sr-Latn-RS"/>
              </w:rPr>
              <w:t xml:space="preserve"> </w:t>
            </w:r>
            <w:r>
              <w:rPr>
                <w:lang w:val="sr-Cyrl-RS" w:eastAsia="sr-Latn-RS"/>
              </w:rPr>
              <w:t>пресецањем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анкера</w:t>
            </w:r>
            <w:r w:rsidR="00FD05C7" w:rsidRPr="006B1C07">
              <w:rPr>
                <w:lang w:val="sr-Cyrl-RS" w:eastAsia="sr-Latn-RS"/>
              </w:rPr>
              <w:t xml:space="preserve">. </w:t>
            </w:r>
            <w:r>
              <w:rPr>
                <w:lang w:val="sr-Cyrl-RS" w:eastAsia="sr-Latn-RS"/>
              </w:rPr>
              <w:t>Све</w:t>
            </w:r>
            <w:r w:rsidR="00FD05C7" w:rsidRPr="006B1C07">
              <w:rPr>
                <w:lang w:val="sr-Cyrl-RS" w:eastAsia="sr-Latn-RS"/>
              </w:rPr>
              <w:t xml:space="preserve"> </w:t>
            </w:r>
            <w:r>
              <w:rPr>
                <w:lang w:val="sr-Cyrl-RS" w:eastAsia="sr-Latn-RS"/>
              </w:rPr>
              <w:t>уграђене</w:t>
            </w:r>
            <w:r w:rsidR="00FD05C7" w:rsidRPr="006B1C07">
              <w:rPr>
                <w:lang w:val="sr-Cyrl-RS" w:eastAsia="sr-Latn-RS"/>
              </w:rPr>
              <w:t xml:space="preserve"> </w:t>
            </w:r>
            <w:r>
              <w:rPr>
                <w:lang w:val="sr-Cyrl-RS" w:eastAsia="sr-Latn-RS"/>
              </w:rPr>
              <w:lastRenderedPageBreak/>
              <w:t>светиљке</w:t>
            </w:r>
            <w:r w:rsidR="00FD05C7" w:rsidRPr="006B1C07">
              <w:rPr>
                <w:lang w:val="sr-Cyrl-RS" w:eastAsia="sr-Latn-RS"/>
              </w:rPr>
              <w:t xml:space="preserve">, </w:t>
            </w:r>
            <w:r>
              <w:rPr>
                <w:lang w:val="sr-Cyrl-RS" w:eastAsia="sr-Latn-RS"/>
              </w:rPr>
              <w:t>дојаве</w:t>
            </w:r>
            <w:r w:rsidR="00FD05C7" w:rsidRPr="006B1C07">
              <w:rPr>
                <w:lang w:val="sr-Cyrl-RS" w:eastAsia="sr-Latn-RS"/>
              </w:rPr>
              <w:t xml:space="preserve"> </w:t>
            </w:r>
            <w:r>
              <w:rPr>
                <w:lang w:val="sr-Cyrl-RS" w:eastAsia="sr-Latn-RS"/>
              </w:rPr>
              <w:t>пожара</w:t>
            </w:r>
            <w:r w:rsidR="00FD05C7" w:rsidRPr="006B1C07">
              <w:rPr>
                <w:lang w:val="sr-Cyrl-RS" w:eastAsia="sr-Latn-RS"/>
              </w:rPr>
              <w:t xml:space="preserve">, </w:t>
            </w:r>
            <w:r>
              <w:rPr>
                <w:lang w:val="sr-Cyrl-RS" w:eastAsia="sr-Latn-RS"/>
              </w:rPr>
              <w:t>звучнике</w:t>
            </w:r>
            <w:r w:rsidR="00FD05C7" w:rsidRPr="006B1C07">
              <w:rPr>
                <w:lang w:val="sr-Cyrl-RS" w:eastAsia="sr-Latn-RS"/>
              </w:rPr>
              <w:t xml:space="preserve">, </w:t>
            </w:r>
            <w:r>
              <w:rPr>
                <w:lang w:val="sr-Cyrl-RS" w:eastAsia="sr-Latn-RS"/>
              </w:rPr>
              <w:t>анемостате</w:t>
            </w:r>
            <w:r w:rsidR="00FD05C7" w:rsidRPr="006B1C07">
              <w:rPr>
                <w:lang w:val="sr-Cyrl-RS" w:eastAsia="sr-Latn-RS"/>
              </w:rPr>
              <w:t xml:space="preserve">, </w:t>
            </w:r>
            <w:r>
              <w:rPr>
                <w:lang w:val="sr-Cyrl-RS" w:eastAsia="sr-Latn-RS"/>
              </w:rPr>
              <w:t>параванске</w:t>
            </w:r>
            <w:r w:rsidR="00FD05C7" w:rsidRPr="006B1C07">
              <w:rPr>
                <w:lang w:val="sr-Cyrl-RS" w:eastAsia="sr-Latn-RS"/>
              </w:rPr>
              <w:t xml:space="preserve"> </w:t>
            </w:r>
            <w:r>
              <w:rPr>
                <w:lang w:val="sr-Cyrl-RS" w:eastAsia="sr-Latn-RS"/>
              </w:rPr>
              <w:t>завесе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шином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друге</w:t>
            </w:r>
            <w:r w:rsidR="00FD05C7" w:rsidRPr="006B1C07">
              <w:rPr>
                <w:lang w:val="sr-Cyrl-RS" w:eastAsia="sr-Latn-RS"/>
              </w:rPr>
              <w:t xml:space="preserve"> </w:t>
            </w:r>
            <w:r>
              <w:rPr>
                <w:lang w:val="sr-Cyrl-RS" w:eastAsia="sr-Latn-RS"/>
              </w:rPr>
              <w:t>финалне</w:t>
            </w:r>
            <w:r w:rsidR="00FD05C7" w:rsidRPr="006B1C07">
              <w:rPr>
                <w:lang w:val="sr-Cyrl-RS" w:eastAsia="sr-Latn-RS"/>
              </w:rPr>
              <w:t xml:space="preserve"> </w:t>
            </w:r>
            <w:r>
              <w:rPr>
                <w:lang w:val="sr-Cyrl-RS" w:eastAsia="sr-Latn-RS"/>
              </w:rPr>
              <w:t>елементе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Присутне</w:t>
            </w:r>
            <w:r w:rsidR="00FD05C7" w:rsidRPr="006B1C07">
              <w:rPr>
                <w:lang w:val="sr-Cyrl-RS" w:eastAsia="sr-Latn-RS"/>
              </w:rPr>
              <w:t xml:space="preserve"> </w:t>
            </w:r>
            <w:r>
              <w:rPr>
                <w:lang w:val="sr-Cyrl-RS" w:eastAsia="sr-Latn-RS"/>
              </w:rPr>
              <w:t>инсталационе</w:t>
            </w:r>
            <w:r w:rsidR="00FD05C7" w:rsidRPr="006B1C07">
              <w:rPr>
                <w:lang w:val="sr-Cyrl-RS" w:eastAsia="sr-Latn-RS"/>
              </w:rPr>
              <w:t xml:space="preserve"> </w:t>
            </w:r>
            <w:r>
              <w:rPr>
                <w:lang w:val="sr-Cyrl-RS" w:eastAsia="sr-Latn-RS"/>
              </w:rPr>
              <w:t>трасе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плафонима</w:t>
            </w:r>
            <w:r w:rsidR="00FD05C7" w:rsidRPr="006B1C07">
              <w:rPr>
                <w:lang w:val="sr-Cyrl-RS" w:eastAsia="sr-Latn-RS"/>
              </w:rPr>
              <w:t xml:space="preserve"> (</w:t>
            </w:r>
            <w:r>
              <w:rPr>
                <w:lang w:val="sr-Cyrl-RS" w:eastAsia="sr-Latn-RS"/>
              </w:rPr>
              <w:t>изнад</w:t>
            </w:r>
            <w:r w:rsidR="00FD05C7" w:rsidRPr="006B1C07">
              <w:rPr>
                <w:lang w:val="sr-Cyrl-RS" w:eastAsia="sr-Latn-RS"/>
              </w:rPr>
              <w:t xml:space="preserve"> </w:t>
            </w:r>
            <w:r>
              <w:rPr>
                <w:lang w:val="sr-Cyrl-RS" w:eastAsia="sr-Latn-RS"/>
              </w:rPr>
              <w:t>уклоњене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задржати</w:t>
            </w:r>
            <w:r w:rsidR="00FD05C7" w:rsidRPr="006B1C07">
              <w:rPr>
                <w:lang w:val="sr-Cyrl-RS" w:eastAsia="sr-Latn-RS"/>
              </w:rPr>
              <w:t xml:space="preserve"> </w:t>
            </w:r>
            <w:r>
              <w:rPr>
                <w:lang w:val="sr-Cyrl-RS" w:eastAsia="sr-Latn-RS"/>
              </w:rPr>
              <w:t>неоштећене</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фазе</w:t>
            </w:r>
            <w:r w:rsidR="00FD05C7" w:rsidRPr="006B1C07">
              <w:rPr>
                <w:lang w:val="sr-Cyrl-RS" w:eastAsia="sr-Latn-RS"/>
              </w:rPr>
              <w:t xml:space="preserve"> </w:t>
            </w:r>
            <w:r>
              <w:rPr>
                <w:lang w:val="sr-Cyrl-RS" w:eastAsia="sr-Latn-RS"/>
              </w:rPr>
              <w:t>извођења</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демонтажи</w:t>
            </w:r>
            <w:r w:rsidR="00FD05C7" w:rsidRPr="006B1C07">
              <w:rPr>
                <w:lang w:val="sr-Cyrl-RS" w:eastAsia="sr-Latn-RS"/>
              </w:rPr>
              <w:t xml:space="preserve">, </w:t>
            </w:r>
            <w:r>
              <w:rPr>
                <w:lang w:val="sr-Cyrl-RS" w:eastAsia="sr-Latn-RS"/>
              </w:rPr>
              <w:t>поправци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евентуалној</w:t>
            </w:r>
            <w:r w:rsidR="00FD05C7" w:rsidRPr="006B1C07">
              <w:rPr>
                <w:lang w:val="sr-Cyrl-RS" w:eastAsia="sr-Latn-RS"/>
              </w:rPr>
              <w:t xml:space="preserve"> </w:t>
            </w:r>
            <w:r>
              <w:rPr>
                <w:lang w:val="sr-Cyrl-RS" w:eastAsia="sr-Latn-RS"/>
              </w:rPr>
              <w:t>замени</w:t>
            </w:r>
            <w:r w:rsidR="00FD05C7" w:rsidRPr="006B1C07">
              <w:rPr>
                <w:lang w:val="sr-Cyrl-RS" w:eastAsia="sr-Latn-RS"/>
              </w:rPr>
              <w:t xml:space="preserve"> </w:t>
            </w:r>
            <w:r>
              <w:rPr>
                <w:lang w:val="sr-Cyrl-RS" w:eastAsia="sr-Latn-RS"/>
              </w:rPr>
              <w:t>траса</w:t>
            </w:r>
            <w:r w:rsidR="00FD05C7" w:rsidRPr="006B1C07">
              <w:rPr>
                <w:lang w:val="sr-Cyrl-RS" w:eastAsia="sr-Latn-RS"/>
              </w:rPr>
              <w:t xml:space="preserve">. </w:t>
            </w:r>
            <w:r>
              <w:rPr>
                <w:lang w:val="sr-Cyrl-RS" w:eastAsia="sr-Latn-RS"/>
              </w:rPr>
              <w:t>Све</w:t>
            </w:r>
            <w:r w:rsidR="00FD05C7" w:rsidRPr="006B1C07">
              <w:rPr>
                <w:lang w:val="sr-Cyrl-RS" w:eastAsia="sr-Latn-RS"/>
              </w:rPr>
              <w:t xml:space="preserve"> </w:t>
            </w:r>
            <w:r>
              <w:rPr>
                <w:lang w:val="sr-Cyrl-RS" w:eastAsia="sr-Latn-RS"/>
              </w:rPr>
              <w:t>пробушене</w:t>
            </w:r>
            <w:r w:rsidR="00FD05C7" w:rsidRPr="006B1C07">
              <w:rPr>
                <w:lang w:val="sr-Cyrl-RS" w:eastAsia="sr-Latn-RS"/>
              </w:rPr>
              <w:t xml:space="preserve">, </w:t>
            </w:r>
            <w:r>
              <w:rPr>
                <w:lang w:val="sr-Cyrl-RS" w:eastAsia="sr-Latn-RS"/>
              </w:rPr>
              <w:t>патиниране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оштећене</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уклонити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Неоштећене</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спуштеног</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поконструкције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2</w:t>
            </w:r>
          </w:p>
        </w:tc>
        <w:tc>
          <w:tcPr>
            <w:tcW w:w="1276" w:type="dxa"/>
            <w:shd w:val="clear" w:color="auto" w:fill="auto"/>
            <w:noWrap/>
            <w:vAlign w:val="bottom"/>
          </w:tcPr>
          <w:p w14:paraId="0BF8834C" w14:textId="36322AC3" w:rsidR="00FD05C7" w:rsidRPr="006B1C07" w:rsidRDefault="006B1C07" w:rsidP="00F735AE">
            <w:pPr>
              <w:jc w:val="center"/>
              <w:rPr>
                <w:lang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57D1B1AE" w14:textId="77777777" w:rsidR="00FD05C7" w:rsidRPr="006B1C07" w:rsidRDefault="00FD05C7" w:rsidP="00F735AE">
            <w:pPr>
              <w:jc w:val="center"/>
              <w:rPr>
                <w:lang w:val="sr-Cyrl-RS" w:eastAsia="sr-Latn-RS"/>
              </w:rPr>
            </w:pPr>
            <w:r w:rsidRPr="006B1C07">
              <w:rPr>
                <w:lang w:val="sr-Cyrl-RS" w:eastAsia="sr-Latn-RS"/>
              </w:rPr>
              <w:t>29.97</w:t>
            </w:r>
          </w:p>
        </w:tc>
        <w:tc>
          <w:tcPr>
            <w:tcW w:w="1973" w:type="dxa"/>
            <w:shd w:val="clear" w:color="auto" w:fill="auto"/>
            <w:noWrap/>
            <w:vAlign w:val="bottom"/>
          </w:tcPr>
          <w:p w14:paraId="229A4D75" w14:textId="77777777" w:rsidR="00FD05C7" w:rsidRPr="006B1C07" w:rsidRDefault="00FD05C7" w:rsidP="00F735AE">
            <w:pPr>
              <w:jc w:val="center"/>
              <w:rPr>
                <w:lang w:eastAsia="sr-Latn-RS"/>
              </w:rPr>
            </w:pPr>
          </w:p>
        </w:tc>
        <w:tc>
          <w:tcPr>
            <w:tcW w:w="1841" w:type="dxa"/>
            <w:shd w:val="clear" w:color="auto" w:fill="auto"/>
            <w:noWrap/>
            <w:vAlign w:val="bottom"/>
          </w:tcPr>
          <w:p w14:paraId="149A54E7" w14:textId="77777777" w:rsidR="00FD05C7" w:rsidRPr="006B1C07" w:rsidRDefault="00FD05C7" w:rsidP="00F735AE">
            <w:pPr>
              <w:jc w:val="center"/>
              <w:rPr>
                <w:lang w:eastAsia="sr-Latn-RS"/>
              </w:rPr>
            </w:pPr>
          </w:p>
        </w:tc>
        <w:tc>
          <w:tcPr>
            <w:tcW w:w="993" w:type="dxa"/>
          </w:tcPr>
          <w:p w14:paraId="7FB7DBC2" w14:textId="77777777" w:rsidR="00FD05C7" w:rsidRPr="006B1C07" w:rsidRDefault="00FD05C7" w:rsidP="00F735AE">
            <w:pPr>
              <w:jc w:val="center"/>
              <w:rPr>
                <w:lang w:eastAsia="sr-Latn-RS"/>
              </w:rPr>
            </w:pPr>
          </w:p>
        </w:tc>
        <w:tc>
          <w:tcPr>
            <w:tcW w:w="1054" w:type="dxa"/>
            <w:gridSpan w:val="2"/>
          </w:tcPr>
          <w:p w14:paraId="4B76AA5F" w14:textId="77777777" w:rsidR="00FD05C7" w:rsidRPr="006B1C07" w:rsidRDefault="00FD05C7" w:rsidP="00F735AE">
            <w:pPr>
              <w:jc w:val="center"/>
              <w:rPr>
                <w:lang w:eastAsia="sr-Latn-RS"/>
              </w:rPr>
            </w:pPr>
          </w:p>
        </w:tc>
        <w:tc>
          <w:tcPr>
            <w:tcW w:w="930" w:type="dxa"/>
          </w:tcPr>
          <w:p w14:paraId="2272D2F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A13CFAE" w14:textId="77777777" w:rsidR="00FD05C7" w:rsidRPr="006B1C07" w:rsidRDefault="00FD05C7" w:rsidP="00F735AE">
            <w:pPr>
              <w:jc w:val="center"/>
              <w:rPr>
                <w:lang w:eastAsia="sr-Latn-RS"/>
              </w:rPr>
            </w:pPr>
          </w:p>
        </w:tc>
      </w:tr>
      <w:tr w:rsidR="00FD05C7" w:rsidRPr="006B1C07" w14:paraId="45B6E5C4" w14:textId="77777777" w:rsidTr="00A7595D">
        <w:trPr>
          <w:gridBefore w:val="1"/>
          <w:wBefore w:w="6" w:type="dxa"/>
          <w:trHeight w:val="510"/>
          <w:jc w:val="center"/>
        </w:trPr>
        <w:tc>
          <w:tcPr>
            <w:tcW w:w="1066" w:type="dxa"/>
            <w:gridSpan w:val="2"/>
            <w:tcBorders>
              <w:left w:val="single" w:sz="12" w:space="0" w:color="auto"/>
            </w:tcBorders>
            <w:shd w:val="clear" w:color="000000" w:fill="FFFFFF"/>
            <w:noWrap/>
          </w:tcPr>
          <w:p w14:paraId="582936C2" w14:textId="77777777" w:rsidR="00FD05C7" w:rsidRPr="006B1C07" w:rsidRDefault="00FD05C7" w:rsidP="00F735AE">
            <w:pPr>
              <w:jc w:val="center"/>
              <w:rPr>
                <w:lang w:val="sr-Cyrl-RS" w:eastAsia="sr-Latn-RS"/>
              </w:rPr>
            </w:pPr>
          </w:p>
        </w:tc>
        <w:tc>
          <w:tcPr>
            <w:tcW w:w="3177" w:type="dxa"/>
            <w:shd w:val="clear" w:color="auto" w:fill="auto"/>
            <w:vAlign w:val="center"/>
          </w:tcPr>
          <w:p w14:paraId="22F98710" w14:textId="04643570" w:rsidR="00FD05C7" w:rsidRPr="006B1C07" w:rsidRDefault="006B1C07" w:rsidP="0030026C">
            <w:pPr>
              <w:rPr>
                <w:b/>
                <w:lang w:val="sr-Cyrl-RS" w:eastAsia="sr-Latn-RS"/>
              </w:rPr>
            </w:pPr>
            <w:r>
              <w:rPr>
                <w:b/>
                <w:noProof/>
                <w:lang w:val="sr-Latn-RS" w:eastAsia="sr-Latn-RS"/>
              </w:rPr>
              <w:t>СТОЛАРИЈА</w:t>
            </w:r>
            <w:r w:rsidR="00FD05C7" w:rsidRPr="006B1C07">
              <w:rPr>
                <w:b/>
                <w:noProof/>
                <w:lang w:val="sr-Latn-RS" w:eastAsia="sr-Latn-RS"/>
              </w:rPr>
              <w:t xml:space="preserve"> </w:t>
            </w:r>
            <w:r>
              <w:rPr>
                <w:b/>
                <w:noProof/>
                <w:lang w:val="sr-Latn-RS" w:eastAsia="sr-Latn-RS"/>
              </w:rPr>
              <w:t>И</w:t>
            </w:r>
            <w:r w:rsidR="00FD05C7" w:rsidRPr="006B1C07">
              <w:rPr>
                <w:b/>
                <w:noProof/>
                <w:lang w:val="sr-Latn-RS" w:eastAsia="sr-Latn-RS"/>
              </w:rPr>
              <w:t xml:space="preserve"> </w:t>
            </w:r>
            <w:r>
              <w:rPr>
                <w:b/>
                <w:noProof/>
                <w:lang w:val="sr-Latn-RS" w:eastAsia="sr-Latn-RS"/>
              </w:rPr>
              <w:t>БРАВАРИЈА</w:t>
            </w:r>
          </w:p>
        </w:tc>
        <w:tc>
          <w:tcPr>
            <w:tcW w:w="1276" w:type="dxa"/>
            <w:shd w:val="clear" w:color="auto" w:fill="auto"/>
            <w:noWrap/>
            <w:vAlign w:val="bottom"/>
          </w:tcPr>
          <w:p w14:paraId="59BF3DEA"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18B71054" w14:textId="77777777" w:rsidR="00FD05C7" w:rsidRPr="006B1C07" w:rsidRDefault="00FD05C7" w:rsidP="00F735AE">
            <w:pPr>
              <w:jc w:val="center"/>
              <w:rPr>
                <w:lang w:val="sr-Cyrl-RS" w:eastAsia="sr-Latn-RS"/>
              </w:rPr>
            </w:pPr>
          </w:p>
        </w:tc>
        <w:tc>
          <w:tcPr>
            <w:tcW w:w="1973" w:type="dxa"/>
            <w:shd w:val="clear" w:color="auto" w:fill="auto"/>
            <w:noWrap/>
            <w:vAlign w:val="bottom"/>
          </w:tcPr>
          <w:p w14:paraId="41FA2395" w14:textId="77777777" w:rsidR="00FD05C7" w:rsidRPr="006B1C07" w:rsidRDefault="00FD05C7" w:rsidP="00F735AE">
            <w:pPr>
              <w:jc w:val="center"/>
              <w:rPr>
                <w:lang w:eastAsia="sr-Latn-RS"/>
              </w:rPr>
            </w:pPr>
          </w:p>
        </w:tc>
        <w:tc>
          <w:tcPr>
            <w:tcW w:w="1841" w:type="dxa"/>
            <w:shd w:val="clear" w:color="auto" w:fill="auto"/>
            <w:noWrap/>
            <w:vAlign w:val="bottom"/>
          </w:tcPr>
          <w:p w14:paraId="3433E665" w14:textId="77777777" w:rsidR="00FD05C7" w:rsidRPr="006B1C07" w:rsidRDefault="00FD05C7" w:rsidP="00F735AE">
            <w:pPr>
              <w:jc w:val="center"/>
              <w:rPr>
                <w:lang w:eastAsia="sr-Latn-RS"/>
              </w:rPr>
            </w:pPr>
          </w:p>
        </w:tc>
        <w:tc>
          <w:tcPr>
            <w:tcW w:w="993" w:type="dxa"/>
          </w:tcPr>
          <w:p w14:paraId="461A6D4F" w14:textId="77777777" w:rsidR="00FD05C7" w:rsidRPr="006B1C07" w:rsidRDefault="00FD05C7" w:rsidP="00F735AE">
            <w:pPr>
              <w:jc w:val="center"/>
              <w:rPr>
                <w:lang w:eastAsia="sr-Latn-RS"/>
              </w:rPr>
            </w:pPr>
          </w:p>
        </w:tc>
        <w:tc>
          <w:tcPr>
            <w:tcW w:w="1054" w:type="dxa"/>
            <w:gridSpan w:val="2"/>
          </w:tcPr>
          <w:p w14:paraId="7EE04783" w14:textId="77777777" w:rsidR="00FD05C7" w:rsidRPr="006B1C07" w:rsidRDefault="00FD05C7" w:rsidP="00F735AE">
            <w:pPr>
              <w:jc w:val="center"/>
              <w:rPr>
                <w:lang w:eastAsia="sr-Latn-RS"/>
              </w:rPr>
            </w:pPr>
          </w:p>
        </w:tc>
        <w:tc>
          <w:tcPr>
            <w:tcW w:w="930" w:type="dxa"/>
          </w:tcPr>
          <w:p w14:paraId="7D24684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8C20140" w14:textId="77777777" w:rsidR="00FD05C7" w:rsidRPr="006B1C07" w:rsidRDefault="00FD05C7" w:rsidP="00F735AE">
            <w:pPr>
              <w:jc w:val="center"/>
              <w:rPr>
                <w:lang w:eastAsia="sr-Latn-RS"/>
              </w:rPr>
            </w:pPr>
          </w:p>
        </w:tc>
      </w:tr>
      <w:tr w:rsidR="00FD05C7" w:rsidRPr="006B1C07" w14:paraId="76019AE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499713D" w14:textId="77777777" w:rsidR="00FD05C7" w:rsidRPr="006B1C07" w:rsidRDefault="00FD05C7" w:rsidP="00F735AE">
            <w:pPr>
              <w:jc w:val="center"/>
              <w:rPr>
                <w:lang w:val="sr-Cyrl-RS" w:eastAsia="sr-Latn-RS"/>
              </w:rPr>
            </w:pPr>
            <w:r w:rsidRPr="006B1C07">
              <w:rPr>
                <w:lang w:val="sr-Cyrl-RS" w:eastAsia="sr-Latn-RS"/>
              </w:rPr>
              <w:lastRenderedPageBreak/>
              <w:t>1.05</w:t>
            </w:r>
          </w:p>
        </w:tc>
        <w:tc>
          <w:tcPr>
            <w:tcW w:w="3177" w:type="dxa"/>
            <w:shd w:val="clear" w:color="auto" w:fill="auto"/>
            <w:vAlign w:val="center"/>
          </w:tcPr>
          <w:p w14:paraId="5D99ED40" w14:textId="1CA2A85A"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претходних</w:t>
            </w:r>
            <w:r w:rsidR="00FD05C7" w:rsidRPr="006B1C07">
              <w:rPr>
                <w:lang w:eastAsia="sr-Latn-RS"/>
              </w:rPr>
              <w:t xml:space="preserve"> </w:t>
            </w:r>
            <w:r>
              <w:rPr>
                <w:lang w:eastAsia="sr-Latn-RS"/>
              </w:rPr>
              <w:t>ентеријерских</w:t>
            </w:r>
            <w:r w:rsidR="00FD05C7" w:rsidRPr="006B1C07">
              <w:rPr>
                <w:lang w:eastAsia="sr-Latn-RS"/>
              </w:rPr>
              <w:t xml:space="preserve">, </w:t>
            </w:r>
            <w:r>
              <w:rPr>
                <w:lang w:eastAsia="sr-Latn-RS"/>
              </w:rPr>
              <w:t>улазних</w:t>
            </w:r>
            <w:r w:rsidR="00FD05C7" w:rsidRPr="006B1C07">
              <w:rPr>
                <w:lang w:eastAsia="sr-Latn-RS"/>
              </w:rPr>
              <w:t xml:space="preserve">, </w:t>
            </w:r>
            <w:r>
              <w:rPr>
                <w:lang w:eastAsia="sr-Latn-RS"/>
              </w:rPr>
              <w:t>клизних</w:t>
            </w:r>
            <w:r w:rsidR="00FD05C7" w:rsidRPr="006B1C07">
              <w:rPr>
                <w:lang w:eastAsia="sr-Latn-RS"/>
              </w:rPr>
              <w:t xml:space="preserve"> </w:t>
            </w:r>
            <w:r>
              <w:rPr>
                <w:lang w:eastAsia="sr-Latn-RS"/>
              </w:rPr>
              <w:t>врата</w:t>
            </w:r>
            <w:r w:rsidR="00FD05C7" w:rsidRPr="006B1C07">
              <w:rPr>
                <w:lang w:eastAsia="sr-Latn-RS"/>
              </w:rPr>
              <w:t xml:space="preserve"> </w:t>
            </w:r>
            <w:r>
              <w:rPr>
                <w:lang w:eastAsia="sr-Latn-RS"/>
              </w:rPr>
              <w:t>просторије</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штоком</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горњом</w:t>
            </w:r>
            <w:r w:rsidR="00FD05C7" w:rsidRPr="006B1C07">
              <w:rPr>
                <w:lang w:eastAsia="sr-Latn-RS"/>
              </w:rPr>
              <w:t xml:space="preserve"> </w:t>
            </w:r>
            <w:r>
              <w:rPr>
                <w:lang w:eastAsia="sr-Latn-RS"/>
              </w:rPr>
              <w:t>шином</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надвратника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истовремено</w:t>
            </w:r>
            <w:r w:rsidR="00FD05C7" w:rsidRPr="006B1C07">
              <w:rPr>
                <w:lang w:val="sr-Cyrl-RS" w:eastAsia="sr-Latn-RS"/>
              </w:rPr>
              <w:t xml:space="preserve"> </w:t>
            </w:r>
            <w:r>
              <w:rPr>
                <w:lang w:val="sr-Cyrl-RS" w:eastAsia="sr-Latn-RS"/>
              </w:rPr>
              <w:t>подупирање</w:t>
            </w:r>
            <w:r w:rsidR="00FD05C7" w:rsidRPr="006B1C07">
              <w:rPr>
                <w:lang w:val="sr-Cyrl-RS" w:eastAsia="sr-Latn-RS"/>
              </w:rPr>
              <w:t xml:space="preserve">, </w:t>
            </w:r>
            <w:r>
              <w:rPr>
                <w:lang w:val="sr-Cyrl-RS" w:eastAsia="sr-Latn-RS"/>
              </w:rPr>
              <w:t>надзор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обезбеђење</w:t>
            </w:r>
            <w:r w:rsidR="00FD05C7" w:rsidRPr="006B1C07">
              <w:rPr>
                <w:lang w:val="sr-Cyrl-RS" w:eastAsia="sr-Latn-RS"/>
              </w:rPr>
              <w:t xml:space="preserve"> </w:t>
            </w:r>
            <w:r>
              <w:rPr>
                <w:lang w:val="sr-Cyrl-RS" w:eastAsia="sr-Latn-RS"/>
              </w:rPr>
              <w:t>рама</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уклањају</w:t>
            </w:r>
            <w:r w:rsidR="00FD05C7" w:rsidRPr="006B1C07">
              <w:rPr>
                <w:lang w:val="sr-Cyrl-RS" w:eastAsia="sr-Latn-RS"/>
              </w:rPr>
              <w:t xml:space="preserve"> </w:t>
            </w:r>
            <w:r>
              <w:rPr>
                <w:lang w:val="sr-Cyrl-RS" w:eastAsia="sr-Latn-RS"/>
              </w:rPr>
              <w:t>скидањем</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штока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стављају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Штокови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демонтирају</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претходног</w:t>
            </w:r>
            <w:r w:rsidR="00FD05C7" w:rsidRPr="006B1C07">
              <w:rPr>
                <w:lang w:val="sr-Cyrl-RS" w:eastAsia="sr-Latn-RS"/>
              </w:rPr>
              <w:t xml:space="preserve"> </w:t>
            </w:r>
            <w:r>
              <w:rPr>
                <w:lang w:val="sr-Cyrl-RS" w:eastAsia="sr-Latn-RS"/>
              </w:rPr>
              <w:t>штемовања</w:t>
            </w:r>
            <w:r w:rsidR="00FD05C7" w:rsidRPr="006B1C07">
              <w:rPr>
                <w:lang w:val="sr-Cyrl-RS" w:eastAsia="sr-Latn-RS"/>
              </w:rPr>
              <w:t xml:space="preserve"> </w:t>
            </w:r>
            <w:r>
              <w:rPr>
                <w:lang w:val="sr-Cyrl-RS" w:eastAsia="sr-Latn-RS"/>
              </w:rPr>
              <w:t>малтерских</w:t>
            </w:r>
            <w:r w:rsidR="00FD05C7" w:rsidRPr="006B1C07">
              <w:rPr>
                <w:lang w:val="sr-Cyrl-RS" w:eastAsia="sr-Latn-RS"/>
              </w:rPr>
              <w:t xml:space="preserve"> </w:t>
            </w:r>
            <w:r>
              <w:rPr>
                <w:lang w:val="sr-Cyrl-RS" w:eastAsia="sr-Latn-RS"/>
              </w:rPr>
              <w:t>ивица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обиму</w:t>
            </w:r>
            <w:r w:rsidR="00FD05C7" w:rsidRPr="006B1C07">
              <w:rPr>
                <w:lang w:val="sr-Cyrl-RS" w:eastAsia="sr-Latn-RS"/>
              </w:rPr>
              <w:t xml:space="preserve"> </w:t>
            </w:r>
            <w:r>
              <w:rPr>
                <w:lang w:val="sr-Cyrl-RS" w:eastAsia="sr-Latn-RS"/>
              </w:rPr>
              <w:t>рама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пресецање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одшрафљивање</w:t>
            </w:r>
            <w:r w:rsidR="00FD05C7" w:rsidRPr="006B1C07">
              <w:rPr>
                <w:lang w:val="sr-Cyrl-RS" w:eastAsia="sr-Latn-RS"/>
              </w:rPr>
              <w:t xml:space="preserve"> </w:t>
            </w:r>
            <w:r>
              <w:rPr>
                <w:lang w:val="sr-Cyrl-RS" w:eastAsia="sr-Latn-RS"/>
              </w:rPr>
              <w:t>анкера</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штокова</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контролисаним</w:t>
            </w:r>
            <w:r w:rsidR="00FD05C7" w:rsidRPr="006B1C07">
              <w:rPr>
                <w:lang w:val="sr-Cyrl-RS" w:eastAsia="sr-Latn-RS"/>
              </w:rPr>
              <w:t xml:space="preserve"> </w:t>
            </w:r>
            <w:r>
              <w:rPr>
                <w:lang w:val="sr-Cyrl-RS" w:eastAsia="sr-Latn-RS"/>
              </w:rPr>
              <w:t>избијањем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Уколико</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штокови</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извадити</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крилом</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lastRenderedPageBreak/>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окова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Димензије</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120 / 210 </w:t>
            </w:r>
            <w:r>
              <w:rPr>
                <w:lang w:val="sr-Cyrl-RS" w:eastAsia="sr-Latn-RS"/>
              </w:rPr>
              <w:t>цм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752FA403" w14:textId="44D2EF59"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3FB3F948"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766F1219" w14:textId="77777777" w:rsidR="00FD05C7" w:rsidRPr="006B1C07" w:rsidRDefault="00FD05C7" w:rsidP="00F735AE">
            <w:pPr>
              <w:jc w:val="center"/>
              <w:rPr>
                <w:lang w:eastAsia="sr-Latn-RS"/>
              </w:rPr>
            </w:pPr>
          </w:p>
        </w:tc>
        <w:tc>
          <w:tcPr>
            <w:tcW w:w="1841" w:type="dxa"/>
            <w:shd w:val="clear" w:color="auto" w:fill="auto"/>
            <w:noWrap/>
            <w:vAlign w:val="bottom"/>
          </w:tcPr>
          <w:p w14:paraId="1E164C35" w14:textId="77777777" w:rsidR="00FD05C7" w:rsidRPr="006B1C07" w:rsidRDefault="00FD05C7" w:rsidP="00F735AE">
            <w:pPr>
              <w:jc w:val="center"/>
              <w:rPr>
                <w:lang w:eastAsia="sr-Latn-RS"/>
              </w:rPr>
            </w:pPr>
          </w:p>
        </w:tc>
        <w:tc>
          <w:tcPr>
            <w:tcW w:w="993" w:type="dxa"/>
          </w:tcPr>
          <w:p w14:paraId="58766226" w14:textId="77777777" w:rsidR="00FD05C7" w:rsidRPr="006B1C07" w:rsidRDefault="00FD05C7" w:rsidP="00F735AE">
            <w:pPr>
              <w:jc w:val="center"/>
              <w:rPr>
                <w:lang w:eastAsia="sr-Latn-RS"/>
              </w:rPr>
            </w:pPr>
          </w:p>
        </w:tc>
        <w:tc>
          <w:tcPr>
            <w:tcW w:w="1054" w:type="dxa"/>
            <w:gridSpan w:val="2"/>
          </w:tcPr>
          <w:p w14:paraId="50A01DED" w14:textId="77777777" w:rsidR="00FD05C7" w:rsidRPr="006B1C07" w:rsidRDefault="00FD05C7" w:rsidP="00F735AE">
            <w:pPr>
              <w:jc w:val="center"/>
              <w:rPr>
                <w:lang w:eastAsia="sr-Latn-RS"/>
              </w:rPr>
            </w:pPr>
          </w:p>
        </w:tc>
        <w:tc>
          <w:tcPr>
            <w:tcW w:w="930" w:type="dxa"/>
          </w:tcPr>
          <w:p w14:paraId="29A8E9E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02351B0" w14:textId="77777777" w:rsidR="00FD05C7" w:rsidRPr="006B1C07" w:rsidRDefault="00FD05C7" w:rsidP="00F735AE">
            <w:pPr>
              <w:jc w:val="center"/>
              <w:rPr>
                <w:lang w:eastAsia="sr-Latn-RS"/>
              </w:rPr>
            </w:pPr>
          </w:p>
        </w:tc>
      </w:tr>
      <w:tr w:rsidR="00FD05C7" w:rsidRPr="006B1C07" w14:paraId="0541F3D9" w14:textId="77777777" w:rsidTr="00A7595D">
        <w:trPr>
          <w:gridBefore w:val="1"/>
          <w:wBefore w:w="6" w:type="dxa"/>
          <w:trHeight w:val="567"/>
          <w:jc w:val="center"/>
        </w:trPr>
        <w:tc>
          <w:tcPr>
            <w:tcW w:w="1066" w:type="dxa"/>
            <w:gridSpan w:val="2"/>
            <w:tcBorders>
              <w:left w:val="single" w:sz="12" w:space="0" w:color="auto"/>
            </w:tcBorders>
            <w:shd w:val="clear" w:color="000000" w:fill="FFFFFF"/>
            <w:noWrap/>
          </w:tcPr>
          <w:p w14:paraId="36A1C666" w14:textId="77777777" w:rsidR="00FD05C7" w:rsidRPr="006B1C07" w:rsidRDefault="00FD05C7" w:rsidP="00F735AE">
            <w:pPr>
              <w:jc w:val="center"/>
              <w:rPr>
                <w:lang w:val="sr-Cyrl-RS" w:eastAsia="sr-Latn-RS"/>
              </w:rPr>
            </w:pPr>
          </w:p>
        </w:tc>
        <w:tc>
          <w:tcPr>
            <w:tcW w:w="3177" w:type="dxa"/>
            <w:shd w:val="clear" w:color="auto" w:fill="auto"/>
            <w:vAlign w:val="center"/>
          </w:tcPr>
          <w:p w14:paraId="2F6C7573" w14:textId="1362C0C3" w:rsidR="00FD05C7" w:rsidRPr="006B1C07" w:rsidRDefault="006B1C07" w:rsidP="0030026C">
            <w:pPr>
              <w:rPr>
                <w:b/>
                <w:lang w:val="sr-Cyrl-RS" w:eastAsia="sr-Latn-RS"/>
              </w:rPr>
            </w:pPr>
            <w:r>
              <w:rPr>
                <w:b/>
                <w:noProof/>
                <w:lang w:val="sr-Latn-RS" w:eastAsia="sr-Latn-RS"/>
              </w:rPr>
              <w:t>УГРАДНИ</w:t>
            </w:r>
            <w:r w:rsidR="00FD05C7" w:rsidRPr="006B1C07">
              <w:rPr>
                <w:b/>
                <w:noProof/>
                <w:lang w:val="sr-Latn-RS" w:eastAsia="sr-Latn-RS"/>
              </w:rPr>
              <w:t xml:space="preserve"> </w:t>
            </w:r>
            <w:r>
              <w:rPr>
                <w:b/>
                <w:noProof/>
                <w:lang w:val="sr-Latn-RS" w:eastAsia="sr-Latn-RS"/>
              </w:rPr>
              <w:t>И</w:t>
            </w:r>
            <w:r w:rsidR="00FD05C7" w:rsidRPr="006B1C07">
              <w:rPr>
                <w:b/>
                <w:noProof/>
                <w:lang w:val="sr-Latn-RS" w:eastAsia="sr-Latn-RS"/>
              </w:rPr>
              <w:t xml:space="preserve"> </w:t>
            </w:r>
            <w:r>
              <w:rPr>
                <w:b/>
                <w:noProof/>
                <w:lang w:val="sr-Latn-RS" w:eastAsia="sr-Latn-RS"/>
              </w:rPr>
              <w:t>УГРАЂЕНИ</w:t>
            </w:r>
            <w:r w:rsidR="00FD05C7" w:rsidRPr="006B1C07">
              <w:rPr>
                <w:b/>
                <w:noProof/>
                <w:lang w:val="sr-Latn-RS" w:eastAsia="sr-Latn-RS"/>
              </w:rPr>
              <w:t xml:space="preserve"> </w:t>
            </w:r>
            <w:r>
              <w:rPr>
                <w:b/>
                <w:noProof/>
                <w:lang w:val="sr-Latn-RS" w:eastAsia="sr-Latn-RS"/>
              </w:rPr>
              <w:t>ЕЛЕМЕНТИ</w:t>
            </w:r>
          </w:p>
        </w:tc>
        <w:tc>
          <w:tcPr>
            <w:tcW w:w="1276" w:type="dxa"/>
            <w:shd w:val="clear" w:color="auto" w:fill="auto"/>
            <w:noWrap/>
            <w:vAlign w:val="bottom"/>
          </w:tcPr>
          <w:p w14:paraId="6EE29BDC"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06823405" w14:textId="77777777" w:rsidR="00FD05C7" w:rsidRPr="006B1C07" w:rsidRDefault="00FD05C7" w:rsidP="00F735AE">
            <w:pPr>
              <w:jc w:val="center"/>
              <w:rPr>
                <w:lang w:val="sr-Cyrl-RS" w:eastAsia="sr-Latn-RS"/>
              </w:rPr>
            </w:pPr>
          </w:p>
        </w:tc>
        <w:tc>
          <w:tcPr>
            <w:tcW w:w="1973" w:type="dxa"/>
            <w:shd w:val="clear" w:color="auto" w:fill="auto"/>
            <w:noWrap/>
            <w:vAlign w:val="bottom"/>
          </w:tcPr>
          <w:p w14:paraId="4C126946" w14:textId="77777777" w:rsidR="00FD05C7" w:rsidRPr="006B1C07" w:rsidRDefault="00FD05C7" w:rsidP="00F735AE">
            <w:pPr>
              <w:jc w:val="center"/>
              <w:rPr>
                <w:lang w:eastAsia="sr-Latn-RS"/>
              </w:rPr>
            </w:pPr>
          </w:p>
        </w:tc>
        <w:tc>
          <w:tcPr>
            <w:tcW w:w="1841" w:type="dxa"/>
            <w:shd w:val="clear" w:color="auto" w:fill="auto"/>
            <w:noWrap/>
            <w:vAlign w:val="bottom"/>
          </w:tcPr>
          <w:p w14:paraId="795D8AE0" w14:textId="77777777" w:rsidR="00FD05C7" w:rsidRPr="006B1C07" w:rsidRDefault="00FD05C7" w:rsidP="00F735AE">
            <w:pPr>
              <w:jc w:val="center"/>
              <w:rPr>
                <w:lang w:eastAsia="sr-Latn-RS"/>
              </w:rPr>
            </w:pPr>
          </w:p>
        </w:tc>
        <w:tc>
          <w:tcPr>
            <w:tcW w:w="993" w:type="dxa"/>
          </w:tcPr>
          <w:p w14:paraId="14A5BB86" w14:textId="77777777" w:rsidR="00FD05C7" w:rsidRPr="006B1C07" w:rsidRDefault="00FD05C7" w:rsidP="00F735AE">
            <w:pPr>
              <w:jc w:val="center"/>
              <w:rPr>
                <w:lang w:eastAsia="sr-Latn-RS"/>
              </w:rPr>
            </w:pPr>
          </w:p>
        </w:tc>
        <w:tc>
          <w:tcPr>
            <w:tcW w:w="1054" w:type="dxa"/>
            <w:gridSpan w:val="2"/>
          </w:tcPr>
          <w:p w14:paraId="3517B8CE" w14:textId="77777777" w:rsidR="00FD05C7" w:rsidRPr="006B1C07" w:rsidRDefault="00FD05C7" w:rsidP="00F735AE">
            <w:pPr>
              <w:jc w:val="center"/>
              <w:rPr>
                <w:lang w:eastAsia="sr-Latn-RS"/>
              </w:rPr>
            </w:pPr>
          </w:p>
        </w:tc>
        <w:tc>
          <w:tcPr>
            <w:tcW w:w="930" w:type="dxa"/>
          </w:tcPr>
          <w:p w14:paraId="6A19885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090FCDF" w14:textId="77777777" w:rsidR="00FD05C7" w:rsidRPr="006B1C07" w:rsidRDefault="00FD05C7" w:rsidP="00F735AE">
            <w:pPr>
              <w:jc w:val="center"/>
              <w:rPr>
                <w:lang w:eastAsia="sr-Latn-RS"/>
              </w:rPr>
            </w:pPr>
          </w:p>
        </w:tc>
      </w:tr>
      <w:tr w:rsidR="00FD05C7" w:rsidRPr="006B1C07" w14:paraId="523BC24C"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E347079" w14:textId="77777777" w:rsidR="00FD05C7" w:rsidRPr="006B1C07" w:rsidRDefault="00FD05C7" w:rsidP="00F735AE">
            <w:pPr>
              <w:jc w:val="center"/>
              <w:rPr>
                <w:lang w:val="sr-Cyrl-RS" w:eastAsia="sr-Latn-RS"/>
              </w:rPr>
            </w:pPr>
            <w:r w:rsidRPr="006B1C07">
              <w:rPr>
                <w:lang w:val="sr-Cyrl-RS" w:eastAsia="sr-Latn-RS"/>
              </w:rPr>
              <w:t>1.06</w:t>
            </w:r>
          </w:p>
        </w:tc>
        <w:tc>
          <w:tcPr>
            <w:tcW w:w="3177" w:type="dxa"/>
            <w:shd w:val="clear" w:color="auto" w:fill="auto"/>
            <w:vAlign w:val="center"/>
          </w:tcPr>
          <w:p w14:paraId="4CCBA4FA" w14:textId="78641892"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медицинске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керроцка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припадајућим</w:t>
            </w:r>
            <w:r w:rsidR="00FD05C7" w:rsidRPr="006B1C07">
              <w:rPr>
                <w:lang w:eastAsia="sr-Latn-RS"/>
              </w:rPr>
              <w:t xml:space="preserve"> </w:t>
            </w:r>
            <w:r>
              <w:rPr>
                <w:lang w:eastAsia="sr-Latn-RS"/>
              </w:rPr>
              <w:t>медијапан</w:t>
            </w:r>
            <w:r w:rsidR="00FD05C7" w:rsidRPr="006B1C07">
              <w:rPr>
                <w:lang w:eastAsia="sr-Latn-RS"/>
              </w:rPr>
              <w:t xml:space="preserve"> </w:t>
            </w:r>
            <w:r>
              <w:rPr>
                <w:lang w:eastAsia="sr-Latn-RS"/>
              </w:rPr>
              <w:t>столарским</w:t>
            </w:r>
            <w:r w:rsidR="00FD05C7" w:rsidRPr="006B1C07">
              <w:rPr>
                <w:lang w:eastAsia="sr-Latn-RS"/>
              </w:rPr>
              <w:t xml:space="preserve"> </w:t>
            </w:r>
            <w:r>
              <w:rPr>
                <w:lang w:eastAsia="sr-Latn-RS"/>
              </w:rPr>
              <w:t>елементима</w:t>
            </w:r>
            <w:r w:rsidR="00FD05C7" w:rsidRPr="006B1C07">
              <w:rPr>
                <w:lang w:eastAsia="sr-Latn-RS"/>
              </w:rPr>
              <w:t xml:space="preserve">, </w:t>
            </w:r>
            <w:r>
              <w:rPr>
                <w:lang w:eastAsia="sr-Latn-RS"/>
              </w:rPr>
              <w:t>фиокама</w:t>
            </w:r>
            <w:r w:rsidR="00FD05C7" w:rsidRPr="006B1C07">
              <w:rPr>
                <w:lang w:eastAsia="sr-Latn-RS"/>
              </w:rPr>
              <w:t xml:space="preserve">, </w:t>
            </w:r>
            <w:r>
              <w:rPr>
                <w:lang w:eastAsia="sr-Latn-RS"/>
              </w:rPr>
              <w:t>корпусима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полицама</w:t>
            </w:r>
            <w:r w:rsidR="00FD05C7" w:rsidRPr="006B1C07">
              <w:rPr>
                <w:lang w:eastAsia="sr-Latn-RS"/>
              </w:rPr>
              <w:t>.</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Сифон</w:t>
            </w:r>
            <w:r w:rsidR="00FD05C7" w:rsidRPr="006B1C07">
              <w:rPr>
                <w:lang w:val="sr-Cyrl-RS" w:eastAsia="sr-Latn-RS"/>
              </w:rPr>
              <w:t xml:space="preserve"> </w:t>
            </w:r>
            <w:r>
              <w:rPr>
                <w:lang w:val="sr-Cyrl-RS" w:eastAsia="sr-Latn-RS"/>
              </w:rPr>
              <w:t>испод</w:t>
            </w:r>
            <w:r w:rsidR="00FD05C7" w:rsidRPr="006B1C07">
              <w:rPr>
                <w:lang w:val="sr-Cyrl-RS" w:eastAsia="sr-Latn-RS"/>
              </w:rPr>
              <w:t xml:space="preserve"> </w:t>
            </w:r>
            <w:r>
              <w:rPr>
                <w:lang w:val="sr-Cyrl-RS" w:eastAsia="sr-Latn-RS"/>
              </w:rPr>
              <w:t>корита</w:t>
            </w:r>
            <w:r w:rsidR="00FD05C7" w:rsidRPr="006B1C07">
              <w:rPr>
                <w:lang w:val="sr-Cyrl-RS" w:eastAsia="sr-Latn-RS"/>
              </w:rPr>
              <w:t xml:space="preserve"> </w:t>
            </w:r>
            <w:r>
              <w:rPr>
                <w:lang w:val="sr-Cyrl-RS" w:eastAsia="sr-Latn-RS"/>
              </w:rPr>
              <w:t>радне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односи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остали</w:t>
            </w:r>
            <w:r w:rsidR="00FD05C7" w:rsidRPr="006B1C07">
              <w:rPr>
                <w:lang w:val="sr-Cyrl-RS" w:eastAsia="sr-Latn-RS"/>
              </w:rPr>
              <w:t xml:space="preserve"> </w:t>
            </w:r>
            <w:r>
              <w:rPr>
                <w:lang w:val="sr-Cyrl-RS" w:eastAsia="sr-Latn-RS"/>
              </w:rPr>
              <w:t>елементи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предају</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lastRenderedPageBreak/>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полице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уклањају</w:t>
            </w:r>
            <w:r w:rsidR="00FD05C7" w:rsidRPr="006B1C07">
              <w:rPr>
                <w:lang w:val="sr-Cyrl-RS" w:eastAsia="sr-Latn-RS"/>
              </w:rPr>
              <w:t xml:space="preserve"> </w:t>
            </w:r>
            <w:r>
              <w:rPr>
                <w:lang w:val="sr-Cyrl-RS" w:eastAsia="sr-Latn-RS"/>
              </w:rPr>
              <w:t>скидањем</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стављају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контролисаним</w:t>
            </w:r>
            <w:r w:rsidR="00FD05C7" w:rsidRPr="006B1C07">
              <w:rPr>
                <w:lang w:val="sr-Cyrl-RS" w:eastAsia="sr-Latn-RS"/>
              </w:rPr>
              <w:t xml:space="preserve"> </w:t>
            </w:r>
            <w:r>
              <w:rPr>
                <w:lang w:val="sr-Cyrl-RS" w:eastAsia="sr-Latn-RS"/>
              </w:rPr>
              <w:t>избијањем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Уколико</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корпуси</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извадити</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крилом</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уградњих</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окова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повезаног</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обзира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ширину</w:t>
            </w:r>
            <w:r w:rsidR="00FD05C7" w:rsidRPr="006B1C07">
              <w:rPr>
                <w:lang w:val="sr-Cyrl-RS" w:eastAsia="sr-Latn-RS"/>
              </w:rPr>
              <w:t xml:space="preserve"> </w:t>
            </w:r>
            <w:r>
              <w:rPr>
                <w:lang w:val="sr-Cyrl-RS" w:eastAsia="sr-Latn-RS"/>
              </w:rPr>
              <w:t>елемента</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3 </w:t>
            </w:r>
            <w:r>
              <w:rPr>
                <w:lang w:val="sr-Cyrl-RS" w:eastAsia="sr-Latn-RS"/>
              </w:rPr>
              <w:t>корпуса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радном</w:t>
            </w:r>
            <w:r w:rsidR="00FD05C7" w:rsidRPr="006B1C07">
              <w:rPr>
                <w:lang w:val="sr-Cyrl-RS" w:eastAsia="sr-Latn-RS"/>
              </w:rPr>
              <w:t xml:space="preserve"> </w:t>
            </w:r>
            <w:r>
              <w:rPr>
                <w:lang w:val="sr-Cyrl-RS" w:eastAsia="sr-Latn-RS"/>
              </w:rPr>
              <w:t>плочом</w:t>
            </w:r>
            <w:r w:rsidR="00FD05C7" w:rsidRPr="006B1C07">
              <w:rPr>
                <w:lang w:val="sr-Cyrl-RS" w:eastAsia="sr-Latn-RS"/>
              </w:rPr>
              <w:t xml:space="preserve"> </w:t>
            </w:r>
            <w:r>
              <w:rPr>
                <w:lang w:val="sr-Cyrl-RS" w:eastAsia="sr-Latn-RS"/>
              </w:rPr>
              <w:t>ширине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w:t>
            </w:r>
            <w:r w:rsidR="00FD05C7" w:rsidRPr="006B1C07">
              <w:rPr>
                <w:lang w:val="sr-Cyrl-RS" w:eastAsia="sr-Latn-RS"/>
              </w:rPr>
              <w:lastRenderedPageBreak/>
              <w:t xml:space="preserve">240 </w:t>
            </w:r>
            <w:r>
              <w:rPr>
                <w:lang w:val="sr-Cyrl-RS" w:eastAsia="sr-Latn-RS"/>
              </w:rPr>
              <w:t>цм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3B84EE8D" w14:textId="76CD4468"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75C067FE"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71627421" w14:textId="77777777" w:rsidR="00FD05C7" w:rsidRPr="006B1C07" w:rsidRDefault="00FD05C7" w:rsidP="00F735AE">
            <w:pPr>
              <w:jc w:val="center"/>
              <w:rPr>
                <w:lang w:eastAsia="sr-Latn-RS"/>
              </w:rPr>
            </w:pPr>
          </w:p>
        </w:tc>
        <w:tc>
          <w:tcPr>
            <w:tcW w:w="1841" w:type="dxa"/>
            <w:shd w:val="clear" w:color="auto" w:fill="auto"/>
            <w:noWrap/>
            <w:vAlign w:val="bottom"/>
          </w:tcPr>
          <w:p w14:paraId="690E15BD" w14:textId="77777777" w:rsidR="00FD05C7" w:rsidRPr="006B1C07" w:rsidRDefault="00FD05C7" w:rsidP="00F735AE">
            <w:pPr>
              <w:jc w:val="center"/>
              <w:rPr>
                <w:lang w:eastAsia="sr-Latn-RS"/>
              </w:rPr>
            </w:pPr>
          </w:p>
        </w:tc>
        <w:tc>
          <w:tcPr>
            <w:tcW w:w="993" w:type="dxa"/>
          </w:tcPr>
          <w:p w14:paraId="5C64E852" w14:textId="77777777" w:rsidR="00FD05C7" w:rsidRPr="006B1C07" w:rsidRDefault="00FD05C7" w:rsidP="00F735AE">
            <w:pPr>
              <w:jc w:val="center"/>
              <w:rPr>
                <w:lang w:eastAsia="sr-Latn-RS"/>
              </w:rPr>
            </w:pPr>
          </w:p>
        </w:tc>
        <w:tc>
          <w:tcPr>
            <w:tcW w:w="1054" w:type="dxa"/>
            <w:gridSpan w:val="2"/>
          </w:tcPr>
          <w:p w14:paraId="26318AE0" w14:textId="77777777" w:rsidR="00FD05C7" w:rsidRPr="006B1C07" w:rsidRDefault="00FD05C7" w:rsidP="00F735AE">
            <w:pPr>
              <w:jc w:val="center"/>
              <w:rPr>
                <w:lang w:eastAsia="sr-Latn-RS"/>
              </w:rPr>
            </w:pPr>
          </w:p>
        </w:tc>
        <w:tc>
          <w:tcPr>
            <w:tcW w:w="930" w:type="dxa"/>
          </w:tcPr>
          <w:p w14:paraId="55A97B3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1E967B0" w14:textId="77777777" w:rsidR="00FD05C7" w:rsidRPr="006B1C07" w:rsidRDefault="00FD05C7" w:rsidP="00F735AE">
            <w:pPr>
              <w:jc w:val="center"/>
              <w:rPr>
                <w:lang w:eastAsia="sr-Latn-RS"/>
              </w:rPr>
            </w:pPr>
          </w:p>
        </w:tc>
      </w:tr>
      <w:tr w:rsidR="00FD05C7" w:rsidRPr="006B1C07" w14:paraId="5E67A01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999C502" w14:textId="77777777" w:rsidR="00FD05C7" w:rsidRPr="006B1C07" w:rsidRDefault="00FD05C7" w:rsidP="00F735AE">
            <w:pPr>
              <w:jc w:val="center"/>
              <w:rPr>
                <w:lang w:val="sr-Cyrl-RS" w:eastAsia="sr-Latn-RS"/>
              </w:rPr>
            </w:pPr>
            <w:r w:rsidRPr="006B1C07">
              <w:rPr>
                <w:lang w:val="sr-Cyrl-RS" w:eastAsia="sr-Latn-RS"/>
              </w:rPr>
              <w:lastRenderedPageBreak/>
              <w:t>1.07</w:t>
            </w:r>
          </w:p>
        </w:tc>
        <w:tc>
          <w:tcPr>
            <w:tcW w:w="3177" w:type="dxa"/>
            <w:shd w:val="clear" w:color="auto" w:fill="auto"/>
            <w:vAlign w:val="center"/>
          </w:tcPr>
          <w:p w14:paraId="7B27D10A" w14:textId="6C8A8706"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дрвених</w:t>
            </w:r>
            <w:r w:rsidR="00FD05C7" w:rsidRPr="006B1C07">
              <w:rPr>
                <w:lang w:eastAsia="sr-Latn-RS"/>
              </w:rPr>
              <w:t xml:space="preserve"> (</w:t>
            </w:r>
            <w:r>
              <w:rPr>
                <w:lang w:eastAsia="sr-Latn-RS"/>
              </w:rPr>
              <w:t>медијапан</w:t>
            </w:r>
            <w:r w:rsidR="00FD05C7" w:rsidRPr="006B1C07">
              <w:rPr>
                <w:lang w:eastAsia="sr-Latn-RS"/>
              </w:rPr>
              <w:t xml:space="preserve">), </w:t>
            </w:r>
            <w:r>
              <w:rPr>
                <w:lang w:eastAsia="sr-Latn-RS"/>
              </w:rPr>
              <w:t>уградних</w:t>
            </w:r>
            <w:r w:rsidR="00FD05C7" w:rsidRPr="006B1C07">
              <w:rPr>
                <w:lang w:eastAsia="sr-Latn-RS"/>
              </w:rPr>
              <w:t xml:space="preserve"> </w:t>
            </w:r>
            <w:r>
              <w:rPr>
                <w:lang w:eastAsia="sr-Latn-RS"/>
              </w:rPr>
              <w:t>висећих</w:t>
            </w:r>
            <w:r w:rsidR="00FD05C7" w:rsidRPr="006B1C07">
              <w:rPr>
                <w:lang w:eastAsia="sr-Latn-RS"/>
              </w:rPr>
              <w:t xml:space="preserve"> </w:t>
            </w:r>
            <w:r>
              <w:rPr>
                <w:lang w:eastAsia="sr-Latn-RS"/>
              </w:rPr>
              <w:t>ормана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елемената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полицама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застакљењима</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медицинске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полице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уклањају</w:t>
            </w:r>
            <w:r w:rsidR="00FD05C7" w:rsidRPr="006B1C07">
              <w:rPr>
                <w:lang w:val="sr-Cyrl-RS" w:eastAsia="sr-Latn-RS"/>
              </w:rPr>
              <w:t xml:space="preserve"> </w:t>
            </w:r>
            <w:r>
              <w:rPr>
                <w:lang w:val="sr-Cyrl-RS" w:eastAsia="sr-Latn-RS"/>
              </w:rPr>
              <w:t>скидањем</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стављају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контролисаним</w:t>
            </w:r>
            <w:r w:rsidR="00FD05C7" w:rsidRPr="006B1C07">
              <w:rPr>
                <w:lang w:val="sr-Cyrl-RS" w:eastAsia="sr-Latn-RS"/>
              </w:rPr>
              <w:t xml:space="preserve"> </w:t>
            </w:r>
            <w:r>
              <w:rPr>
                <w:lang w:val="sr-Cyrl-RS" w:eastAsia="sr-Latn-RS"/>
              </w:rPr>
              <w:t>избијањем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Уколико</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корпуси</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извадити</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крилом</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lastRenderedPageBreak/>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уградњих</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окова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повезаног</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обзира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ширину</w:t>
            </w:r>
            <w:r w:rsidR="00FD05C7" w:rsidRPr="006B1C07">
              <w:rPr>
                <w:lang w:val="sr-Cyrl-RS" w:eastAsia="sr-Latn-RS"/>
              </w:rPr>
              <w:t xml:space="preserve"> </w:t>
            </w:r>
            <w:r>
              <w:rPr>
                <w:lang w:val="sr-Cyrl-RS" w:eastAsia="sr-Latn-RS"/>
              </w:rPr>
              <w:t>елемента</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4 </w:t>
            </w:r>
            <w:r>
              <w:rPr>
                <w:lang w:val="sr-Cyrl-RS" w:eastAsia="sr-Latn-RS"/>
              </w:rPr>
              <w:t>корпуса</w:t>
            </w:r>
            <w:r w:rsidR="00FD05C7" w:rsidRPr="006B1C07">
              <w:rPr>
                <w:lang w:val="sr-Cyrl-RS" w:eastAsia="sr-Latn-RS"/>
              </w:rPr>
              <w:t xml:space="preserve">  </w:t>
            </w:r>
            <w:r>
              <w:rPr>
                <w:lang w:val="sr-Cyrl-RS" w:eastAsia="sr-Latn-RS"/>
              </w:rPr>
              <w:t>ширине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240 </w:t>
            </w:r>
            <w:r>
              <w:rPr>
                <w:lang w:val="sr-Cyrl-RS" w:eastAsia="sr-Latn-RS"/>
              </w:rPr>
              <w:t>цм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418B5B61" w14:textId="32A1DDA1"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1A3D5D8D"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3F3A9E60" w14:textId="77777777" w:rsidR="00FD05C7" w:rsidRPr="006B1C07" w:rsidRDefault="00FD05C7" w:rsidP="00F735AE">
            <w:pPr>
              <w:jc w:val="center"/>
              <w:rPr>
                <w:lang w:eastAsia="sr-Latn-RS"/>
              </w:rPr>
            </w:pPr>
          </w:p>
        </w:tc>
        <w:tc>
          <w:tcPr>
            <w:tcW w:w="1841" w:type="dxa"/>
            <w:shd w:val="clear" w:color="auto" w:fill="auto"/>
            <w:noWrap/>
            <w:vAlign w:val="bottom"/>
          </w:tcPr>
          <w:p w14:paraId="46DA8C89" w14:textId="77777777" w:rsidR="00FD05C7" w:rsidRPr="006B1C07" w:rsidRDefault="00FD05C7" w:rsidP="00F735AE">
            <w:pPr>
              <w:jc w:val="center"/>
              <w:rPr>
                <w:lang w:eastAsia="sr-Latn-RS"/>
              </w:rPr>
            </w:pPr>
          </w:p>
        </w:tc>
        <w:tc>
          <w:tcPr>
            <w:tcW w:w="993" w:type="dxa"/>
          </w:tcPr>
          <w:p w14:paraId="494E3E6F" w14:textId="77777777" w:rsidR="00FD05C7" w:rsidRPr="006B1C07" w:rsidRDefault="00FD05C7" w:rsidP="00F735AE">
            <w:pPr>
              <w:jc w:val="center"/>
              <w:rPr>
                <w:lang w:eastAsia="sr-Latn-RS"/>
              </w:rPr>
            </w:pPr>
          </w:p>
        </w:tc>
        <w:tc>
          <w:tcPr>
            <w:tcW w:w="1054" w:type="dxa"/>
            <w:gridSpan w:val="2"/>
          </w:tcPr>
          <w:p w14:paraId="59BDF9EB" w14:textId="77777777" w:rsidR="00FD05C7" w:rsidRPr="006B1C07" w:rsidRDefault="00FD05C7" w:rsidP="00F735AE">
            <w:pPr>
              <w:jc w:val="center"/>
              <w:rPr>
                <w:lang w:eastAsia="sr-Latn-RS"/>
              </w:rPr>
            </w:pPr>
          </w:p>
        </w:tc>
        <w:tc>
          <w:tcPr>
            <w:tcW w:w="930" w:type="dxa"/>
          </w:tcPr>
          <w:p w14:paraId="6829A52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0B1C1E1" w14:textId="77777777" w:rsidR="00FD05C7" w:rsidRPr="006B1C07" w:rsidRDefault="00FD05C7" w:rsidP="00F735AE">
            <w:pPr>
              <w:jc w:val="center"/>
              <w:rPr>
                <w:lang w:eastAsia="sr-Latn-RS"/>
              </w:rPr>
            </w:pPr>
          </w:p>
        </w:tc>
      </w:tr>
      <w:tr w:rsidR="00FD05C7" w:rsidRPr="006B1C07" w14:paraId="27FE336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8766E66" w14:textId="77777777" w:rsidR="00FD05C7" w:rsidRPr="006B1C07" w:rsidRDefault="00FD05C7" w:rsidP="00F735AE">
            <w:pPr>
              <w:jc w:val="center"/>
              <w:rPr>
                <w:lang w:val="sr-Cyrl-RS" w:eastAsia="sr-Latn-RS"/>
              </w:rPr>
            </w:pPr>
            <w:r w:rsidRPr="006B1C07">
              <w:rPr>
                <w:lang w:val="sr-Cyrl-RS" w:eastAsia="sr-Latn-RS"/>
              </w:rPr>
              <w:lastRenderedPageBreak/>
              <w:t>1.08</w:t>
            </w:r>
          </w:p>
        </w:tc>
        <w:tc>
          <w:tcPr>
            <w:tcW w:w="3177" w:type="dxa"/>
            <w:shd w:val="clear" w:color="auto" w:fill="auto"/>
            <w:vAlign w:val="center"/>
          </w:tcPr>
          <w:p w14:paraId="02760E2F" w14:textId="36E851B5"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административне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медијапана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припадајућим</w:t>
            </w:r>
            <w:r w:rsidR="00FD05C7" w:rsidRPr="006B1C07">
              <w:rPr>
                <w:lang w:eastAsia="sr-Latn-RS"/>
              </w:rPr>
              <w:t xml:space="preserve"> </w:t>
            </w:r>
            <w:r>
              <w:rPr>
                <w:lang w:eastAsia="sr-Latn-RS"/>
              </w:rPr>
              <w:t>столарским</w:t>
            </w:r>
            <w:r w:rsidR="00FD05C7" w:rsidRPr="006B1C07">
              <w:rPr>
                <w:lang w:eastAsia="sr-Latn-RS"/>
              </w:rPr>
              <w:t xml:space="preserve"> </w:t>
            </w:r>
            <w:r>
              <w:rPr>
                <w:lang w:eastAsia="sr-Latn-RS"/>
              </w:rPr>
              <w:t>елементима</w:t>
            </w:r>
            <w:r w:rsidR="00FD05C7" w:rsidRPr="006B1C07">
              <w:rPr>
                <w:lang w:eastAsia="sr-Latn-RS"/>
              </w:rPr>
              <w:t xml:space="preserve">, </w:t>
            </w:r>
            <w:r>
              <w:rPr>
                <w:lang w:eastAsia="sr-Latn-RS"/>
              </w:rPr>
              <w:t>фиокама</w:t>
            </w:r>
            <w:r w:rsidR="00FD05C7" w:rsidRPr="006B1C07">
              <w:rPr>
                <w:lang w:eastAsia="sr-Latn-RS"/>
              </w:rPr>
              <w:t xml:space="preserve">, </w:t>
            </w:r>
            <w:r>
              <w:rPr>
                <w:lang w:eastAsia="sr-Latn-RS"/>
              </w:rPr>
              <w:t>корпусима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полицама</w:t>
            </w:r>
            <w:r w:rsidR="00FD05C7" w:rsidRPr="006B1C07">
              <w:rPr>
                <w:lang w:eastAsia="sr-Latn-RS"/>
              </w:rPr>
              <w:t>.</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полице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lastRenderedPageBreak/>
              <w:t>уклањају</w:t>
            </w:r>
            <w:r w:rsidR="00FD05C7" w:rsidRPr="006B1C07">
              <w:rPr>
                <w:lang w:val="sr-Cyrl-RS" w:eastAsia="sr-Latn-RS"/>
              </w:rPr>
              <w:t xml:space="preserve"> </w:t>
            </w:r>
            <w:r>
              <w:rPr>
                <w:lang w:val="sr-Cyrl-RS" w:eastAsia="sr-Latn-RS"/>
              </w:rPr>
              <w:t>скидањем</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стављају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контролисаним</w:t>
            </w:r>
            <w:r w:rsidR="00FD05C7" w:rsidRPr="006B1C07">
              <w:rPr>
                <w:lang w:val="sr-Cyrl-RS" w:eastAsia="sr-Latn-RS"/>
              </w:rPr>
              <w:t xml:space="preserve"> </w:t>
            </w:r>
            <w:r>
              <w:rPr>
                <w:lang w:val="sr-Cyrl-RS" w:eastAsia="sr-Latn-RS"/>
              </w:rPr>
              <w:t>избијањем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Уколико</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корпуси</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извадити</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крилом</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уградњих</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окова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повезаног</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обзира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ширину</w:t>
            </w:r>
            <w:r w:rsidR="00FD05C7" w:rsidRPr="006B1C07">
              <w:rPr>
                <w:lang w:val="sr-Cyrl-RS" w:eastAsia="sr-Latn-RS"/>
              </w:rPr>
              <w:t xml:space="preserve"> </w:t>
            </w:r>
            <w:r>
              <w:rPr>
                <w:lang w:val="sr-Cyrl-RS" w:eastAsia="sr-Latn-RS"/>
              </w:rPr>
              <w:t>елемента</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2 </w:t>
            </w:r>
            <w:r>
              <w:rPr>
                <w:lang w:val="sr-Cyrl-RS" w:eastAsia="sr-Latn-RS"/>
              </w:rPr>
              <w:t>корпуса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радном</w:t>
            </w:r>
            <w:r w:rsidR="00FD05C7" w:rsidRPr="006B1C07">
              <w:rPr>
                <w:lang w:val="sr-Cyrl-RS" w:eastAsia="sr-Latn-RS"/>
              </w:rPr>
              <w:t xml:space="preserve"> </w:t>
            </w:r>
            <w:r>
              <w:rPr>
                <w:lang w:val="sr-Cyrl-RS" w:eastAsia="sr-Latn-RS"/>
              </w:rPr>
              <w:t>плочом</w:t>
            </w:r>
            <w:r w:rsidR="00FD05C7" w:rsidRPr="006B1C07">
              <w:rPr>
                <w:lang w:val="sr-Cyrl-RS" w:eastAsia="sr-Latn-RS"/>
              </w:rPr>
              <w:t xml:space="preserve"> </w:t>
            </w:r>
            <w:r>
              <w:rPr>
                <w:lang w:val="sr-Cyrl-RS" w:eastAsia="sr-Latn-RS"/>
              </w:rPr>
              <w:t>ширине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170 </w:t>
            </w:r>
            <w:r>
              <w:rPr>
                <w:lang w:val="sr-Cyrl-RS" w:eastAsia="sr-Latn-RS"/>
              </w:rPr>
              <w:t>цм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060ACD5C" w14:textId="744FC3DB"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6775034F"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0F0CEA14" w14:textId="77777777" w:rsidR="00FD05C7" w:rsidRPr="006B1C07" w:rsidRDefault="00FD05C7" w:rsidP="00F735AE">
            <w:pPr>
              <w:jc w:val="center"/>
              <w:rPr>
                <w:lang w:eastAsia="sr-Latn-RS"/>
              </w:rPr>
            </w:pPr>
          </w:p>
        </w:tc>
        <w:tc>
          <w:tcPr>
            <w:tcW w:w="1841" w:type="dxa"/>
            <w:shd w:val="clear" w:color="auto" w:fill="auto"/>
            <w:noWrap/>
            <w:vAlign w:val="bottom"/>
          </w:tcPr>
          <w:p w14:paraId="7D7CC12D" w14:textId="77777777" w:rsidR="00FD05C7" w:rsidRPr="006B1C07" w:rsidRDefault="00FD05C7" w:rsidP="00F735AE">
            <w:pPr>
              <w:jc w:val="center"/>
              <w:rPr>
                <w:lang w:eastAsia="sr-Latn-RS"/>
              </w:rPr>
            </w:pPr>
          </w:p>
        </w:tc>
        <w:tc>
          <w:tcPr>
            <w:tcW w:w="993" w:type="dxa"/>
          </w:tcPr>
          <w:p w14:paraId="360BD93A" w14:textId="77777777" w:rsidR="00FD05C7" w:rsidRPr="006B1C07" w:rsidRDefault="00FD05C7" w:rsidP="00F735AE">
            <w:pPr>
              <w:jc w:val="center"/>
              <w:rPr>
                <w:lang w:eastAsia="sr-Latn-RS"/>
              </w:rPr>
            </w:pPr>
          </w:p>
        </w:tc>
        <w:tc>
          <w:tcPr>
            <w:tcW w:w="1054" w:type="dxa"/>
            <w:gridSpan w:val="2"/>
          </w:tcPr>
          <w:p w14:paraId="7F9965E6" w14:textId="77777777" w:rsidR="00FD05C7" w:rsidRPr="006B1C07" w:rsidRDefault="00FD05C7" w:rsidP="00F735AE">
            <w:pPr>
              <w:jc w:val="center"/>
              <w:rPr>
                <w:lang w:eastAsia="sr-Latn-RS"/>
              </w:rPr>
            </w:pPr>
          </w:p>
        </w:tc>
        <w:tc>
          <w:tcPr>
            <w:tcW w:w="930" w:type="dxa"/>
          </w:tcPr>
          <w:p w14:paraId="3AE734F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2E7F711" w14:textId="77777777" w:rsidR="00FD05C7" w:rsidRPr="006B1C07" w:rsidRDefault="00FD05C7" w:rsidP="00F735AE">
            <w:pPr>
              <w:jc w:val="center"/>
              <w:rPr>
                <w:lang w:eastAsia="sr-Latn-RS"/>
              </w:rPr>
            </w:pPr>
          </w:p>
        </w:tc>
      </w:tr>
      <w:tr w:rsidR="00FD05C7" w:rsidRPr="006B1C07" w14:paraId="2E6CB7A9"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E05A870" w14:textId="77777777" w:rsidR="00FD05C7" w:rsidRPr="006B1C07" w:rsidRDefault="00FD05C7" w:rsidP="00F735AE">
            <w:pPr>
              <w:jc w:val="center"/>
              <w:rPr>
                <w:lang w:val="sr-Cyrl-RS" w:eastAsia="sr-Latn-RS"/>
              </w:rPr>
            </w:pPr>
            <w:r w:rsidRPr="006B1C07">
              <w:rPr>
                <w:lang w:val="sr-Cyrl-RS" w:eastAsia="sr-Latn-RS"/>
              </w:rPr>
              <w:lastRenderedPageBreak/>
              <w:t>1.09</w:t>
            </w:r>
          </w:p>
        </w:tc>
        <w:tc>
          <w:tcPr>
            <w:tcW w:w="3177" w:type="dxa"/>
            <w:shd w:val="clear" w:color="auto" w:fill="auto"/>
            <w:vAlign w:val="center"/>
          </w:tcPr>
          <w:p w14:paraId="1A1BC43B" w14:textId="07162D4E"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дрвених</w:t>
            </w:r>
            <w:r w:rsidR="00FD05C7" w:rsidRPr="006B1C07">
              <w:rPr>
                <w:lang w:eastAsia="sr-Latn-RS"/>
              </w:rPr>
              <w:t xml:space="preserve">, </w:t>
            </w:r>
            <w:r>
              <w:rPr>
                <w:lang w:eastAsia="sr-Latn-RS"/>
              </w:rPr>
              <w:t>уградних</w:t>
            </w:r>
            <w:r w:rsidR="00FD05C7" w:rsidRPr="006B1C07">
              <w:rPr>
                <w:lang w:eastAsia="sr-Latn-RS"/>
              </w:rPr>
              <w:t xml:space="preserve"> </w:t>
            </w:r>
            <w:r>
              <w:rPr>
                <w:lang w:eastAsia="sr-Latn-RS"/>
              </w:rPr>
              <w:t>висећих</w:t>
            </w:r>
            <w:r w:rsidR="00FD05C7" w:rsidRPr="006B1C07">
              <w:rPr>
                <w:lang w:eastAsia="sr-Latn-RS"/>
              </w:rPr>
              <w:t xml:space="preserve"> </w:t>
            </w:r>
            <w:r>
              <w:rPr>
                <w:lang w:eastAsia="sr-Latn-RS"/>
              </w:rPr>
              <w:t>ормана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елемената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полицама</w:t>
            </w:r>
            <w:r w:rsidR="00FD05C7" w:rsidRPr="006B1C07">
              <w:rPr>
                <w:lang w:eastAsia="sr-Latn-RS"/>
              </w:rPr>
              <w:t xml:space="preserve">), </w:t>
            </w:r>
            <w:r>
              <w:rPr>
                <w:lang w:eastAsia="sr-Latn-RS"/>
              </w:rPr>
              <w:lastRenderedPageBreak/>
              <w:t>изнад</w:t>
            </w:r>
            <w:r w:rsidR="00FD05C7" w:rsidRPr="006B1C07">
              <w:rPr>
                <w:lang w:eastAsia="sr-Latn-RS"/>
              </w:rPr>
              <w:t xml:space="preserve"> </w:t>
            </w:r>
            <w:r>
              <w:rPr>
                <w:lang w:eastAsia="sr-Latn-RS"/>
              </w:rPr>
              <w:t>административне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полице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уклањају</w:t>
            </w:r>
            <w:r w:rsidR="00FD05C7" w:rsidRPr="006B1C07">
              <w:rPr>
                <w:lang w:val="sr-Cyrl-RS" w:eastAsia="sr-Latn-RS"/>
              </w:rPr>
              <w:t xml:space="preserve"> </w:t>
            </w:r>
            <w:r>
              <w:rPr>
                <w:lang w:val="sr-Cyrl-RS" w:eastAsia="sr-Latn-RS"/>
              </w:rPr>
              <w:t>скидањем</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стављају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контролисаним</w:t>
            </w:r>
            <w:r w:rsidR="00FD05C7" w:rsidRPr="006B1C07">
              <w:rPr>
                <w:lang w:val="sr-Cyrl-RS" w:eastAsia="sr-Latn-RS"/>
              </w:rPr>
              <w:t xml:space="preserve"> </w:t>
            </w:r>
            <w:r>
              <w:rPr>
                <w:lang w:val="sr-Cyrl-RS" w:eastAsia="sr-Latn-RS"/>
              </w:rPr>
              <w:t>избијањем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Уколико</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корпуси</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извадити</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крилом</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уградњих</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окова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повезаног</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lastRenderedPageBreak/>
              <w:t>обзира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ширину</w:t>
            </w:r>
            <w:r w:rsidR="00FD05C7" w:rsidRPr="006B1C07">
              <w:rPr>
                <w:lang w:val="sr-Cyrl-RS" w:eastAsia="sr-Latn-RS"/>
              </w:rPr>
              <w:t xml:space="preserve"> </w:t>
            </w:r>
            <w:r>
              <w:rPr>
                <w:lang w:val="sr-Cyrl-RS" w:eastAsia="sr-Latn-RS"/>
              </w:rPr>
              <w:t>елемента</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3 </w:t>
            </w:r>
            <w:r>
              <w:rPr>
                <w:lang w:val="sr-Cyrl-RS" w:eastAsia="sr-Latn-RS"/>
              </w:rPr>
              <w:t>корпуса</w:t>
            </w:r>
            <w:r w:rsidR="00FD05C7" w:rsidRPr="006B1C07">
              <w:rPr>
                <w:lang w:val="sr-Cyrl-RS" w:eastAsia="sr-Latn-RS"/>
              </w:rPr>
              <w:t xml:space="preserve">  </w:t>
            </w:r>
            <w:r>
              <w:rPr>
                <w:lang w:val="sr-Cyrl-RS" w:eastAsia="sr-Latn-RS"/>
              </w:rPr>
              <w:t>ширине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240 </w:t>
            </w:r>
            <w:r>
              <w:rPr>
                <w:lang w:val="sr-Cyrl-RS" w:eastAsia="sr-Latn-RS"/>
              </w:rPr>
              <w:t>цм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3643C25B" w14:textId="1393124A"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6083FC5E"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42757DC9" w14:textId="77777777" w:rsidR="00FD05C7" w:rsidRPr="006B1C07" w:rsidRDefault="00FD05C7" w:rsidP="00F735AE">
            <w:pPr>
              <w:jc w:val="center"/>
              <w:rPr>
                <w:lang w:eastAsia="sr-Latn-RS"/>
              </w:rPr>
            </w:pPr>
          </w:p>
        </w:tc>
        <w:tc>
          <w:tcPr>
            <w:tcW w:w="1841" w:type="dxa"/>
            <w:shd w:val="clear" w:color="auto" w:fill="auto"/>
            <w:noWrap/>
            <w:vAlign w:val="bottom"/>
          </w:tcPr>
          <w:p w14:paraId="3067677B" w14:textId="77777777" w:rsidR="00FD05C7" w:rsidRPr="006B1C07" w:rsidRDefault="00FD05C7" w:rsidP="00F735AE">
            <w:pPr>
              <w:jc w:val="center"/>
              <w:rPr>
                <w:lang w:eastAsia="sr-Latn-RS"/>
              </w:rPr>
            </w:pPr>
          </w:p>
        </w:tc>
        <w:tc>
          <w:tcPr>
            <w:tcW w:w="993" w:type="dxa"/>
          </w:tcPr>
          <w:p w14:paraId="09F99CE6" w14:textId="77777777" w:rsidR="00FD05C7" w:rsidRPr="006B1C07" w:rsidRDefault="00FD05C7" w:rsidP="00F735AE">
            <w:pPr>
              <w:jc w:val="center"/>
              <w:rPr>
                <w:lang w:eastAsia="sr-Latn-RS"/>
              </w:rPr>
            </w:pPr>
          </w:p>
        </w:tc>
        <w:tc>
          <w:tcPr>
            <w:tcW w:w="1054" w:type="dxa"/>
            <w:gridSpan w:val="2"/>
          </w:tcPr>
          <w:p w14:paraId="4804D468" w14:textId="77777777" w:rsidR="00FD05C7" w:rsidRPr="006B1C07" w:rsidRDefault="00FD05C7" w:rsidP="00F735AE">
            <w:pPr>
              <w:jc w:val="center"/>
              <w:rPr>
                <w:lang w:eastAsia="sr-Latn-RS"/>
              </w:rPr>
            </w:pPr>
          </w:p>
        </w:tc>
        <w:tc>
          <w:tcPr>
            <w:tcW w:w="930" w:type="dxa"/>
          </w:tcPr>
          <w:p w14:paraId="7C55841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7B9CFFB" w14:textId="77777777" w:rsidR="00FD05C7" w:rsidRPr="006B1C07" w:rsidRDefault="00FD05C7" w:rsidP="00F735AE">
            <w:pPr>
              <w:jc w:val="center"/>
              <w:rPr>
                <w:lang w:eastAsia="sr-Latn-RS"/>
              </w:rPr>
            </w:pPr>
          </w:p>
        </w:tc>
      </w:tr>
      <w:tr w:rsidR="00FD05C7" w:rsidRPr="006B1C07" w14:paraId="4784994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BCEA264" w14:textId="77777777" w:rsidR="00FD05C7" w:rsidRPr="006B1C07" w:rsidRDefault="00FD05C7" w:rsidP="00F735AE">
            <w:pPr>
              <w:jc w:val="center"/>
              <w:rPr>
                <w:lang w:val="sr-Cyrl-RS" w:eastAsia="sr-Latn-RS"/>
              </w:rPr>
            </w:pPr>
            <w:r w:rsidRPr="006B1C07">
              <w:rPr>
                <w:lang w:val="sr-Cyrl-RS" w:eastAsia="sr-Latn-RS"/>
              </w:rPr>
              <w:lastRenderedPageBreak/>
              <w:t>1.10</w:t>
            </w:r>
          </w:p>
        </w:tc>
        <w:tc>
          <w:tcPr>
            <w:tcW w:w="3177" w:type="dxa"/>
            <w:shd w:val="clear" w:color="auto" w:fill="auto"/>
            <w:vAlign w:val="center"/>
          </w:tcPr>
          <w:p w14:paraId="6138A18E" w14:textId="0EA07691"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огледала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светиљакама</w:t>
            </w:r>
            <w:r w:rsidR="00FD05C7" w:rsidRPr="006B1C07">
              <w:rPr>
                <w:lang w:eastAsia="sr-Latn-RS"/>
              </w:rPr>
              <w:t xml:space="preserve">, </w:t>
            </w:r>
            <w:r>
              <w:rPr>
                <w:lang w:eastAsia="sr-Latn-RS"/>
              </w:rPr>
              <w:t>стелажом</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рамом</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точећег</w:t>
            </w:r>
            <w:r w:rsidR="00FD05C7" w:rsidRPr="006B1C07">
              <w:rPr>
                <w:lang w:eastAsia="sr-Latn-RS"/>
              </w:rPr>
              <w:t xml:space="preserve"> </w:t>
            </w:r>
            <w:r>
              <w:rPr>
                <w:lang w:eastAsia="sr-Latn-RS"/>
              </w:rPr>
              <w:t>места</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огледала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расвете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t>огледала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елементима</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контролисаним</w:t>
            </w:r>
            <w:r w:rsidR="00FD05C7" w:rsidRPr="006B1C07">
              <w:rPr>
                <w:lang w:val="sr-Cyrl-RS" w:eastAsia="sr-Latn-RS"/>
              </w:rPr>
              <w:t xml:space="preserve"> </w:t>
            </w:r>
            <w:r>
              <w:rPr>
                <w:lang w:val="sr-Cyrl-RS" w:eastAsia="sr-Latn-RS"/>
              </w:rPr>
              <w:t>избијањем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Стакло</w:t>
            </w:r>
            <w:r w:rsidR="00FD05C7" w:rsidRPr="006B1C07">
              <w:rPr>
                <w:lang w:val="sr-Cyrl-RS" w:eastAsia="sr-Latn-RS"/>
              </w:rPr>
              <w:t xml:space="preserve"> </w:t>
            </w:r>
            <w:r>
              <w:rPr>
                <w:lang w:val="sr-Cyrl-RS" w:eastAsia="sr-Latn-RS"/>
              </w:rPr>
              <w:t>заштити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целокупном</w:t>
            </w:r>
            <w:r w:rsidR="00FD05C7" w:rsidRPr="006B1C07">
              <w:rPr>
                <w:lang w:val="sr-Cyrl-RS" w:eastAsia="sr-Latn-RS"/>
              </w:rPr>
              <w:t xml:space="preserve"> </w:t>
            </w:r>
            <w:r>
              <w:rPr>
                <w:lang w:val="sr-Cyrl-RS" w:eastAsia="sr-Latn-RS"/>
              </w:rPr>
              <w:t>времену</w:t>
            </w:r>
            <w:r w:rsidR="00FD05C7" w:rsidRPr="006B1C07">
              <w:rPr>
                <w:lang w:val="sr-Cyrl-RS" w:eastAsia="sr-Latn-RS"/>
              </w:rPr>
              <w:t xml:space="preserve"> </w:t>
            </w:r>
            <w:r>
              <w:rPr>
                <w:lang w:val="sr-Cyrl-RS" w:eastAsia="sr-Latn-RS"/>
              </w:rPr>
              <w:t>рада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предаје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огледала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lastRenderedPageBreak/>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2 </w:t>
            </w:r>
            <w:r>
              <w:rPr>
                <w:lang w:val="sr-Cyrl-RS" w:eastAsia="sr-Latn-RS"/>
              </w:rPr>
              <w:t>светиљке</w:t>
            </w:r>
            <w:r w:rsidR="00FD05C7" w:rsidRPr="006B1C07">
              <w:rPr>
                <w:lang w:val="sr-Cyrl-RS" w:eastAsia="sr-Latn-RS"/>
              </w:rPr>
              <w:t xml:space="preserve">, 1 </w:t>
            </w:r>
            <w:r>
              <w:rPr>
                <w:lang w:val="sr-Cyrl-RS" w:eastAsia="sr-Latn-RS"/>
              </w:rPr>
              <w:t>огледало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рамом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1 </w:t>
            </w:r>
            <w:r>
              <w:rPr>
                <w:lang w:val="sr-Cyrl-RS" w:eastAsia="sr-Latn-RS"/>
              </w:rPr>
              <w:t>стелажа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549AAC83" w14:textId="130B62ED"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4CD8F4F5"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3A3A2CE7" w14:textId="77777777" w:rsidR="00FD05C7" w:rsidRPr="006B1C07" w:rsidRDefault="00FD05C7" w:rsidP="00F735AE">
            <w:pPr>
              <w:jc w:val="center"/>
              <w:rPr>
                <w:lang w:eastAsia="sr-Latn-RS"/>
              </w:rPr>
            </w:pPr>
          </w:p>
        </w:tc>
        <w:tc>
          <w:tcPr>
            <w:tcW w:w="1841" w:type="dxa"/>
            <w:shd w:val="clear" w:color="auto" w:fill="auto"/>
            <w:noWrap/>
            <w:vAlign w:val="bottom"/>
          </w:tcPr>
          <w:p w14:paraId="64D961D9" w14:textId="77777777" w:rsidR="00FD05C7" w:rsidRPr="006B1C07" w:rsidRDefault="00FD05C7" w:rsidP="00F735AE">
            <w:pPr>
              <w:jc w:val="center"/>
              <w:rPr>
                <w:lang w:eastAsia="sr-Latn-RS"/>
              </w:rPr>
            </w:pPr>
          </w:p>
        </w:tc>
        <w:tc>
          <w:tcPr>
            <w:tcW w:w="993" w:type="dxa"/>
          </w:tcPr>
          <w:p w14:paraId="028BAA10" w14:textId="77777777" w:rsidR="00FD05C7" w:rsidRPr="006B1C07" w:rsidRDefault="00FD05C7" w:rsidP="00F735AE">
            <w:pPr>
              <w:jc w:val="center"/>
              <w:rPr>
                <w:lang w:eastAsia="sr-Latn-RS"/>
              </w:rPr>
            </w:pPr>
          </w:p>
        </w:tc>
        <w:tc>
          <w:tcPr>
            <w:tcW w:w="1054" w:type="dxa"/>
            <w:gridSpan w:val="2"/>
          </w:tcPr>
          <w:p w14:paraId="4307CE53" w14:textId="77777777" w:rsidR="00FD05C7" w:rsidRPr="006B1C07" w:rsidRDefault="00FD05C7" w:rsidP="00F735AE">
            <w:pPr>
              <w:jc w:val="center"/>
              <w:rPr>
                <w:lang w:eastAsia="sr-Latn-RS"/>
              </w:rPr>
            </w:pPr>
          </w:p>
        </w:tc>
        <w:tc>
          <w:tcPr>
            <w:tcW w:w="930" w:type="dxa"/>
          </w:tcPr>
          <w:p w14:paraId="1D832DE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C85E3E5" w14:textId="77777777" w:rsidR="00FD05C7" w:rsidRPr="006B1C07" w:rsidRDefault="00FD05C7" w:rsidP="00F735AE">
            <w:pPr>
              <w:jc w:val="center"/>
              <w:rPr>
                <w:lang w:eastAsia="sr-Latn-RS"/>
              </w:rPr>
            </w:pPr>
          </w:p>
        </w:tc>
      </w:tr>
      <w:tr w:rsidR="00FD05C7" w:rsidRPr="006B1C07" w14:paraId="4BDBCC4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4F88DB6" w14:textId="77777777" w:rsidR="00FD05C7" w:rsidRPr="006B1C07" w:rsidRDefault="00FD05C7" w:rsidP="00F735AE">
            <w:pPr>
              <w:jc w:val="center"/>
              <w:rPr>
                <w:lang w:val="sr-Cyrl-RS" w:eastAsia="sr-Latn-RS"/>
              </w:rPr>
            </w:pPr>
            <w:r w:rsidRPr="006B1C07">
              <w:rPr>
                <w:lang w:val="sr-Cyrl-RS" w:eastAsia="sr-Latn-RS"/>
              </w:rPr>
              <w:lastRenderedPageBreak/>
              <w:t>1.11</w:t>
            </w:r>
          </w:p>
        </w:tc>
        <w:tc>
          <w:tcPr>
            <w:tcW w:w="3177" w:type="dxa"/>
            <w:shd w:val="clear" w:color="auto" w:fill="auto"/>
            <w:vAlign w:val="center"/>
          </w:tcPr>
          <w:p w14:paraId="0E6147F3" w14:textId="671163ED"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дозатора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носача</w:t>
            </w:r>
            <w:r w:rsidR="00FD05C7" w:rsidRPr="006B1C07">
              <w:rPr>
                <w:lang w:eastAsia="sr-Latn-RS"/>
              </w:rPr>
              <w:t xml:space="preserve"> </w:t>
            </w:r>
            <w:r>
              <w:rPr>
                <w:lang w:eastAsia="sr-Latn-RS"/>
              </w:rPr>
              <w:t>дозатора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прање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дезифенкцију</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точећих</w:t>
            </w:r>
            <w:r w:rsidR="00FD05C7" w:rsidRPr="006B1C07">
              <w:rPr>
                <w:lang w:eastAsia="sr-Latn-RS"/>
              </w:rPr>
              <w:t xml:space="preserve"> </w:t>
            </w:r>
            <w:r>
              <w:rPr>
                <w:lang w:eastAsia="sr-Latn-RS"/>
              </w:rPr>
              <w:t>места</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t>дозатора</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Боце</w:t>
            </w:r>
            <w:r w:rsidR="00FD05C7" w:rsidRPr="006B1C07">
              <w:rPr>
                <w:lang w:val="sr-Cyrl-RS" w:eastAsia="sr-Latn-RS"/>
              </w:rPr>
              <w:t xml:space="preserve"> </w:t>
            </w:r>
            <w:r>
              <w:rPr>
                <w:lang w:val="sr-Cyrl-RS" w:eastAsia="sr-Latn-RS"/>
              </w:rPr>
              <w:t>дозатора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скидају</w:t>
            </w:r>
            <w:r w:rsidR="00FD05C7" w:rsidRPr="006B1C07">
              <w:rPr>
                <w:lang w:val="sr-Cyrl-RS" w:eastAsia="sr-Latn-RS"/>
              </w:rPr>
              <w:t xml:space="preserve"> </w:t>
            </w:r>
            <w:r>
              <w:rPr>
                <w:lang w:val="sr-Cyrl-RS" w:eastAsia="sr-Latn-RS"/>
              </w:rPr>
              <w:t>додиром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повлачењем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дозатора</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2 </w:t>
            </w:r>
            <w:r>
              <w:rPr>
                <w:lang w:val="sr-Cyrl-RS" w:eastAsia="sr-Latn-RS"/>
              </w:rPr>
              <w:t>пара</w:t>
            </w:r>
            <w:r w:rsidR="00FD05C7" w:rsidRPr="006B1C07">
              <w:rPr>
                <w:lang w:val="sr-Cyrl-RS" w:eastAsia="sr-Latn-RS"/>
              </w:rPr>
              <w:t xml:space="preserve"> </w:t>
            </w:r>
            <w:r>
              <w:rPr>
                <w:lang w:val="sr-Cyrl-RS" w:eastAsia="sr-Latn-RS"/>
              </w:rPr>
              <w:t>дозатора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прање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дезинфекцију</w:t>
            </w:r>
            <w:r w:rsidR="00FD05C7" w:rsidRPr="006B1C07">
              <w:rPr>
                <w:lang w:val="sr-Cyrl-RS" w:eastAsia="sr-Latn-RS"/>
              </w:rPr>
              <w:t xml:space="preserve">. </w:t>
            </w:r>
            <w:r>
              <w:rPr>
                <w:lang w:val="sr-Cyrl-RS" w:eastAsia="sr-Latn-RS"/>
              </w:rPr>
              <w:lastRenderedPageBreak/>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4511FE08" w14:textId="4BA431F6"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5E4B610E" w14:textId="77777777" w:rsidR="00FD05C7" w:rsidRPr="006B1C07" w:rsidRDefault="00FD05C7" w:rsidP="00F735AE">
            <w:pPr>
              <w:jc w:val="center"/>
              <w:rPr>
                <w:lang w:val="sr-Cyrl-RS" w:eastAsia="sr-Latn-RS"/>
              </w:rPr>
            </w:pPr>
            <w:r w:rsidRPr="006B1C07">
              <w:rPr>
                <w:lang w:val="sr-Cyrl-RS" w:eastAsia="sr-Latn-RS"/>
              </w:rPr>
              <w:t>4</w:t>
            </w:r>
          </w:p>
        </w:tc>
        <w:tc>
          <w:tcPr>
            <w:tcW w:w="1973" w:type="dxa"/>
            <w:shd w:val="clear" w:color="auto" w:fill="auto"/>
            <w:noWrap/>
            <w:vAlign w:val="bottom"/>
          </w:tcPr>
          <w:p w14:paraId="0CD7425C" w14:textId="77777777" w:rsidR="00FD05C7" w:rsidRPr="006B1C07" w:rsidRDefault="00FD05C7" w:rsidP="00F735AE">
            <w:pPr>
              <w:jc w:val="center"/>
              <w:rPr>
                <w:lang w:eastAsia="sr-Latn-RS"/>
              </w:rPr>
            </w:pPr>
          </w:p>
        </w:tc>
        <w:tc>
          <w:tcPr>
            <w:tcW w:w="1841" w:type="dxa"/>
            <w:shd w:val="clear" w:color="auto" w:fill="auto"/>
            <w:noWrap/>
            <w:vAlign w:val="bottom"/>
          </w:tcPr>
          <w:p w14:paraId="391988F5" w14:textId="77777777" w:rsidR="00FD05C7" w:rsidRPr="006B1C07" w:rsidRDefault="00FD05C7" w:rsidP="00F735AE">
            <w:pPr>
              <w:jc w:val="center"/>
              <w:rPr>
                <w:lang w:eastAsia="sr-Latn-RS"/>
              </w:rPr>
            </w:pPr>
          </w:p>
        </w:tc>
        <w:tc>
          <w:tcPr>
            <w:tcW w:w="993" w:type="dxa"/>
          </w:tcPr>
          <w:p w14:paraId="23A7E810" w14:textId="77777777" w:rsidR="00FD05C7" w:rsidRPr="006B1C07" w:rsidRDefault="00FD05C7" w:rsidP="00F735AE">
            <w:pPr>
              <w:jc w:val="center"/>
              <w:rPr>
                <w:lang w:eastAsia="sr-Latn-RS"/>
              </w:rPr>
            </w:pPr>
          </w:p>
        </w:tc>
        <w:tc>
          <w:tcPr>
            <w:tcW w:w="1054" w:type="dxa"/>
            <w:gridSpan w:val="2"/>
          </w:tcPr>
          <w:p w14:paraId="7B7E651B" w14:textId="77777777" w:rsidR="00FD05C7" w:rsidRPr="006B1C07" w:rsidRDefault="00FD05C7" w:rsidP="00F735AE">
            <w:pPr>
              <w:jc w:val="center"/>
              <w:rPr>
                <w:lang w:eastAsia="sr-Latn-RS"/>
              </w:rPr>
            </w:pPr>
          </w:p>
        </w:tc>
        <w:tc>
          <w:tcPr>
            <w:tcW w:w="930" w:type="dxa"/>
          </w:tcPr>
          <w:p w14:paraId="3AF9BEF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A1FAA7A" w14:textId="77777777" w:rsidR="00FD05C7" w:rsidRPr="006B1C07" w:rsidRDefault="00FD05C7" w:rsidP="00F735AE">
            <w:pPr>
              <w:jc w:val="center"/>
              <w:rPr>
                <w:lang w:eastAsia="sr-Latn-RS"/>
              </w:rPr>
            </w:pPr>
          </w:p>
        </w:tc>
      </w:tr>
      <w:tr w:rsidR="00FD05C7" w:rsidRPr="006B1C07" w14:paraId="4C593411"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A37D3D2" w14:textId="77777777" w:rsidR="00FD05C7" w:rsidRPr="006B1C07" w:rsidRDefault="00FD05C7" w:rsidP="00F735AE">
            <w:pPr>
              <w:jc w:val="center"/>
              <w:rPr>
                <w:lang w:val="sr-Cyrl-RS" w:eastAsia="sr-Latn-RS"/>
              </w:rPr>
            </w:pPr>
            <w:r w:rsidRPr="006B1C07">
              <w:rPr>
                <w:lang w:val="sr-Cyrl-RS" w:eastAsia="sr-Latn-RS"/>
              </w:rPr>
              <w:lastRenderedPageBreak/>
              <w:t>1.12</w:t>
            </w:r>
          </w:p>
        </w:tc>
        <w:tc>
          <w:tcPr>
            <w:tcW w:w="3177" w:type="dxa"/>
            <w:shd w:val="clear" w:color="auto" w:fill="auto"/>
            <w:vAlign w:val="center"/>
          </w:tcPr>
          <w:p w14:paraId="5AC602F1" w14:textId="5B944263"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носача</w:t>
            </w:r>
            <w:r w:rsidR="00FD05C7" w:rsidRPr="006B1C07">
              <w:rPr>
                <w:lang w:eastAsia="sr-Latn-RS"/>
              </w:rPr>
              <w:t xml:space="preserve"> </w:t>
            </w:r>
            <w:r>
              <w:rPr>
                <w:lang w:eastAsia="sr-Latn-RS"/>
              </w:rPr>
              <w:t>папирних</w:t>
            </w:r>
            <w:r w:rsidR="00FD05C7" w:rsidRPr="006B1C07">
              <w:rPr>
                <w:lang w:eastAsia="sr-Latn-RS"/>
              </w:rPr>
              <w:t xml:space="preserve"> </w:t>
            </w:r>
            <w:r>
              <w:rPr>
                <w:lang w:eastAsia="sr-Latn-RS"/>
              </w:rPr>
              <w:t>пешкира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ино</w:t>
            </w:r>
            <w:r w:rsidR="00FD05C7" w:rsidRPr="006B1C07">
              <w:rPr>
                <w:lang w:eastAsia="sr-Latn-RS"/>
              </w:rPr>
              <w:t xml:space="preserve">x </w:t>
            </w:r>
            <w:r>
              <w:rPr>
                <w:lang w:eastAsia="sr-Latn-RS"/>
              </w:rPr>
              <w:t>кутијом</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точећих</w:t>
            </w:r>
            <w:r w:rsidR="00FD05C7" w:rsidRPr="006B1C07">
              <w:rPr>
                <w:lang w:eastAsia="sr-Latn-RS"/>
              </w:rPr>
              <w:t xml:space="preserve"> </w:t>
            </w:r>
            <w:r>
              <w:rPr>
                <w:lang w:eastAsia="sr-Latn-RS"/>
              </w:rPr>
              <w:t>места</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папирних</w:t>
            </w:r>
            <w:r w:rsidR="00FD05C7" w:rsidRPr="006B1C07">
              <w:rPr>
                <w:lang w:val="sr-Cyrl-RS" w:eastAsia="sr-Latn-RS"/>
              </w:rPr>
              <w:t xml:space="preserve"> </w:t>
            </w:r>
            <w:r>
              <w:rPr>
                <w:lang w:val="sr-Cyrl-RS" w:eastAsia="sr-Latn-RS"/>
              </w:rPr>
              <w:t>пешкира</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Ино</w:t>
            </w:r>
            <w:r w:rsidR="00FD05C7" w:rsidRPr="006B1C07">
              <w:rPr>
                <w:lang w:val="sr-Cyrl-RS" w:eastAsia="sr-Latn-RS"/>
              </w:rPr>
              <w:t xml:space="preserve">x </w:t>
            </w:r>
            <w:r>
              <w:rPr>
                <w:lang w:val="sr-Cyrl-RS" w:eastAsia="sr-Latn-RS"/>
              </w:rPr>
              <w:t>кутије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скидају</w:t>
            </w:r>
            <w:r w:rsidR="00FD05C7" w:rsidRPr="006B1C07">
              <w:rPr>
                <w:lang w:val="sr-Cyrl-RS" w:eastAsia="sr-Latn-RS"/>
              </w:rPr>
              <w:t xml:space="preserve"> </w:t>
            </w:r>
            <w:r>
              <w:rPr>
                <w:lang w:val="sr-Cyrl-RS" w:eastAsia="sr-Latn-RS"/>
              </w:rPr>
              <w:t>додиром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повлачењем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пешкира</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2 </w:t>
            </w:r>
            <w:r>
              <w:rPr>
                <w:lang w:val="sr-Cyrl-RS" w:eastAsia="sr-Latn-RS"/>
              </w:rPr>
              <w:t>носача</w:t>
            </w:r>
            <w:r w:rsidR="00FD05C7" w:rsidRPr="006B1C07">
              <w:rPr>
                <w:lang w:val="sr-Cyrl-RS" w:eastAsia="sr-Latn-RS"/>
              </w:rPr>
              <w:t xml:space="preserve"> </w:t>
            </w:r>
            <w:r>
              <w:rPr>
                <w:lang w:val="sr-Cyrl-RS" w:eastAsia="sr-Latn-RS"/>
              </w:rPr>
              <w:t>папирних</w:t>
            </w:r>
            <w:r w:rsidR="00FD05C7" w:rsidRPr="006B1C07">
              <w:rPr>
                <w:lang w:val="sr-Cyrl-RS" w:eastAsia="sr-Latn-RS"/>
              </w:rPr>
              <w:t xml:space="preserve"> </w:t>
            </w:r>
            <w:r>
              <w:rPr>
                <w:lang w:val="sr-Cyrl-RS" w:eastAsia="sr-Latn-RS"/>
              </w:rPr>
              <w:t>пешкира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ино</w:t>
            </w:r>
            <w:r w:rsidR="00FD05C7" w:rsidRPr="006B1C07">
              <w:rPr>
                <w:lang w:val="sr-Cyrl-RS" w:eastAsia="sr-Latn-RS"/>
              </w:rPr>
              <w:t xml:space="preserve">x </w:t>
            </w:r>
            <w:r>
              <w:rPr>
                <w:lang w:val="sr-Cyrl-RS" w:eastAsia="sr-Latn-RS"/>
              </w:rPr>
              <w:t>кутијом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796BC7B7" w14:textId="2AA971C2"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6D9B476" w14:textId="77777777" w:rsidR="00FD05C7" w:rsidRPr="006B1C07" w:rsidRDefault="00FD05C7" w:rsidP="00F735AE">
            <w:pPr>
              <w:jc w:val="center"/>
              <w:rPr>
                <w:lang w:val="sr-Cyrl-RS" w:eastAsia="sr-Latn-RS"/>
              </w:rPr>
            </w:pPr>
            <w:r w:rsidRPr="006B1C07">
              <w:rPr>
                <w:lang w:val="sr-Cyrl-RS" w:eastAsia="sr-Latn-RS"/>
              </w:rPr>
              <w:t>2</w:t>
            </w:r>
          </w:p>
        </w:tc>
        <w:tc>
          <w:tcPr>
            <w:tcW w:w="1973" w:type="dxa"/>
            <w:shd w:val="clear" w:color="auto" w:fill="auto"/>
            <w:noWrap/>
            <w:vAlign w:val="bottom"/>
          </w:tcPr>
          <w:p w14:paraId="58ECEBCE" w14:textId="77777777" w:rsidR="00FD05C7" w:rsidRPr="006B1C07" w:rsidRDefault="00FD05C7" w:rsidP="00F735AE">
            <w:pPr>
              <w:jc w:val="center"/>
              <w:rPr>
                <w:lang w:eastAsia="sr-Latn-RS"/>
              </w:rPr>
            </w:pPr>
          </w:p>
        </w:tc>
        <w:tc>
          <w:tcPr>
            <w:tcW w:w="1841" w:type="dxa"/>
            <w:shd w:val="clear" w:color="auto" w:fill="auto"/>
            <w:noWrap/>
            <w:vAlign w:val="bottom"/>
          </w:tcPr>
          <w:p w14:paraId="141F2EFB" w14:textId="77777777" w:rsidR="00FD05C7" w:rsidRPr="006B1C07" w:rsidRDefault="00FD05C7" w:rsidP="00F735AE">
            <w:pPr>
              <w:jc w:val="center"/>
              <w:rPr>
                <w:lang w:eastAsia="sr-Latn-RS"/>
              </w:rPr>
            </w:pPr>
          </w:p>
        </w:tc>
        <w:tc>
          <w:tcPr>
            <w:tcW w:w="993" w:type="dxa"/>
          </w:tcPr>
          <w:p w14:paraId="0B5A114D" w14:textId="77777777" w:rsidR="00FD05C7" w:rsidRPr="006B1C07" w:rsidRDefault="00FD05C7" w:rsidP="00F735AE">
            <w:pPr>
              <w:jc w:val="center"/>
              <w:rPr>
                <w:lang w:eastAsia="sr-Latn-RS"/>
              </w:rPr>
            </w:pPr>
          </w:p>
        </w:tc>
        <w:tc>
          <w:tcPr>
            <w:tcW w:w="1054" w:type="dxa"/>
            <w:gridSpan w:val="2"/>
          </w:tcPr>
          <w:p w14:paraId="195680B4" w14:textId="77777777" w:rsidR="00FD05C7" w:rsidRPr="006B1C07" w:rsidRDefault="00FD05C7" w:rsidP="00F735AE">
            <w:pPr>
              <w:jc w:val="center"/>
              <w:rPr>
                <w:lang w:eastAsia="sr-Latn-RS"/>
              </w:rPr>
            </w:pPr>
          </w:p>
        </w:tc>
        <w:tc>
          <w:tcPr>
            <w:tcW w:w="930" w:type="dxa"/>
          </w:tcPr>
          <w:p w14:paraId="2694490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1C2E1B2" w14:textId="77777777" w:rsidR="00FD05C7" w:rsidRPr="006B1C07" w:rsidRDefault="00FD05C7" w:rsidP="00F735AE">
            <w:pPr>
              <w:jc w:val="center"/>
              <w:rPr>
                <w:lang w:eastAsia="sr-Latn-RS"/>
              </w:rPr>
            </w:pPr>
          </w:p>
        </w:tc>
      </w:tr>
      <w:tr w:rsidR="00FD05C7" w:rsidRPr="006B1C07" w14:paraId="3980503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52F582E" w14:textId="77777777" w:rsidR="00FD05C7" w:rsidRPr="006B1C07" w:rsidRDefault="00FD05C7" w:rsidP="00F735AE">
            <w:pPr>
              <w:jc w:val="center"/>
              <w:rPr>
                <w:lang w:val="sr-Cyrl-RS" w:eastAsia="sr-Latn-RS"/>
              </w:rPr>
            </w:pPr>
            <w:r w:rsidRPr="006B1C07">
              <w:rPr>
                <w:lang w:val="sr-Cyrl-RS" w:eastAsia="sr-Latn-RS"/>
              </w:rPr>
              <w:t>1.13</w:t>
            </w:r>
          </w:p>
        </w:tc>
        <w:tc>
          <w:tcPr>
            <w:tcW w:w="3177" w:type="dxa"/>
            <w:shd w:val="clear" w:color="auto" w:fill="auto"/>
            <w:vAlign w:val="center"/>
          </w:tcPr>
          <w:p w14:paraId="545694AE" w14:textId="79362D59"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параванских</w:t>
            </w:r>
            <w:r w:rsidR="00FD05C7" w:rsidRPr="006B1C07">
              <w:rPr>
                <w:lang w:eastAsia="sr-Latn-RS"/>
              </w:rPr>
              <w:t xml:space="preserve"> </w:t>
            </w:r>
            <w:r>
              <w:rPr>
                <w:lang w:eastAsia="sr-Latn-RS"/>
              </w:rPr>
              <w:t>завеса</w:t>
            </w:r>
            <w:r w:rsidR="00FD05C7" w:rsidRPr="006B1C07">
              <w:rPr>
                <w:lang w:eastAsia="sr-Latn-RS"/>
              </w:rPr>
              <w:t xml:space="preserve"> </w:t>
            </w:r>
            <w:r>
              <w:rPr>
                <w:lang w:eastAsia="sr-Latn-RS"/>
              </w:rPr>
              <w:t>између</w:t>
            </w:r>
            <w:r w:rsidR="00FD05C7" w:rsidRPr="006B1C07">
              <w:rPr>
                <w:lang w:eastAsia="sr-Latn-RS"/>
              </w:rPr>
              <w:t xml:space="preserve"> </w:t>
            </w:r>
            <w:r>
              <w:rPr>
                <w:lang w:eastAsia="sr-Latn-RS"/>
              </w:rPr>
              <w:t>лежаја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lastRenderedPageBreak/>
              <w:t>плафонских</w:t>
            </w:r>
            <w:r w:rsidR="00FD05C7" w:rsidRPr="006B1C07">
              <w:rPr>
                <w:lang w:eastAsia="sr-Latn-RS"/>
              </w:rPr>
              <w:t xml:space="preserve"> </w:t>
            </w:r>
            <w:r>
              <w:rPr>
                <w:lang w:eastAsia="sr-Latn-RS"/>
              </w:rPr>
              <w:t>носача</w:t>
            </w:r>
            <w:r w:rsidR="00FD05C7" w:rsidRPr="006B1C07">
              <w:rPr>
                <w:lang w:eastAsia="sr-Latn-RS"/>
              </w:rPr>
              <w:t xml:space="preserve"> - </w:t>
            </w:r>
            <w:r>
              <w:rPr>
                <w:lang w:eastAsia="sr-Latn-RS"/>
              </w:rPr>
              <w:t>гарнишни</w:t>
            </w:r>
            <w:r w:rsidR="00FD05C7" w:rsidRPr="006B1C07">
              <w:rPr>
                <w:lang w:eastAsia="sr-Latn-RS"/>
              </w:rPr>
              <w:t xml:space="preserve"> (</w:t>
            </w:r>
            <w:r>
              <w:rPr>
                <w:lang w:eastAsia="sr-Latn-RS"/>
              </w:rPr>
              <w:t>шина</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t>завесе</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Завеса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откачи</w:t>
            </w:r>
            <w:r w:rsidR="00FD05C7" w:rsidRPr="006B1C07">
              <w:rPr>
                <w:lang w:val="sr-Cyrl-RS" w:eastAsia="sr-Latn-RS"/>
              </w:rPr>
              <w:t xml:space="preserve"> - </w:t>
            </w:r>
            <w:r>
              <w:rPr>
                <w:lang w:val="sr-Cyrl-RS" w:eastAsia="sr-Latn-RS"/>
              </w:rPr>
              <w:t>склања</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гарнишне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параванске</w:t>
            </w:r>
            <w:r w:rsidR="00FD05C7" w:rsidRPr="006B1C07">
              <w:rPr>
                <w:lang w:val="sr-Cyrl-RS" w:eastAsia="sr-Latn-RS"/>
              </w:rPr>
              <w:t xml:space="preserve"> </w:t>
            </w:r>
            <w:r>
              <w:rPr>
                <w:lang w:val="sr-Cyrl-RS" w:eastAsia="sr-Latn-RS"/>
              </w:rPr>
              <w:t>завесе</w:t>
            </w:r>
            <w:r w:rsidR="00FD05C7" w:rsidRPr="006B1C07">
              <w:rPr>
                <w:lang w:val="sr-Cyrl-RS" w:eastAsia="sr-Latn-RS"/>
              </w:rPr>
              <w:t xml:space="preserve"> </w:t>
            </w:r>
            <w:r>
              <w:rPr>
                <w:lang w:val="sr-Cyrl-RS" w:eastAsia="sr-Latn-RS"/>
              </w:rPr>
              <w:t>између</w:t>
            </w:r>
            <w:r w:rsidR="00FD05C7" w:rsidRPr="006B1C07">
              <w:rPr>
                <w:lang w:val="sr-Cyrl-RS" w:eastAsia="sr-Latn-RS"/>
              </w:rPr>
              <w:t xml:space="preserve"> </w:t>
            </w:r>
            <w:r>
              <w:rPr>
                <w:lang w:val="sr-Cyrl-RS" w:eastAsia="sr-Latn-RS"/>
              </w:rPr>
              <w:t>лежаја</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2 </w:t>
            </w:r>
            <w:r>
              <w:rPr>
                <w:lang w:val="sr-Cyrl-RS" w:eastAsia="sr-Latn-RS"/>
              </w:rPr>
              <w:t>параванске</w:t>
            </w:r>
            <w:r w:rsidR="00FD05C7" w:rsidRPr="006B1C07">
              <w:rPr>
                <w:lang w:val="sr-Cyrl-RS" w:eastAsia="sr-Latn-RS"/>
              </w:rPr>
              <w:t xml:space="preserve"> </w:t>
            </w:r>
            <w:r>
              <w:rPr>
                <w:lang w:val="sr-Cyrl-RS" w:eastAsia="sr-Latn-RS"/>
              </w:rPr>
              <w:t>завесе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гарнишном</w:t>
            </w:r>
            <w:r w:rsidR="00FD05C7" w:rsidRPr="006B1C07">
              <w:rPr>
                <w:lang w:val="sr-Cyrl-RS" w:eastAsia="sr-Latn-RS"/>
              </w:rPr>
              <w:t xml:space="preserve"> </w:t>
            </w:r>
            <w:r>
              <w:rPr>
                <w:lang w:val="sr-Cyrl-RS" w:eastAsia="sr-Latn-RS"/>
              </w:rPr>
              <w:t>дужине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2 </w:t>
            </w:r>
            <w:r>
              <w:rPr>
                <w:lang w:val="sr-Cyrl-RS" w:eastAsia="sr-Latn-RS"/>
              </w:rPr>
              <w:t>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1892CB5A" w14:textId="164DB9BB"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52900400" w14:textId="77777777" w:rsidR="00FD05C7" w:rsidRPr="006B1C07" w:rsidRDefault="00FD05C7" w:rsidP="00F735AE">
            <w:pPr>
              <w:jc w:val="center"/>
              <w:rPr>
                <w:lang w:val="sr-Cyrl-RS" w:eastAsia="sr-Latn-RS"/>
              </w:rPr>
            </w:pPr>
            <w:r w:rsidRPr="006B1C07">
              <w:rPr>
                <w:lang w:val="sr-Cyrl-RS" w:eastAsia="sr-Latn-RS"/>
              </w:rPr>
              <w:t>2</w:t>
            </w:r>
          </w:p>
        </w:tc>
        <w:tc>
          <w:tcPr>
            <w:tcW w:w="1973" w:type="dxa"/>
            <w:shd w:val="clear" w:color="auto" w:fill="auto"/>
            <w:noWrap/>
            <w:vAlign w:val="bottom"/>
          </w:tcPr>
          <w:p w14:paraId="79F658B3" w14:textId="77777777" w:rsidR="00FD05C7" w:rsidRPr="006B1C07" w:rsidRDefault="00FD05C7" w:rsidP="00F735AE">
            <w:pPr>
              <w:jc w:val="center"/>
              <w:rPr>
                <w:lang w:eastAsia="sr-Latn-RS"/>
              </w:rPr>
            </w:pPr>
          </w:p>
        </w:tc>
        <w:tc>
          <w:tcPr>
            <w:tcW w:w="1841" w:type="dxa"/>
            <w:shd w:val="clear" w:color="auto" w:fill="auto"/>
            <w:noWrap/>
            <w:vAlign w:val="bottom"/>
          </w:tcPr>
          <w:p w14:paraId="7AB5D006" w14:textId="77777777" w:rsidR="00FD05C7" w:rsidRPr="006B1C07" w:rsidRDefault="00FD05C7" w:rsidP="00F735AE">
            <w:pPr>
              <w:jc w:val="center"/>
              <w:rPr>
                <w:lang w:eastAsia="sr-Latn-RS"/>
              </w:rPr>
            </w:pPr>
          </w:p>
        </w:tc>
        <w:tc>
          <w:tcPr>
            <w:tcW w:w="993" w:type="dxa"/>
          </w:tcPr>
          <w:p w14:paraId="2BFA5FE8" w14:textId="77777777" w:rsidR="00FD05C7" w:rsidRPr="006B1C07" w:rsidRDefault="00FD05C7" w:rsidP="00F735AE">
            <w:pPr>
              <w:jc w:val="center"/>
              <w:rPr>
                <w:lang w:eastAsia="sr-Latn-RS"/>
              </w:rPr>
            </w:pPr>
          </w:p>
        </w:tc>
        <w:tc>
          <w:tcPr>
            <w:tcW w:w="1054" w:type="dxa"/>
            <w:gridSpan w:val="2"/>
          </w:tcPr>
          <w:p w14:paraId="3F3E0625" w14:textId="77777777" w:rsidR="00FD05C7" w:rsidRPr="006B1C07" w:rsidRDefault="00FD05C7" w:rsidP="00F735AE">
            <w:pPr>
              <w:jc w:val="center"/>
              <w:rPr>
                <w:lang w:eastAsia="sr-Latn-RS"/>
              </w:rPr>
            </w:pPr>
          </w:p>
        </w:tc>
        <w:tc>
          <w:tcPr>
            <w:tcW w:w="930" w:type="dxa"/>
          </w:tcPr>
          <w:p w14:paraId="497EA27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A2C8894" w14:textId="77777777" w:rsidR="00FD05C7" w:rsidRPr="006B1C07" w:rsidRDefault="00FD05C7" w:rsidP="00F735AE">
            <w:pPr>
              <w:jc w:val="center"/>
              <w:rPr>
                <w:lang w:eastAsia="sr-Latn-RS"/>
              </w:rPr>
            </w:pPr>
          </w:p>
        </w:tc>
      </w:tr>
      <w:tr w:rsidR="00FD05C7" w:rsidRPr="006B1C07" w14:paraId="2D7AEDD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A91F52C" w14:textId="77777777" w:rsidR="00FD05C7" w:rsidRPr="006B1C07" w:rsidRDefault="00FD05C7" w:rsidP="00F735AE">
            <w:pPr>
              <w:jc w:val="center"/>
              <w:rPr>
                <w:lang w:val="sr-Cyrl-RS" w:eastAsia="sr-Latn-RS"/>
              </w:rPr>
            </w:pPr>
            <w:r w:rsidRPr="006B1C07">
              <w:rPr>
                <w:lang w:val="sr-Cyrl-RS" w:eastAsia="sr-Latn-RS"/>
              </w:rPr>
              <w:lastRenderedPageBreak/>
              <w:t>1.14</w:t>
            </w:r>
          </w:p>
        </w:tc>
        <w:tc>
          <w:tcPr>
            <w:tcW w:w="3177" w:type="dxa"/>
            <w:shd w:val="clear" w:color="auto" w:fill="auto"/>
            <w:vAlign w:val="center"/>
          </w:tcPr>
          <w:p w14:paraId="1C774C63" w14:textId="14C5EB4A"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одбојника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стречере</w:t>
            </w:r>
            <w:r w:rsidR="00FD05C7" w:rsidRPr="006B1C07">
              <w:rPr>
                <w:lang w:eastAsia="sr-Latn-RS"/>
              </w:rPr>
              <w:t xml:space="preserve"> </w:t>
            </w:r>
            <w:r>
              <w:rPr>
                <w:lang w:eastAsia="sr-Latn-RS"/>
              </w:rPr>
              <w:t>иза</w:t>
            </w:r>
            <w:r w:rsidR="00FD05C7" w:rsidRPr="006B1C07">
              <w:rPr>
                <w:lang w:eastAsia="sr-Latn-RS"/>
              </w:rPr>
              <w:t xml:space="preserve"> </w:t>
            </w:r>
            <w:r>
              <w:rPr>
                <w:lang w:eastAsia="sr-Latn-RS"/>
              </w:rPr>
              <w:t>лежаја</w:t>
            </w:r>
            <w:r w:rsidR="00FD05C7" w:rsidRPr="006B1C07">
              <w:rPr>
                <w:lang w:eastAsia="sr-Latn-RS"/>
              </w:rPr>
              <w:t xml:space="preserve"> - </w:t>
            </w:r>
            <w:r>
              <w:rPr>
                <w:lang w:eastAsia="sr-Latn-RS"/>
              </w:rPr>
              <w:t>у</w:t>
            </w:r>
            <w:r w:rsidR="00FD05C7" w:rsidRPr="006B1C07">
              <w:rPr>
                <w:lang w:eastAsia="sr-Latn-RS"/>
              </w:rPr>
              <w:t xml:space="preserve"> </w:t>
            </w:r>
            <w:r>
              <w:rPr>
                <w:lang w:eastAsia="sr-Latn-RS"/>
              </w:rPr>
              <w:t>виду</w:t>
            </w:r>
            <w:r w:rsidR="00FD05C7" w:rsidRPr="006B1C07">
              <w:rPr>
                <w:lang w:eastAsia="sr-Latn-RS"/>
              </w:rPr>
              <w:t xml:space="preserve"> </w:t>
            </w:r>
            <w:r>
              <w:rPr>
                <w:lang w:eastAsia="sr-Latn-RS"/>
              </w:rPr>
              <w:t>зидне</w:t>
            </w:r>
            <w:r w:rsidR="00FD05C7" w:rsidRPr="006B1C07">
              <w:rPr>
                <w:lang w:eastAsia="sr-Latn-RS"/>
              </w:rPr>
              <w:t xml:space="preserve"> </w:t>
            </w:r>
            <w:r>
              <w:rPr>
                <w:lang w:eastAsia="sr-Latn-RS"/>
              </w:rPr>
              <w:t>шине</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ино</w:t>
            </w:r>
            <w:r w:rsidR="00FD05C7" w:rsidRPr="006B1C07">
              <w:rPr>
                <w:lang w:eastAsia="sr-Latn-RS"/>
              </w:rPr>
              <w:t>x-</w:t>
            </w:r>
            <w:r>
              <w:rPr>
                <w:lang w:eastAsia="sr-Latn-RS"/>
              </w:rPr>
              <w:t>а</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lastRenderedPageBreak/>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t>одбојника</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типли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анкера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Пресецање</w:t>
            </w:r>
            <w:r w:rsidR="00FD05C7" w:rsidRPr="006B1C07">
              <w:rPr>
                <w:lang w:val="sr-Cyrl-RS" w:eastAsia="sr-Latn-RS"/>
              </w:rPr>
              <w:t xml:space="preserve"> </w:t>
            </w:r>
            <w:r>
              <w:rPr>
                <w:lang w:val="sr-Cyrl-RS" w:eastAsia="sr-Latn-RS"/>
              </w:rPr>
              <w:t>повезаних</w:t>
            </w:r>
            <w:r w:rsidR="00FD05C7" w:rsidRPr="006B1C07">
              <w:rPr>
                <w:lang w:val="sr-Cyrl-RS" w:eastAsia="sr-Latn-RS"/>
              </w:rPr>
              <w:t xml:space="preserve"> </w:t>
            </w:r>
            <w:r>
              <w:rPr>
                <w:lang w:val="sr-Cyrl-RS" w:eastAsia="sr-Latn-RS"/>
              </w:rPr>
              <w:t>шрафова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могуце</w:t>
            </w:r>
            <w:r w:rsidR="00FD05C7" w:rsidRPr="006B1C07">
              <w:rPr>
                <w:lang w:val="sr-Cyrl-RS" w:eastAsia="sr-Latn-RS"/>
              </w:rPr>
              <w:t xml:space="preserve">, </w:t>
            </w:r>
            <w:r>
              <w:rPr>
                <w:lang w:val="sr-Cyrl-RS" w:eastAsia="sr-Latn-RS"/>
              </w:rPr>
              <w:t>под</w:t>
            </w:r>
            <w:r w:rsidR="00FD05C7" w:rsidRPr="006B1C07">
              <w:rPr>
                <w:lang w:val="sr-Cyrl-RS" w:eastAsia="sr-Latn-RS"/>
              </w:rPr>
              <w:t xml:space="preserve"> </w:t>
            </w:r>
            <w:r>
              <w:rPr>
                <w:lang w:val="sr-Cyrl-RS" w:eastAsia="sr-Latn-RS"/>
              </w:rPr>
              <w:t>условом</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оштећује</w:t>
            </w:r>
            <w:r w:rsidR="00FD05C7" w:rsidRPr="006B1C07">
              <w:rPr>
                <w:lang w:val="sr-Cyrl-RS" w:eastAsia="sr-Latn-RS"/>
              </w:rPr>
              <w:t xml:space="preserve"> </w:t>
            </w:r>
            <w:r>
              <w:rPr>
                <w:lang w:val="sr-Cyrl-RS" w:eastAsia="sr-Latn-RS"/>
              </w:rPr>
              <w:t>полирана</w:t>
            </w:r>
            <w:r w:rsidR="00FD05C7" w:rsidRPr="006B1C07">
              <w:rPr>
                <w:lang w:val="sr-Cyrl-RS" w:eastAsia="sr-Latn-RS"/>
              </w:rPr>
              <w:t xml:space="preserve"> </w:t>
            </w:r>
            <w:r>
              <w:rPr>
                <w:lang w:val="sr-Cyrl-RS" w:eastAsia="sr-Latn-RS"/>
              </w:rPr>
              <w:t>површина</w:t>
            </w:r>
            <w:r w:rsidR="00FD05C7" w:rsidRPr="006B1C07">
              <w:rPr>
                <w:lang w:val="sr-Cyrl-RS" w:eastAsia="sr-Latn-RS"/>
              </w:rPr>
              <w:t xml:space="preserve"> </w:t>
            </w:r>
            <w:r>
              <w:rPr>
                <w:lang w:val="sr-Cyrl-RS" w:eastAsia="sr-Latn-RS"/>
              </w:rPr>
              <w:t>одбојника</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2 </w:t>
            </w:r>
            <w:r>
              <w:rPr>
                <w:lang w:val="sr-Cyrl-RS" w:eastAsia="sr-Latn-RS"/>
              </w:rPr>
              <w:t>параванске</w:t>
            </w:r>
            <w:r w:rsidR="00FD05C7" w:rsidRPr="006B1C07">
              <w:rPr>
                <w:lang w:val="sr-Cyrl-RS" w:eastAsia="sr-Latn-RS"/>
              </w:rPr>
              <w:t xml:space="preserve"> </w:t>
            </w:r>
            <w:r>
              <w:rPr>
                <w:lang w:val="sr-Cyrl-RS" w:eastAsia="sr-Latn-RS"/>
              </w:rPr>
              <w:t>завесе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гарнишном</w:t>
            </w:r>
            <w:r w:rsidR="00FD05C7" w:rsidRPr="006B1C07">
              <w:rPr>
                <w:lang w:val="sr-Cyrl-RS" w:eastAsia="sr-Latn-RS"/>
              </w:rPr>
              <w:t xml:space="preserve"> </w:t>
            </w:r>
            <w:r>
              <w:rPr>
                <w:lang w:val="sr-Cyrl-RS" w:eastAsia="sr-Latn-RS"/>
              </w:rPr>
              <w:t>дужине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2 </w:t>
            </w:r>
            <w:r>
              <w:rPr>
                <w:lang w:val="sr-Cyrl-RS" w:eastAsia="sr-Latn-RS"/>
              </w:rPr>
              <w:t>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27BA3CAC" w14:textId="3EAAD411"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2EB649A2"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223399B4" w14:textId="77777777" w:rsidR="00FD05C7" w:rsidRPr="006B1C07" w:rsidRDefault="00FD05C7" w:rsidP="00F735AE">
            <w:pPr>
              <w:jc w:val="center"/>
              <w:rPr>
                <w:lang w:eastAsia="sr-Latn-RS"/>
              </w:rPr>
            </w:pPr>
          </w:p>
        </w:tc>
        <w:tc>
          <w:tcPr>
            <w:tcW w:w="1841" w:type="dxa"/>
            <w:shd w:val="clear" w:color="auto" w:fill="auto"/>
            <w:noWrap/>
            <w:vAlign w:val="bottom"/>
          </w:tcPr>
          <w:p w14:paraId="309C5DAB" w14:textId="77777777" w:rsidR="00FD05C7" w:rsidRPr="006B1C07" w:rsidRDefault="00FD05C7" w:rsidP="00F735AE">
            <w:pPr>
              <w:jc w:val="center"/>
              <w:rPr>
                <w:lang w:eastAsia="sr-Latn-RS"/>
              </w:rPr>
            </w:pPr>
          </w:p>
        </w:tc>
        <w:tc>
          <w:tcPr>
            <w:tcW w:w="993" w:type="dxa"/>
          </w:tcPr>
          <w:p w14:paraId="79C22356" w14:textId="77777777" w:rsidR="00FD05C7" w:rsidRPr="006B1C07" w:rsidRDefault="00FD05C7" w:rsidP="00F735AE">
            <w:pPr>
              <w:jc w:val="center"/>
              <w:rPr>
                <w:lang w:eastAsia="sr-Latn-RS"/>
              </w:rPr>
            </w:pPr>
          </w:p>
        </w:tc>
        <w:tc>
          <w:tcPr>
            <w:tcW w:w="1054" w:type="dxa"/>
            <w:gridSpan w:val="2"/>
          </w:tcPr>
          <w:p w14:paraId="27D29F9E" w14:textId="77777777" w:rsidR="00FD05C7" w:rsidRPr="006B1C07" w:rsidRDefault="00FD05C7" w:rsidP="00F735AE">
            <w:pPr>
              <w:jc w:val="center"/>
              <w:rPr>
                <w:lang w:eastAsia="sr-Latn-RS"/>
              </w:rPr>
            </w:pPr>
          </w:p>
        </w:tc>
        <w:tc>
          <w:tcPr>
            <w:tcW w:w="930" w:type="dxa"/>
          </w:tcPr>
          <w:p w14:paraId="5642302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43E84D6" w14:textId="77777777" w:rsidR="00FD05C7" w:rsidRPr="006B1C07" w:rsidRDefault="00FD05C7" w:rsidP="00F735AE">
            <w:pPr>
              <w:jc w:val="center"/>
              <w:rPr>
                <w:lang w:eastAsia="sr-Latn-RS"/>
              </w:rPr>
            </w:pPr>
          </w:p>
        </w:tc>
      </w:tr>
      <w:tr w:rsidR="00FD05C7" w:rsidRPr="006B1C07" w14:paraId="5F7C8C7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002503A" w14:textId="77777777" w:rsidR="00FD05C7" w:rsidRPr="006B1C07" w:rsidRDefault="00FD05C7" w:rsidP="00F735AE">
            <w:pPr>
              <w:jc w:val="center"/>
              <w:rPr>
                <w:lang w:val="sr-Cyrl-RS" w:eastAsia="sr-Latn-RS"/>
              </w:rPr>
            </w:pPr>
          </w:p>
        </w:tc>
        <w:tc>
          <w:tcPr>
            <w:tcW w:w="3177" w:type="dxa"/>
            <w:shd w:val="clear" w:color="auto" w:fill="auto"/>
            <w:vAlign w:val="center"/>
          </w:tcPr>
          <w:p w14:paraId="53CCB116" w14:textId="606F332C" w:rsidR="00FD05C7" w:rsidRPr="006B1C07" w:rsidRDefault="006B1C07" w:rsidP="00F735AE">
            <w:pPr>
              <w:rPr>
                <w:b/>
                <w:noProof/>
                <w:lang w:val="sr-Latn-RS" w:eastAsia="sr-Latn-RS"/>
              </w:rPr>
            </w:pPr>
            <w:r>
              <w:rPr>
                <w:b/>
                <w:noProof/>
                <w:lang w:eastAsia="sr-Latn-RS"/>
              </w:rPr>
              <w:t>ИНСТАЛАЦИОНИ</w:t>
            </w:r>
            <w:r w:rsidR="00FD05C7" w:rsidRPr="006B1C07">
              <w:rPr>
                <w:b/>
                <w:noProof/>
                <w:lang w:val="sr-Latn-RS" w:eastAsia="sr-Latn-RS"/>
              </w:rPr>
              <w:t xml:space="preserve"> </w:t>
            </w:r>
          </w:p>
          <w:p w14:paraId="6EB28809" w14:textId="5B8AC586" w:rsidR="00FD05C7" w:rsidRPr="006B1C07" w:rsidRDefault="006B1C07" w:rsidP="00F735AE">
            <w:pPr>
              <w:rPr>
                <w:b/>
                <w:noProof/>
                <w:lang w:val="sr-Latn-RS" w:eastAsia="sr-Latn-RS"/>
              </w:rPr>
            </w:pPr>
            <w:r>
              <w:rPr>
                <w:b/>
                <w:noProof/>
                <w:lang w:eastAsia="sr-Latn-RS"/>
              </w:rPr>
              <w:t>КАНАЛИ</w:t>
            </w:r>
            <w:r w:rsidR="00FD05C7" w:rsidRPr="006B1C07">
              <w:rPr>
                <w:b/>
                <w:noProof/>
                <w:lang w:eastAsia="sr-Latn-RS"/>
              </w:rPr>
              <w:t xml:space="preserve"> </w:t>
            </w:r>
            <w:r>
              <w:rPr>
                <w:b/>
                <w:noProof/>
                <w:lang w:eastAsia="sr-Latn-RS"/>
              </w:rPr>
              <w:t>И</w:t>
            </w:r>
            <w:r w:rsidR="00FD05C7" w:rsidRPr="006B1C07">
              <w:rPr>
                <w:b/>
                <w:noProof/>
                <w:lang w:eastAsia="sr-Latn-RS"/>
              </w:rPr>
              <w:t xml:space="preserve"> </w:t>
            </w:r>
            <w:r>
              <w:rPr>
                <w:b/>
                <w:noProof/>
                <w:lang w:eastAsia="sr-Latn-RS"/>
              </w:rPr>
              <w:t>ДРУГИ</w:t>
            </w:r>
            <w:r w:rsidR="00FD05C7" w:rsidRPr="006B1C07">
              <w:rPr>
                <w:b/>
                <w:noProof/>
                <w:lang w:eastAsia="sr-Latn-RS"/>
              </w:rPr>
              <w:t xml:space="preserve"> </w:t>
            </w:r>
          </w:p>
          <w:p w14:paraId="304E6B04" w14:textId="094FB683" w:rsidR="00FD05C7" w:rsidRPr="006B1C07" w:rsidRDefault="006B1C07" w:rsidP="0062425C">
            <w:pPr>
              <w:rPr>
                <w:b/>
                <w:lang w:eastAsia="sr-Latn-RS"/>
              </w:rPr>
            </w:pPr>
            <w:r>
              <w:rPr>
                <w:b/>
                <w:noProof/>
                <w:lang w:eastAsia="sr-Latn-RS"/>
              </w:rPr>
              <w:t>ЕЛЕМЕНТИ</w:t>
            </w:r>
            <w:r w:rsidR="00FD05C7" w:rsidRPr="006B1C07">
              <w:rPr>
                <w:b/>
                <w:noProof/>
                <w:lang w:eastAsia="sr-Latn-RS"/>
              </w:rPr>
              <w:t xml:space="preserve"> </w:t>
            </w:r>
            <w:r>
              <w:rPr>
                <w:b/>
                <w:noProof/>
                <w:lang w:eastAsia="sr-Latn-RS"/>
              </w:rPr>
              <w:t>ЕЛЕКТРОИНСТАЛАЦИЈА</w:t>
            </w:r>
          </w:p>
        </w:tc>
        <w:tc>
          <w:tcPr>
            <w:tcW w:w="1276" w:type="dxa"/>
            <w:shd w:val="clear" w:color="auto" w:fill="auto"/>
            <w:noWrap/>
            <w:vAlign w:val="bottom"/>
          </w:tcPr>
          <w:p w14:paraId="4B6C40E9"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1302F6ED"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3C79220" w14:textId="77777777" w:rsidR="00FD05C7" w:rsidRPr="006B1C07" w:rsidRDefault="00FD05C7" w:rsidP="00F735AE">
            <w:pPr>
              <w:jc w:val="center"/>
              <w:rPr>
                <w:lang w:eastAsia="sr-Latn-RS"/>
              </w:rPr>
            </w:pPr>
          </w:p>
        </w:tc>
        <w:tc>
          <w:tcPr>
            <w:tcW w:w="1841" w:type="dxa"/>
            <w:shd w:val="clear" w:color="auto" w:fill="auto"/>
            <w:noWrap/>
            <w:vAlign w:val="bottom"/>
          </w:tcPr>
          <w:p w14:paraId="4A3DC006" w14:textId="77777777" w:rsidR="00FD05C7" w:rsidRPr="006B1C07" w:rsidRDefault="00FD05C7" w:rsidP="00F735AE">
            <w:pPr>
              <w:jc w:val="center"/>
              <w:rPr>
                <w:lang w:eastAsia="sr-Latn-RS"/>
              </w:rPr>
            </w:pPr>
          </w:p>
        </w:tc>
        <w:tc>
          <w:tcPr>
            <w:tcW w:w="993" w:type="dxa"/>
          </w:tcPr>
          <w:p w14:paraId="3DFC7D52" w14:textId="77777777" w:rsidR="00FD05C7" w:rsidRPr="006B1C07" w:rsidRDefault="00FD05C7" w:rsidP="00F735AE">
            <w:pPr>
              <w:jc w:val="center"/>
              <w:rPr>
                <w:lang w:eastAsia="sr-Latn-RS"/>
              </w:rPr>
            </w:pPr>
          </w:p>
        </w:tc>
        <w:tc>
          <w:tcPr>
            <w:tcW w:w="1054" w:type="dxa"/>
            <w:gridSpan w:val="2"/>
          </w:tcPr>
          <w:p w14:paraId="1A609626" w14:textId="77777777" w:rsidR="00FD05C7" w:rsidRPr="006B1C07" w:rsidRDefault="00FD05C7" w:rsidP="00F735AE">
            <w:pPr>
              <w:jc w:val="center"/>
              <w:rPr>
                <w:lang w:eastAsia="sr-Latn-RS"/>
              </w:rPr>
            </w:pPr>
          </w:p>
        </w:tc>
        <w:tc>
          <w:tcPr>
            <w:tcW w:w="930" w:type="dxa"/>
          </w:tcPr>
          <w:p w14:paraId="066CDDB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9835C67" w14:textId="77777777" w:rsidR="00FD05C7" w:rsidRPr="006B1C07" w:rsidRDefault="00FD05C7" w:rsidP="00F735AE">
            <w:pPr>
              <w:jc w:val="center"/>
              <w:rPr>
                <w:lang w:eastAsia="sr-Latn-RS"/>
              </w:rPr>
            </w:pPr>
          </w:p>
        </w:tc>
      </w:tr>
      <w:tr w:rsidR="00FD05C7" w:rsidRPr="006B1C07" w14:paraId="3D96893E" w14:textId="77777777" w:rsidTr="00A7595D">
        <w:trPr>
          <w:gridBefore w:val="1"/>
          <w:wBefore w:w="6" w:type="dxa"/>
          <w:trHeight w:val="567"/>
          <w:jc w:val="center"/>
        </w:trPr>
        <w:tc>
          <w:tcPr>
            <w:tcW w:w="1066" w:type="dxa"/>
            <w:gridSpan w:val="2"/>
            <w:tcBorders>
              <w:left w:val="single" w:sz="12" w:space="0" w:color="auto"/>
            </w:tcBorders>
            <w:shd w:val="clear" w:color="000000" w:fill="FFFFFF"/>
            <w:noWrap/>
          </w:tcPr>
          <w:p w14:paraId="4826BD00" w14:textId="77777777" w:rsidR="00FD05C7" w:rsidRPr="006B1C07" w:rsidRDefault="00FD05C7" w:rsidP="00F735AE">
            <w:pPr>
              <w:jc w:val="center"/>
              <w:rPr>
                <w:lang w:val="sr-Cyrl-RS" w:eastAsia="sr-Latn-RS"/>
              </w:rPr>
            </w:pPr>
          </w:p>
        </w:tc>
        <w:tc>
          <w:tcPr>
            <w:tcW w:w="3177" w:type="dxa"/>
            <w:shd w:val="clear" w:color="auto" w:fill="auto"/>
            <w:vAlign w:val="center"/>
          </w:tcPr>
          <w:p w14:paraId="112D932D" w14:textId="388E8754" w:rsidR="00FD05C7" w:rsidRPr="006B1C07" w:rsidRDefault="006B1C07" w:rsidP="00F735AE">
            <w:pPr>
              <w:rPr>
                <w:noProof/>
                <w:lang w:eastAsia="sr-Latn-RS"/>
              </w:rPr>
            </w:pPr>
            <w:r>
              <w:rPr>
                <w:noProof/>
                <w:lang w:eastAsia="sr-Latn-RS"/>
              </w:rPr>
              <w:t>НАПОМЕНА</w:t>
            </w:r>
            <w:r w:rsidR="00FD05C7" w:rsidRPr="006B1C07">
              <w:rPr>
                <w:noProof/>
                <w:lang w:eastAsia="sr-Latn-RS"/>
              </w:rPr>
              <w:t>:</w:t>
            </w:r>
          </w:p>
          <w:p w14:paraId="1C73E796" w14:textId="5AC8C7CD" w:rsidR="00FD05C7" w:rsidRPr="006B1C07" w:rsidRDefault="00FD05C7" w:rsidP="00F735AE">
            <w:r w:rsidRPr="006B1C07">
              <w:rPr>
                <w:noProof/>
                <w:lang w:eastAsia="sr-Cyrl-RS"/>
              </w:rPr>
              <w:t xml:space="preserve">- </w:t>
            </w:r>
            <w:r w:rsidR="006B1C07">
              <w:rPr>
                <w:noProof/>
                <w:lang w:eastAsia="sr-Latn-RS"/>
              </w:rPr>
              <w:t>Зидни</w:t>
            </w:r>
            <w:r w:rsidRPr="006B1C07">
              <w:rPr>
                <w:noProof/>
                <w:lang w:eastAsia="sr-Latn-RS"/>
              </w:rPr>
              <w:t xml:space="preserve"> </w:t>
            </w:r>
            <w:r w:rsidR="006B1C07">
              <w:rPr>
                <w:noProof/>
                <w:lang w:eastAsia="sr-Latn-RS"/>
              </w:rPr>
              <w:t>Инсталациони</w:t>
            </w:r>
            <w:r w:rsidRPr="006B1C07">
              <w:rPr>
                <w:noProof/>
                <w:lang w:eastAsia="sr-Latn-RS"/>
              </w:rPr>
              <w:t xml:space="preserve"> </w:t>
            </w:r>
            <w:r w:rsidR="006B1C07">
              <w:rPr>
                <w:noProof/>
                <w:lang w:eastAsia="sr-Latn-RS"/>
              </w:rPr>
              <w:t>канали</w:t>
            </w:r>
            <w:r w:rsidRPr="006B1C07">
              <w:rPr>
                <w:noProof/>
                <w:lang w:eastAsia="sr-Latn-RS"/>
              </w:rPr>
              <w:t xml:space="preserve"> </w:t>
            </w:r>
            <w:r w:rsidR="006B1C07">
              <w:rPr>
                <w:noProof/>
                <w:lang w:eastAsia="sr-Latn-RS"/>
              </w:rPr>
              <w:t>и</w:t>
            </w:r>
            <w:r w:rsidRPr="006B1C07">
              <w:rPr>
                <w:noProof/>
                <w:lang w:eastAsia="sr-Latn-RS"/>
              </w:rPr>
              <w:t xml:space="preserve"> </w:t>
            </w:r>
            <w:r w:rsidR="006B1C07">
              <w:rPr>
                <w:noProof/>
                <w:lang w:eastAsia="sr-Latn-RS"/>
              </w:rPr>
              <w:t>зидни</w:t>
            </w:r>
            <w:r w:rsidRPr="006B1C07">
              <w:rPr>
                <w:noProof/>
                <w:lang w:eastAsia="sr-Latn-RS"/>
              </w:rPr>
              <w:t xml:space="preserve"> </w:t>
            </w:r>
            <w:r w:rsidR="006B1C07">
              <w:rPr>
                <w:noProof/>
                <w:lang w:eastAsia="sr-Latn-RS"/>
              </w:rPr>
              <w:t>дисплеј</w:t>
            </w:r>
            <w:r w:rsidRPr="006B1C07">
              <w:rPr>
                <w:noProof/>
                <w:lang w:eastAsia="sr-Latn-RS"/>
              </w:rPr>
              <w:t xml:space="preserve"> </w:t>
            </w:r>
            <w:r w:rsidR="006B1C07">
              <w:rPr>
                <w:noProof/>
                <w:lang w:eastAsia="sr-Latn-RS"/>
              </w:rPr>
              <w:t>часовника</w:t>
            </w:r>
            <w:r w:rsidRPr="006B1C07">
              <w:rPr>
                <w:noProof/>
                <w:lang w:eastAsia="sr-Latn-RS"/>
              </w:rPr>
              <w:t xml:space="preserve"> </w:t>
            </w:r>
            <w:r w:rsidR="006B1C07">
              <w:rPr>
                <w:noProof/>
                <w:lang w:eastAsia="sr-Latn-RS"/>
              </w:rPr>
              <w:t>за</w:t>
            </w:r>
            <w:r w:rsidRPr="006B1C07">
              <w:rPr>
                <w:noProof/>
                <w:lang w:eastAsia="sr-Latn-RS"/>
              </w:rPr>
              <w:t xml:space="preserve"> </w:t>
            </w:r>
            <w:r w:rsidR="006B1C07">
              <w:rPr>
                <w:noProof/>
                <w:lang w:eastAsia="sr-Latn-RS"/>
              </w:rPr>
              <w:t>централну</w:t>
            </w:r>
            <w:r w:rsidRPr="006B1C07">
              <w:rPr>
                <w:noProof/>
                <w:lang w:eastAsia="sr-Latn-RS"/>
              </w:rPr>
              <w:t xml:space="preserve"> </w:t>
            </w:r>
            <w:r w:rsidR="006B1C07">
              <w:rPr>
                <w:noProof/>
                <w:lang w:eastAsia="sr-Latn-RS"/>
              </w:rPr>
              <w:t>дистрибуцију</w:t>
            </w:r>
            <w:r w:rsidRPr="006B1C07">
              <w:rPr>
                <w:noProof/>
                <w:lang w:eastAsia="sr-Latn-RS"/>
              </w:rPr>
              <w:t xml:space="preserve"> </w:t>
            </w:r>
            <w:r w:rsidR="006B1C07">
              <w:rPr>
                <w:noProof/>
                <w:lang w:eastAsia="sr-Latn-RS"/>
              </w:rPr>
              <w:t>времена</w:t>
            </w:r>
            <w:r w:rsidRPr="006B1C07">
              <w:rPr>
                <w:noProof/>
                <w:lang w:eastAsia="sr-Latn-RS"/>
              </w:rPr>
              <w:t xml:space="preserve"> </w:t>
            </w:r>
            <w:r w:rsidR="006B1C07">
              <w:rPr>
                <w:noProof/>
                <w:lang w:eastAsia="sr-Latn-RS"/>
              </w:rPr>
              <w:t>су</w:t>
            </w:r>
            <w:r w:rsidRPr="006B1C07">
              <w:rPr>
                <w:noProof/>
                <w:lang w:eastAsia="sr-Latn-RS"/>
              </w:rPr>
              <w:t xml:space="preserve"> </w:t>
            </w:r>
            <w:r w:rsidR="006B1C07">
              <w:rPr>
                <w:noProof/>
                <w:lang w:eastAsia="sr-Latn-RS"/>
              </w:rPr>
              <w:t>део</w:t>
            </w:r>
            <w:r w:rsidRPr="006B1C07">
              <w:rPr>
                <w:noProof/>
                <w:lang w:eastAsia="sr-Latn-RS"/>
              </w:rPr>
              <w:t xml:space="preserve"> </w:t>
            </w:r>
            <w:r w:rsidR="006B1C07">
              <w:rPr>
                <w:noProof/>
                <w:lang w:eastAsia="sr-Latn-RS"/>
              </w:rPr>
              <w:t>технолошке</w:t>
            </w:r>
          </w:p>
          <w:p w14:paraId="25882ED9" w14:textId="4D0D87B9" w:rsidR="00FD05C7" w:rsidRPr="006B1C07" w:rsidRDefault="006B1C07" w:rsidP="00F735AE">
            <w:pPr>
              <w:rPr>
                <w:noProof/>
              </w:rPr>
            </w:pPr>
            <w:r>
              <w:rPr>
                <w:noProof/>
                <w:lang w:eastAsia="sr-Latn-RS"/>
              </w:rPr>
              <w:t>опреме</w:t>
            </w:r>
            <w:r w:rsidR="00FD05C7" w:rsidRPr="006B1C07">
              <w:rPr>
                <w:noProof/>
                <w:lang w:eastAsia="sr-Latn-RS"/>
              </w:rPr>
              <w:t xml:space="preserve"> </w:t>
            </w:r>
            <w:r>
              <w:rPr>
                <w:noProof/>
                <w:lang w:eastAsia="sr-Latn-RS"/>
              </w:rPr>
              <w:t>и</w:t>
            </w:r>
            <w:r w:rsidR="00FD05C7" w:rsidRPr="006B1C07">
              <w:rPr>
                <w:noProof/>
                <w:lang w:eastAsia="sr-Latn-RS"/>
              </w:rPr>
              <w:t xml:space="preserve"> </w:t>
            </w:r>
            <w:r>
              <w:rPr>
                <w:noProof/>
                <w:lang w:eastAsia="sr-Latn-RS"/>
              </w:rPr>
              <w:t>као</w:t>
            </w:r>
            <w:r w:rsidR="00FD05C7" w:rsidRPr="006B1C07">
              <w:rPr>
                <w:noProof/>
                <w:lang w:eastAsia="sr-Latn-RS"/>
              </w:rPr>
              <w:t xml:space="preserve"> </w:t>
            </w:r>
            <w:r>
              <w:rPr>
                <w:noProof/>
                <w:lang w:eastAsia="sr-Latn-RS"/>
              </w:rPr>
              <w:t>такви</w:t>
            </w:r>
            <w:r w:rsidR="00FD05C7" w:rsidRPr="006B1C07">
              <w:rPr>
                <w:noProof/>
                <w:lang w:eastAsia="sr-Latn-RS"/>
              </w:rPr>
              <w:t xml:space="preserve"> </w:t>
            </w:r>
            <w:r>
              <w:rPr>
                <w:noProof/>
                <w:lang w:eastAsia="sr-Latn-RS"/>
              </w:rPr>
              <w:t>се</w:t>
            </w:r>
            <w:r w:rsidR="00FD05C7" w:rsidRPr="006B1C07">
              <w:rPr>
                <w:noProof/>
                <w:lang w:eastAsia="sr-Latn-RS"/>
              </w:rPr>
              <w:t xml:space="preserve"> </w:t>
            </w:r>
            <w:r>
              <w:rPr>
                <w:noProof/>
                <w:lang w:eastAsia="sr-Latn-RS"/>
              </w:rPr>
              <w:t>позиционирају</w:t>
            </w:r>
            <w:r w:rsidR="00FD05C7" w:rsidRPr="006B1C07">
              <w:rPr>
                <w:noProof/>
                <w:lang w:eastAsia="sr-Latn-RS"/>
              </w:rPr>
              <w:t xml:space="preserve"> </w:t>
            </w:r>
            <w:r>
              <w:rPr>
                <w:noProof/>
                <w:lang w:eastAsia="sr-Latn-RS"/>
              </w:rPr>
              <w:t>ван</w:t>
            </w:r>
            <w:r w:rsidR="00FD05C7" w:rsidRPr="006B1C07">
              <w:rPr>
                <w:noProof/>
                <w:lang w:eastAsia="sr-Latn-RS"/>
              </w:rPr>
              <w:t xml:space="preserve"> </w:t>
            </w:r>
            <w:r>
              <w:rPr>
                <w:noProof/>
                <w:lang w:eastAsia="sr-Latn-RS"/>
              </w:rPr>
              <w:t>пројекта</w:t>
            </w:r>
            <w:r w:rsidR="00FD05C7" w:rsidRPr="006B1C07">
              <w:rPr>
                <w:noProof/>
                <w:lang w:eastAsia="sr-Latn-RS"/>
              </w:rPr>
              <w:t xml:space="preserve"> </w:t>
            </w:r>
            <w:r>
              <w:rPr>
                <w:noProof/>
                <w:lang w:eastAsia="sr-Latn-RS"/>
              </w:rPr>
              <w:t>електроинсталација</w:t>
            </w:r>
            <w:r w:rsidR="00FD05C7" w:rsidRPr="006B1C07">
              <w:rPr>
                <w:noProof/>
                <w:lang w:eastAsia="sr-Latn-RS"/>
              </w:rPr>
              <w:t xml:space="preserve">. </w:t>
            </w:r>
            <w:r>
              <w:rPr>
                <w:noProof/>
                <w:lang w:eastAsia="sr-Latn-RS"/>
              </w:rPr>
              <w:t>Сви</w:t>
            </w:r>
            <w:r w:rsidR="00FD05C7" w:rsidRPr="006B1C07">
              <w:rPr>
                <w:noProof/>
                <w:lang w:eastAsia="sr-Latn-RS"/>
              </w:rPr>
              <w:t xml:space="preserve"> </w:t>
            </w:r>
            <w:r>
              <w:rPr>
                <w:noProof/>
                <w:lang w:eastAsia="sr-Latn-RS"/>
              </w:rPr>
              <w:lastRenderedPageBreak/>
              <w:t>други</w:t>
            </w:r>
            <w:r w:rsidR="00FD05C7" w:rsidRPr="006B1C07">
              <w:rPr>
                <w:noProof/>
                <w:lang w:eastAsia="sr-Latn-RS"/>
              </w:rPr>
              <w:t xml:space="preserve"> </w:t>
            </w:r>
            <w:r>
              <w:rPr>
                <w:noProof/>
                <w:lang w:eastAsia="sr-Latn-RS"/>
              </w:rPr>
              <w:t>елементи</w:t>
            </w:r>
            <w:r w:rsidR="00FD05C7" w:rsidRPr="006B1C07">
              <w:rPr>
                <w:noProof/>
                <w:lang w:eastAsia="sr-Latn-RS"/>
              </w:rPr>
              <w:t xml:space="preserve"> </w:t>
            </w:r>
            <w:r>
              <w:rPr>
                <w:noProof/>
                <w:lang w:eastAsia="sr-Latn-RS"/>
              </w:rPr>
              <w:t>електроинсталација</w:t>
            </w:r>
            <w:r w:rsidR="00FD05C7" w:rsidRPr="006B1C07">
              <w:rPr>
                <w:noProof/>
                <w:lang w:eastAsia="sr-Latn-RS"/>
              </w:rPr>
              <w:t xml:space="preserve"> </w:t>
            </w:r>
            <w:r>
              <w:rPr>
                <w:noProof/>
                <w:lang w:eastAsia="sr-Latn-RS"/>
              </w:rPr>
              <w:t>који</w:t>
            </w:r>
            <w:r w:rsidR="00FD05C7" w:rsidRPr="006B1C07">
              <w:rPr>
                <w:noProof/>
                <w:lang w:eastAsia="sr-Latn-RS"/>
              </w:rPr>
              <w:t xml:space="preserve"> </w:t>
            </w:r>
            <w:r>
              <w:rPr>
                <w:noProof/>
                <w:lang w:eastAsia="sr-Latn-RS"/>
              </w:rPr>
              <w:t>се</w:t>
            </w:r>
            <w:r w:rsidR="00FD05C7" w:rsidRPr="006B1C07">
              <w:rPr>
                <w:noProof/>
                <w:lang w:eastAsia="sr-Latn-RS"/>
              </w:rPr>
              <w:t xml:space="preserve"> </w:t>
            </w:r>
            <w:r>
              <w:rPr>
                <w:noProof/>
                <w:lang w:eastAsia="sr-Latn-RS"/>
              </w:rPr>
              <w:t>уклањају</w:t>
            </w:r>
            <w:r w:rsidR="00FD05C7" w:rsidRPr="006B1C07">
              <w:rPr>
                <w:noProof/>
                <w:lang w:eastAsia="sr-Latn-RS"/>
              </w:rPr>
              <w:t xml:space="preserve"> </w:t>
            </w:r>
            <w:r>
              <w:rPr>
                <w:noProof/>
                <w:lang w:eastAsia="sr-Latn-RS"/>
              </w:rPr>
              <w:t>или</w:t>
            </w:r>
            <w:r w:rsidR="00FD05C7" w:rsidRPr="006B1C07">
              <w:rPr>
                <w:noProof/>
                <w:lang w:eastAsia="sr-Latn-RS"/>
              </w:rPr>
              <w:t xml:space="preserve"> </w:t>
            </w:r>
            <w:r>
              <w:rPr>
                <w:noProof/>
                <w:lang w:eastAsia="sr-Latn-RS"/>
              </w:rPr>
              <w:t>демонтирају</w:t>
            </w:r>
            <w:r w:rsidR="00FD05C7" w:rsidRPr="006B1C07">
              <w:rPr>
                <w:noProof/>
                <w:lang w:eastAsia="sr-Latn-RS"/>
              </w:rPr>
              <w:t xml:space="preserve"> </w:t>
            </w:r>
            <w:r>
              <w:rPr>
                <w:noProof/>
                <w:lang w:eastAsia="sr-Latn-RS"/>
              </w:rPr>
              <w:t>део</w:t>
            </w:r>
            <w:r w:rsidR="00FD05C7" w:rsidRPr="006B1C07">
              <w:rPr>
                <w:noProof/>
                <w:lang w:eastAsia="sr-Latn-RS"/>
              </w:rPr>
              <w:t xml:space="preserve"> </w:t>
            </w:r>
            <w:r>
              <w:rPr>
                <w:noProof/>
                <w:lang w:eastAsia="sr-Latn-RS"/>
              </w:rPr>
              <w:t>су</w:t>
            </w:r>
            <w:r w:rsidR="00FD05C7" w:rsidRPr="006B1C07">
              <w:rPr>
                <w:noProof/>
                <w:lang w:eastAsia="sr-Latn-RS"/>
              </w:rPr>
              <w:t xml:space="preserve"> </w:t>
            </w:r>
            <w:r>
              <w:rPr>
                <w:noProof/>
                <w:lang w:eastAsia="sr-Latn-RS"/>
              </w:rPr>
              <w:t>пројекта</w:t>
            </w:r>
            <w:r w:rsidR="00FD05C7" w:rsidRPr="006B1C07">
              <w:rPr>
                <w:noProof/>
                <w:lang w:eastAsia="sr-Latn-RS"/>
              </w:rPr>
              <w:t xml:space="preserve"> </w:t>
            </w:r>
            <w:r>
              <w:rPr>
                <w:noProof/>
                <w:lang w:eastAsia="sr-Latn-RS"/>
              </w:rPr>
              <w:t>електроинсталација</w:t>
            </w:r>
            <w:r w:rsidR="00FD05C7" w:rsidRPr="006B1C07">
              <w:rPr>
                <w:noProof/>
                <w:lang w:eastAsia="sr-Latn-RS"/>
              </w:rPr>
              <w:t>.</w:t>
            </w:r>
          </w:p>
        </w:tc>
        <w:tc>
          <w:tcPr>
            <w:tcW w:w="1276" w:type="dxa"/>
            <w:shd w:val="clear" w:color="auto" w:fill="auto"/>
            <w:noWrap/>
            <w:vAlign w:val="bottom"/>
          </w:tcPr>
          <w:p w14:paraId="747A0E00"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097807AB" w14:textId="77777777" w:rsidR="00FD05C7" w:rsidRPr="006B1C07" w:rsidRDefault="00FD05C7" w:rsidP="00F735AE">
            <w:pPr>
              <w:jc w:val="center"/>
              <w:rPr>
                <w:lang w:val="sr-Cyrl-RS" w:eastAsia="sr-Latn-RS"/>
              </w:rPr>
            </w:pPr>
          </w:p>
        </w:tc>
        <w:tc>
          <w:tcPr>
            <w:tcW w:w="1973" w:type="dxa"/>
            <w:shd w:val="clear" w:color="auto" w:fill="auto"/>
            <w:noWrap/>
            <w:vAlign w:val="bottom"/>
          </w:tcPr>
          <w:p w14:paraId="5CCAF3BA" w14:textId="77777777" w:rsidR="00FD05C7" w:rsidRPr="006B1C07" w:rsidRDefault="00FD05C7" w:rsidP="00F735AE">
            <w:pPr>
              <w:jc w:val="center"/>
              <w:rPr>
                <w:lang w:eastAsia="sr-Latn-RS"/>
              </w:rPr>
            </w:pPr>
          </w:p>
        </w:tc>
        <w:tc>
          <w:tcPr>
            <w:tcW w:w="1841" w:type="dxa"/>
            <w:shd w:val="clear" w:color="auto" w:fill="auto"/>
            <w:noWrap/>
            <w:vAlign w:val="bottom"/>
          </w:tcPr>
          <w:p w14:paraId="70F500C8" w14:textId="77777777" w:rsidR="00FD05C7" w:rsidRPr="006B1C07" w:rsidRDefault="00FD05C7" w:rsidP="00F735AE">
            <w:pPr>
              <w:jc w:val="center"/>
              <w:rPr>
                <w:lang w:eastAsia="sr-Latn-RS"/>
              </w:rPr>
            </w:pPr>
          </w:p>
        </w:tc>
        <w:tc>
          <w:tcPr>
            <w:tcW w:w="993" w:type="dxa"/>
          </w:tcPr>
          <w:p w14:paraId="022BED2D" w14:textId="77777777" w:rsidR="00FD05C7" w:rsidRPr="006B1C07" w:rsidRDefault="00FD05C7" w:rsidP="00F735AE">
            <w:pPr>
              <w:jc w:val="center"/>
              <w:rPr>
                <w:lang w:eastAsia="sr-Latn-RS"/>
              </w:rPr>
            </w:pPr>
          </w:p>
        </w:tc>
        <w:tc>
          <w:tcPr>
            <w:tcW w:w="1054" w:type="dxa"/>
            <w:gridSpan w:val="2"/>
          </w:tcPr>
          <w:p w14:paraId="6A3675D7" w14:textId="77777777" w:rsidR="00FD05C7" w:rsidRPr="006B1C07" w:rsidRDefault="00FD05C7" w:rsidP="00F735AE">
            <w:pPr>
              <w:jc w:val="center"/>
              <w:rPr>
                <w:lang w:eastAsia="sr-Latn-RS"/>
              </w:rPr>
            </w:pPr>
          </w:p>
        </w:tc>
        <w:tc>
          <w:tcPr>
            <w:tcW w:w="930" w:type="dxa"/>
          </w:tcPr>
          <w:p w14:paraId="4653B68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48E9929" w14:textId="77777777" w:rsidR="00FD05C7" w:rsidRPr="006B1C07" w:rsidRDefault="00FD05C7" w:rsidP="00F735AE">
            <w:pPr>
              <w:jc w:val="center"/>
              <w:rPr>
                <w:lang w:eastAsia="sr-Latn-RS"/>
              </w:rPr>
            </w:pPr>
          </w:p>
        </w:tc>
      </w:tr>
      <w:tr w:rsidR="00FD05C7" w:rsidRPr="006B1C07" w14:paraId="7C9AA94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31BF713" w14:textId="77777777" w:rsidR="00FD05C7" w:rsidRPr="006B1C07" w:rsidRDefault="00FD05C7" w:rsidP="00F735AE">
            <w:pPr>
              <w:jc w:val="center"/>
              <w:rPr>
                <w:lang w:val="sr-Cyrl-RS" w:eastAsia="sr-Latn-RS"/>
              </w:rPr>
            </w:pPr>
            <w:r w:rsidRPr="006B1C07">
              <w:rPr>
                <w:lang w:val="sr-Cyrl-RS" w:eastAsia="sr-Latn-RS"/>
              </w:rPr>
              <w:lastRenderedPageBreak/>
              <w:t>1.15</w:t>
            </w:r>
          </w:p>
        </w:tc>
        <w:tc>
          <w:tcPr>
            <w:tcW w:w="3177" w:type="dxa"/>
            <w:shd w:val="clear" w:color="auto" w:fill="auto"/>
            <w:vAlign w:val="center"/>
          </w:tcPr>
          <w:p w14:paraId="72E26ECA" w14:textId="31C6F036"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зидног</w:t>
            </w:r>
            <w:r w:rsidR="00FD05C7" w:rsidRPr="006B1C07">
              <w:rPr>
                <w:lang w:eastAsia="sr-Latn-RS"/>
              </w:rPr>
              <w:t xml:space="preserve"> </w:t>
            </w:r>
            <w:r>
              <w:rPr>
                <w:lang w:eastAsia="sr-Latn-RS"/>
              </w:rPr>
              <w:t>дигиталног</w:t>
            </w:r>
            <w:r w:rsidR="00FD05C7" w:rsidRPr="006B1C07">
              <w:rPr>
                <w:lang w:eastAsia="sr-Latn-RS"/>
              </w:rPr>
              <w:t xml:space="preserve"> </w:t>
            </w:r>
            <w:r>
              <w:rPr>
                <w:lang w:eastAsia="sr-Latn-RS"/>
              </w:rPr>
              <w:t>часовника</w:t>
            </w:r>
            <w:r w:rsidR="00FD05C7" w:rsidRPr="006B1C07">
              <w:rPr>
                <w:lang w:eastAsia="sr-Latn-RS"/>
              </w:rPr>
              <w:t xml:space="preserve">, </w:t>
            </w:r>
            <w:r>
              <w:rPr>
                <w:lang w:eastAsia="sr-Latn-RS"/>
              </w:rPr>
              <w:t>система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централну</w:t>
            </w:r>
            <w:r w:rsidR="00FD05C7" w:rsidRPr="006B1C07">
              <w:rPr>
                <w:lang w:eastAsia="sr-Latn-RS"/>
              </w:rPr>
              <w:t xml:space="preserve"> </w:t>
            </w:r>
            <w:r>
              <w:rPr>
                <w:lang w:eastAsia="sr-Latn-RS"/>
              </w:rPr>
              <w:t>дистрибуцију</w:t>
            </w:r>
            <w:r w:rsidR="00FD05C7" w:rsidRPr="006B1C07">
              <w:rPr>
                <w:lang w:eastAsia="sr-Latn-RS"/>
              </w:rPr>
              <w:t xml:space="preserve"> </w:t>
            </w:r>
            <w:r>
              <w:rPr>
                <w:lang w:eastAsia="sr-Latn-RS"/>
              </w:rPr>
              <w:t>тачног</w:t>
            </w:r>
            <w:r w:rsidR="00FD05C7" w:rsidRPr="006B1C07">
              <w:rPr>
                <w:lang w:eastAsia="sr-Latn-RS"/>
              </w:rPr>
              <w:t xml:space="preserve"> </w:t>
            </w:r>
            <w:r>
              <w:rPr>
                <w:lang w:eastAsia="sr-Latn-RS"/>
              </w:rPr>
              <w:t>времена</w:t>
            </w:r>
            <w:r w:rsidR="00FD05C7" w:rsidRPr="006B1C07">
              <w:rPr>
                <w:lang w:eastAsia="sr-Latn-RS"/>
              </w:rPr>
              <w:t>.</w:t>
            </w:r>
            <w:r w:rsidR="00FD05C7" w:rsidRPr="006B1C07">
              <w:rPr>
                <w:lang w:val="sr-Cyrl-RS" w:eastAsia="sr-Latn-RS"/>
              </w:rPr>
              <w:t xml:space="preserve"> </w:t>
            </w:r>
            <w:r>
              <w:rPr>
                <w:lang w:val="sr-Cyrl-RS" w:eastAsia="sr-Latn-RS"/>
              </w:rPr>
              <w:t>Елемент</w:t>
            </w:r>
            <w:r w:rsidR="00FD05C7" w:rsidRPr="006B1C07">
              <w:rPr>
                <w:lang w:val="sr-Cyrl-RS" w:eastAsia="sr-Latn-RS"/>
              </w:rPr>
              <w:t xml:space="preserve"> </w:t>
            </w:r>
            <w:r>
              <w:rPr>
                <w:lang w:val="sr-Cyrl-RS" w:eastAsia="sr-Latn-RS"/>
              </w:rPr>
              <w:t>зидног</w:t>
            </w:r>
            <w:r w:rsidR="00FD05C7" w:rsidRPr="006B1C07">
              <w:rPr>
                <w:lang w:val="sr-Cyrl-RS" w:eastAsia="sr-Latn-RS"/>
              </w:rPr>
              <w:t xml:space="preserve"> </w:t>
            </w:r>
            <w:r>
              <w:rPr>
                <w:lang w:val="sr-Cyrl-RS" w:eastAsia="sr-Latn-RS"/>
              </w:rPr>
              <w:t>часовника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виду</w:t>
            </w:r>
            <w:r w:rsidR="00FD05C7" w:rsidRPr="006B1C07">
              <w:rPr>
                <w:lang w:val="sr-Cyrl-RS" w:eastAsia="sr-Latn-RS"/>
              </w:rPr>
              <w:t xml:space="preserve"> </w:t>
            </w:r>
            <w:r>
              <w:rPr>
                <w:lang w:val="sr-Cyrl-RS" w:eastAsia="sr-Latn-RS"/>
              </w:rPr>
              <w:t>дигиталног</w:t>
            </w:r>
            <w:r w:rsidR="00FD05C7" w:rsidRPr="006B1C07">
              <w:rPr>
                <w:lang w:val="sr-Cyrl-RS" w:eastAsia="sr-Latn-RS"/>
              </w:rPr>
              <w:t xml:space="preserve"> </w:t>
            </w:r>
            <w:r>
              <w:rPr>
                <w:lang w:val="sr-Cyrl-RS" w:eastAsia="sr-Latn-RS"/>
              </w:rPr>
              <w:t>дисплеја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иза</w:t>
            </w:r>
            <w:r w:rsidR="00FD05C7" w:rsidRPr="006B1C07">
              <w:rPr>
                <w:lang w:val="sr-Cyrl-RS" w:eastAsia="sr-Latn-RS"/>
              </w:rPr>
              <w:t xml:space="preserve"> </w:t>
            </w:r>
            <w:r>
              <w:rPr>
                <w:lang w:val="sr-Cyrl-RS" w:eastAsia="sr-Latn-RS"/>
              </w:rPr>
              <w:t>дигиталног</w:t>
            </w:r>
            <w:r w:rsidR="00FD05C7" w:rsidRPr="006B1C07">
              <w:rPr>
                <w:lang w:val="sr-Cyrl-RS" w:eastAsia="sr-Latn-RS"/>
              </w:rPr>
              <w:t xml:space="preserve"> </w:t>
            </w:r>
            <w:r>
              <w:rPr>
                <w:lang w:val="sr-Cyrl-RS" w:eastAsia="sr-Latn-RS"/>
              </w:rPr>
              <w:t>дисплеја</w:t>
            </w:r>
            <w:r w:rsidR="00FD05C7" w:rsidRPr="006B1C07">
              <w:rPr>
                <w:lang w:val="sr-Cyrl-RS" w:eastAsia="sr-Latn-RS"/>
              </w:rPr>
              <w:t xml:space="preserve"> </w:t>
            </w:r>
            <w:r>
              <w:rPr>
                <w:lang w:val="sr-Cyrl-RS" w:eastAsia="sr-Latn-RS"/>
              </w:rPr>
              <w:t>часовника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враћа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исто</w:t>
            </w:r>
            <w:r w:rsidR="00FD05C7" w:rsidRPr="006B1C07">
              <w:rPr>
                <w:lang w:val="sr-Cyrl-RS" w:eastAsia="sr-Latn-RS"/>
              </w:rPr>
              <w:t xml:space="preserve"> </w:t>
            </w:r>
            <w:r>
              <w:rPr>
                <w:lang w:val="sr-Cyrl-RS" w:eastAsia="sr-Latn-RS"/>
              </w:rPr>
              <w:t>место</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часовника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електроинсталација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недеструктивну</w:t>
            </w:r>
            <w:r w:rsidR="00FD05C7" w:rsidRPr="006B1C07">
              <w:rPr>
                <w:lang w:val="sr-Cyrl-RS" w:eastAsia="sr-Latn-RS"/>
              </w:rPr>
              <w:t xml:space="preserve"> </w:t>
            </w:r>
            <w:r>
              <w:rPr>
                <w:lang w:val="sr-Cyrl-RS" w:eastAsia="sr-Latn-RS"/>
              </w:rPr>
              <w:t>методу</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поновног</w:t>
            </w:r>
            <w:r w:rsidR="00FD05C7" w:rsidRPr="006B1C07">
              <w:rPr>
                <w:lang w:val="sr-Cyrl-RS" w:eastAsia="sr-Latn-RS"/>
              </w:rPr>
              <w:t xml:space="preserve"> </w:t>
            </w:r>
            <w:r>
              <w:rPr>
                <w:lang w:val="sr-Cyrl-RS" w:eastAsia="sr-Latn-RS"/>
              </w:rPr>
              <w:t>прикључења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lastRenderedPageBreak/>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обавезно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искључење</w:t>
            </w:r>
            <w:r w:rsidR="00FD05C7" w:rsidRPr="006B1C07">
              <w:rPr>
                <w:lang w:val="sr-Cyrl-RS" w:eastAsia="sr-Latn-RS"/>
              </w:rPr>
              <w:t xml:space="preserve"> </w:t>
            </w:r>
            <w:r>
              <w:rPr>
                <w:lang w:val="sr-Cyrl-RS" w:eastAsia="sr-Latn-RS"/>
              </w:rPr>
              <w:t>дотока</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1 </w:t>
            </w:r>
            <w:r>
              <w:rPr>
                <w:lang w:val="sr-Cyrl-RS" w:eastAsia="sr-Latn-RS"/>
              </w:rPr>
              <w:t>дигитални</w:t>
            </w:r>
            <w:r w:rsidR="00FD05C7" w:rsidRPr="006B1C07">
              <w:rPr>
                <w:lang w:val="sr-Cyrl-RS" w:eastAsia="sr-Latn-RS"/>
              </w:rPr>
              <w:t xml:space="preserve"> </w:t>
            </w:r>
            <w:r>
              <w:rPr>
                <w:lang w:val="sr-Cyrl-RS" w:eastAsia="sr-Latn-RS"/>
              </w:rPr>
              <w:t>дисплеј</w:t>
            </w:r>
            <w:r w:rsidR="00FD05C7" w:rsidRPr="006B1C07">
              <w:rPr>
                <w:lang w:val="sr-Cyrl-RS" w:eastAsia="sr-Latn-RS"/>
              </w:rPr>
              <w:t xml:space="preserve"> </w:t>
            </w:r>
            <w:r>
              <w:rPr>
                <w:lang w:val="sr-Cyrl-RS" w:eastAsia="sr-Latn-RS"/>
              </w:rPr>
              <w:t>часовника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дистрибуцију</w:t>
            </w:r>
            <w:r w:rsidR="00FD05C7" w:rsidRPr="006B1C07">
              <w:rPr>
                <w:lang w:val="sr-Cyrl-RS" w:eastAsia="sr-Latn-RS"/>
              </w:rPr>
              <w:t xml:space="preserve"> </w:t>
            </w:r>
            <w:r>
              <w:rPr>
                <w:lang w:val="sr-Cyrl-RS" w:eastAsia="sr-Latn-RS"/>
              </w:rPr>
              <w:t>тачног</w:t>
            </w:r>
            <w:r w:rsidR="00FD05C7" w:rsidRPr="006B1C07">
              <w:rPr>
                <w:lang w:val="sr-Cyrl-RS" w:eastAsia="sr-Latn-RS"/>
              </w:rPr>
              <w:t xml:space="preserve"> </w:t>
            </w:r>
            <w:r>
              <w:rPr>
                <w:lang w:val="sr-Cyrl-RS" w:eastAsia="sr-Latn-RS"/>
              </w:rPr>
              <w:t>времена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ДЕМОНТИРАНОМ</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обрачунава</w:t>
            </w:r>
            <w:r w:rsidR="00FD05C7" w:rsidRPr="006B1C07">
              <w:rPr>
                <w:lang w:val="sr-Cyrl-RS" w:eastAsia="sr-Latn-RS"/>
              </w:rPr>
              <w:t>)</w:t>
            </w:r>
          </w:p>
        </w:tc>
        <w:tc>
          <w:tcPr>
            <w:tcW w:w="1276" w:type="dxa"/>
            <w:shd w:val="clear" w:color="auto" w:fill="auto"/>
            <w:noWrap/>
            <w:vAlign w:val="bottom"/>
          </w:tcPr>
          <w:p w14:paraId="73C121E2" w14:textId="12CE0C93"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533DC786"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041C333B" w14:textId="77777777" w:rsidR="00FD05C7" w:rsidRPr="006B1C07" w:rsidRDefault="00FD05C7" w:rsidP="00F735AE">
            <w:pPr>
              <w:jc w:val="center"/>
              <w:rPr>
                <w:lang w:eastAsia="sr-Latn-RS"/>
              </w:rPr>
            </w:pPr>
          </w:p>
        </w:tc>
        <w:tc>
          <w:tcPr>
            <w:tcW w:w="1841" w:type="dxa"/>
            <w:shd w:val="clear" w:color="auto" w:fill="auto"/>
            <w:noWrap/>
            <w:vAlign w:val="bottom"/>
          </w:tcPr>
          <w:p w14:paraId="48E5FFDA" w14:textId="77777777" w:rsidR="00FD05C7" w:rsidRPr="006B1C07" w:rsidRDefault="00FD05C7" w:rsidP="00F735AE">
            <w:pPr>
              <w:jc w:val="center"/>
              <w:rPr>
                <w:lang w:eastAsia="sr-Latn-RS"/>
              </w:rPr>
            </w:pPr>
          </w:p>
        </w:tc>
        <w:tc>
          <w:tcPr>
            <w:tcW w:w="993" w:type="dxa"/>
          </w:tcPr>
          <w:p w14:paraId="3A95287C" w14:textId="77777777" w:rsidR="00FD05C7" w:rsidRPr="006B1C07" w:rsidRDefault="00FD05C7" w:rsidP="00F735AE">
            <w:pPr>
              <w:jc w:val="center"/>
              <w:rPr>
                <w:lang w:eastAsia="sr-Latn-RS"/>
              </w:rPr>
            </w:pPr>
          </w:p>
        </w:tc>
        <w:tc>
          <w:tcPr>
            <w:tcW w:w="1054" w:type="dxa"/>
            <w:gridSpan w:val="2"/>
          </w:tcPr>
          <w:p w14:paraId="073EF22B" w14:textId="77777777" w:rsidR="00FD05C7" w:rsidRPr="006B1C07" w:rsidRDefault="00FD05C7" w:rsidP="00F735AE">
            <w:pPr>
              <w:jc w:val="center"/>
              <w:rPr>
                <w:lang w:eastAsia="sr-Latn-RS"/>
              </w:rPr>
            </w:pPr>
          </w:p>
        </w:tc>
        <w:tc>
          <w:tcPr>
            <w:tcW w:w="930" w:type="dxa"/>
          </w:tcPr>
          <w:p w14:paraId="14DD1C4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192ECFF" w14:textId="77777777" w:rsidR="00FD05C7" w:rsidRPr="006B1C07" w:rsidRDefault="00FD05C7" w:rsidP="00F735AE">
            <w:pPr>
              <w:jc w:val="center"/>
              <w:rPr>
                <w:lang w:eastAsia="sr-Latn-RS"/>
              </w:rPr>
            </w:pPr>
          </w:p>
        </w:tc>
      </w:tr>
      <w:tr w:rsidR="00FD05C7" w:rsidRPr="006B1C07" w14:paraId="3524DC73"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45C32C7" w14:textId="77777777" w:rsidR="00FD05C7" w:rsidRPr="006B1C07" w:rsidRDefault="00FD05C7" w:rsidP="00F735AE">
            <w:pPr>
              <w:jc w:val="center"/>
              <w:rPr>
                <w:lang w:val="sr-Cyrl-RS" w:eastAsia="sr-Latn-RS"/>
              </w:rPr>
            </w:pPr>
            <w:r w:rsidRPr="006B1C07">
              <w:rPr>
                <w:lang w:val="sr-Cyrl-RS" w:eastAsia="sr-Latn-RS"/>
              </w:rPr>
              <w:lastRenderedPageBreak/>
              <w:t>1.16</w:t>
            </w:r>
          </w:p>
        </w:tc>
        <w:tc>
          <w:tcPr>
            <w:tcW w:w="3177" w:type="dxa"/>
            <w:shd w:val="clear" w:color="auto" w:fill="auto"/>
            <w:vAlign w:val="center"/>
          </w:tcPr>
          <w:p w14:paraId="7014CD96" w14:textId="5D3AA019"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постојећег</w:t>
            </w:r>
            <w:r w:rsidR="00FD05C7" w:rsidRPr="006B1C07">
              <w:rPr>
                <w:lang w:eastAsia="sr-Latn-RS"/>
              </w:rPr>
              <w:t xml:space="preserve"> </w:t>
            </w:r>
            <w:r>
              <w:rPr>
                <w:lang w:eastAsia="sr-Latn-RS"/>
              </w:rPr>
              <w:t>инсталационог</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пацијентске</w:t>
            </w:r>
            <w:r w:rsidR="00FD05C7" w:rsidRPr="006B1C07">
              <w:rPr>
                <w:lang w:eastAsia="sr-Latn-RS"/>
              </w:rPr>
              <w:t xml:space="preserve"> </w:t>
            </w:r>
            <w:r>
              <w:rPr>
                <w:lang w:eastAsia="sr-Latn-RS"/>
              </w:rPr>
              <w:t>лежајеве</w:t>
            </w:r>
            <w:r w:rsidR="00FD05C7" w:rsidRPr="006B1C07">
              <w:rPr>
                <w:lang w:eastAsia="sr-Latn-RS"/>
              </w:rPr>
              <w:t>.</w:t>
            </w:r>
            <w:r w:rsidR="00FD05C7" w:rsidRPr="006B1C07">
              <w:rPr>
                <w:lang w:val="sr-Cyrl-RS" w:eastAsia="sr-Latn-RS"/>
              </w:rPr>
              <w:t xml:space="preserve"> </w:t>
            </w:r>
            <w:r>
              <w:rPr>
                <w:lang w:val="sr-Cyrl-RS" w:eastAsia="sr-Latn-RS"/>
              </w:rPr>
              <w:t>Зидни</w:t>
            </w:r>
            <w:r w:rsidR="00FD05C7" w:rsidRPr="006B1C07">
              <w:rPr>
                <w:lang w:val="sr-Cyrl-RS" w:eastAsia="sr-Latn-RS"/>
              </w:rPr>
              <w:t xml:space="preserve">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иза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враћа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исто</w:t>
            </w:r>
            <w:r w:rsidR="00FD05C7" w:rsidRPr="006B1C07">
              <w:rPr>
                <w:lang w:val="sr-Cyrl-RS" w:eastAsia="sr-Latn-RS"/>
              </w:rPr>
              <w:t xml:space="preserve"> </w:t>
            </w:r>
            <w:r>
              <w:rPr>
                <w:lang w:val="sr-Cyrl-RS" w:eastAsia="sr-Latn-RS"/>
              </w:rPr>
              <w:t>место</w:t>
            </w:r>
            <w:r w:rsidR="00FD05C7" w:rsidRPr="006B1C07">
              <w:rPr>
                <w:lang w:val="sr-Cyrl-RS" w:eastAsia="sr-Latn-RS"/>
              </w:rPr>
              <w:t xml:space="preserve">. </w:t>
            </w:r>
            <w:r>
              <w:rPr>
                <w:lang w:val="sr-Cyrl-RS" w:eastAsia="sr-Latn-RS"/>
              </w:rPr>
              <w:t>Позицијом</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обухваћено</w:t>
            </w:r>
            <w:r w:rsidR="00FD05C7" w:rsidRPr="006B1C07">
              <w:rPr>
                <w:lang w:val="sr-Cyrl-RS" w:eastAsia="sr-Latn-RS"/>
              </w:rPr>
              <w:t xml:space="preserve"> </w:t>
            </w:r>
            <w:r>
              <w:rPr>
                <w:lang w:val="sr-Cyrl-RS" w:eastAsia="sr-Latn-RS"/>
              </w:rPr>
              <w:t>чување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стационирање</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исправном</w:t>
            </w:r>
            <w:r w:rsidR="00FD05C7" w:rsidRPr="006B1C07">
              <w:rPr>
                <w:lang w:val="sr-Cyrl-RS" w:eastAsia="sr-Latn-RS"/>
              </w:rPr>
              <w:t xml:space="preserve"> </w:t>
            </w:r>
            <w:r>
              <w:rPr>
                <w:lang w:val="sr-Cyrl-RS" w:eastAsia="sr-Latn-RS"/>
              </w:rPr>
              <w:t>стању</w:t>
            </w:r>
            <w:r w:rsidR="00FD05C7" w:rsidRPr="006B1C07">
              <w:rPr>
                <w:lang w:val="sr-Cyrl-RS" w:eastAsia="sr-Latn-RS"/>
              </w:rPr>
              <w:t xml:space="preserve"> </w:t>
            </w:r>
            <w:r>
              <w:rPr>
                <w:lang w:val="sr-Cyrl-RS" w:eastAsia="sr-Latn-RS"/>
              </w:rPr>
              <w:t>бези</w:t>
            </w:r>
            <w:r w:rsidR="00FD05C7" w:rsidRPr="006B1C07">
              <w:rPr>
                <w:lang w:val="sr-Cyrl-RS" w:eastAsia="sr-Latn-RS"/>
              </w:rPr>
              <w:t xml:space="preserve"> </w:t>
            </w:r>
            <w:r>
              <w:rPr>
                <w:lang w:val="sr-Cyrl-RS" w:eastAsia="sr-Latn-RS"/>
              </w:rPr>
              <w:t>каквог</w:t>
            </w:r>
            <w:r w:rsidR="00FD05C7" w:rsidRPr="006B1C07">
              <w:rPr>
                <w:lang w:val="sr-Cyrl-RS" w:eastAsia="sr-Latn-RS"/>
              </w:rPr>
              <w:t xml:space="preserve"> </w:t>
            </w:r>
            <w:r>
              <w:rPr>
                <w:lang w:val="sr-Cyrl-RS" w:eastAsia="sr-Latn-RS"/>
              </w:rPr>
              <w:t>оштећивања</w:t>
            </w:r>
            <w:r w:rsidR="00FD05C7" w:rsidRPr="006B1C07">
              <w:rPr>
                <w:lang w:val="sr-Cyrl-RS" w:eastAsia="sr-Latn-RS"/>
              </w:rPr>
              <w:t xml:space="preserve"> - </w:t>
            </w:r>
            <w:r>
              <w:rPr>
                <w:lang w:val="sr-Cyrl-RS" w:eastAsia="sr-Latn-RS"/>
              </w:rPr>
              <w:t>до</w:t>
            </w:r>
            <w:r w:rsidR="00FD05C7" w:rsidRPr="006B1C07">
              <w:rPr>
                <w:lang w:val="sr-Cyrl-RS" w:eastAsia="sr-Latn-RS"/>
              </w:rPr>
              <w:t xml:space="preserve"> </w:t>
            </w:r>
            <w:r>
              <w:rPr>
                <w:lang w:val="sr-Cyrl-RS" w:eastAsia="sr-Latn-RS"/>
              </w:rPr>
              <w:t>тренутка</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lastRenderedPageBreak/>
              <w:t>монтажу</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само</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обучени</w:t>
            </w:r>
            <w:r w:rsidR="00FD05C7" w:rsidRPr="006B1C07">
              <w:rPr>
                <w:lang w:val="sr-Cyrl-RS" w:eastAsia="sr-Latn-RS"/>
              </w:rPr>
              <w:t xml:space="preserve"> </w:t>
            </w:r>
            <w:r>
              <w:rPr>
                <w:lang w:val="sr-Cyrl-RS" w:eastAsia="sr-Latn-RS"/>
              </w:rPr>
              <w:t>радници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присутним</w:t>
            </w:r>
            <w:r w:rsidR="00FD05C7" w:rsidRPr="006B1C07">
              <w:rPr>
                <w:lang w:val="sr-Cyrl-RS" w:eastAsia="sr-Latn-RS"/>
              </w:rPr>
              <w:t xml:space="preserve"> </w:t>
            </w:r>
            <w:r>
              <w:rPr>
                <w:lang w:val="sr-Cyrl-RS" w:eastAsia="sr-Latn-RS"/>
              </w:rPr>
              <w:t>инсталацијама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каналу</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контролу</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прикључних</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обе</w:t>
            </w:r>
            <w:r w:rsidR="00FD05C7" w:rsidRPr="006B1C07">
              <w:rPr>
                <w:lang w:val="sr-Cyrl-RS" w:eastAsia="sr-Latn-RS"/>
              </w:rPr>
              <w:t xml:space="preserve"> </w:t>
            </w:r>
            <w:r>
              <w:rPr>
                <w:lang w:val="sr-Cyrl-RS" w:eastAsia="sr-Latn-RS"/>
              </w:rPr>
              <w:t>врсте</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електроинсталација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медицинских</w:t>
            </w:r>
            <w:r w:rsidR="00FD05C7" w:rsidRPr="006B1C07">
              <w:rPr>
                <w:lang w:val="sr-Cyrl-RS" w:eastAsia="sr-Latn-RS"/>
              </w:rPr>
              <w:t xml:space="preserve"> </w:t>
            </w:r>
            <w:r>
              <w:rPr>
                <w:lang w:val="sr-Cyrl-RS" w:eastAsia="sr-Latn-RS"/>
              </w:rPr>
              <w:t>гасова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недеструктивну</w:t>
            </w:r>
            <w:r w:rsidR="00FD05C7" w:rsidRPr="006B1C07">
              <w:rPr>
                <w:lang w:val="sr-Cyrl-RS" w:eastAsia="sr-Latn-RS"/>
              </w:rPr>
              <w:t xml:space="preserve"> </w:t>
            </w:r>
            <w:r>
              <w:rPr>
                <w:lang w:val="sr-Cyrl-RS" w:eastAsia="sr-Latn-RS"/>
              </w:rPr>
              <w:t>методу</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поновног</w:t>
            </w:r>
            <w:r w:rsidR="00FD05C7" w:rsidRPr="006B1C07">
              <w:rPr>
                <w:lang w:val="sr-Cyrl-RS" w:eastAsia="sr-Latn-RS"/>
              </w:rPr>
              <w:t xml:space="preserve"> </w:t>
            </w:r>
            <w:r>
              <w:rPr>
                <w:lang w:val="sr-Cyrl-RS" w:eastAsia="sr-Latn-RS"/>
              </w:rPr>
              <w:t>прикључења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обавезно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искључење</w:t>
            </w:r>
            <w:r w:rsidR="00FD05C7" w:rsidRPr="006B1C07">
              <w:rPr>
                <w:lang w:val="sr-Cyrl-RS" w:eastAsia="sr-Latn-RS"/>
              </w:rPr>
              <w:t xml:space="preserve"> </w:t>
            </w:r>
            <w:r>
              <w:rPr>
                <w:lang w:val="sr-Cyrl-RS" w:eastAsia="sr-Latn-RS"/>
              </w:rPr>
              <w:t>дотока</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медицинских</w:t>
            </w:r>
            <w:r w:rsidR="00FD05C7" w:rsidRPr="006B1C07">
              <w:rPr>
                <w:lang w:val="sr-Cyrl-RS" w:eastAsia="sr-Latn-RS"/>
              </w:rPr>
              <w:t xml:space="preserve"> </w:t>
            </w:r>
            <w:r>
              <w:rPr>
                <w:lang w:val="sr-Cyrl-RS" w:eastAsia="sr-Latn-RS"/>
              </w:rPr>
              <w:t>гасова</w:t>
            </w:r>
            <w:r w:rsidR="00FD05C7" w:rsidRPr="006B1C07">
              <w:rPr>
                <w:lang w:val="sr-Cyrl-RS" w:eastAsia="sr-Latn-RS"/>
              </w:rPr>
              <w:t xml:space="preserve">. </w:t>
            </w:r>
            <w:r>
              <w:rPr>
                <w:lang w:val="sr-Cyrl-RS" w:eastAsia="sr-Latn-RS"/>
              </w:rPr>
              <w:lastRenderedPageBreak/>
              <w:t>Позиције</w:t>
            </w:r>
            <w:r w:rsidR="00FD05C7" w:rsidRPr="006B1C07">
              <w:rPr>
                <w:lang w:val="sr-Cyrl-RS" w:eastAsia="sr-Latn-RS"/>
              </w:rPr>
              <w:t xml:space="preserve">: 1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прикључцима</w:t>
            </w:r>
            <w:r w:rsidR="00FD05C7" w:rsidRPr="006B1C07">
              <w:rPr>
                <w:lang w:val="sr-Cyrl-RS" w:eastAsia="sr-Latn-RS"/>
              </w:rPr>
              <w:t xml:space="preserve"> </w:t>
            </w:r>
            <w:r>
              <w:rPr>
                <w:lang w:val="sr-Cyrl-RS" w:eastAsia="sr-Latn-RS"/>
              </w:rPr>
              <w:t>медицинских</w:t>
            </w:r>
            <w:r w:rsidR="00FD05C7" w:rsidRPr="006B1C07">
              <w:rPr>
                <w:lang w:val="sr-Cyrl-RS" w:eastAsia="sr-Latn-RS"/>
              </w:rPr>
              <w:t xml:space="preserve"> </w:t>
            </w:r>
            <w:r>
              <w:rPr>
                <w:lang w:val="sr-Cyrl-RS" w:eastAsia="sr-Latn-RS"/>
              </w:rPr>
              <w:t>гасова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јаке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слабе</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ДЕМОНТИРАНОМ</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обрачунава</w:t>
            </w:r>
            <w:r w:rsidR="00FD05C7" w:rsidRPr="006B1C07">
              <w:rPr>
                <w:lang w:val="sr-Cyrl-RS" w:eastAsia="sr-Latn-RS"/>
              </w:rPr>
              <w:t>)</w:t>
            </w:r>
          </w:p>
        </w:tc>
        <w:tc>
          <w:tcPr>
            <w:tcW w:w="1276" w:type="dxa"/>
            <w:shd w:val="clear" w:color="auto" w:fill="auto"/>
            <w:noWrap/>
            <w:vAlign w:val="bottom"/>
          </w:tcPr>
          <w:p w14:paraId="691FF6C4" w14:textId="44F164BF"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0A4AA00A"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6BEA4325" w14:textId="77777777" w:rsidR="00FD05C7" w:rsidRPr="006B1C07" w:rsidRDefault="00FD05C7" w:rsidP="00F735AE">
            <w:pPr>
              <w:jc w:val="center"/>
              <w:rPr>
                <w:lang w:eastAsia="sr-Latn-RS"/>
              </w:rPr>
            </w:pPr>
          </w:p>
        </w:tc>
        <w:tc>
          <w:tcPr>
            <w:tcW w:w="1841" w:type="dxa"/>
            <w:shd w:val="clear" w:color="auto" w:fill="auto"/>
            <w:noWrap/>
            <w:vAlign w:val="bottom"/>
          </w:tcPr>
          <w:p w14:paraId="151EE665" w14:textId="77777777" w:rsidR="00FD05C7" w:rsidRPr="006B1C07" w:rsidRDefault="00FD05C7" w:rsidP="00F735AE">
            <w:pPr>
              <w:jc w:val="center"/>
              <w:rPr>
                <w:lang w:eastAsia="sr-Latn-RS"/>
              </w:rPr>
            </w:pPr>
          </w:p>
        </w:tc>
        <w:tc>
          <w:tcPr>
            <w:tcW w:w="993" w:type="dxa"/>
          </w:tcPr>
          <w:p w14:paraId="5D795F38" w14:textId="77777777" w:rsidR="00FD05C7" w:rsidRPr="006B1C07" w:rsidRDefault="00FD05C7" w:rsidP="00F735AE">
            <w:pPr>
              <w:jc w:val="center"/>
              <w:rPr>
                <w:lang w:eastAsia="sr-Latn-RS"/>
              </w:rPr>
            </w:pPr>
          </w:p>
        </w:tc>
        <w:tc>
          <w:tcPr>
            <w:tcW w:w="1054" w:type="dxa"/>
            <w:gridSpan w:val="2"/>
          </w:tcPr>
          <w:p w14:paraId="1446DFD5" w14:textId="77777777" w:rsidR="00FD05C7" w:rsidRPr="006B1C07" w:rsidRDefault="00FD05C7" w:rsidP="00F735AE">
            <w:pPr>
              <w:jc w:val="center"/>
              <w:rPr>
                <w:lang w:eastAsia="sr-Latn-RS"/>
              </w:rPr>
            </w:pPr>
          </w:p>
        </w:tc>
        <w:tc>
          <w:tcPr>
            <w:tcW w:w="930" w:type="dxa"/>
          </w:tcPr>
          <w:p w14:paraId="7E05A4D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9921B0F" w14:textId="77777777" w:rsidR="00FD05C7" w:rsidRPr="006B1C07" w:rsidRDefault="00FD05C7" w:rsidP="00F735AE">
            <w:pPr>
              <w:jc w:val="center"/>
              <w:rPr>
                <w:lang w:eastAsia="sr-Latn-RS"/>
              </w:rPr>
            </w:pPr>
          </w:p>
        </w:tc>
      </w:tr>
      <w:tr w:rsidR="00FD05C7" w:rsidRPr="006B1C07" w14:paraId="3C61ED15"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22A04FD" w14:textId="77777777" w:rsidR="00FD05C7" w:rsidRPr="006B1C07" w:rsidRDefault="00FD05C7" w:rsidP="00F735AE">
            <w:pPr>
              <w:jc w:val="center"/>
              <w:rPr>
                <w:lang w:val="sr-Cyrl-RS" w:eastAsia="sr-Latn-RS"/>
              </w:rPr>
            </w:pPr>
            <w:r w:rsidRPr="006B1C07">
              <w:rPr>
                <w:lang w:val="sr-Cyrl-RS" w:eastAsia="sr-Latn-RS"/>
              </w:rPr>
              <w:lastRenderedPageBreak/>
              <w:t>1.17</w:t>
            </w:r>
          </w:p>
        </w:tc>
        <w:tc>
          <w:tcPr>
            <w:tcW w:w="3177" w:type="dxa"/>
            <w:shd w:val="clear" w:color="auto" w:fill="auto"/>
            <w:vAlign w:val="center"/>
          </w:tcPr>
          <w:p w14:paraId="010E3641" w14:textId="320210D7"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постојећих</w:t>
            </w:r>
            <w:r w:rsidR="00FD05C7" w:rsidRPr="006B1C07">
              <w:rPr>
                <w:lang w:eastAsia="sr-Latn-RS"/>
              </w:rPr>
              <w:t xml:space="preserve"> </w:t>
            </w:r>
            <w:r>
              <w:rPr>
                <w:lang w:eastAsia="sr-Latn-RS"/>
              </w:rPr>
              <w:t>инсталационих</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медицинске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w:t>
            </w:r>
            <w:r w:rsidR="00FD05C7" w:rsidRPr="006B1C07">
              <w:rPr>
                <w:lang w:val="sr-Cyrl-RS" w:eastAsia="sr-Latn-RS"/>
              </w:rPr>
              <w:t xml:space="preserve"> </w:t>
            </w:r>
            <w:r>
              <w:rPr>
                <w:lang w:val="sr-Cyrl-RS" w:eastAsia="sr-Latn-RS"/>
              </w:rPr>
              <w:t>Зидни</w:t>
            </w:r>
            <w:r w:rsidR="00FD05C7" w:rsidRPr="006B1C07">
              <w:rPr>
                <w:lang w:val="sr-Cyrl-RS" w:eastAsia="sr-Latn-RS"/>
              </w:rPr>
              <w:t xml:space="preserve">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иза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враћа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даје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само</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обучени</w:t>
            </w:r>
            <w:r w:rsidR="00FD05C7" w:rsidRPr="006B1C07">
              <w:rPr>
                <w:lang w:val="sr-Cyrl-RS" w:eastAsia="sr-Latn-RS"/>
              </w:rPr>
              <w:t xml:space="preserve"> </w:t>
            </w:r>
            <w:r>
              <w:rPr>
                <w:lang w:val="sr-Cyrl-RS" w:eastAsia="sr-Latn-RS"/>
              </w:rPr>
              <w:t>радници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присутним</w:t>
            </w:r>
            <w:r w:rsidR="00FD05C7" w:rsidRPr="006B1C07">
              <w:rPr>
                <w:lang w:val="sr-Cyrl-RS" w:eastAsia="sr-Latn-RS"/>
              </w:rPr>
              <w:t xml:space="preserve"> </w:t>
            </w:r>
            <w:r>
              <w:rPr>
                <w:lang w:val="sr-Cyrl-RS" w:eastAsia="sr-Latn-RS"/>
              </w:rPr>
              <w:t>инсталацијама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каналу</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електроинсталација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недеструктивну</w:t>
            </w:r>
            <w:r w:rsidR="00FD05C7" w:rsidRPr="006B1C07">
              <w:rPr>
                <w:lang w:val="sr-Cyrl-RS" w:eastAsia="sr-Latn-RS"/>
              </w:rPr>
              <w:t xml:space="preserve"> </w:t>
            </w:r>
            <w:r>
              <w:rPr>
                <w:lang w:val="sr-Cyrl-RS" w:eastAsia="sr-Latn-RS"/>
              </w:rPr>
              <w:t>методу</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lastRenderedPageBreak/>
              <w:t>поновног</w:t>
            </w:r>
            <w:r w:rsidR="00FD05C7" w:rsidRPr="006B1C07">
              <w:rPr>
                <w:lang w:val="sr-Cyrl-RS" w:eastAsia="sr-Latn-RS"/>
              </w:rPr>
              <w:t xml:space="preserve"> </w:t>
            </w:r>
            <w:r>
              <w:rPr>
                <w:lang w:val="sr-Cyrl-RS" w:eastAsia="sr-Latn-RS"/>
              </w:rPr>
              <w:t>прикључења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другом</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обавезно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искључење</w:t>
            </w:r>
            <w:r w:rsidR="00FD05C7" w:rsidRPr="006B1C07">
              <w:rPr>
                <w:lang w:val="sr-Cyrl-RS" w:eastAsia="sr-Latn-RS"/>
              </w:rPr>
              <w:t xml:space="preserve"> </w:t>
            </w:r>
            <w:r>
              <w:rPr>
                <w:lang w:val="sr-Cyrl-RS" w:eastAsia="sr-Latn-RS"/>
              </w:rPr>
              <w:t>дотока</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1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прикључцима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јаке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слабе</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sidR="00DD724D">
              <w:rPr>
                <w:lang w:val="sr-Cyrl-RS" w:eastAsia="sr-Latn-RS"/>
              </w:rPr>
              <w:t>демонтираном</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19441503" w14:textId="69145D7F"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63E6CCCF" w14:textId="77777777" w:rsidR="00FD05C7" w:rsidRPr="006B1C07" w:rsidRDefault="00FD05C7" w:rsidP="00F735AE">
            <w:pPr>
              <w:jc w:val="center"/>
              <w:rPr>
                <w:lang w:val="sr-Cyrl-RS" w:eastAsia="sr-Latn-RS"/>
              </w:rPr>
            </w:pPr>
            <w:r w:rsidRPr="006B1C07">
              <w:rPr>
                <w:lang w:val="sr-Cyrl-RS" w:eastAsia="sr-Latn-RS"/>
              </w:rPr>
              <w:t>2</w:t>
            </w:r>
          </w:p>
        </w:tc>
        <w:tc>
          <w:tcPr>
            <w:tcW w:w="1973" w:type="dxa"/>
            <w:shd w:val="clear" w:color="auto" w:fill="auto"/>
            <w:noWrap/>
            <w:vAlign w:val="bottom"/>
          </w:tcPr>
          <w:p w14:paraId="284C19CC" w14:textId="77777777" w:rsidR="00FD05C7" w:rsidRPr="006B1C07" w:rsidRDefault="00FD05C7" w:rsidP="00F735AE">
            <w:pPr>
              <w:jc w:val="center"/>
              <w:rPr>
                <w:lang w:eastAsia="sr-Latn-RS"/>
              </w:rPr>
            </w:pPr>
          </w:p>
        </w:tc>
        <w:tc>
          <w:tcPr>
            <w:tcW w:w="1841" w:type="dxa"/>
            <w:shd w:val="clear" w:color="auto" w:fill="auto"/>
            <w:noWrap/>
            <w:vAlign w:val="bottom"/>
          </w:tcPr>
          <w:p w14:paraId="0A867B42" w14:textId="77777777" w:rsidR="00FD05C7" w:rsidRPr="006B1C07" w:rsidRDefault="00FD05C7" w:rsidP="00F735AE">
            <w:pPr>
              <w:jc w:val="center"/>
              <w:rPr>
                <w:lang w:eastAsia="sr-Latn-RS"/>
              </w:rPr>
            </w:pPr>
          </w:p>
        </w:tc>
        <w:tc>
          <w:tcPr>
            <w:tcW w:w="993" w:type="dxa"/>
          </w:tcPr>
          <w:p w14:paraId="643345C7" w14:textId="77777777" w:rsidR="00FD05C7" w:rsidRPr="006B1C07" w:rsidRDefault="00FD05C7" w:rsidP="00F735AE">
            <w:pPr>
              <w:jc w:val="center"/>
              <w:rPr>
                <w:lang w:eastAsia="sr-Latn-RS"/>
              </w:rPr>
            </w:pPr>
          </w:p>
        </w:tc>
        <w:tc>
          <w:tcPr>
            <w:tcW w:w="1054" w:type="dxa"/>
            <w:gridSpan w:val="2"/>
          </w:tcPr>
          <w:p w14:paraId="1E08C2FB" w14:textId="77777777" w:rsidR="00FD05C7" w:rsidRPr="006B1C07" w:rsidRDefault="00FD05C7" w:rsidP="00F735AE">
            <w:pPr>
              <w:jc w:val="center"/>
              <w:rPr>
                <w:lang w:eastAsia="sr-Latn-RS"/>
              </w:rPr>
            </w:pPr>
          </w:p>
        </w:tc>
        <w:tc>
          <w:tcPr>
            <w:tcW w:w="930" w:type="dxa"/>
          </w:tcPr>
          <w:p w14:paraId="512CC8E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E256A0B" w14:textId="77777777" w:rsidR="00FD05C7" w:rsidRPr="006B1C07" w:rsidRDefault="00FD05C7" w:rsidP="00F735AE">
            <w:pPr>
              <w:jc w:val="center"/>
              <w:rPr>
                <w:lang w:eastAsia="sr-Latn-RS"/>
              </w:rPr>
            </w:pPr>
          </w:p>
        </w:tc>
      </w:tr>
      <w:tr w:rsidR="00FD05C7" w:rsidRPr="006B1C07" w14:paraId="0DF24A8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3D1043E" w14:textId="77777777" w:rsidR="00FD05C7" w:rsidRPr="006B1C07" w:rsidRDefault="00FD05C7" w:rsidP="00F735AE">
            <w:pPr>
              <w:jc w:val="center"/>
              <w:rPr>
                <w:lang w:val="sr-Cyrl-RS" w:eastAsia="sr-Latn-RS"/>
              </w:rPr>
            </w:pPr>
            <w:r w:rsidRPr="006B1C07">
              <w:rPr>
                <w:lang w:val="sr-Cyrl-RS" w:eastAsia="sr-Latn-RS"/>
              </w:rPr>
              <w:lastRenderedPageBreak/>
              <w:t>1.18</w:t>
            </w:r>
          </w:p>
        </w:tc>
        <w:tc>
          <w:tcPr>
            <w:tcW w:w="3177" w:type="dxa"/>
            <w:shd w:val="clear" w:color="auto" w:fill="auto"/>
            <w:vAlign w:val="center"/>
          </w:tcPr>
          <w:p w14:paraId="549C682F" w14:textId="639BFD0F"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постојећих</w:t>
            </w:r>
            <w:r w:rsidR="00FD05C7" w:rsidRPr="006B1C07">
              <w:rPr>
                <w:lang w:eastAsia="sr-Latn-RS"/>
              </w:rPr>
              <w:t xml:space="preserve"> </w:t>
            </w:r>
            <w:r>
              <w:rPr>
                <w:lang w:eastAsia="sr-Latn-RS"/>
              </w:rPr>
              <w:t>инсталационих</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испод</w:t>
            </w:r>
            <w:r w:rsidR="00FD05C7" w:rsidRPr="006B1C07">
              <w:rPr>
                <w:lang w:eastAsia="sr-Latn-RS"/>
              </w:rPr>
              <w:t xml:space="preserve"> </w:t>
            </w:r>
            <w:r>
              <w:rPr>
                <w:lang w:eastAsia="sr-Latn-RS"/>
              </w:rPr>
              <w:t>административне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w:t>
            </w:r>
            <w:r w:rsidR="00FD05C7" w:rsidRPr="006B1C07">
              <w:rPr>
                <w:lang w:val="sr-Cyrl-RS" w:eastAsia="sr-Latn-RS"/>
              </w:rPr>
              <w:t xml:space="preserve"> </w:t>
            </w:r>
            <w:r>
              <w:rPr>
                <w:lang w:val="sr-Cyrl-RS" w:eastAsia="sr-Latn-RS"/>
              </w:rPr>
              <w:t>Зидни</w:t>
            </w:r>
            <w:r w:rsidR="00FD05C7" w:rsidRPr="006B1C07">
              <w:rPr>
                <w:lang w:val="sr-Cyrl-RS" w:eastAsia="sr-Latn-RS"/>
              </w:rPr>
              <w:t xml:space="preserve">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иза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враћа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даје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lastRenderedPageBreak/>
              <w:t>само</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обучени</w:t>
            </w:r>
            <w:r w:rsidR="00FD05C7" w:rsidRPr="006B1C07">
              <w:rPr>
                <w:lang w:val="sr-Cyrl-RS" w:eastAsia="sr-Latn-RS"/>
              </w:rPr>
              <w:t xml:space="preserve"> </w:t>
            </w:r>
            <w:r>
              <w:rPr>
                <w:lang w:val="sr-Cyrl-RS" w:eastAsia="sr-Latn-RS"/>
              </w:rPr>
              <w:t>радници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присутним</w:t>
            </w:r>
            <w:r w:rsidR="00FD05C7" w:rsidRPr="006B1C07">
              <w:rPr>
                <w:lang w:val="sr-Cyrl-RS" w:eastAsia="sr-Latn-RS"/>
              </w:rPr>
              <w:t xml:space="preserve"> </w:t>
            </w:r>
            <w:r>
              <w:rPr>
                <w:lang w:val="sr-Cyrl-RS" w:eastAsia="sr-Latn-RS"/>
              </w:rPr>
              <w:t>инсталацијама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каналу</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електроинсталација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недеструктивну</w:t>
            </w:r>
            <w:r w:rsidR="00FD05C7" w:rsidRPr="006B1C07">
              <w:rPr>
                <w:lang w:val="sr-Cyrl-RS" w:eastAsia="sr-Latn-RS"/>
              </w:rPr>
              <w:t xml:space="preserve"> </w:t>
            </w:r>
            <w:r>
              <w:rPr>
                <w:lang w:val="sr-Cyrl-RS" w:eastAsia="sr-Latn-RS"/>
              </w:rPr>
              <w:t>методу</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поновног</w:t>
            </w:r>
            <w:r w:rsidR="00FD05C7" w:rsidRPr="006B1C07">
              <w:rPr>
                <w:lang w:val="sr-Cyrl-RS" w:eastAsia="sr-Latn-RS"/>
              </w:rPr>
              <w:t xml:space="preserve"> </w:t>
            </w:r>
            <w:r>
              <w:rPr>
                <w:lang w:val="sr-Cyrl-RS" w:eastAsia="sr-Latn-RS"/>
              </w:rPr>
              <w:t>прикључења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другом</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обавезно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искључење</w:t>
            </w:r>
            <w:r w:rsidR="00FD05C7" w:rsidRPr="006B1C07">
              <w:rPr>
                <w:lang w:val="sr-Cyrl-RS" w:eastAsia="sr-Latn-RS"/>
              </w:rPr>
              <w:t xml:space="preserve"> </w:t>
            </w:r>
            <w:r>
              <w:rPr>
                <w:lang w:val="sr-Cyrl-RS" w:eastAsia="sr-Latn-RS"/>
              </w:rPr>
              <w:t>дотока</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1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прикључцима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јаке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слабе</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sidR="00DD724D">
              <w:rPr>
                <w:lang w:val="sr-Cyrl-RS" w:eastAsia="sr-Latn-RS"/>
              </w:rPr>
              <w:t>демонтираном</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0F55AC9E" w14:textId="5DCEE899"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64CBDF32" w14:textId="77777777" w:rsidR="00FD05C7" w:rsidRPr="006B1C07" w:rsidRDefault="00FD05C7" w:rsidP="00F735AE">
            <w:pPr>
              <w:jc w:val="center"/>
              <w:rPr>
                <w:lang w:val="sr-Cyrl-RS" w:eastAsia="sr-Latn-RS"/>
              </w:rPr>
            </w:pPr>
            <w:r w:rsidRPr="006B1C07">
              <w:rPr>
                <w:lang w:val="sr-Cyrl-RS" w:eastAsia="sr-Latn-RS"/>
              </w:rPr>
              <w:t>4</w:t>
            </w:r>
          </w:p>
        </w:tc>
        <w:tc>
          <w:tcPr>
            <w:tcW w:w="1973" w:type="dxa"/>
            <w:shd w:val="clear" w:color="auto" w:fill="auto"/>
            <w:noWrap/>
            <w:vAlign w:val="bottom"/>
          </w:tcPr>
          <w:p w14:paraId="7C3E6B09" w14:textId="77777777" w:rsidR="00FD05C7" w:rsidRPr="006B1C07" w:rsidRDefault="00FD05C7" w:rsidP="00F735AE">
            <w:pPr>
              <w:jc w:val="center"/>
              <w:rPr>
                <w:lang w:eastAsia="sr-Latn-RS"/>
              </w:rPr>
            </w:pPr>
          </w:p>
        </w:tc>
        <w:tc>
          <w:tcPr>
            <w:tcW w:w="1841" w:type="dxa"/>
            <w:shd w:val="clear" w:color="auto" w:fill="auto"/>
            <w:noWrap/>
            <w:vAlign w:val="bottom"/>
          </w:tcPr>
          <w:p w14:paraId="019D2B5D" w14:textId="77777777" w:rsidR="00FD05C7" w:rsidRPr="006B1C07" w:rsidRDefault="00FD05C7" w:rsidP="00F735AE">
            <w:pPr>
              <w:jc w:val="center"/>
              <w:rPr>
                <w:lang w:eastAsia="sr-Latn-RS"/>
              </w:rPr>
            </w:pPr>
          </w:p>
        </w:tc>
        <w:tc>
          <w:tcPr>
            <w:tcW w:w="993" w:type="dxa"/>
          </w:tcPr>
          <w:p w14:paraId="05954244" w14:textId="77777777" w:rsidR="00FD05C7" w:rsidRPr="006B1C07" w:rsidRDefault="00FD05C7" w:rsidP="00F735AE">
            <w:pPr>
              <w:jc w:val="center"/>
              <w:rPr>
                <w:lang w:eastAsia="sr-Latn-RS"/>
              </w:rPr>
            </w:pPr>
          </w:p>
        </w:tc>
        <w:tc>
          <w:tcPr>
            <w:tcW w:w="1054" w:type="dxa"/>
            <w:gridSpan w:val="2"/>
          </w:tcPr>
          <w:p w14:paraId="4A1BD603" w14:textId="77777777" w:rsidR="00FD05C7" w:rsidRPr="006B1C07" w:rsidRDefault="00FD05C7" w:rsidP="00F735AE">
            <w:pPr>
              <w:jc w:val="center"/>
              <w:rPr>
                <w:lang w:eastAsia="sr-Latn-RS"/>
              </w:rPr>
            </w:pPr>
          </w:p>
        </w:tc>
        <w:tc>
          <w:tcPr>
            <w:tcW w:w="930" w:type="dxa"/>
          </w:tcPr>
          <w:p w14:paraId="28EE15F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0CE1B18" w14:textId="77777777" w:rsidR="00FD05C7" w:rsidRPr="006B1C07" w:rsidRDefault="00FD05C7" w:rsidP="00F735AE">
            <w:pPr>
              <w:jc w:val="center"/>
              <w:rPr>
                <w:lang w:eastAsia="sr-Latn-RS"/>
              </w:rPr>
            </w:pPr>
          </w:p>
        </w:tc>
      </w:tr>
      <w:tr w:rsidR="00FD05C7" w:rsidRPr="006B1C07" w14:paraId="154850F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322CD1B" w14:textId="77777777" w:rsidR="00FD05C7" w:rsidRPr="006B1C07" w:rsidRDefault="00FD05C7" w:rsidP="00F735AE">
            <w:pPr>
              <w:jc w:val="center"/>
              <w:rPr>
                <w:lang w:val="sr-Cyrl-RS" w:eastAsia="sr-Latn-RS"/>
              </w:rPr>
            </w:pPr>
          </w:p>
        </w:tc>
        <w:tc>
          <w:tcPr>
            <w:tcW w:w="3177" w:type="dxa"/>
            <w:shd w:val="clear" w:color="auto" w:fill="auto"/>
            <w:vAlign w:val="center"/>
          </w:tcPr>
          <w:p w14:paraId="27C2D3BA" w14:textId="72481CBC" w:rsidR="00FD05C7" w:rsidRPr="006B1C07" w:rsidRDefault="006B1C07" w:rsidP="00DD724D">
            <w:pPr>
              <w:rPr>
                <w:b/>
                <w:lang w:eastAsia="sr-Latn-RS"/>
              </w:rPr>
            </w:pPr>
            <w:r>
              <w:rPr>
                <w:b/>
                <w:noProof/>
                <w:lang w:eastAsia="sr-Latn-RS"/>
              </w:rPr>
              <w:t>ХИДРОТЕХНИЧКЕ</w:t>
            </w:r>
            <w:r w:rsidR="00FD05C7" w:rsidRPr="006B1C07">
              <w:rPr>
                <w:b/>
                <w:noProof/>
                <w:lang w:eastAsia="sr-Latn-RS"/>
              </w:rPr>
              <w:t xml:space="preserve"> </w:t>
            </w:r>
            <w:r>
              <w:rPr>
                <w:b/>
                <w:noProof/>
                <w:lang w:eastAsia="sr-Latn-RS"/>
              </w:rPr>
              <w:t>ИНСТАЛАЦИЈЕ</w:t>
            </w:r>
            <w:r w:rsidR="00FD05C7" w:rsidRPr="006B1C07">
              <w:rPr>
                <w:b/>
                <w:noProof/>
                <w:lang w:eastAsia="sr-Latn-RS"/>
              </w:rPr>
              <w:t xml:space="preserve">, </w:t>
            </w:r>
            <w:r>
              <w:rPr>
                <w:b/>
                <w:noProof/>
                <w:lang w:eastAsia="sr-Latn-RS"/>
              </w:rPr>
              <w:t>САНИТАРИЈЕ</w:t>
            </w:r>
            <w:r w:rsidR="00FD05C7" w:rsidRPr="006B1C07">
              <w:rPr>
                <w:b/>
                <w:noProof/>
                <w:lang w:eastAsia="sr-Latn-RS"/>
              </w:rPr>
              <w:t xml:space="preserve"> </w:t>
            </w:r>
            <w:r>
              <w:rPr>
                <w:b/>
                <w:noProof/>
                <w:lang w:eastAsia="sr-Latn-RS"/>
              </w:rPr>
              <w:t>И</w:t>
            </w:r>
            <w:r w:rsidR="00FD05C7" w:rsidRPr="006B1C07">
              <w:rPr>
                <w:b/>
                <w:noProof/>
                <w:lang w:eastAsia="sr-Latn-RS"/>
              </w:rPr>
              <w:t xml:space="preserve"> </w:t>
            </w:r>
            <w:r>
              <w:rPr>
                <w:b/>
                <w:noProof/>
                <w:lang w:eastAsia="sr-Latn-RS"/>
              </w:rPr>
              <w:t>ЕЛЕМЕНТИ</w:t>
            </w:r>
          </w:p>
        </w:tc>
        <w:tc>
          <w:tcPr>
            <w:tcW w:w="1276" w:type="dxa"/>
            <w:shd w:val="clear" w:color="auto" w:fill="auto"/>
            <w:noWrap/>
            <w:vAlign w:val="bottom"/>
          </w:tcPr>
          <w:p w14:paraId="784151B8"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7CE90729" w14:textId="77777777" w:rsidR="00FD05C7" w:rsidRPr="006B1C07" w:rsidRDefault="00FD05C7" w:rsidP="00F735AE">
            <w:pPr>
              <w:jc w:val="center"/>
              <w:rPr>
                <w:lang w:val="sr-Cyrl-RS" w:eastAsia="sr-Latn-RS"/>
              </w:rPr>
            </w:pPr>
          </w:p>
        </w:tc>
        <w:tc>
          <w:tcPr>
            <w:tcW w:w="1973" w:type="dxa"/>
            <w:shd w:val="clear" w:color="auto" w:fill="auto"/>
            <w:noWrap/>
            <w:vAlign w:val="bottom"/>
          </w:tcPr>
          <w:p w14:paraId="12C4B1C0" w14:textId="77777777" w:rsidR="00FD05C7" w:rsidRPr="006B1C07" w:rsidRDefault="00FD05C7" w:rsidP="00F735AE">
            <w:pPr>
              <w:jc w:val="center"/>
              <w:rPr>
                <w:lang w:eastAsia="sr-Latn-RS"/>
              </w:rPr>
            </w:pPr>
          </w:p>
        </w:tc>
        <w:tc>
          <w:tcPr>
            <w:tcW w:w="1841" w:type="dxa"/>
            <w:shd w:val="clear" w:color="auto" w:fill="auto"/>
            <w:noWrap/>
            <w:vAlign w:val="bottom"/>
          </w:tcPr>
          <w:p w14:paraId="1EE3BDFC" w14:textId="77777777" w:rsidR="00FD05C7" w:rsidRPr="006B1C07" w:rsidRDefault="00FD05C7" w:rsidP="00F735AE">
            <w:pPr>
              <w:jc w:val="center"/>
              <w:rPr>
                <w:lang w:eastAsia="sr-Latn-RS"/>
              </w:rPr>
            </w:pPr>
          </w:p>
        </w:tc>
        <w:tc>
          <w:tcPr>
            <w:tcW w:w="993" w:type="dxa"/>
          </w:tcPr>
          <w:p w14:paraId="21FC3EF8" w14:textId="77777777" w:rsidR="00FD05C7" w:rsidRPr="006B1C07" w:rsidRDefault="00FD05C7" w:rsidP="00F735AE">
            <w:pPr>
              <w:jc w:val="center"/>
              <w:rPr>
                <w:lang w:eastAsia="sr-Latn-RS"/>
              </w:rPr>
            </w:pPr>
          </w:p>
        </w:tc>
        <w:tc>
          <w:tcPr>
            <w:tcW w:w="1054" w:type="dxa"/>
            <w:gridSpan w:val="2"/>
          </w:tcPr>
          <w:p w14:paraId="65088270" w14:textId="77777777" w:rsidR="00FD05C7" w:rsidRPr="006B1C07" w:rsidRDefault="00FD05C7" w:rsidP="00F735AE">
            <w:pPr>
              <w:jc w:val="center"/>
              <w:rPr>
                <w:lang w:eastAsia="sr-Latn-RS"/>
              </w:rPr>
            </w:pPr>
          </w:p>
        </w:tc>
        <w:tc>
          <w:tcPr>
            <w:tcW w:w="930" w:type="dxa"/>
          </w:tcPr>
          <w:p w14:paraId="1280F46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82DEF75" w14:textId="77777777" w:rsidR="00FD05C7" w:rsidRPr="006B1C07" w:rsidRDefault="00FD05C7" w:rsidP="00F735AE">
            <w:pPr>
              <w:jc w:val="center"/>
              <w:rPr>
                <w:lang w:eastAsia="sr-Latn-RS"/>
              </w:rPr>
            </w:pPr>
          </w:p>
        </w:tc>
      </w:tr>
      <w:tr w:rsidR="00FD05C7" w:rsidRPr="006B1C07" w14:paraId="6B19215F" w14:textId="77777777" w:rsidTr="00A7595D">
        <w:trPr>
          <w:gridBefore w:val="1"/>
          <w:wBefore w:w="6" w:type="dxa"/>
          <w:trHeight w:val="841"/>
          <w:jc w:val="center"/>
        </w:trPr>
        <w:tc>
          <w:tcPr>
            <w:tcW w:w="1066" w:type="dxa"/>
            <w:gridSpan w:val="2"/>
            <w:tcBorders>
              <w:left w:val="single" w:sz="12" w:space="0" w:color="auto"/>
            </w:tcBorders>
            <w:shd w:val="clear" w:color="000000" w:fill="FFFFFF"/>
            <w:noWrap/>
          </w:tcPr>
          <w:p w14:paraId="1257F2EC" w14:textId="77777777" w:rsidR="00FD05C7" w:rsidRPr="006B1C07" w:rsidRDefault="00FD05C7" w:rsidP="00F735AE">
            <w:pPr>
              <w:jc w:val="center"/>
              <w:rPr>
                <w:lang w:val="sr-Cyrl-RS" w:eastAsia="sr-Latn-RS"/>
              </w:rPr>
            </w:pPr>
          </w:p>
        </w:tc>
        <w:tc>
          <w:tcPr>
            <w:tcW w:w="3177" w:type="dxa"/>
            <w:shd w:val="clear" w:color="auto" w:fill="auto"/>
            <w:vAlign w:val="center"/>
          </w:tcPr>
          <w:p w14:paraId="530F089F" w14:textId="6D6B3DAA" w:rsidR="00FD05C7" w:rsidRPr="006B1C07" w:rsidRDefault="006B1C07" w:rsidP="00F735AE">
            <w:pPr>
              <w:rPr>
                <w:lang w:eastAsia="sr-Latn-RS"/>
              </w:rPr>
            </w:pPr>
            <w:r>
              <w:rPr>
                <w:lang w:eastAsia="sr-Latn-RS"/>
              </w:rPr>
              <w:t>НАПОМЕНА</w:t>
            </w:r>
            <w:r w:rsidR="00FD05C7" w:rsidRPr="006B1C07">
              <w:rPr>
                <w:lang w:eastAsia="sr-Latn-RS"/>
              </w:rPr>
              <w:t>:</w:t>
            </w:r>
          </w:p>
          <w:p w14:paraId="02CAA125" w14:textId="143FEFE1" w:rsidR="00FD05C7" w:rsidRPr="006B1C07" w:rsidRDefault="00FD05C7" w:rsidP="00F735AE">
            <w:pPr>
              <w:rPr>
                <w:lang w:eastAsia="sr-Latn-RS"/>
              </w:rPr>
            </w:pPr>
            <w:r w:rsidRPr="006B1C07">
              <w:rPr>
                <w:lang w:eastAsia="sr-Latn-RS"/>
              </w:rPr>
              <w:t xml:space="preserve">- </w:t>
            </w:r>
            <w:r w:rsidR="006B1C07">
              <w:rPr>
                <w:lang w:eastAsia="sr-Latn-RS"/>
              </w:rPr>
              <w:t>Сви</w:t>
            </w:r>
            <w:r w:rsidRPr="006B1C07">
              <w:rPr>
                <w:lang w:eastAsia="sr-Latn-RS"/>
              </w:rPr>
              <w:t xml:space="preserve"> </w:t>
            </w:r>
            <w:r w:rsidR="006B1C07">
              <w:rPr>
                <w:lang w:eastAsia="sr-Latn-RS"/>
              </w:rPr>
              <w:t>уграђени</w:t>
            </w:r>
            <w:r w:rsidRPr="006B1C07">
              <w:rPr>
                <w:lang w:eastAsia="sr-Latn-RS"/>
              </w:rPr>
              <w:t xml:space="preserve"> </w:t>
            </w:r>
            <w:r w:rsidR="006B1C07">
              <w:rPr>
                <w:lang w:eastAsia="sr-Latn-RS"/>
              </w:rPr>
              <w:t>вентили</w:t>
            </w:r>
            <w:r w:rsidRPr="006B1C07">
              <w:rPr>
                <w:lang w:eastAsia="sr-Latn-RS"/>
              </w:rPr>
              <w:t xml:space="preserve">, </w:t>
            </w:r>
            <w:r w:rsidR="006B1C07">
              <w:rPr>
                <w:lang w:eastAsia="sr-Latn-RS"/>
              </w:rPr>
              <w:t>канализациони</w:t>
            </w:r>
            <w:r w:rsidRPr="006B1C07">
              <w:rPr>
                <w:lang w:eastAsia="sr-Latn-RS"/>
              </w:rPr>
              <w:t xml:space="preserve"> </w:t>
            </w:r>
            <w:r w:rsidR="006B1C07">
              <w:rPr>
                <w:lang w:eastAsia="sr-Latn-RS"/>
              </w:rPr>
              <w:t>изводи</w:t>
            </w:r>
            <w:r w:rsidRPr="006B1C07">
              <w:rPr>
                <w:lang w:eastAsia="sr-Latn-RS"/>
              </w:rPr>
              <w:t xml:space="preserve"> </w:t>
            </w:r>
            <w:r w:rsidR="006B1C07">
              <w:rPr>
                <w:lang w:eastAsia="sr-Latn-RS"/>
              </w:rPr>
              <w:t>и</w:t>
            </w:r>
            <w:r w:rsidRPr="006B1C07">
              <w:rPr>
                <w:lang w:eastAsia="sr-Latn-RS"/>
              </w:rPr>
              <w:t xml:space="preserve"> </w:t>
            </w:r>
            <w:r w:rsidR="006B1C07">
              <w:rPr>
                <w:lang w:eastAsia="sr-Latn-RS"/>
              </w:rPr>
              <w:t>други</w:t>
            </w:r>
            <w:r w:rsidRPr="006B1C07">
              <w:rPr>
                <w:lang w:eastAsia="sr-Latn-RS"/>
              </w:rPr>
              <w:t xml:space="preserve"> </w:t>
            </w:r>
            <w:r w:rsidR="006B1C07">
              <w:rPr>
                <w:lang w:eastAsia="sr-Latn-RS"/>
              </w:rPr>
              <w:t>елементи</w:t>
            </w:r>
            <w:r w:rsidRPr="006B1C07">
              <w:rPr>
                <w:lang w:eastAsia="sr-Latn-RS"/>
              </w:rPr>
              <w:t xml:space="preserve"> </w:t>
            </w:r>
            <w:r w:rsidR="006B1C07">
              <w:rPr>
                <w:lang w:eastAsia="sr-Latn-RS"/>
              </w:rPr>
              <w:t>хидротехничких</w:t>
            </w:r>
            <w:r w:rsidRPr="006B1C07">
              <w:rPr>
                <w:lang w:eastAsia="sr-Latn-RS"/>
              </w:rPr>
              <w:t xml:space="preserve"> </w:t>
            </w:r>
            <w:r w:rsidR="006B1C07">
              <w:rPr>
                <w:lang w:eastAsia="sr-Latn-RS"/>
              </w:rPr>
              <w:t>инсталација</w:t>
            </w:r>
            <w:r w:rsidRPr="006B1C07">
              <w:rPr>
                <w:lang w:eastAsia="sr-Latn-RS"/>
              </w:rPr>
              <w:t xml:space="preserve"> </w:t>
            </w:r>
            <w:r w:rsidR="006B1C07">
              <w:rPr>
                <w:lang w:eastAsia="sr-Latn-RS"/>
              </w:rPr>
              <w:t>у</w:t>
            </w:r>
            <w:r w:rsidRPr="006B1C07">
              <w:rPr>
                <w:lang w:eastAsia="sr-Latn-RS"/>
              </w:rPr>
              <w:t xml:space="preserve"> </w:t>
            </w:r>
            <w:r w:rsidR="006B1C07">
              <w:rPr>
                <w:lang w:eastAsia="sr-Latn-RS"/>
              </w:rPr>
              <w:t>равни</w:t>
            </w:r>
            <w:r w:rsidRPr="006B1C07">
              <w:rPr>
                <w:lang w:eastAsia="sr-Latn-RS"/>
              </w:rPr>
              <w:t xml:space="preserve"> </w:t>
            </w:r>
            <w:r w:rsidR="006B1C07">
              <w:rPr>
                <w:lang w:eastAsia="sr-Latn-RS"/>
              </w:rPr>
              <w:t>зида</w:t>
            </w:r>
            <w:r w:rsidRPr="006B1C07">
              <w:rPr>
                <w:lang w:eastAsia="sr-Latn-RS"/>
              </w:rPr>
              <w:t xml:space="preserve"> </w:t>
            </w:r>
            <w:r w:rsidR="006B1C07">
              <w:rPr>
                <w:lang w:eastAsia="sr-Latn-RS"/>
              </w:rPr>
              <w:t>се</w:t>
            </w:r>
            <w:r w:rsidRPr="006B1C07">
              <w:rPr>
                <w:lang w:eastAsia="sr-Latn-RS"/>
              </w:rPr>
              <w:t xml:space="preserve"> </w:t>
            </w:r>
            <w:r w:rsidR="006B1C07">
              <w:rPr>
                <w:lang w:eastAsia="sr-Latn-RS"/>
              </w:rPr>
              <w:t>трајно</w:t>
            </w:r>
            <w:r w:rsidRPr="006B1C07">
              <w:rPr>
                <w:lang w:eastAsia="sr-Latn-RS"/>
              </w:rPr>
              <w:t xml:space="preserve"> </w:t>
            </w:r>
            <w:r w:rsidR="006B1C07">
              <w:rPr>
                <w:lang w:eastAsia="sr-Latn-RS"/>
              </w:rPr>
              <w:t>пломбирају</w:t>
            </w:r>
            <w:r w:rsidRPr="006B1C07">
              <w:rPr>
                <w:lang w:eastAsia="sr-Latn-RS"/>
              </w:rPr>
              <w:t xml:space="preserve"> </w:t>
            </w:r>
            <w:r w:rsidR="006B1C07">
              <w:rPr>
                <w:lang w:eastAsia="sr-Latn-RS"/>
              </w:rPr>
              <w:t>чеповима</w:t>
            </w:r>
            <w:r w:rsidRPr="006B1C07">
              <w:rPr>
                <w:lang w:eastAsia="sr-Latn-RS"/>
              </w:rPr>
              <w:t xml:space="preserve"> </w:t>
            </w:r>
            <w:r w:rsidR="006B1C07">
              <w:rPr>
                <w:lang w:eastAsia="sr-Latn-RS"/>
              </w:rPr>
              <w:t>са</w:t>
            </w:r>
            <w:r w:rsidRPr="006B1C07">
              <w:rPr>
                <w:lang w:eastAsia="sr-Latn-RS"/>
              </w:rPr>
              <w:t xml:space="preserve"> </w:t>
            </w:r>
            <w:r w:rsidR="006B1C07">
              <w:rPr>
                <w:lang w:eastAsia="sr-Latn-RS"/>
              </w:rPr>
              <w:t>водозаптивањем</w:t>
            </w:r>
            <w:r w:rsidRPr="006B1C07">
              <w:rPr>
                <w:lang w:eastAsia="sr-Latn-RS"/>
              </w:rPr>
              <w:t xml:space="preserve">. </w:t>
            </w:r>
            <w:r w:rsidR="006B1C07">
              <w:rPr>
                <w:lang w:eastAsia="sr-Latn-RS"/>
              </w:rPr>
              <w:t>Ови</w:t>
            </w:r>
            <w:r w:rsidRPr="006B1C07">
              <w:rPr>
                <w:lang w:eastAsia="sr-Latn-RS"/>
              </w:rPr>
              <w:t xml:space="preserve"> </w:t>
            </w:r>
            <w:r w:rsidR="006B1C07">
              <w:rPr>
                <w:lang w:eastAsia="sr-Latn-RS"/>
              </w:rPr>
              <w:t>елементи</w:t>
            </w:r>
            <w:r w:rsidRPr="006B1C07">
              <w:rPr>
                <w:lang w:eastAsia="sr-Latn-RS"/>
              </w:rPr>
              <w:t xml:space="preserve"> </w:t>
            </w:r>
            <w:r w:rsidR="006B1C07">
              <w:rPr>
                <w:lang w:eastAsia="sr-Latn-RS"/>
              </w:rPr>
              <w:t>треба</w:t>
            </w:r>
            <w:r w:rsidRPr="006B1C07">
              <w:rPr>
                <w:lang w:eastAsia="sr-Latn-RS"/>
              </w:rPr>
              <w:t xml:space="preserve"> </w:t>
            </w:r>
            <w:r w:rsidR="006B1C07">
              <w:rPr>
                <w:lang w:eastAsia="sr-Latn-RS"/>
              </w:rPr>
              <w:t>да</w:t>
            </w:r>
            <w:r w:rsidRPr="006B1C07">
              <w:rPr>
                <w:lang w:eastAsia="sr-Latn-RS"/>
              </w:rPr>
              <w:t xml:space="preserve"> </w:t>
            </w:r>
            <w:r w:rsidR="006B1C07">
              <w:rPr>
                <w:lang w:eastAsia="sr-Latn-RS"/>
              </w:rPr>
              <w:t>остану</w:t>
            </w:r>
            <w:r w:rsidRPr="006B1C07">
              <w:rPr>
                <w:lang w:eastAsia="sr-Latn-RS"/>
              </w:rPr>
              <w:t xml:space="preserve"> </w:t>
            </w:r>
            <w:r w:rsidR="006B1C07">
              <w:rPr>
                <w:lang w:eastAsia="sr-Latn-RS"/>
              </w:rPr>
              <w:t>визуелно</w:t>
            </w:r>
            <w:r w:rsidRPr="006B1C07">
              <w:rPr>
                <w:lang w:eastAsia="sr-Latn-RS"/>
              </w:rPr>
              <w:t xml:space="preserve"> </w:t>
            </w:r>
            <w:r w:rsidR="006B1C07">
              <w:rPr>
                <w:lang w:eastAsia="sr-Latn-RS"/>
              </w:rPr>
              <w:t>доступни</w:t>
            </w:r>
            <w:r w:rsidRPr="006B1C07">
              <w:rPr>
                <w:lang w:eastAsia="sr-Latn-RS"/>
              </w:rPr>
              <w:t xml:space="preserve"> - </w:t>
            </w:r>
            <w:r w:rsidR="006B1C07">
              <w:rPr>
                <w:lang w:eastAsia="sr-Latn-RS"/>
              </w:rPr>
              <w:t>ради</w:t>
            </w:r>
            <w:r w:rsidRPr="006B1C07">
              <w:rPr>
                <w:lang w:eastAsia="sr-Latn-RS"/>
              </w:rPr>
              <w:t xml:space="preserve"> </w:t>
            </w:r>
            <w:r w:rsidR="006B1C07">
              <w:rPr>
                <w:lang w:eastAsia="sr-Latn-RS"/>
              </w:rPr>
              <w:t>будуће</w:t>
            </w:r>
            <w:r w:rsidRPr="006B1C07">
              <w:rPr>
                <w:lang w:eastAsia="sr-Latn-RS"/>
              </w:rPr>
              <w:t xml:space="preserve"> </w:t>
            </w:r>
            <w:r w:rsidR="006B1C07">
              <w:rPr>
                <w:lang w:eastAsia="sr-Latn-RS"/>
              </w:rPr>
              <w:t>инспекције</w:t>
            </w:r>
            <w:r w:rsidRPr="006B1C07">
              <w:rPr>
                <w:lang w:eastAsia="sr-Latn-RS"/>
              </w:rPr>
              <w:t xml:space="preserve">. </w:t>
            </w:r>
            <w:r w:rsidR="006B1C07">
              <w:rPr>
                <w:lang w:eastAsia="sr-Latn-RS"/>
              </w:rPr>
              <w:t>За</w:t>
            </w:r>
            <w:r w:rsidRPr="006B1C07">
              <w:rPr>
                <w:lang w:eastAsia="sr-Latn-RS"/>
              </w:rPr>
              <w:t xml:space="preserve"> </w:t>
            </w:r>
            <w:r w:rsidR="006B1C07">
              <w:rPr>
                <w:lang w:eastAsia="sr-Latn-RS"/>
              </w:rPr>
              <w:t>све</w:t>
            </w:r>
            <w:r w:rsidRPr="006B1C07">
              <w:rPr>
                <w:lang w:eastAsia="sr-Latn-RS"/>
              </w:rPr>
              <w:t xml:space="preserve"> </w:t>
            </w:r>
            <w:r w:rsidR="006B1C07">
              <w:rPr>
                <w:lang w:eastAsia="sr-Latn-RS"/>
              </w:rPr>
              <w:t>ове</w:t>
            </w:r>
            <w:r w:rsidRPr="006B1C07">
              <w:rPr>
                <w:lang w:eastAsia="sr-Latn-RS"/>
              </w:rPr>
              <w:t xml:space="preserve"> </w:t>
            </w:r>
            <w:r w:rsidR="006B1C07">
              <w:rPr>
                <w:lang w:eastAsia="sr-Latn-RS"/>
              </w:rPr>
              <w:t>елементе</w:t>
            </w:r>
            <w:r w:rsidRPr="006B1C07">
              <w:rPr>
                <w:lang w:eastAsia="sr-Latn-RS"/>
              </w:rPr>
              <w:t xml:space="preserve"> </w:t>
            </w:r>
            <w:r w:rsidR="006B1C07">
              <w:rPr>
                <w:lang w:eastAsia="sr-Latn-RS"/>
              </w:rPr>
              <w:t>поставља</w:t>
            </w:r>
            <w:r w:rsidRPr="006B1C07">
              <w:rPr>
                <w:lang w:eastAsia="sr-Latn-RS"/>
              </w:rPr>
              <w:t xml:space="preserve"> </w:t>
            </w:r>
            <w:r w:rsidR="006B1C07">
              <w:rPr>
                <w:lang w:eastAsia="sr-Latn-RS"/>
              </w:rPr>
              <w:t>се</w:t>
            </w:r>
            <w:r w:rsidRPr="006B1C07">
              <w:rPr>
                <w:lang w:eastAsia="sr-Latn-RS"/>
              </w:rPr>
              <w:t xml:space="preserve"> </w:t>
            </w:r>
            <w:r w:rsidR="006B1C07">
              <w:rPr>
                <w:lang w:eastAsia="sr-Latn-RS"/>
              </w:rPr>
              <w:t>фазонска</w:t>
            </w:r>
            <w:r w:rsidRPr="006B1C07">
              <w:rPr>
                <w:lang w:eastAsia="sr-Latn-RS"/>
              </w:rPr>
              <w:t xml:space="preserve"> </w:t>
            </w:r>
            <w:r w:rsidR="006B1C07">
              <w:rPr>
                <w:lang w:eastAsia="sr-Latn-RS"/>
              </w:rPr>
              <w:t>оловна</w:t>
            </w:r>
            <w:r w:rsidRPr="006B1C07">
              <w:rPr>
                <w:lang w:eastAsia="sr-Latn-RS"/>
              </w:rPr>
              <w:t xml:space="preserve"> </w:t>
            </w:r>
            <w:r w:rsidR="006B1C07">
              <w:rPr>
                <w:lang w:eastAsia="sr-Latn-RS"/>
              </w:rPr>
              <w:t>кутија</w:t>
            </w:r>
            <w:r w:rsidRPr="006B1C07">
              <w:rPr>
                <w:lang w:eastAsia="sr-Latn-RS"/>
              </w:rPr>
              <w:t xml:space="preserve"> </w:t>
            </w:r>
            <w:r w:rsidR="006B1C07">
              <w:rPr>
                <w:lang w:eastAsia="sr-Latn-RS"/>
              </w:rPr>
              <w:t>са</w:t>
            </w:r>
            <w:r w:rsidRPr="006B1C07">
              <w:rPr>
                <w:lang w:eastAsia="sr-Latn-RS"/>
              </w:rPr>
              <w:t xml:space="preserve"> </w:t>
            </w:r>
            <w:r w:rsidR="006B1C07">
              <w:rPr>
                <w:lang w:eastAsia="sr-Latn-RS"/>
              </w:rPr>
              <w:t>поклопцем</w:t>
            </w:r>
            <w:r w:rsidRPr="006B1C07">
              <w:rPr>
                <w:lang w:eastAsia="sr-Latn-RS"/>
              </w:rPr>
              <w:t xml:space="preserve">. </w:t>
            </w:r>
            <w:r w:rsidR="006B1C07">
              <w:rPr>
                <w:lang w:eastAsia="sr-Latn-RS"/>
              </w:rPr>
              <w:t>Ови</w:t>
            </w:r>
            <w:r w:rsidRPr="006B1C07">
              <w:rPr>
                <w:lang w:eastAsia="sr-Latn-RS"/>
              </w:rPr>
              <w:t xml:space="preserve"> </w:t>
            </w:r>
            <w:r w:rsidR="006B1C07">
              <w:rPr>
                <w:lang w:eastAsia="sr-Latn-RS"/>
              </w:rPr>
              <w:t>радови</w:t>
            </w:r>
            <w:r w:rsidRPr="006B1C07">
              <w:rPr>
                <w:lang w:eastAsia="sr-Latn-RS"/>
              </w:rPr>
              <w:t xml:space="preserve"> </w:t>
            </w:r>
            <w:r w:rsidR="006B1C07">
              <w:rPr>
                <w:lang w:eastAsia="sr-Latn-RS"/>
              </w:rPr>
              <w:t>се</w:t>
            </w:r>
            <w:r w:rsidRPr="006B1C07">
              <w:rPr>
                <w:lang w:eastAsia="sr-Latn-RS"/>
              </w:rPr>
              <w:t xml:space="preserve"> </w:t>
            </w:r>
            <w:r w:rsidR="006B1C07">
              <w:rPr>
                <w:lang w:eastAsia="sr-Latn-RS"/>
              </w:rPr>
              <w:t>неће</w:t>
            </w:r>
            <w:r w:rsidRPr="006B1C07">
              <w:rPr>
                <w:lang w:eastAsia="sr-Latn-RS"/>
              </w:rPr>
              <w:t xml:space="preserve"> </w:t>
            </w:r>
            <w:r w:rsidR="006B1C07">
              <w:rPr>
                <w:lang w:eastAsia="sr-Latn-RS"/>
              </w:rPr>
              <w:t>обрачунавати</w:t>
            </w:r>
            <w:r w:rsidRPr="006B1C07">
              <w:rPr>
                <w:lang w:eastAsia="sr-Latn-RS"/>
              </w:rPr>
              <w:t xml:space="preserve"> </w:t>
            </w:r>
            <w:r w:rsidR="006B1C07">
              <w:rPr>
                <w:lang w:eastAsia="sr-Latn-RS"/>
              </w:rPr>
              <w:t>засебно</w:t>
            </w:r>
            <w:r w:rsidRPr="006B1C07">
              <w:rPr>
                <w:lang w:eastAsia="sr-Latn-RS"/>
              </w:rPr>
              <w:t xml:space="preserve">, </w:t>
            </w:r>
            <w:r w:rsidR="006B1C07">
              <w:rPr>
                <w:lang w:eastAsia="sr-Latn-RS"/>
              </w:rPr>
              <w:t>већ</w:t>
            </w:r>
            <w:r w:rsidRPr="006B1C07">
              <w:rPr>
                <w:lang w:eastAsia="sr-Latn-RS"/>
              </w:rPr>
              <w:t xml:space="preserve"> </w:t>
            </w:r>
            <w:r w:rsidR="006B1C07">
              <w:rPr>
                <w:lang w:eastAsia="sr-Latn-RS"/>
              </w:rPr>
              <w:t>су</w:t>
            </w:r>
            <w:r w:rsidRPr="006B1C07">
              <w:rPr>
                <w:lang w:eastAsia="sr-Latn-RS"/>
              </w:rPr>
              <w:t xml:space="preserve"> </w:t>
            </w:r>
            <w:r w:rsidR="006B1C07">
              <w:rPr>
                <w:lang w:eastAsia="sr-Latn-RS"/>
              </w:rPr>
              <w:t>у</w:t>
            </w:r>
            <w:r w:rsidRPr="006B1C07">
              <w:rPr>
                <w:lang w:eastAsia="sr-Latn-RS"/>
              </w:rPr>
              <w:t xml:space="preserve"> </w:t>
            </w:r>
            <w:r w:rsidR="006B1C07">
              <w:rPr>
                <w:lang w:eastAsia="sr-Latn-RS"/>
              </w:rPr>
              <w:t>склопу</w:t>
            </w:r>
            <w:r w:rsidRPr="006B1C07">
              <w:rPr>
                <w:lang w:eastAsia="sr-Latn-RS"/>
              </w:rPr>
              <w:t xml:space="preserve"> </w:t>
            </w:r>
            <w:r w:rsidR="006B1C07">
              <w:rPr>
                <w:lang w:eastAsia="sr-Latn-RS"/>
              </w:rPr>
              <w:t>позиције</w:t>
            </w:r>
            <w:r w:rsidRPr="006B1C07">
              <w:rPr>
                <w:lang w:eastAsia="sr-Latn-RS"/>
              </w:rPr>
              <w:t xml:space="preserve"> </w:t>
            </w:r>
            <w:r w:rsidR="006B1C07">
              <w:rPr>
                <w:lang w:eastAsia="sr-Latn-RS"/>
              </w:rPr>
              <w:t>облагања</w:t>
            </w:r>
            <w:r w:rsidRPr="006B1C07">
              <w:rPr>
                <w:lang w:eastAsia="sr-Latn-RS"/>
              </w:rPr>
              <w:t xml:space="preserve"> </w:t>
            </w:r>
            <w:r w:rsidR="006B1C07">
              <w:rPr>
                <w:lang w:eastAsia="sr-Latn-RS"/>
              </w:rPr>
              <w:t>зидова</w:t>
            </w:r>
            <w:r w:rsidRPr="006B1C07">
              <w:rPr>
                <w:lang w:eastAsia="sr-Latn-RS"/>
              </w:rPr>
              <w:t>.</w:t>
            </w:r>
          </w:p>
        </w:tc>
        <w:tc>
          <w:tcPr>
            <w:tcW w:w="1276" w:type="dxa"/>
            <w:shd w:val="clear" w:color="auto" w:fill="auto"/>
            <w:noWrap/>
            <w:vAlign w:val="bottom"/>
          </w:tcPr>
          <w:p w14:paraId="3294B2B4"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0D9867F5" w14:textId="77777777" w:rsidR="00FD05C7" w:rsidRPr="006B1C07" w:rsidRDefault="00FD05C7" w:rsidP="00F735AE">
            <w:pPr>
              <w:jc w:val="center"/>
              <w:rPr>
                <w:lang w:val="sr-Cyrl-RS" w:eastAsia="sr-Latn-RS"/>
              </w:rPr>
            </w:pPr>
          </w:p>
        </w:tc>
        <w:tc>
          <w:tcPr>
            <w:tcW w:w="1973" w:type="dxa"/>
            <w:shd w:val="clear" w:color="auto" w:fill="auto"/>
            <w:noWrap/>
            <w:vAlign w:val="bottom"/>
          </w:tcPr>
          <w:p w14:paraId="2AD8CDD7" w14:textId="77777777" w:rsidR="00FD05C7" w:rsidRPr="006B1C07" w:rsidRDefault="00FD05C7" w:rsidP="00F735AE">
            <w:pPr>
              <w:jc w:val="center"/>
              <w:rPr>
                <w:lang w:eastAsia="sr-Latn-RS"/>
              </w:rPr>
            </w:pPr>
          </w:p>
        </w:tc>
        <w:tc>
          <w:tcPr>
            <w:tcW w:w="1841" w:type="dxa"/>
            <w:shd w:val="clear" w:color="auto" w:fill="auto"/>
            <w:noWrap/>
            <w:vAlign w:val="bottom"/>
          </w:tcPr>
          <w:p w14:paraId="5A5D6E8C" w14:textId="77777777" w:rsidR="00FD05C7" w:rsidRPr="006B1C07" w:rsidRDefault="00FD05C7" w:rsidP="00F735AE">
            <w:pPr>
              <w:jc w:val="center"/>
              <w:rPr>
                <w:lang w:eastAsia="sr-Latn-RS"/>
              </w:rPr>
            </w:pPr>
          </w:p>
        </w:tc>
        <w:tc>
          <w:tcPr>
            <w:tcW w:w="993" w:type="dxa"/>
          </w:tcPr>
          <w:p w14:paraId="4D66C89A" w14:textId="77777777" w:rsidR="00FD05C7" w:rsidRPr="006B1C07" w:rsidRDefault="00FD05C7" w:rsidP="00F735AE">
            <w:pPr>
              <w:jc w:val="center"/>
              <w:rPr>
                <w:lang w:eastAsia="sr-Latn-RS"/>
              </w:rPr>
            </w:pPr>
          </w:p>
        </w:tc>
        <w:tc>
          <w:tcPr>
            <w:tcW w:w="1054" w:type="dxa"/>
            <w:gridSpan w:val="2"/>
          </w:tcPr>
          <w:p w14:paraId="7B2A8A51" w14:textId="77777777" w:rsidR="00FD05C7" w:rsidRPr="006B1C07" w:rsidRDefault="00FD05C7" w:rsidP="00F735AE">
            <w:pPr>
              <w:jc w:val="center"/>
              <w:rPr>
                <w:lang w:eastAsia="sr-Latn-RS"/>
              </w:rPr>
            </w:pPr>
          </w:p>
        </w:tc>
        <w:tc>
          <w:tcPr>
            <w:tcW w:w="930" w:type="dxa"/>
          </w:tcPr>
          <w:p w14:paraId="2A09457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0BB437E" w14:textId="77777777" w:rsidR="00FD05C7" w:rsidRPr="006B1C07" w:rsidRDefault="00FD05C7" w:rsidP="00F735AE">
            <w:pPr>
              <w:jc w:val="center"/>
              <w:rPr>
                <w:lang w:eastAsia="sr-Latn-RS"/>
              </w:rPr>
            </w:pPr>
          </w:p>
        </w:tc>
      </w:tr>
      <w:tr w:rsidR="00FD05C7" w:rsidRPr="006B1C07" w14:paraId="5ED8FB1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E22293B" w14:textId="77777777" w:rsidR="00FD05C7" w:rsidRPr="006B1C07" w:rsidRDefault="00FD05C7" w:rsidP="00F735AE">
            <w:pPr>
              <w:jc w:val="center"/>
              <w:rPr>
                <w:lang w:val="sr-Cyrl-RS" w:eastAsia="sr-Latn-RS"/>
              </w:rPr>
            </w:pPr>
            <w:r w:rsidRPr="006B1C07">
              <w:rPr>
                <w:lang w:val="sr-Cyrl-RS" w:eastAsia="sr-Latn-RS"/>
              </w:rPr>
              <w:t>1.19</w:t>
            </w:r>
          </w:p>
        </w:tc>
        <w:tc>
          <w:tcPr>
            <w:tcW w:w="3177" w:type="dxa"/>
            <w:shd w:val="clear" w:color="auto" w:fill="auto"/>
            <w:vAlign w:val="center"/>
          </w:tcPr>
          <w:p w14:paraId="3F948FAE" w14:textId="412FA3DF"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умиваоника</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Умиваоник</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другом</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lastRenderedPageBreak/>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умиваоника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Батерија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сифон</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демонтирају</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Сифон</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односи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батерија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даје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1 </w:t>
            </w:r>
            <w:r>
              <w:rPr>
                <w:lang w:val="sr-Cyrl-RS" w:eastAsia="sr-Latn-RS"/>
              </w:rPr>
              <w:t>умиваоник</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точећег</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4158D87C" w14:textId="4D318A21"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0875D176"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2AF14920" w14:textId="77777777" w:rsidR="00FD05C7" w:rsidRPr="006B1C07" w:rsidRDefault="00FD05C7" w:rsidP="00F735AE">
            <w:pPr>
              <w:jc w:val="center"/>
              <w:rPr>
                <w:lang w:eastAsia="sr-Latn-RS"/>
              </w:rPr>
            </w:pPr>
          </w:p>
        </w:tc>
        <w:tc>
          <w:tcPr>
            <w:tcW w:w="1841" w:type="dxa"/>
            <w:shd w:val="clear" w:color="auto" w:fill="auto"/>
            <w:noWrap/>
            <w:vAlign w:val="bottom"/>
          </w:tcPr>
          <w:p w14:paraId="058F1F61" w14:textId="77777777" w:rsidR="00FD05C7" w:rsidRPr="006B1C07" w:rsidRDefault="00FD05C7" w:rsidP="00F735AE">
            <w:pPr>
              <w:jc w:val="center"/>
              <w:rPr>
                <w:lang w:eastAsia="sr-Latn-RS"/>
              </w:rPr>
            </w:pPr>
          </w:p>
        </w:tc>
        <w:tc>
          <w:tcPr>
            <w:tcW w:w="993" w:type="dxa"/>
          </w:tcPr>
          <w:p w14:paraId="5EB37C0A" w14:textId="77777777" w:rsidR="00FD05C7" w:rsidRPr="006B1C07" w:rsidRDefault="00FD05C7" w:rsidP="00F735AE">
            <w:pPr>
              <w:jc w:val="center"/>
              <w:rPr>
                <w:lang w:eastAsia="sr-Latn-RS"/>
              </w:rPr>
            </w:pPr>
          </w:p>
        </w:tc>
        <w:tc>
          <w:tcPr>
            <w:tcW w:w="1054" w:type="dxa"/>
            <w:gridSpan w:val="2"/>
          </w:tcPr>
          <w:p w14:paraId="26AA877E" w14:textId="77777777" w:rsidR="00FD05C7" w:rsidRPr="006B1C07" w:rsidRDefault="00FD05C7" w:rsidP="00F735AE">
            <w:pPr>
              <w:jc w:val="center"/>
              <w:rPr>
                <w:lang w:eastAsia="sr-Latn-RS"/>
              </w:rPr>
            </w:pPr>
          </w:p>
        </w:tc>
        <w:tc>
          <w:tcPr>
            <w:tcW w:w="930" w:type="dxa"/>
          </w:tcPr>
          <w:p w14:paraId="771CA9E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1AF583E" w14:textId="77777777" w:rsidR="00FD05C7" w:rsidRPr="006B1C07" w:rsidRDefault="00FD05C7" w:rsidP="00F735AE">
            <w:pPr>
              <w:jc w:val="center"/>
              <w:rPr>
                <w:lang w:eastAsia="sr-Latn-RS"/>
              </w:rPr>
            </w:pPr>
          </w:p>
        </w:tc>
      </w:tr>
      <w:tr w:rsidR="00FD05C7" w:rsidRPr="006B1C07" w14:paraId="7D33D24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525A6E1" w14:textId="77777777" w:rsidR="00FD05C7" w:rsidRPr="006B1C07" w:rsidRDefault="00FD05C7" w:rsidP="00F735AE">
            <w:pPr>
              <w:jc w:val="center"/>
              <w:rPr>
                <w:lang w:val="sr-Cyrl-RS" w:eastAsia="sr-Latn-RS"/>
              </w:rPr>
            </w:pPr>
            <w:r w:rsidRPr="006B1C07">
              <w:rPr>
                <w:lang w:val="sr-Cyrl-RS" w:eastAsia="sr-Latn-RS"/>
              </w:rPr>
              <w:lastRenderedPageBreak/>
              <w:t>1.20</w:t>
            </w:r>
          </w:p>
        </w:tc>
        <w:tc>
          <w:tcPr>
            <w:tcW w:w="3177" w:type="dxa"/>
            <w:shd w:val="clear" w:color="auto" w:fill="auto"/>
            <w:vAlign w:val="center"/>
          </w:tcPr>
          <w:p w14:paraId="507FD370" w14:textId="15CD7440"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сензорске</w:t>
            </w:r>
            <w:r w:rsidR="00FD05C7" w:rsidRPr="006B1C07">
              <w:rPr>
                <w:lang w:eastAsia="sr-Latn-RS"/>
              </w:rPr>
              <w:t xml:space="preserve"> </w:t>
            </w:r>
            <w:r>
              <w:rPr>
                <w:lang w:eastAsia="sr-Latn-RS"/>
              </w:rPr>
              <w:t>водоводне</w:t>
            </w:r>
            <w:r w:rsidR="00FD05C7" w:rsidRPr="006B1C07">
              <w:rPr>
                <w:lang w:eastAsia="sr-Latn-RS"/>
              </w:rPr>
              <w:t xml:space="preserve"> </w:t>
            </w:r>
            <w:r>
              <w:rPr>
                <w:lang w:eastAsia="sr-Latn-RS"/>
              </w:rPr>
              <w:t>батерије</w:t>
            </w:r>
            <w:r w:rsidR="00FD05C7" w:rsidRPr="006B1C07">
              <w:rPr>
                <w:lang w:eastAsia="sr-Latn-RS"/>
              </w:rPr>
              <w:t xml:space="preserve"> (</w:t>
            </w:r>
            <w:r>
              <w:rPr>
                <w:lang w:eastAsia="sr-Latn-RS"/>
              </w:rPr>
              <w:t>славине</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умиваоника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Сензорска</w:t>
            </w:r>
            <w:r w:rsidR="00FD05C7" w:rsidRPr="006B1C07">
              <w:rPr>
                <w:lang w:val="sr-Cyrl-RS" w:eastAsia="sr-Latn-RS"/>
              </w:rPr>
              <w:t xml:space="preserve"> </w:t>
            </w:r>
            <w:r>
              <w:rPr>
                <w:lang w:val="sr-Cyrl-RS" w:eastAsia="sr-Latn-RS"/>
              </w:rPr>
              <w:t>батерија</w:t>
            </w:r>
            <w:r w:rsidR="00FD05C7" w:rsidRPr="006B1C07">
              <w:rPr>
                <w:lang w:val="sr-Cyrl-RS" w:eastAsia="sr-Latn-RS"/>
              </w:rPr>
              <w:t xml:space="preserve"> - </w:t>
            </w:r>
            <w:r>
              <w:rPr>
                <w:lang w:val="sr-Cyrl-RS" w:eastAsia="sr-Latn-RS"/>
              </w:rPr>
              <w:t>славина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другом</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батерије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претходну</w:t>
            </w:r>
            <w:r w:rsidR="00FD05C7" w:rsidRPr="006B1C07">
              <w:rPr>
                <w:lang w:val="sr-Cyrl-RS" w:eastAsia="sr-Latn-RS"/>
              </w:rPr>
              <w:t xml:space="preserve"> </w:t>
            </w:r>
            <w:r>
              <w:rPr>
                <w:lang w:val="sr-Cyrl-RS" w:eastAsia="sr-Latn-RS"/>
              </w:rPr>
              <w:t>дисконекцију</w:t>
            </w:r>
            <w:r w:rsidR="00FD05C7" w:rsidRPr="006B1C07">
              <w:rPr>
                <w:lang w:val="sr-Cyrl-RS" w:eastAsia="sr-Latn-RS"/>
              </w:rPr>
              <w:t xml:space="preserve"> </w:t>
            </w:r>
            <w:r>
              <w:rPr>
                <w:lang w:val="sr-Cyrl-RS" w:eastAsia="sr-Latn-RS"/>
              </w:rPr>
              <w:t>електроелемената</w:t>
            </w:r>
            <w:r w:rsidR="00FD05C7" w:rsidRPr="006B1C07">
              <w:rPr>
                <w:lang w:val="sr-Cyrl-RS" w:eastAsia="sr-Latn-RS"/>
              </w:rPr>
              <w:t xml:space="preserve"> </w:t>
            </w:r>
            <w:r>
              <w:rPr>
                <w:lang w:val="sr-Cyrl-RS" w:eastAsia="sr-Latn-RS"/>
              </w:rPr>
              <w:t>сензора</w:t>
            </w:r>
            <w:r w:rsidR="00FD05C7" w:rsidRPr="006B1C07">
              <w:rPr>
                <w:lang w:val="sr-Cyrl-RS" w:eastAsia="sr-Latn-RS"/>
              </w:rPr>
              <w:t xml:space="preserve"> -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Електроелементи</w:t>
            </w:r>
            <w:r w:rsidR="00FD05C7" w:rsidRPr="006B1C07">
              <w:rPr>
                <w:lang w:val="sr-Cyrl-RS" w:eastAsia="sr-Latn-RS"/>
              </w:rPr>
              <w:t xml:space="preserve"> </w:t>
            </w:r>
            <w:r>
              <w:rPr>
                <w:lang w:val="sr-Cyrl-RS" w:eastAsia="sr-Latn-RS"/>
              </w:rPr>
              <w:lastRenderedPageBreak/>
              <w:t>прикључења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демонтирају</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Доток</w:t>
            </w:r>
            <w:r w:rsidR="00FD05C7" w:rsidRPr="006B1C07">
              <w:rPr>
                <w:lang w:val="sr-Cyrl-RS" w:eastAsia="sr-Latn-RS"/>
              </w:rPr>
              <w:t xml:space="preserve"> </w:t>
            </w:r>
            <w:r>
              <w:rPr>
                <w:lang w:val="sr-Cyrl-RS" w:eastAsia="sr-Latn-RS"/>
              </w:rPr>
              <w:t>воде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заустави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вентилу</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1 </w:t>
            </w:r>
            <w:r>
              <w:rPr>
                <w:lang w:val="sr-Cyrl-RS" w:eastAsia="sr-Latn-RS"/>
              </w:rPr>
              <w:t>сензорска</w:t>
            </w:r>
            <w:r w:rsidR="00FD05C7" w:rsidRPr="006B1C07">
              <w:rPr>
                <w:lang w:val="sr-Cyrl-RS" w:eastAsia="sr-Latn-RS"/>
              </w:rPr>
              <w:t xml:space="preserve"> </w:t>
            </w:r>
            <w:r>
              <w:rPr>
                <w:lang w:val="sr-Cyrl-RS" w:eastAsia="sr-Latn-RS"/>
              </w:rPr>
              <w:t>батерија</w:t>
            </w:r>
            <w:r w:rsidR="00FD05C7" w:rsidRPr="006B1C07">
              <w:rPr>
                <w:lang w:val="sr-Cyrl-RS" w:eastAsia="sr-Latn-RS"/>
              </w:rPr>
              <w:t xml:space="preserve"> - </w:t>
            </w:r>
            <w:r>
              <w:rPr>
                <w:lang w:val="sr-Cyrl-RS" w:eastAsia="sr-Latn-RS"/>
              </w:rPr>
              <w:t>славина</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точећег</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52DF5763" w14:textId="19D2CB83"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5D2859CA"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700978A4" w14:textId="77777777" w:rsidR="00FD05C7" w:rsidRPr="006B1C07" w:rsidRDefault="00FD05C7" w:rsidP="00F735AE">
            <w:pPr>
              <w:jc w:val="center"/>
              <w:rPr>
                <w:lang w:eastAsia="sr-Latn-RS"/>
              </w:rPr>
            </w:pPr>
          </w:p>
        </w:tc>
        <w:tc>
          <w:tcPr>
            <w:tcW w:w="1841" w:type="dxa"/>
            <w:shd w:val="clear" w:color="auto" w:fill="auto"/>
            <w:noWrap/>
            <w:vAlign w:val="bottom"/>
          </w:tcPr>
          <w:p w14:paraId="366618C0" w14:textId="77777777" w:rsidR="00FD05C7" w:rsidRPr="006B1C07" w:rsidRDefault="00FD05C7" w:rsidP="00F735AE">
            <w:pPr>
              <w:jc w:val="center"/>
              <w:rPr>
                <w:lang w:eastAsia="sr-Latn-RS"/>
              </w:rPr>
            </w:pPr>
          </w:p>
        </w:tc>
        <w:tc>
          <w:tcPr>
            <w:tcW w:w="993" w:type="dxa"/>
          </w:tcPr>
          <w:p w14:paraId="05D04A41" w14:textId="77777777" w:rsidR="00FD05C7" w:rsidRPr="006B1C07" w:rsidRDefault="00FD05C7" w:rsidP="00F735AE">
            <w:pPr>
              <w:jc w:val="center"/>
              <w:rPr>
                <w:lang w:eastAsia="sr-Latn-RS"/>
              </w:rPr>
            </w:pPr>
          </w:p>
        </w:tc>
        <w:tc>
          <w:tcPr>
            <w:tcW w:w="1054" w:type="dxa"/>
            <w:gridSpan w:val="2"/>
          </w:tcPr>
          <w:p w14:paraId="22BD648D" w14:textId="77777777" w:rsidR="00FD05C7" w:rsidRPr="006B1C07" w:rsidRDefault="00FD05C7" w:rsidP="00F735AE">
            <w:pPr>
              <w:jc w:val="center"/>
              <w:rPr>
                <w:lang w:eastAsia="sr-Latn-RS"/>
              </w:rPr>
            </w:pPr>
          </w:p>
        </w:tc>
        <w:tc>
          <w:tcPr>
            <w:tcW w:w="930" w:type="dxa"/>
          </w:tcPr>
          <w:p w14:paraId="56C72CE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2122575" w14:textId="77777777" w:rsidR="00FD05C7" w:rsidRPr="006B1C07" w:rsidRDefault="00FD05C7" w:rsidP="00F735AE">
            <w:pPr>
              <w:jc w:val="center"/>
              <w:rPr>
                <w:lang w:eastAsia="sr-Latn-RS"/>
              </w:rPr>
            </w:pPr>
          </w:p>
        </w:tc>
      </w:tr>
      <w:tr w:rsidR="00FD05C7" w:rsidRPr="006B1C07" w14:paraId="228474A1"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8176A73" w14:textId="77777777" w:rsidR="00FD05C7" w:rsidRPr="006B1C07" w:rsidRDefault="00FD05C7" w:rsidP="00F735AE">
            <w:pPr>
              <w:jc w:val="center"/>
              <w:rPr>
                <w:lang w:val="sr-Cyrl-RS" w:eastAsia="sr-Latn-RS"/>
              </w:rPr>
            </w:pPr>
            <w:r w:rsidRPr="006B1C07">
              <w:rPr>
                <w:lang w:val="sr-Cyrl-RS" w:eastAsia="sr-Latn-RS"/>
              </w:rPr>
              <w:lastRenderedPageBreak/>
              <w:t>1.21</w:t>
            </w:r>
          </w:p>
        </w:tc>
        <w:tc>
          <w:tcPr>
            <w:tcW w:w="3177" w:type="dxa"/>
            <w:shd w:val="clear" w:color="auto" w:fill="auto"/>
            <w:vAlign w:val="center"/>
          </w:tcPr>
          <w:p w14:paraId="455BAA80" w14:textId="04CF6D98"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једноручне</w:t>
            </w:r>
            <w:r w:rsidR="00FD05C7" w:rsidRPr="006B1C07">
              <w:rPr>
                <w:lang w:eastAsia="sr-Latn-RS"/>
              </w:rPr>
              <w:t xml:space="preserve"> </w:t>
            </w:r>
            <w:r>
              <w:rPr>
                <w:lang w:eastAsia="sr-Latn-RS"/>
              </w:rPr>
              <w:t>водоводне</w:t>
            </w:r>
            <w:r w:rsidR="00FD05C7" w:rsidRPr="006B1C07">
              <w:rPr>
                <w:lang w:eastAsia="sr-Latn-RS"/>
              </w:rPr>
              <w:t xml:space="preserve"> </w:t>
            </w:r>
            <w:r>
              <w:rPr>
                <w:lang w:eastAsia="sr-Latn-RS"/>
              </w:rPr>
              <w:t>батерије</w:t>
            </w:r>
            <w:r w:rsidR="00FD05C7" w:rsidRPr="006B1C07">
              <w:rPr>
                <w:lang w:eastAsia="sr-Latn-RS"/>
              </w:rPr>
              <w:t xml:space="preserve"> (</w:t>
            </w:r>
            <w:r>
              <w:rPr>
                <w:lang w:eastAsia="sr-Latn-RS"/>
              </w:rPr>
              <w:t>славине</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радне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керроск</w:t>
            </w:r>
            <w:r w:rsidR="00FD05C7" w:rsidRPr="006B1C07">
              <w:rPr>
                <w:lang w:val="sr-Cyrl-RS" w:eastAsia="sr-Latn-RS"/>
              </w:rPr>
              <w:t>-</w:t>
            </w:r>
            <w:r>
              <w:rPr>
                <w:lang w:val="sr-Cyrl-RS" w:eastAsia="sr-Latn-RS"/>
              </w:rPr>
              <w:t>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Водоводна</w:t>
            </w:r>
            <w:r w:rsidR="00FD05C7" w:rsidRPr="006B1C07">
              <w:rPr>
                <w:lang w:val="sr-Cyrl-RS" w:eastAsia="sr-Latn-RS"/>
              </w:rPr>
              <w:t xml:space="preserve"> </w:t>
            </w:r>
            <w:r>
              <w:rPr>
                <w:lang w:val="sr-Cyrl-RS" w:eastAsia="sr-Latn-RS"/>
              </w:rPr>
              <w:t>батерија</w:t>
            </w:r>
            <w:r w:rsidR="00FD05C7" w:rsidRPr="006B1C07">
              <w:rPr>
                <w:lang w:val="sr-Cyrl-RS" w:eastAsia="sr-Latn-RS"/>
              </w:rPr>
              <w:t xml:space="preserve"> - </w:t>
            </w:r>
            <w:r>
              <w:rPr>
                <w:lang w:val="sr-Cyrl-RS" w:eastAsia="sr-Latn-RS"/>
              </w:rPr>
              <w:t>славина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другом</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батерије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Доток</w:t>
            </w:r>
            <w:r w:rsidR="00FD05C7" w:rsidRPr="006B1C07">
              <w:rPr>
                <w:lang w:val="sr-Cyrl-RS" w:eastAsia="sr-Latn-RS"/>
              </w:rPr>
              <w:t xml:space="preserve"> </w:t>
            </w:r>
            <w:r>
              <w:rPr>
                <w:lang w:val="sr-Cyrl-RS" w:eastAsia="sr-Latn-RS"/>
              </w:rPr>
              <w:t>воде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заустави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вентилу</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1 </w:t>
            </w:r>
            <w:r>
              <w:rPr>
                <w:lang w:val="sr-Cyrl-RS" w:eastAsia="sr-Latn-RS"/>
              </w:rPr>
              <w:t>једноручна</w:t>
            </w:r>
            <w:r w:rsidR="00FD05C7" w:rsidRPr="006B1C07">
              <w:rPr>
                <w:lang w:val="sr-Cyrl-RS" w:eastAsia="sr-Latn-RS"/>
              </w:rPr>
              <w:t xml:space="preserve"> </w:t>
            </w:r>
            <w:r>
              <w:rPr>
                <w:lang w:val="sr-Cyrl-RS" w:eastAsia="sr-Latn-RS"/>
              </w:rPr>
              <w:t>батерија</w:t>
            </w:r>
            <w:r w:rsidR="00FD05C7" w:rsidRPr="006B1C07">
              <w:rPr>
                <w:lang w:val="sr-Cyrl-RS" w:eastAsia="sr-Latn-RS"/>
              </w:rPr>
              <w:t xml:space="preserve"> - </w:t>
            </w:r>
            <w:r>
              <w:rPr>
                <w:lang w:val="sr-Cyrl-RS" w:eastAsia="sr-Latn-RS"/>
              </w:rPr>
              <w:t>славина</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медицинске</w:t>
            </w:r>
            <w:r w:rsidR="00FD05C7" w:rsidRPr="006B1C07">
              <w:rPr>
                <w:lang w:val="sr-Cyrl-RS" w:eastAsia="sr-Latn-RS"/>
              </w:rPr>
              <w:t xml:space="preserve"> </w:t>
            </w:r>
            <w:r>
              <w:rPr>
                <w:lang w:val="sr-Cyrl-RS" w:eastAsia="sr-Latn-RS"/>
              </w:rPr>
              <w:t>радне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lastRenderedPageBreak/>
              <w:t>комаду</w:t>
            </w:r>
          </w:p>
        </w:tc>
        <w:tc>
          <w:tcPr>
            <w:tcW w:w="1276" w:type="dxa"/>
            <w:shd w:val="clear" w:color="auto" w:fill="auto"/>
            <w:noWrap/>
            <w:vAlign w:val="bottom"/>
          </w:tcPr>
          <w:p w14:paraId="68A8B97A" w14:textId="7A930D47"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2BE07A61"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5DC394C8" w14:textId="77777777" w:rsidR="00FD05C7" w:rsidRPr="006B1C07" w:rsidRDefault="00FD05C7" w:rsidP="00F735AE">
            <w:pPr>
              <w:jc w:val="center"/>
              <w:rPr>
                <w:lang w:eastAsia="sr-Latn-RS"/>
              </w:rPr>
            </w:pPr>
          </w:p>
        </w:tc>
        <w:tc>
          <w:tcPr>
            <w:tcW w:w="1841" w:type="dxa"/>
            <w:shd w:val="clear" w:color="auto" w:fill="auto"/>
            <w:noWrap/>
            <w:vAlign w:val="bottom"/>
          </w:tcPr>
          <w:p w14:paraId="332FA9AE" w14:textId="77777777" w:rsidR="00FD05C7" w:rsidRPr="006B1C07" w:rsidRDefault="00FD05C7" w:rsidP="00F735AE">
            <w:pPr>
              <w:jc w:val="center"/>
              <w:rPr>
                <w:lang w:eastAsia="sr-Latn-RS"/>
              </w:rPr>
            </w:pPr>
          </w:p>
        </w:tc>
        <w:tc>
          <w:tcPr>
            <w:tcW w:w="993" w:type="dxa"/>
          </w:tcPr>
          <w:p w14:paraId="468D36B3" w14:textId="77777777" w:rsidR="00FD05C7" w:rsidRPr="006B1C07" w:rsidRDefault="00FD05C7" w:rsidP="00F735AE">
            <w:pPr>
              <w:jc w:val="center"/>
              <w:rPr>
                <w:lang w:eastAsia="sr-Latn-RS"/>
              </w:rPr>
            </w:pPr>
          </w:p>
        </w:tc>
        <w:tc>
          <w:tcPr>
            <w:tcW w:w="1054" w:type="dxa"/>
            <w:gridSpan w:val="2"/>
          </w:tcPr>
          <w:p w14:paraId="32785D99" w14:textId="77777777" w:rsidR="00FD05C7" w:rsidRPr="006B1C07" w:rsidRDefault="00FD05C7" w:rsidP="00F735AE">
            <w:pPr>
              <w:jc w:val="center"/>
              <w:rPr>
                <w:lang w:eastAsia="sr-Latn-RS"/>
              </w:rPr>
            </w:pPr>
          </w:p>
        </w:tc>
        <w:tc>
          <w:tcPr>
            <w:tcW w:w="930" w:type="dxa"/>
          </w:tcPr>
          <w:p w14:paraId="4EAB97F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7F2A3D9" w14:textId="77777777" w:rsidR="00FD05C7" w:rsidRPr="006B1C07" w:rsidRDefault="00FD05C7" w:rsidP="00F735AE">
            <w:pPr>
              <w:jc w:val="center"/>
              <w:rPr>
                <w:lang w:eastAsia="sr-Latn-RS"/>
              </w:rPr>
            </w:pPr>
          </w:p>
        </w:tc>
      </w:tr>
      <w:tr w:rsidR="00020F78" w:rsidRPr="006B1C07" w14:paraId="12D33C19" w14:textId="77777777" w:rsidTr="00A7595D">
        <w:trPr>
          <w:gridBefore w:val="1"/>
          <w:wBefore w:w="6" w:type="dxa"/>
          <w:trHeight w:val="680"/>
          <w:jc w:val="center"/>
        </w:trPr>
        <w:tc>
          <w:tcPr>
            <w:tcW w:w="1066" w:type="dxa"/>
            <w:gridSpan w:val="2"/>
            <w:tcBorders>
              <w:left w:val="single" w:sz="12" w:space="0" w:color="auto"/>
            </w:tcBorders>
            <w:shd w:val="clear" w:color="000000" w:fill="FFFFFF"/>
            <w:noWrap/>
          </w:tcPr>
          <w:p w14:paraId="4E7B1230" w14:textId="77777777" w:rsidR="00020F78" w:rsidRPr="006B1C07" w:rsidRDefault="00020F78" w:rsidP="00F735AE">
            <w:pPr>
              <w:jc w:val="center"/>
              <w:rPr>
                <w:lang w:val="sr-Cyrl-RS" w:eastAsia="sr-Latn-RS"/>
              </w:rPr>
            </w:pPr>
          </w:p>
        </w:tc>
        <w:tc>
          <w:tcPr>
            <w:tcW w:w="5738" w:type="dxa"/>
            <w:gridSpan w:val="4"/>
            <w:shd w:val="clear" w:color="auto" w:fill="auto"/>
            <w:vAlign w:val="center"/>
          </w:tcPr>
          <w:p w14:paraId="5EC3937F" w14:textId="75357DF9" w:rsidR="00020F78" w:rsidRPr="006B1C07" w:rsidRDefault="00020F78" w:rsidP="00020F78">
            <w:pPr>
              <w:rPr>
                <w:noProof/>
                <w:lang w:val="sr-Cyrl-RS" w:eastAsia="sr-Latn-RS"/>
              </w:rPr>
            </w:pPr>
            <w:r>
              <w:rPr>
                <w:b/>
                <w:noProof/>
                <w:lang w:eastAsia="sr-Latn-RS"/>
              </w:rPr>
              <w:t>УКУПНО</w:t>
            </w:r>
            <w:r w:rsidRPr="006B1C07">
              <w:rPr>
                <w:b/>
                <w:noProof/>
                <w:lang w:eastAsia="sr-Latn-RS"/>
              </w:rPr>
              <w:t xml:space="preserve"> </w:t>
            </w:r>
            <w:r>
              <w:rPr>
                <w:b/>
                <w:noProof/>
                <w:lang w:eastAsia="sr-Latn-RS"/>
              </w:rPr>
              <w:t>РАДОВИ</w:t>
            </w:r>
            <w:r w:rsidRPr="006B1C07">
              <w:rPr>
                <w:b/>
                <w:noProof/>
                <w:lang w:eastAsia="sr-Latn-RS"/>
              </w:rPr>
              <w:t xml:space="preserve"> </w:t>
            </w:r>
            <w:r>
              <w:rPr>
                <w:b/>
                <w:noProof/>
                <w:lang w:eastAsia="sr-Latn-RS"/>
              </w:rPr>
              <w:t>НА</w:t>
            </w:r>
            <w:r w:rsidRPr="006B1C07">
              <w:rPr>
                <w:b/>
                <w:noProof/>
                <w:lang w:eastAsia="sr-Latn-RS"/>
              </w:rPr>
              <w:t xml:space="preserve"> </w:t>
            </w:r>
            <w:r>
              <w:rPr>
                <w:b/>
                <w:noProof/>
                <w:lang w:eastAsia="sr-Latn-RS"/>
              </w:rPr>
              <w:t>РУШЕЊУ</w:t>
            </w:r>
            <w:r w:rsidRPr="006B1C07">
              <w:rPr>
                <w:b/>
                <w:noProof/>
                <w:lang w:eastAsia="sr-Latn-RS"/>
              </w:rPr>
              <w:t xml:space="preserve"> </w:t>
            </w:r>
            <w:r>
              <w:rPr>
                <w:b/>
                <w:noProof/>
                <w:lang w:eastAsia="sr-Latn-RS"/>
              </w:rPr>
              <w:t>И</w:t>
            </w:r>
            <w:r w:rsidRPr="006B1C07">
              <w:rPr>
                <w:b/>
                <w:noProof/>
                <w:lang w:eastAsia="sr-Latn-RS"/>
              </w:rPr>
              <w:t xml:space="preserve"> </w:t>
            </w:r>
            <w:r>
              <w:rPr>
                <w:b/>
                <w:noProof/>
                <w:lang w:eastAsia="sr-Latn-RS"/>
              </w:rPr>
              <w:t>ДЕМОНТАЖИ</w:t>
            </w:r>
          </w:p>
        </w:tc>
        <w:tc>
          <w:tcPr>
            <w:tcW w:w="1973" w:type="dxa"/>
            <w:shd w:val="clear" w:color="auto" w:fill="auto"/>
            <w:noWrap/>
            <w:vAlign w:val="bottom"/>
          </w:tcPr>
          <w:p w14:paraId="0FFE61EE" w14:textId="77777777" w:rsidR="00020F78" w:rsidRPr="006B1C07" w:rsidRDefault="00020F78" w:rsidP="00F735AE">
            <w:pPr>
              <w:jc w:val="center"/>
              <w:rPr>
                <w:noProof/>
                <w:lang w:eastAsia="sr-Latn-RS"/>
              </w:rPr>
            </w:pPr>
          </w:p>
        </w:tc>
        <w:tc>
          <w:tcPr>
            <w:tcW w:w="1841" w:type="dxa"/>
            <w:shd w:val="clear" w:color="auto" w:fill="auto"/>
            <w:noWrap/>
            <w:vAlign w:val="bottom"/>
          </w:tcPr>
          <w:p w14:paraId="2CFFA56E" w14:textId="77777777" w:rsidR="00020F78" w:rsidRPr="006B1C07" w:rsidRDefault="00020F78" w:rsidP="00F735AE">
            <w:pPr>
              <w:jc w:val="center"/>
              <w:rPr>
                <w:noProof/>
                <w:lang w:eastAsia="sr-Latn-RS"/>
              </w:rPr>
            </w:pPr>
          </w:p>
        </w:tc>
        <w:tc>
          <w:tcPr>
            <w:tcW w:w="993" w:type="dxa"/>
          </w:tcPr>
          <w:p w14:paraId="667A28C0" w14:textId="77777777" w:rsidR="00020F78" w:rsidRPr="006B1C07" w:rsidRDefault="00020F78" w:rsidP="00F735AE">
            <w:pPr>
              <w:jc w:val="center"/>
              <w:rPr>
                <w:noProof/>
                <w:lang w:eastAsia="sr-Latn-RS"/>
              </w:rPr>
            </w:pPr>
          </w:p>
        </w:tc>
        <w:tc>
          <w:tcPr>
            <w:tcW w:w="1054" w:type="dxa"/>
            <w:gridSpan w:val="2"/>
          </w:tcPr>
          <w:p w14:paraId="777A4C00" w14:textId="77777777" w:rsidR="00020F78" w:rsidRPr="006B1C07" w:rsidRDefault="00020F78" w:rsidP="00F735AE">
            <w:pPr>
              <w:jc w:val="center"/>
              <w:rPr>
                <w:noProof/>
                <w:lang w:eastAsia="sr-Latn-RS"/>
              </w:rPr>
            </w:pPr>
          </w:p>
        </w:tc>
        <w:tc>
          <w:tcPr>
            <w:tcW w:w="930" w:type="dxa"/>
          </w:tcPr>
          <w:p w14:paraId="29C29EAD" w14:textId="77777777" w:rsidR="00020F78" w:rsidRPr="006B1C07" w:rsidRDefault="00020F78" w:rsidP="00F735AE">
            <w:pPr>
              <w:jc w:val="center"/>
              <w:rPr>
                <w:noProof/>
                <w:lang w:eastAsia="sr-Latn-RS"/>
              </w:rPr>
            </w:pPr>
          </w:p>
        </w:tc>
        <w:tc>
          <w:tcPr>
            <w:tcW w:w="1521" w:type="dxa"/>
            <w:gridSpan w:val="2"/>
            <w:tcBorders>
              <w:right w:val="single" w:sz="12" w:space="0" w:color="auto"/>
            </w:tcBorders>
          </w:tcPr>
          <w:p w14:paraId="2A4E244C" w14:textId="77777777" w:rsidR="00020F78" w:rsidRPr="006B1C07" w:rsidRDefault="00020F78" w:rsidP="00F735AE">
            <w:pPr>
              <w:jc w:val="center"/>
              <w:rPr>
                <w:noProof/>
                <w:lang w:eastAsia="sr-Latn-RS"/>
              </w:rPr>
            </w:pPr>
          </w:p>
        </w:tc>
      </w:tr>
      <w:tr w:rsidR="00FD05C7" w:rsidRPr="006B1C07" w14:paraId="4F7E3831" w14:textId="77777777" w:rsidTr="00A7595D">
        <w:trPr>
          <w:gridBefore w:val="1"/>
          <w:wBefore w:w="6" w:type="dxa"/>
          <w:trHeight w:val="227"/>
          <w:jc w:val="center"/>
        </w:trPr>
        <w:tc>
          <w:tcPr>
            <w:tcW w:w="1066" w:type="dxa"/>
            <w:gridSpan w:val="2"/>
            <w:tcBorders>
              <w:left w:val="single" w:sz="12" w:space="0" w:color="auto"/>
            </w:tcBorders>
            <w:shd w:val="clear" w:color="000000" w:fill="FFFFFF"/>
            <w:noWrap/>
          </w:tcPr>
          <w:p w14:paraId="4CB53F4E" w14:textId="38EC18DE" w:rsidR="00FD05C7" w:rsidRPr="00020F78" w:rsidRDefault="00020F78" w:rsidP="00F735AE">
            <w:pPr>
              <w:jc w:val="center"/>
              <w:rPr>
                <w:noProof/>
                <w:lang w:eastAsia="sr-Latn-RS"/>
              </w:rPr>
            </w:pPr>
            <w:r>
              <w:rPr>
                <w:noProof/>
                <w:lang w:eastAsia="sr-Latn-RS"/>
              </w:rPr>
              <w:t>II</w:t>
            </w:r>
          </w:p>
        </w:tc>
        <w:tc>
          <w:tcPr>
            <w:tcW w:w="3177" w:type="dxa"/>
            <w:shd w:val="clear" w:color="auto" w:fill="auto"/>
            <w:vAlign w:val="center"/>
          </w:tcPr>
          <w:p w14:paraId="25C3610F" w14:textId="202EA7E7" w:rsidR="00FD05C7" w:rsidRPr="006B1C07" w:rsidRDefault="006B1C07" w:rsidP="00020F78">
            <w:pPr>
              <w:rPr>
                <w:b/>
                <w:noProof/>
                <w:lang w:val="sr-Cyrl-RS" w:eastAsia="sr-Latn-RS"/>
              </w:rPr>
            </w:pPr>
            <w:r>
              <w:rPr>
                <w:b/>
                <w:noProof/>
                <w:lang w:val="sr-Latn-RS" w:eastAsia="sr-Latn-RS"/>
              </w:rPr>
              <w:t>ЗИДАРСКИ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536F4E6B"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70205422" w14:textId="77777777" w:rsidR="00FD05C7" w:rsidRPr="006B1C07" w:rsidRDefault="00FD05C7" w:rsidP="00F735AE">
            <w:pPr>
              <w:jc w:val="center"/>
              <w:rPr>
                <w:lang w:val="sr-Cyrl-RS" w:eastAsia="sr-Latn-RS"/>
              </w:rPr>
            </w:pPr>
          </w:p>
        </w:tc>
        <w:tc>
          <w:tcPr>
            <w:tcW w:w="1973" w:type="dxa"/>
            <w:shd w:val="clear" w:color="auto" w:fill="auto"/>
            <w:noWrap/>
            <w:vAlign w:val="bottom"/>
          </w:tcPr>
          <w:p w14:paraId="23488075" w14:textId="77777777" w:rsidR="00FD05C7" w:rsidRPr="006B1C07" w:rsidRDefault="00FD05C7" w:rsidP="00F735AE">
            <w:pPr>
              <w:jc w:val="center"/>
              <w:rPr>
                <w:lang w:eastAsia="sr-Latn-RS"/>
              </w:rPr>
            </w:pPr>
          </w:p>
        </w:tc>
        <w:tc>
          <w:tcPr>
            <w:tcW w:w="1841" w:type="dxa"/>
            <w:shd w:val="clear" w:color="auto" w:fill="auto"/>
            <w:noWrap/>
            <w:vAlign w:val="bottom"/>
          </w:tcPr>
          <w:p w14:paraId="2F74D5C2" w14:textId="77777777" w:rsidR="00FD05C7" w:rsidRPr="006B1C07" w:rsidRDefault="00FD05C7" w:rsidP="00F735AE">
            <w:pPr>
              <w:jc w:val="center"/>
              <w:rPr>
                <w:lang w:eastAsia="sr-Latn-RS"/>
              </w:rPr>
            </w:pPr>
          </w:p>
        </w:tc>
        <w:tc>
          <w:tcPr>
            <w:tcW w:w="993" w:type="dxa"/>
          </w:tcPr>
          <w:p w14:paraId="3039315E" w14:textId="77777777" w:rsidR="00FD05C7" w:rsidRPr="006B1C07" w:rsidRDefault="00FD05C7" w:rsidP="00F735AE">
            <w:pPr>
              <w:jc w:val="center"/>
              <w:rPr>
                <w:lang w:eastAsia="sr-Latn-RS"/>
              </w:rPr>
            </w:pPr>
          </w:p>
        </w:tc>
        <w:tc>
          <w:tcPr>
            <w:tcW w:w="1054" w:type="dxa"/>
            <w:gridSpan w:val="2"/>
          </w:tcPr>
          <w:p w14:paraId="1D27BE57" w14:textId="77777777" w:rsidR="00FD05C7" w:rsidRPr="006B1C07" w:rsidRDefault="00FD05C7" w:rsidP="00F735AE">
            <w:pPr>
              <w:jc w:val="center"/>
              <w:rPr>
                <w:lang w:eastAsia="sr-Latn-RS"/>
              </w:rPr>
            </w:pPr>
          </w:p>
        </w:tc>
        <w:tc>
          <w:tcPr>
            <w:tcW w:w="930" w:type="dxa"/>
          </w:tcPr>
          <w:p w14:paraId="18BDC54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3452A8D" w14:textId="77777777" w:rsidR="00FD05C7" w:rsidRPr="006B1C07" w:rsidRDefault="00FD05C7" w:rsidP="00F735AE">
            <w:pPr>
              <w:jc w:val="center"/>
              <w:rPr>
                <w:lang w:eastAsia="sr-Latn-RS"/>
              </w:rPr>
            </w:pPr>
          </w:p>
        </w:tc>
      </w:tr>
      <w:tr w:rsidR="00FD05C7" w:rsidRPr="006B1C07" w14:paraId="101E444E"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83E88E4" w14:textId="1969B060" w:rsidR="00FD05C7" w:rsidRPr="00020F78" w:rsidRDefault="00020F78" w:rsidP="00020F78">
            <w:pPr>
              <w:jc w:val="center"/>
              <w:rPr>
                <w:lang w:eastAsia="sr-Latn-RS"/>
              </w:rPr>
            </w:pPr>
            <w:r>
              <w:rPr>
                <w:lang w:eastAsia="sr-Latn-RS"/>
              </w:rPr>
              <w:t>2</w:t>
            </w:r>
            <w:r w:rsidR="00FD05C7" w:rsidRPr="006B1C07">
              <w:rPr>
                <w:lang w:val="sr-Cyrl-RS" w:eastAsia="sr-Latn-RS"/>
              </w:rPr>
              <w:t>.0</w:t>
            </w:r>
            <w:r>
              <w:rPr>
                <w:lang w:eastAsia="sr-Latn-RS"/>
              </w:rPr>
              <w:t>1</w:t>
            </w:r>
          </w:p>
        </w:tc>
        <w:tc>
          <w:tcPr>
            <w:tcW w:w="3177" w:type="dxa"/>
            <w:shd w:val="clear" w:color="auto" w:fill="auto"/>
            <w:vAlign w:val="center"/>
          </w:tcPr>
          <w:p w14:paraId="52166B8B" w14:textId="6BDF62A9" w:rsidR="00FD05C7" w:rsidRPr="006B1C07" w:rsidRDefault="006B1C07" w:rsidP="00F735AE">
            <w:pPr>
              <w:rPr>
                <w:lang w:val="sr-Cyrl-RS" w:eastAsia="sr-Latn-RS"/>
              </w:rPr>
            </w:pPr>
            <w:r>
              <w:rPr>
                <w:lang w:eastAsia="sr-Latn-RS"/>
              </w:rPr>
              <w:t>Линеарно</w:t>
            </w:r>
            <w:r w:rsidR="00FD05C7" w:rsidRPr="006B1C07">
              <w:rPr>
                <w:lang w:eastAsia="sr-Latn-RS"/>
              </w:rPr>
              <w:t xml:space="preserve"> </w:t>
            </w:r>
            <w:r>
              <w:rPr>
                <w:lang w:eastAsia="sr-Latn-RS"/>
              </w:rPr>
              <w:t>поправљање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поравнање</w:t>
            </w:r>
            <w:r w:rsidR="00FD05C7" w:rsidRPr="006B1C07">
              <w:rPr>
                <w:lang w:eastAsia="sr-Latn-RS"/>
              </w:rPr>
              <w:t xml:space="preserve"> </w:t>
            </w:r>
            <w:r>
              <w:rPr>
                <w:lang w:eastAsia="sr-Latn-RS"/>
              </w:rPr>
              <w:t>просечених</w:t>
            </w:r>
            <w:r w:rsidR="00FD05C7" w:rsidRPr="006B1C07">
              <w:rPr>
                <w:lang w:eastAsia="sr-Latn-RS"/>
              </w:rPr>
              <w:t xml:space="preserve">, </w:t>
            </w:r>
            <w:r>
              <w:rPr>
                <w:lang w:eastAsia="sr-Latn-RS"/>
              </w:rPr>
              <w:t>оштећених</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штемованих</w:t>
            </w:r>
            <w:r w:rsidR="00FD05C7" w:rsidRPr="006B1C07">
              <w:rPr>
                <w:lang w:eastAsia="sr-Latn-RS"/>
              </w:rPr>
              <w:t xml:space="preserve"> </w:t>
            </w:r>
            <w:r>
              <w:rPr>
                <w:lang w:eastAsia="sr-Latn-RS"/>
              </w:rPr>
              <w:t>места</w:t>
            </w:r>
            <w:r w:rsidR="00FD05C7" w:rsidRPr="006B1C07">
              <w:rPr>
                <w:lang w:eastAsia="sr-Latn-RS"/>
              </w:rPr>
              <w:t xml:space="preserve"> ("</w:t>
            </w:r>
            <w:r>
              <w:rPr>
                <w:lang w:eastAsia="sr-Latn-RS"/>
              </w:rPr>
              <w:t>шлицева</w:t>
            </w:r>
            <w:r w:rsidR="00FD05C7" w:rsidRPr="006B1C07">
              <w:rPr>
                <w:lang w:eastAsia="sr-Latn-RS"/>
              </w:rPr>
              <w:t xml:space="preserve">, </w:t>
            </w:r>
            <w:r>
              <w:rPr>
                <w:lang w:eastAsia="sr-Latn-RS"/>
              </w:rPr>
              <w:t>жлебова</w:t>
            </w:r>
            <w:r w:rsidR="00FD05C7" w:rsidRPr="006B1C07">
              <w:rPr>
                <w:lang w:eastAsia="sr-Latn-RS"/>
              </w:rPr>
              <w:t xml:space="preserve">, </w:t>
            </w:r>
            <w:r>
              <w:rPr>
                <w:lang w:eastAsia="sr-Latn-RS"/>
              </w:rPr>
              <w:t>просечених</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сл</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пробијених</w:t>
            </w:r>
            <w:r w:rsidR="00FD05C7" w:rsidRPr="006B1C07">
              <w:rPr>
                <w:lang w:eastAsia="sr-Latn-RS"/>
              </w:rPr>
              <w:t xml:space="preserve"> </w:t>
            </w:r>
            <w:r>
              <w:rPr>
                <w:lang w:eastAsia="sr-Latn-RS"/>
              </w:rPr>
              <w:t>отвора</w:t>
            </w:r>
            <w:r w:rsidR="00FD05C7" w:rsidRPr="006B1C07">
              <w:rPr>
                <w:lang w:eastAsia="sr-Latn-RS"/>
              </w:rPr>
              <w:t xml:space="preserve"> </w:t>
            </w:r>
            <w:r>
              <w:rPr>
                <w:lang w:eastAsia="sr-Latn-RS"/>
              </w:rPr>
              <w:t>мањих</w:t>
            </w:r>
            <w:r w:rsidR="00FD05C7" w:rsidRPr="006B1C07">
              <w:rPr>
                <w:lang w:eastAsia="sr-Latn-RS"/>
              </w:rPr>
              <w:t xml:space="preserve"> </w:t>
            </w:r>
            <w:r>
              <w:rPr>
                <w:lang w:eastAsia="sr-Latn-RS"/>
              </w:rPr>
              <w:t>димензија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превасходно</w:t>
            </w:r>
            <w:r w:rsidR="00FD05C7" w:rsidRPr="006B1C07">
              <w:rPr>
                <w:lang w:eastAsia="sr-Latn-RS"/>
              </w:rPr>
              <w:t xml:space="preserve"> </w:t>
            </w:r>
            <w:r>
              <w:rPr>
                <w:lang w:eastAsia="sr-Latn-RS"/>
              </w:rPr>
              <w:t>линеарних</w:t>
            </w:r>
            <w:r w:rsidR="00FD05C7" w:rsidRPr="006B1C07">
              <w:rPr>
                <w:lang w:eastAsia="sr-Latn-RS"/>
              </w:rPr>
              <w:t>.</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попуњавање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изравнање</w:t>
            </w:r>
            <w:r w:rsidR="00FD05C7" w:rsidRPr="006B1C07">
              <w:rPr>
                <w:lang w:val="sr-Cyrl-RS" w:eastAsia="sr-Latn-RS"/>
              </w:rPr>
              <w:t xml:space="preserve"> </w:t>
            </w:r>
            <w:r>
              <w:rPr>
                <w:lang w:val="sr-Cyrl-RS" w:eastAsia="sr-Latn-RS"/>
              </w:rPr>
              <w:t>пробијаних</w:t>
            </w:r>
            <w:r w:rsidR="00FD05C7" w:rsidRPr="006B1C07">
              <w:rPr>
                <w:lang w:val="sr-Cyrl-RS" w:eastAsia="sr-Latn-RS"/>
              </w:rPr>
              <w:t xml:space="preserve"> </w:t>
            </w:r>
            <w:r>
              <w:rPr>
                <w:lang w:val="sr-Cyrl-RS" w:eastAsia="sr-Latn-RS"/>
              </w:rPr>
              <w:t>жлебова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других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подова</w:t>
            </w:r>
            <w:r w:rsidR="00FD05C7" w:rsidRPr="006B1C07">
              <w:rPr>
                <w:lang w:val="sr-Cyrl-RS" w:eastAsia="sr-Latn-RS"/>
              </w:rPr>
              <w:t xml:space="preserve"> </w:t>
            </w:r>
            <w:r>
              <w:rPr>
                <w:lang w:val="sr-Cyrl-RS" w:eastAsia="sr-Latn-RS"/>
              </w:rPr>
              <w:t>цементним</w:t>
            </w:r>
            <w:r w:rsidR="00FD05C7" w:rsidRPr="006B1C07">
              <w:rPr>
                <w:lang w:val="sr-Cyrl-RS" w:eastAsia="sr-Latn-RS"/>
              </w:rPr>
              <w:t xml:space="preserve"> </w:t>
            </w:r>
            <w:r>
              <w:rPr>
                <w:lang w:val="sr-Cyrl-RS" w:eastAsia="sr-Latn-RS"/>
              </w:rPr>
              <w:t>малтером</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додатком</w:t>
            </w:r>
            <w:r w:rsidR="00FD05C7" w:rsidRPr="006B1C07">
              <w:rPr>
                <w:lang w:val="sr-Cyrl-RS" w:eastAsia="sr-Latn-RS"/>
              </w:rPr>
              <w:t xml:space="preserve"> </w:t>
            </w:r>
            <w:r>
              <w:rPr>
                <w:lang w:val="sr-Cyrl-RS" w:eastAsia="sr-Latn-RS"/>
              </w:rPr>
              <w:t>фракције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претходним</w:t>
            </w:r>
            <w:r w:rsidR="00FD05C7" w:rsidRPr="006B1C07">
              <w:rPr>
                <w:lang w:val="sr-Cyrl-RS" w:eastAsia="sr-Latn-RS"/>
              </w:rPr>
              <w:t xml:space="preserve"> </w:t>
            </w:r>
            <w:r>
              <w:rPr>
                <w:lang w:val="sr-Cyrl-RS" w:eastAsia="sr-Latn-RS"/>
              </w:rPr>
              <w:t>отпрашивањем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пачокирањем</w:t>
            </w:r>
            <w:r w:rsidR="00FD05C7" w:rsidRPr="006B1C07">
              <w:rPr>
                <w:lang w:val="sr-Cyrl-RS" w:eastAsia="sr-Latn-RS"/>
              </w:rPr>
              <w:t xml:space="preserve"> </w:t>
            </w:r>
            <w:r>
              <w:rPr>
                <w:lang w:val="sr-Cyrl-RS" w:eastAsia="sr-Latn-RS"/>
              </w:rPr>
              <w:t>рупа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шлицева</w:t>
            </w:r>
            <w:r w:rsidR="00FD05C7" w:rsidRPr="006B1C07">
              <w:rPr>
                <w:lang w:val="sr-Cyrl-RS" w:eastAsia="sr-Latn-RS"/>
              </w:rPr>
              <w:t xml:space="preserve">. </w:t>
            </w:r>
            <w:r>
              <w:rPr>
                <w:lang w:val="sr-Cyrl-RS" w:eastAsia="sr-Latn-RS"/>
              </w:rPr>
              <w:t>Мања</w:t>
            </w:r>
            <w:r w:rsidR="00FD05C7" w:rsidRPr="006B1C07">
              <w:rPr>
                <w:lang w:val="sr-Cyrl-RS" w:eastAsia="sr-Latn-RS"/>
              </w:rPr>
              <w:t xml:space="preserve"> </w:t>
            </w:r>
            <w:r>
              <w:rPr>
                <w:lang w:val="sr-Cyrl-RS" w:eastAsia="sr-Latn-RS"/>
              </w:rPr>
              <w:t>парцијална</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неравнине</w:t>
            </w:r>
            <w:r w:rsidR="00FD05C7" w:rsidRPr="006B1C07">
              <w:rPr>
                <w:lang w:val="sr-Cyrl-RS" w:eastAsia="sr-Latn-RS"/>
              </w:rPr>
              <w:t xml:space="preserve"> (" </w:t>
            </w:r>
            <w:r>
              <w:rPr>
                <w:lang w:val="sr-Cyrl-RS" w:eastAsia="sr-Latn-RS"/>
              </w:rPr>
              <w:t>ситна</w:t>
            </w:r>
            <w:r w:rsidR="00FD05C7" w:rsidRPr="006B1C07">
              <w:rPr>
                <w:lang w:val="sr-Cyrl-RS" w:eastAsia="sr-Latn-RS"/>
              </w:rPr>
              <w:t xml:space="preserve"> </w:t>
            </w:r>
            <w:r>
              <w:rPr>
                <w:lang w:val="sr-Cyrl-RS" w:eastAsia="sr-Latn-RS"/>
              </w:rPr>
              <w:t>крпљења</w:t>
            </w:r>
            <w:r w:rsidR="00FD05C7" w:rsidRPr="006B1C07">
              <w:rPr>
                <w:lang w:val="sr-Cyrl-RS" w:eastAsia="sr-Latn-RS"/>
              </w:rPr>
              <w:t xml:space="preserve">") </w:t>
            </w:r>
            <w:r>
              <w:rPr>
                <w:lang w:val="sr-Cyrl-RS" w:eastAsia="sr-Latn-RS"/>
              </w:rPr>
              <w:t>санирати</w:t>
            </w:r>
            <w:r w:rsidR="00FD05C7" w:rsidRPr="006B1C07">
              <w:rPr>
                <w:lang w:val="sr-Cyrl-RS" w:eastAsia="sr-Latn-RS"/>
              </w:rPr>
              <w:t xml:space="preserve"> </w:t>
            </w:r>
            <w:r>
              <w:rPr>
                <w:lang w:val="sr-Cyrl-RS" w:eastAsia="sr-Latn-RS"/>
              </w:rPr>
              <w:t>продужним</w:t>
            </w:r>
            <w:r w:rsidR="00FD05C7" w:rsidRPr="006B1C07">
              <w:rPr>
                <w:lang w:val="sr-Cyrl-RS" w:eastAsia="sr-Latn-RS"/>
              </w:rPr>
              <w:t xml:space="preserve"> </w:t>
            </w:r>
            <w:r>
              <w:rPr>
                <w:lang w:val="sr-Cyrl-RS" w:eastAsia="sr-Latn-RS"/>
              </w:rPr>
              <w:t>малтером</w:t>
            </w:r>
            <w:r w:rsidR="00FD05C7" w:rsidRPr="006B1C07">
              <w:rPr>
                <w:lang w:val="sr-Cyrl-RS" w:eastAsia="sr-Latn-RS"/>
              </w:rPr>
              <w:t xml:space="preserve">. </w:t>
            </w:r>
            <w:r>
              <w:rPr>
                <w:lang w:val="sr-Cyrl-RS" w:eastAsia="sr-Latn-RS"/>
              </w:rPr>
              <w:t>Обавезна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адитива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пластификатора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добијања</w:t>
            </w:r>
            <w:r w:rsidR="00FD05C7" w:rsidRPr="006B1C07">
              <w:rPr>
                <w:lang w:val="sr-Cyrl-RS" w:eastAsia="sr-Latn-RS"/>
              </w:rPr>
              <w:t xml:space="preserve"> </w:t>
            </w:r>
            <w:r>
              <w:rPr>
                <w:lang w:val="sr-Cyrl-RS" w:eastAsia="sr-Latn-RS"/>
              </w:rPr>
              <w:t>адекватних</w:t>
            </w:r>
            <w:r w:rsidR="00FD05C7" w:rsidRPr="006B1C07">
              <w:rPr>
                <w:lang w:val="sr-Cyrl-RS" w:eastAsia="sr-Latn-RS"/>
              </w:rPr>
              <w:t xml:space="preserve"> </w:t>
            </w:r>
            <w:r>
              <w:rPr>
                <w:lang w:val="sr-Cyrl-RS" w:eastAsia="sr-Latn-RS"/>
              </w:rPr>
              <w:t>санационих</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репарационих</w:t>
            </w:r>
            <w:r w:rsidR="00FD05C7" w:rsidRPr="006B1C07">
              <w:rPr>
                <w:lang w:val="sr-Cyrl-RS" w:eastAsia="sr-Latn-RS"/>
              </w:rPr>
              <w:t xml:space="preserve"> </w:t>
            </w:r>
            <w:r>
              <w:rPr>
                <w:lang w:val="sr-Cyrl-RS" w:eastAsia="sr-Latn-RS"/>
              </w:rPr>
              <w:t>малтера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потреби</w:t>
            </w:r>
            <w:r w:rsidR="00FD05C7" w:rsidRPr="006B1C07">
              <w:rPr>
                <w:lang w:val="sr-Cyrl-RS" w:eastAsia="sr-Latn-RS"/>
              </w:rPr>
              <w:t xml:space="preserve"> </w:t>
            </w:r>
            <w:r>
              <w:rPr>
                <w:lang w:val="sr-Cyrl-RS" w:eastAsia="sr-Latn-RS"/>
              </w:rPr>
              <w:t>применити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ПВЦ</w:t>
            </w:r>
            <w:r w:rsidR="00FD05C7" w:rsidRPr="006B1C07">
              <w:rPr>
                <w:lang w:val="sr-Cyrl-RS" w:eastAsia="sr-Latn-RS"/>
              </w:rPr>
              <w:t xml:space="preserve"> </w:t>
            </w:r>
            <w:r>
              <w:rPr>
                <w:lang w:val="sr-Cyrl-RS" w:eastAsia="sr-Latn-RS"/>
              </w:rPr>
              <w:t>мрежицу</w:t>
            </w:r>
            <w:r w:rsidR="00FD05C7" w:rsidRPr="006B1C07">
              <w:rPr>
                <w:lang w:val="sr-Cyrl-RS" w:eastAsia="sr-Latn-RS"/>
              </w:rPr>
              <w:t xml:space="preserve"> </w:t>
            </w:r>
            <w:r>
              <w:rPr>
                <w:lang w:val="sr-Cyrl-RS" w:eastAsia="sr-Latn-RS"/>
              </w:rPr>
              <w:lastRenderedPageBreak/>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компактних</w:t>
            </w:r>
            <w:r w:rsidR="00FD05C7" w:rsidRPr="006B1C07">
              <w:rPr>
                <w:lang w:val="sr-Cyrl-RS" w:eastAsia="sr-Latn-RS"/>
              </w:rPr>
              <w:t xml:space="preserve"> </w:t>
            </w:r>
            <w:r>
              <w:rPr>
                <w:lang w:val="sr-Cyrl-RS" w:eastAsia="sr-Latn-RS"/>
              </w:rPr>
              <w:t>састава</w:t>
            </w:r>
            <w:r w:rsidR="00FD05C7" w:rsidRPr="006B1C07">
              <w:rPr>
                <w:lang w:val="sr-Cyrl-RS" w:eastAsia="sr-Latn-RS"/>
              </w:rPr>
              <w:t xml:space="preserve"> </w:t>
            </w:r>
            <w:r>
              <w:rPr>
                <w:lang w:val="sr-Cyrl-RS" w:eastAsia="sr-Latn-RS"/>
              </w:rPr>
              <w:t>старог</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новог</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укључено</w:t>
            </w:r>
            <w:r w:rsidR="00FD05C7" w:rsidRPr="006B1C07">
              <w:rPr>
                <w:lang w:val="sr-Cyrl-RS" w:eastAsia="sr-Latn-RS"/>
              </w:rPr>
              <w:t xml:space="preserve"> </w:t>
            </w:r>
            <w:r>
              <w:rPr>
                <w:lang w:val="sr-Cyrl-RS" w:eastAsia="sr-Latn-RS"/>
              </w:rPr>
              <w:t>репарирање</w:t>
            </w:r>
            <w:r w:rsidR="00FD05C7" w:rsidRPr="006B1C07">
              <w:rPr>
                <w:lang w:val="sr-Cyrl-RS" w:eastAsia="sr-Latn-RS"/>
              </w:rPr>
              <w:t xml:space="preserve"> </w:t>
            </w:r>
            <w:r>
              <w:rPr>
                <w:lang w:val="sr-Cyrl-RS" w:eastAsia="sr-Latn-RS"/>
              </w:rPr>
              <w:t>плитких</w:t>
            </w:r>
            <w:r w:rsidR="00FD05C7" w:rsidRPr="006B1C07">
              <w:rPr>
                <w:lang w:val="sr-Cyrl-RS" w:eastAsia="sr-Latn-RS"/>
              </w:rPr>
              <w:t xml:space="preserve"> </w:t>
            </w:r>
            <w:r>
              <w:rPr>
                <w:lang w:val="sr-Cyrl-RS" w:eastAsia="sr-Latn-RS"/>
              </w:rPr>
              <w:t>инсталатерских</w:t>
            </w:r>
            <w:r w:rsidR="00FD05C7" w:rsidRPr="006B1C07">
              <w:rPr>
                <w:lang w:val="sr-Cyrl-RS" w:eastAsia="sr-Latn-RS"/>
              </w:rPr>
              <w:t xml:space="preserve"> </w:t>
            </w:r>
            <w:r>
              <w:rPr>
                <w:lang w:val="sr-Cyrl-RS" w:eastAsia="sr-Latn-RS"/>
              </w:rPr>
              <w:t>жлебова</w:t>
            </w:r>
            <w:r w:rsidR="00FD05C7" w:rsidRPr="006B1C07">
              <w:rPr>
                <w:lang w:val="sr-Cyrl-RS" w:eastAsia="sr-Latn-RS"/>
              </w:rPr>
              <w:t xml:space="preserve">. </w:t>
            </w:r>
            <w:r>
              <w:rPr>
                <w:lang w:val="sr-Cyrl-RS" w:eastAsia="sr-Latn-RS"/>
              </w:rPr>
              <w:t>Ценом</w:t>
            </w:r>
            <w:r w:rsidR="00FD05C7" w:rsidRPr="006B1C07">
              <w:rPr>
                <w:lang w:val="sr-Cyrl-RS" w:eastAsia="sr-Latn-RS"/>
              </w:rPr>
              <w:t xml:space="preserve"> </w:t>
            </w:r>
            <w:r>
              <w:rPr>
                <w:lang w:val="sr-Cyrl-RS" w:eastAsia="sr-Latn-RS"/>
              </w:rPr>
              <w:t>зидања</w:t>
            </w:r>
            <w:r w:rsidR="00FD05C7" w:rsidRPr="006B1C07">
              <w:rPr>
                <w:lang w:val="sr-Cyrl-RS" w:eastAsia="sr-Latn-RS"/>
              </w:rPr>
              <w:t xml:space="preserve"> </w:t>
            </w:r>
            <w:r>
              <w:rPr>
                <w:lang w:val="sr-Cyrl-RS" w:eastAsia="sr-Latn-RS"/>
              </w:rPr>
              <w:t>обухваћена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помоћна</w:t>
            </w:r>
            <w:r w:rsidR="00FD05C7" w:rsidRPr="006B1C07">
              <w:rPr>
                <w:lang w:val="sr-Cyrl-RS" w:eastAsia="sr-Latn-RS"/>
              </w:rPr>
              <w:t xml:space="preserve"> </w:t>
            </w:r>
            <w:r>
              <w:rPr>
                <w:lang w:val="sr-Cyrl-RS" w:eastAsia="sr-Latn-RS"/>
              </w:rPr>
              <w:t>зидарска</w:t>
            </w:r>
            <w:r w:rsidR="00FD05C7" w:rsidRPr="006B1C07">
              <w:rPr>
                <w:lang w:val="sr-Cyrl-RS" w:eastAsia="sr-Latn-RS"/>
              </w:rPr>
              <w:t xml:space="preserve"> </w:t>
            </w:r>
            <w:r>
              <w:rPr>
                <w:lang w:val="sr-Cyrl-RS" w:eastAsia="sr-Latn-RS"/>
              </w:rPr>
              <w:t>скела</w:t>
            </w:r>
            <w:r w:rsidR="00FD05C7" w:rsidRPr="006B1C07">
              <w:rPr>
                <w:lang w:val="sr-Cyrl-RS" w:eastAsia="sr-Latn-RS"/>
              </w:rPr>
              <w:t xml:space="preserve">. </w:t>
            </w:r>
            <w:r>
              <w:rPr>
                <w:lang w:val="sr-Cyrl-RS" w:eastAsia="sr-Latn-RS"/>
              </w:rPr>
              <w:t>Ценом</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узето</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обзир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некохерентнана</w:t>
            </w:r>
            <w:r w:rsidR="00FD05C7" w:rsidRPr="006B1C07">
              <w:rPr>
                <w:lang w:val="sr-Cyrl-RS" w:eastAsia="sr-Latn-RS"/>
              </w:rPr>
              <w:t xml:space="preserve"> (</w:t>
            </w:r>
            <w:r>
              <w:rPr>
                <w:lang w:val="sr-Cyrl-RS" w:eastAsia="sr-Latn-RS"/>
              </w:rPr>
              <w:t>различита</w:t>
            </w:r>
            <w:r w:rsidR="00FD05C7" w:rsidRPr="006B1C07">
              <w:rPr>
                <w:lang w:val="sr-Cyrl-RS" w:eastAsia="sr-Latn-RS"/>
              </w:rPr>
              <w:t xml:space="preserve"> </w:t>
            </w:r>
            <w:r>
              <w:rPr>
                <w:lang w:val="sr-Cyrl-RS" w:eastAsia="sr-Latn-RS"/>
              </w:rPr>
              <w:t>линеарна</w:t>
            </w:r>
            <w:r w:rsidR="00FD05C7" w:rsidRPr="006B1C07">
              <w:rPr>
                <w:lang w:val="sr-Cyrl-RS" w:eastAsia="sr-Latn-RS"/>
              </w:rPr>
              <w:t xml:space="preserve"> </w:t>
            </w:r>
            <w:r>
              <w:rPr>
                <w:lang w:val="sr-Cyrl-RS" w:eastAsia="sr-Latn-RS"/>
              </w:rPr>
              <w:t>поправљања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пуно</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Верификацију</w:t>
            </w:r>
            <w:r w:rsidR="00FD05C7" w:rsidRPr="006B1C07">
              <w:rPr>
                <w:lang w:val="sr-Cyrl-RS" w:eastAsia="sr-Latn-RS"/>
              </w:rPr>
              <w:t xml:space="preserve"> </w:t>
            </w:r>
            <w:r>
              <w:rPr>
                <w:lang w:val="sr-Cyrl-RS" w:eastAsia="sr-Latn-RS"/>
              </w:rPr>
              <w:t>количине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вредности</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утврђују</w:t>
            </w:r>
            <w:r w:rsidR="00FD05C7" w:rsidRPr="006B1C07">
              <w:rPr>
                <w:lang w:val="sr-Cyrl-RS" w:eastAsia="sr-Latn-RS"/>
              </w:rPr>
              <w:t xml:space="preserve"> </w:t>
            </w:r>
            <w:r>
              <w:rPr>
                <w:lang w:val="sr-Cyrl-RS" w:eastAsia="sr-Latn-RS"/>
              </w:rPr>
              <w:t>заједнички</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надзорни</w:t>
            </w:r>
            <w:r w:rsidR="00FD05C7" w:rsidRPr="006B1C07">
              <w:rPr>
                <w:lang w:val="sr-Cyrl-RS" w:eastAsia="sr-Latn-RS"/>
              </w:rPr>
              <w:t xml:space="preserve"> </w:t>
            </w:r>
            <w:r>
              <w:rPr>
                <w:lang w:val="sr-Cyrl-RS" w:eastAsia="sr-Latn-RS"/>
              </w:rPr>
              <w:t>органи</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паушално</w:t>
            </w:r>
            <w:r w:rsidR="00FD05C7" w:rsidRPr="006B1C07">
              <w:rPr>
                <w:lang w:val="sr-Cyrl-RS" w:eastAsia="sr-Latn-RS"/>
              </w:rPr>
              <w:t>.</w:t>
            </w:r>
          </w:p>
        </w:tc>
        <w:tc>
          <w:tcPr>
            <w:tcW w:w="1276" w:type="dxa"/>
            <w:shd w:val="clear" w:color="auto" w:fill="auto"/>
            <w:noWrap/>
            <w:vAlign w:val="bottom"/>
          </w:tcPr>
          <w:p w14:paraId="41288FBC" w14:textId="77777777" w:rsidR="00FD05C7" w:rsidRPr="006B1C07" w:rsidRDefault="00FD05C7" w:rsidP="00F735AE">
            <w:pPr>
              <w:rPr>
                <w:noProof/>
                <w:lang w:val="sr-Latn-RS" w:eastAsia="sr-Latn-RS"/>
              </w:rPr>
            </w:pPr>
          </w:p>
          <w:p w14:paraId="4C1EE9C6" w14:textId="77777777" w:rsidR="00FD05C7" w:rsidRPr="006B1C07" w:rsidRDefault="00FD05C7" w:rsidP="00F735AE">
            <w:pPr>
              <w:rPr>
                <w:noProof/>
                <w:lang w:val="sr-Latn-RS" w:eastAsia="sr-Latn-RS"/>
              </w:rPr>
            </w:pPr>
          </w:p>
          <w:p w14:paraId="58FB3FE6" w14:textId="0DDA5D7E" w:rsidR="00FD05C7" w:rsidRPr="006B1C07" w:rsidRDefault="006B1C07" w:rsidP="00F735AE">
            <w:r>
              <w:rPr>
                <w:noProof/>
                <w:lang w:val="sr-Latn-RS" w:eastAsia="sr-Latn-RS"/>
              </w:rPr>
              <w:t>паушал</w:t>
            </w:r>
          </w:p>
          <w:p w14:paraId="39CF34C5"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5D2837B7"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6AEE52A0" w14:textId="77777777" w:rsidR="00FD05C7" w:rsidRPr="006B1C07" w:rsidRDefault="00FD05C7" w:rsidP="00F735AE">
            <w:pPr>
              <w:jc w:val="center"/>
              <w:rPr>
                <w:lang w:eastAsia="sr-Latn-RS"/>
              </w:rPr>
            </w:pPr>
          </w:p>
        </w:tc>
        <w:tc>
          <w:tcPr>
            <w:tcW w:w="1841" w:type="dxa"/>
            <w:shd w:val="clear" w:color="auto" w:fill="auto"/>
            <w:noWrap/>
            <w:vAlign w:val="bottom"/>
          </w:tcPr>
          <w:p w14:paraId="53E4BA96" w14:textId="77777777" w:rsidR="00FD05C7" w:rsidRPr="006B1C07" w:rsidRDefault="00FD05C7" w:rsidP="00F735AE">
            <w:pPr>
              <w:jc w:val="center"/>
              <w:rPr>
                <w:lang w:eastAsia="sr-Latn-RS"/>
              </w:rPr>
            </w:pPr>
          </w:p>
        </w:tc>
        <w:tc>
          <w:tcPr>
            <w:tcW w:w="993" w:type="dxa"/>
          </w:tcPr>
          <w:p w14:paraId="08D6ED14" w14:textId="77777777" w:rsidR="00FD05C7" w:rsidRPr="006B1C07" w:rsidRDefault="00FD05C7" w:rsidP="00F735AE">
            <w:pPr>
              <w:jc w:val="center"/>
              <w:rPr>
                <w:lang w:eastAsia="sr-Latn-RS"/>
              </w:rPr>
            </w:pPr>
          </w:p>
        </w:tc>
        <w:tc>
          <w:tcPr>
            <w:tcW w:w="1054" w:type="dxa"/>
            <w:gridSpan w:val="2"/>
          </w:tcPr>
          <w:p w14:paraId="3851D0EA" w14:textId="77777777" w:rsidR="00FD05C7" w:rsidRPr="006B1C07" w:rsidRDefault="00FD05C7" w:rsidP="00F735AE">
            <w:pPr>
              <w:jc w:val="center"/>
              <w:rPr>
                <w:lang w:eastAsia="sr-Latn-RS"/>
              </w:rPr>
            </w:pPr>
          </w:p>
        </w:tc>
        <w:tc>
          <w:tcPr>
            <w:tcW w:w="930" w:type="dxa"/>
          </w:tcPr>
          <w:p w14:paraId="35C860C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3355582" w14:textId="77777777" w:rsidR="00FD05C7" w:rsidRPr="006B1C07" w:rsidRDefault="00FD05C7" w:rsidP="00F735AE">
            <w:pPr>
              <w:jc w:val="center"/>
              <w:rPr>
                <w:lang w:eastAsia="sr-Latn-RS"/>
              </w:rPr>
            </w:pPr>
          </w:p>
        </w:tc>
      </w:tr>
      <w:tr w:rsidR="00FD05C7" w:rsidRPr="006B1C07" w14:paraId="6A785A6E" w14:textId="77777777" w:rsidTr="00A7595D">
        <w:trPr>
          <w:gridBefore w:val="1"/>
          <w:wBefore w:w="6" w:type="dxa"/>
          <w:trHeight w:val="510"/>
          <w:jc w:val="center"/>
        </w:trPr>
        <w:tc>
          <w:tcPr>
            <w:tcW w:w="1066" w:type="dxa"/>
            <w:gridSpan w:val="2"/>
            <w:tcBorders>
              <w:left w:val="single" w:sz="12" w:space="0" w:color="auto"/>
            </w:tcBorders>
            <w:shd w:val="clear" w:color="000000" w:fill="FFFFFF"/>
            <w:noWrap/>
          </w:tcPr>
          <w:p w14:paraId="742F2346" w14:textId="77777777" w:rsidR="00FD05C7" w:rsidRPr="006B1C07" w:rsidRDefault="00FD05C7" w:rsidP="00F735AE">
            <w:pPr>
              <w:jc w:val="center"/>
              <w:rPr>
                <w:lang w:val="sr-Cyrl-RS" w:eastAsia="sr-Latn-RS"/>
              </w:rPr>
            </w:pPr>
          </w:p>
        </w:tc>
        <w:tc>
          <w:tcPr>
            <w:tcW w:w="3177" w:type="dxa"/>
            <w:shd w:val="clear" w:color="auto" w:fill="auto"/>
            <w:vAlign w:val="center"/>
          </w:tcPr>
          <w:p w14:paraId="0FA81889" w14:textId="06A01B09" w:rsidR="00FD05C7" w:rsidRPr="006B1C07" w:rsidRDefault="006B1C07" w:rsidP="00020F78">
            <w:pPr>
              <w:rPr>
                <w:b/>
                <w:lang w:val="sr-Cyrl-RS" w:eastAsia="sr-Latn-RS"/>
              </w:rPr>
            </w:pPr>
            <w:r>
              <w:rPr>
                <w:b/>
                <w:noProof/>
                <w:lang w:val="sr-Latn-RS" w:eastAsia="sr-Latn-RS"/>
              </w:rPr>
              <w:t>УКУПНО</w:t>
            </w:r>
            <w:r w:rsidR="00FD05C7" w:rsidRPr="006B1C07">
              <w:rPr>
                <w:b/>
                <w:noProof/>
                <w:lang w:val="sr-Latn-RS" w:eastAsia="sr-Latn-RS"/>
              </w:rPr>
              <w:t xml:space="preserve"> </w:t>
            </w:r>
            <w:r>
              <w:rPr>
                <w:b/>
                <w:noProof/>
                <w:lang w:val="sr-Latn-RS" w:eastAsia="sr-Latn-RS"/>
              </w:rPr>
              <w:t>ЗИДАРСКИ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3EC2018F"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3C290DC" w14:textId="77777777" w:rsidR="00FD05C7" w:rsidRPr="006B1C07" w:rsidRDefault="00FD05C7" w:rsidP="00F735AE">
            <w:pPr>
              <w:jc w:val="center"/>
              <w:rPr>
                <w:lang w:val="sr-Cyrl-RS" w:eastAsia="sr-Latn-RS"/>
              </w:rPr>
            </w:pPr>
          </w:p>
        </w:tc>
        <w:tc>
          <w:tcPr>
            <w:tcW w:w="1973" w:type="dxa"/>
            <w:shd w:val="clear" w:color="auto" w:fill="auto"/>
            <w:noWrap/>
            <w:vAlign w:val="bottom"/>
          </w:tcPr>
          <w:p w14:paraId="4A3C0D74" w14:textId="77777777" w:rsidR="00FD05C7" w:rsidRPr="006B1C07" w:rsidRDefault="00FD05C7" w:rsidP="00F735AE">
            <w:pPr>
              <w:jc w:val="center"/>
              <w:rPr>
                <w:lang w:eastAsia="sr-Latn-RS"/>
              </w:rPr>
            </w:pPr>
          </w:p>
        </w:tc>
        <w:tc>
          <w:tcPr>
            <w:tcW w:w="1841" w:type="dxa"/>
            <w:shd w:val="clear" w:color="auto" w:fill="auto"/>
            <w:noWrap/>
            <w:vAlign w:val="bottom"/>
          </w:tcPr>
          <w:p w14:paraId="7CDD0A8E" w14:textId="77777777" w:rsidR="00FD05C7" w:rsidRPr="006B1C07" w:rsidRDefault="00FD05C7" w:rsidP="00F735AE">
            <w:pPr>
              <w:jc w:val="center"/>
              <w:rPr>
                <w:lang w:eastAsia="sr-Latn-RS"/>
              </w:rPr>
            </w:pPr>
          </w:p>
        </w:tc>
        <w:tc>
          <w:tcPr>
            <w:tcW w:w="993" w:type="dxa"/>
          </w:tcPr>
          <w:p w14:paraId="46EAED9C" w14:textId="77777777" w:rsidR="00FD05C7" w:rsidRPr="006B1C07" w:rsidRDefault="00FD05C7" w:rsidP="00F735AE">
            <w:pPr>
              <w:jc w:val="center"/>
              <w:rPr>
                <w:lang w:eastAsia="sr-Latn-RS"/>
              </w:rPr>
            </w:pPr>
          </w:p>
        </w:tc>
        <w:tc>
          <w:tcPr>
            <w:tcW w:w="1054" w:type="dxa"/>
            <w:gridSpan w:val="2"/>
          </w:tcPr>
          <w:p w14:paraId="3DAA5576" w14:textId="77777777" w:rsidR="00FD05C7" w:rsidRPr="006B1C07" w:rsidRDefault="00FD05C7" w:rsidP="00F735AE">
            <w:pPr>
              <w:jc w:val="center"/>
              <w:rPr>
                <w:lang w:eastAsia="sr-Latn-RS"/>
              </w:rPr>
            </w:pPr>
          </w:p>
        </w:tc>
        <w:tc>
          <w:tcPr>
            <w:tcW w:w="930" w:type="dxa"/>
          </w:tcPr>
          <w:p w14:paraId="4A9D56E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11B96E4" w14:textId="77777777" w:rsidR="00FD05C7" w:rsidRPr="006B1C07" w:rsidRDefault="00FD05C7" w:rsidP="00F735AE">
            <w:pPr>
              <w:jc w:val="center"/>
              <w:rPr>
                <w:lang w:eastAsia="sr-Latn-RS"/>
              </w:rPr>
            </w:pPr>
          </w:p>
        </w:tc>
      </w:tr>
      <w:tr w:rsidR="00FD05C7" w:rsidRPr="006B1C07" w14:paraId="7105B852"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2632113E" w14:textId="7EB82351" w:rsidR="00FD05C7" w:rsidRPr="00020F78" w:rsidRDefault="00020F78" w:rsidP="00F735AE">
            <w:pPr>
              <w:jc w:val="center"/>
              <w:rPr>
                <w:b/>
                <w:lang w:eastAsia="sr-Latn-RS"/>
              </w:rPr>
            </w:pPr>
            <w:r w:rsidRPr="00020F78">
              <w:rPr>
                <w:b/>
                <w:lang w:eastAsia="sr-Latn-RS"/>
              </w:rPr>
              <w:t>III</w:t>
            </w:r>
          </w:p>
        </w:tc>
        <w:tc>
          <w:tcPr>
            <w:tcW w:w="3177" w:type="dxa"/>
            <w:shd w:val="clear" w:color="auto" w:fill="auto"/>
            <w:vAlign w:val="center"/>
          </w:tcPr>
          <w:p w14:paraId="5C7A240E" w14:textId="113A255D" w:rsidR="00FD05C7" w:rsidRPr="006B1C07" w:rsidRDefault="006B1C07" w:rsidP="00020F78">
            <w:pPr>
              <w:rPr>
                <w:b/>
                <w:noProof/>
                <w:lang w:val="sr-Cyrl-RS" w:eastAsia="sr-Latn-RS"/>
              </w:rPr>
            </w:pPr>
            <w:r>
              <w:rPr>
                <w:b/>
                <w:noProof/>
                <w:lang w:val="sr-Latn-RS" w:eastAsia="sr-Latn-RS"/>
              </w:rPr>
              <w:t>БЕТОНСКИ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54C6042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4B9A288E"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412A800" w14:textId="77777777" w:rsidR="00FD05C7" w:rsidRPr="006B1C07" w:rsidRDefault="00FD05C7" w:rsidP="00F735AE">
            <w:pPr>
              <w:jc w:val="center"/>
              <w:rPr>
                <w:lang w:eastAsia="sr-Latn-RS"/>
              </w:rPr>
            </w:pPr>
          </w:p>
        </w:tc>
        <w:tc>
          <w:tcPr>
            <w:tcW w:w="1841" w:type="dxa"/>
            <w:shd w:val="clear" w:color="auto" w:fill="auto"/>
            <w:noWrap/>
            <w:vAlign w:val="bottom"/>
          </w:tcPr>
          <w:p w14:paraId="0AC3EEBB" w14:textId="77777777" w:rsidR="00FD05C7" w:rsidRPr="006B1C07" w:rsidRDefault="00FD05C7" w:rsidP="00F735AE">
            <w:pPr>
              <w:jc w:val="center"/>
              <w:rPr>
                <w:lang w:eastAsia="sr-Latn-RS"/>
              </w:rPr>
            </w:pPr>
          </w:p>
        </w:tc>
        <w:tc>
          <w:tcPr>
            <w:tcW w:w="993" w:type="dxa"/>
          </w:tcPr>
          <w:p w14:paraId="19AA309C" w14:textId="77777777" w:rsidR="00FD05C7" w:rsidRPr="006B1C07" w:rsidRDefault="00FD05C7" w:rsidP="00F735AE">
            <w:pPr>
              <w:jc w:val="center"/>
              <w:rPr>
                <w:lang w:eastAsia="sr-Latn-RS"/>
              </w:rPr>
            </w:pPr>
          </w:p>
        </w:tc>
        <w:tc>
          <w:tcPr>
            <w:tcW w:w="1054" w:type="dxa"/>
            <w:gridSpan w:val="2"/>
          </w:tcPr>
          <w:p w14:paraId="31179EC0" w14:textId="77777777" w:rsidR="00FD05C7" w:rsidRPr="006B1C07" w:rsidRDefault="00FD05C7" w:rsidP="00F735AE">
            <w:pPr>
              <w:jc w:val="center"/>
              <w:rPr>
                <w:lang w:eastAsia="sr-Latn-RS"/>
              </w:rPr>
            </w:pPr>
          </w:p>
        </w:tc>
        <w:tc>
          <w:tcPr>
            <w:tcW w:w="930" w:type="dxa"/>
          </w:tcPr>
          <w:p w14:paraId="7231E99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FDA33E4" w14:textId="77777777" w:rsidR="00FD05C7" w:rsidRPr="006B1C07" w:rsidRDefault="00FD05C7" w:rsidP="00F735AE">
            <w:pPr>
              <w:jc w:val="center"/>
              <w:rPr>
                <w:lang w:eastAsia="sr-Latn-RS"/>
              </w:rPr>
            </w:pPr>
          </w:p>
        </w:tc>
      </w:tr>
      <w:tr w:rsidR="00FD05C7" w:rsidRPr="006B1C07" w14:paraId="21CE252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37D23CB" w14:textId="3D981094" w:rsidR="00FD05C7" w:rsidRPr="006B1C07" w:rsidRDefault="00020F78" w:rsidP="00F735AE">
            <w:pPr>
              <w:jc w:val="center"/>
              <w:rPr>
                <w:lang w:val="sr-Cyrl-RS" w:eastAsia="sr-Latn-RS"/>
              </w:rPr>
            </w:pPr>
            <w:r>
              <w:rPr>
                <w:lang w:eastAsia="sr-Latn-RS"/>
              </w:rPr>
              <w:t>3</w:t>
            </w:r>
            <w:r w:rsidR="00FD05C7" w:rsidRPr="006B1C07">
              <w:rPr>
                <w:lang w:val="sr-Cyrl-RS" w:eastAsia="sr-Latn-RS"/>
              </w:rPr>
              <w:t>.01</w:t>
            </w:r>
          </w:p>
        </w:tc>
        <w:tc>
          <w:tcPr>
            <w:tcW w:w="3177" w:type="dxa"/>
            <w:shd w:val="clear" w:color="auto" w:fill="auto"/>
            <w:vAlign w:val="center"/>
          </w:tcPr>
          <w:p w14:paraId="1E4B908D" w14:textId="282063B9" w:rsidR="00FD05C7" w:rsidRPr="006B1C07" w:rsidRDefault="006B1C07" w:rsidP="00020F78">
            <w:pPr>
              <w:rPr>
                <w:lang w:val="sr-Cyrl-RS" w:eastAsia="sr-Latn-RS"/>
              </w:rPr>
            </w:pPr>
            <w:r>
              <w:rPr>
                <w:lang w:eastAsia="sr-Latn-RS"/>
              </w:rPr>
              <w:t>Израда</w:t>
            </w:r>
            <w:r w:rsidR="00FD05C7" w:rsidRPr="006B1C07">
              <w:rPr>
                <w:lang w:eastAsia="sr-Latn-RS"/>
              </w:rPr>
              <w:t xml:space="preserve"> </w:t>
            </w:r>
            <w:r>
              <w:rPr>
                <w:lang w:eastAsia="sr-Latn-RS"/>
              </w:rPr>
              <w:t>нове</w:t>
            </w:r>
            <w:r w:rsidR="00FD05C7" w:rsidRPr="006B1C07">
              <w:rPr>
                <w:lang w:eastAsia="sr-Latn-RS"/>
              </w:rPr>
              <w:t xml:space="preserve"> </w:t>
            </w:r>
            <w:r>
              <w:rPr>
                <w:lang w:eastAsia="sr-Latn-RS"/>
              </w:rPr>
              <w:t>лакоармиране</w:t>
            </w:r>
            <w:r w:rsidR="00FD05C7" w:rsidRPr="006B1C07">
              <w:rPr>
                <w:lang w:eastAsia="sr-Latn-RS"/>
              </w:rPr>
              <w:t xml:space="preserve"> </w:t>
            </w:r>
            <w:r>
              <w:rPr>
                <w:lang w:eastAsia="sr-Latn-RS"/>
              </w:rPr>
              <w:t>цементне</w:t>
            </w:r>
            <w:r w:rsidR="00FD05C7" w:rsidRPr="006B1C07">
              <w:rPr>
                <w:lang w:eastAsia="sr-Latn-RS"/>
              </w:rPr>
              <w:t xml:space="preserve"> </w:t>
            </w:r>
            <w:r>
              <w:rPr>
                <w:lang w:eastAsia="sr-Latn-RS"/>
              </w:rPr>
              <w:t>кошуљице</w:t>
            </w:r>
            <w:r w:rsidR="00FD05C7" w:rsidRPr="006B1C07">
              <w:rPr>
                <w:lang w:eastAsia="sr-Latn-RS"/>
              </w:rPr>
              <w:t xml:space="preserve">, </w:t>
            </w:r>
            <w:r>
              <w:rPr>
                <w:lang w:eastAsia="sr-Latn-RS"/>
              </w:rPr>
              <w:t>или</w:t>
            </w:r>
            <w:r w:rsidR="00FD05C7" w:rsidRPr="006B1C07">
              <w:rPr>
                <w:lang w:eastAsia="sr-Latn-RS"/>
              </w:rPr>
              <w:t xml:space="preserve"> </w:t>
            </w:r>
            <w:r>
              <w:rPr>
                <w:lang w:eastAsia="sr-Latn-RS"/>
              </w:rPr>
              <w:t>поправка</w:t>
            </w:r>
            <w:r w:rsidR="00FD05C7" w:rsidRPr="006B1C07">
              <w:rPr>
                <w:lang w:eastAsia="sr-Latn-RS"/>
              </w:rPr>
              <w:t xml:space="preserve"> </w:t>
            </w:r>
            <w:r>
              <w:rPr>
                <w:lang w:eastAsia="sr-Latn-RS"/>
              </w:rPr>
              <w:t>бетонирањем</w:t>
            </w:r>
            <w:r w:rsidR="00FD05C7" w:rsidRPr="006B1C07">
              <w:rPr>
                <w:lang w:eastAsia="sr-Latn-RS"/>
              </w:rPr>
              <w:t xml:space="preserve"> </w:t>
            </w:r>
            <w:r>
              <w:rPr>
                <w:lang w:eastAsia="sr-Latn-RS"/>
              </w:rPr>
              <w:t>већих</w:t>
            </w:r>
            <w:r w:rsidR="00FD05C7" w:rsidRPr="006B1C07">
              <w:rPr>
                <w:lang w:eastAsia="sr-Latn-RS"/>
              </w:rPr>
              <w:t xml:space="preserve"> </w:t>
            </w:r>
            <w:r>
              <w:rPr>
                <w:lang w:eastAsia="sr-Latn-RS"/>
              </w:rPr>
              <w:t>оштећења</w:t>
            </w:r>
            <w:r w:rsidR="00FD05C7" w:rsidRPr="006B1C07">
              <w:rPr>
                <w:lang w:eastAsia="sr-Latn-RS"/>
              </w:rPr>
              <w:t xml:space="preserve"> </w:t>
            </w:r>
            <w:r>
              <w:rPr>
                <w:lang w:eastAsia="sr-Latn-RS"/>
              </w:rPr>
              <w:t>постојеће</w:t>
            </w:r>
            <w:r w:rsidR="00FD05C7" w:rsidRPr="006B1C07">
              <w:rPr>
                <w:lang w:eastAsia="sr-Latn-RS"/>
              </w:rPr>
              <w:t xml:space="preserve"> </w:t>
            </w:r>
            <w:r>
              <w:rPr>
                <w:lang w:eastAsia="sr-Latn-RS"/>
              </w:rPr>
              <w:t>цементне</w:t>
            </w:r>
            <w:r w:rsidR="00FD05C7" w:rsidRPr="006B1C07">
              <w:rPr>
                <w:lang w:eastAsia="sr-Latn-RS"/>
              </w:rPr>
              <w:t xml:space="preserve"> </w:t>
            </w:r>
            <w:r>
              <w:rPr>
                <w:lang w:eastAsia="sr-Latn-RS"/>
              </w:rPr>
              <w:t>кошуљице</w:t>
            </w:r>
            <w:r w:rsidR="00FD05C7" w:rsidRPr="006B1C07">
              <w:rPr>
                <w:lang w:eastAsia="sr-Latn-RS"/>
              </w:rPr>
              <w:t>.</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случају</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површински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дубљих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површина</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постојећих</w:t>
            </w:r>
            <w:r w:rsidR="00FD05C7" w:rsidRPr="006B1C07">
              <w:rPr>
                <w:lang w:val="sr-Cyrl-RS" w:eastAsia="sr-Latn-RS"/>
              </w:rPr>
              <w:t xml:space="preserve"> </w:t>
            </w:r>
            <w:r>
              <w:rPr>
                <w:lang w:val="sr-Cyrl-RS" w:eastAsia="sr-Latn-RS"/>
              </w:rPr>
              <w:t>подних</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рушења</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lastRenderedPageBreak/>
              <w:t>других</w:t>
            </w:r>
            <w:r w:rsidR="00FD05C7" w:rsidRPr="006B1C07">
              <w:rPr>
                <w:lang w:val="sr-Cyrl-RS" w:eastAsia="sr-Latn-RS"/>
              </w:rPr>
              <w:t xml:space="preserve"> </w:t>
            </w:r>
            <w:r>
              <w:rPr>
                <w:lang w:val="sr-Cyrl-RS" w:eastAsia="sr-Latn-RS"/>
              </w:rPr>
              <w:t>уграђених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вези</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подом</w:t>
            </w:r>
            <w:r w:rsidR="00FD05C7" w:rsidRPr="006B1C07">
              <w:rPr>
                <w:lang w:val="sr-Cyrl-RS" w:eastAsia="sr-Latn-RS"/>
              </w:rPr>
              <w:t xml:space="preserve"> </w:t>
            </w:r>
            <w:r>
              <w:rPr>
                <w:lang w:val="sr-Cyrl-RS" w:eastAsia="sr-Latn-RS"/>
              </w:rPr>
              <w:t>израђује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санациона</w:t>
            </w:r>
            <w:r w:rsidR="00FD05C7" w:rsidRPr="006B1C07">
              <w:rPr>
                <w:lang w:val="sr-Cyrl-RS" w:eastAsia="sr-Latn-RS"/>
              </w:rPr>
              <w:t xml:space="preserve"> </w:t>
            </w:r>
            <w:r>
              <w:rPr>
                <w:lang w:val="sr-Cyrl-RS" w:eastAsia="sr-Latn-RS"/>
              </w:rPr>
              <w:t>цементна</w:t>
            </w:r>
            <w:r w:rsidR="00FD05C7" w:rsidRPr="006B1C07">
              <w:rPr>
                <w:lang w:val="sr-Cyrl-RS" w:eastAsia="sr-Latn-RS"/>
              </w:rPr>
              <w:t xml:space="preserve"> </w:t>
            </w:r>
            <w:r>
              <w:rPr>
                <w:lang w:val="sr-Cyrl-RS" w:eastAsia="sr-Latn-RS"/>
              </w:rPr>
              <w:t>кошуљица</w:t>
            </w:r>
            <w:r w:rsidR="00FD05C7" w:rsidRPr="006B1C07">
              <w:rPr>
                <w:lang w:val="sr-Cyrl-RS" w:eastAsia="sr-Latn-RS"/>
              </w:rPr>
              <w:t xml:space="preserve">. </w:t>
            </w:r>
            <w:r>
              <w:rPr>
                <w:lang w:val="sr-Cyrl-RS" w:eastAsia="sr-Latn-RS"/>
              </w:rPr>
              <w:t>Подлогу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кошуљицу</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наношења</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очистити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опрати</w:t>
            </w:r>
            <w:r w:rsidR="00FD05C7" w:rsidRPr="006B1C07">
              <w:rPr>
                <w:lang w:val="sr-Cyrl-RS" w:eastAsia="sr-Latn-RS"/>
              </w:rPr>
              <w:t xml:space="preserve"> </w:t>
            </w:r>
            <w:r>
              <w:rPr>
                <w:lang w:val="sr-Cyrl-RS" w:eastAsia="sr-Latn-RS"/>
              </w:rPr>
              <w:t>водом</w:t>
            </w:r>
            <w:r w:rsidR="00FD05C7" w:rsidRPr="006B1C07">
              <w:rPr>
                <w:lang w:val="sr-Cyrl-RS" w:eastAsia="sr-Latn-RS"/>
              </w:rPr>
              <w:t xml:space="preserve">, </w:t>
            </w:r>
            <w:r>
              <w:rPr>
                <w:lang w:val="sr-Cyrl-RS" w:eastAsia="sr-Latn-RS"/>
              </w:rPr>
              <w:t>уклонити</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евентуални</w:t>
            </w:r>
            <w:r w:rsidR="00FD05C7" w:rsidRPr="006B1C07">
              <w:rPr>
                <w:lang w:val="sr-Cyrl-RS" w:eastAsia="sr-Latn-RS"/>
              </w:rPr>
              <w:t xml:space="preserve"> </w:t>
            </w:r>
            <w:r>
              <w:rPr>
                <w:lang w:val="sr-Cyrl-RS" w:eastAsia="sr-Latn-RS"/>
              </w:rPr>
              <w:t>шут</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Малтер</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кошуљицу</w:t>
            </w:r>
            <w:r w:rsidR="00FD05C7" w:rsidRPr="006B1C07">
              <w:rPr>
                <w:lang w:val="sr-Cyrl-RS" w:eastAsia="sr-Latn-RS"/>
              </w:rPr>
              <w:t xml:space="preserve"> </w:t>
            </w:r>
            <w:r>
              <w:rPr>
                <w:lang w:val="sr-Cyrl-RS" w:eastAsia="sr-Latn-RS"/>
              </w:rPr>
              <w:t>справити</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просејаним</w:t>
            </w:r>
            <w:r w:rsidR="00FD05C7" w:rsidRPr="006B1C07">
              <w:rPr>
                <w:lang w:val="sr-Cyrl-RS" w:eastAsia="sr-Latn-RS"/>
              </w:rPr>
              <w:t xml:space="preserve"> </w:t>
            </w:r>
            <w:r>
              <w:rPr>
                <w:lang w:val="sr-Cyrl-RS" w:eastAsia="sr-Latn-RS"/>
              </w:rPr>
              <w:t>шљунком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неговати</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док</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очврсне</w:t>
            </w:r>
            <w:r w:rsidR="00FD05C7" w:rsidRPr="006B1C07">
              <w:rPr>
                <w:lang w:val="sr-Cyrl-RS" w:eastAsia="sr-Latn-RS"/>
              </w:rPr>
              <w:t xml:space="preserve">. </w:t>
            </w:r>
            <w:r>
              <w:rPr>
                <w:lang w:val="sr-Cyrl-RS" w:eastAsia="sr-Latn-RS"/>
              </w:rPr>
              <w:t>Обавезна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адитива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водонепропусност</w:t>
            </w:r>
            <w:r w:rsidR="00FD05C7" w:rsidRPr="006B1C07">
              <w:rPr>
                <w:lang w:val="sr-Cyrl-RS" w:eastAsia="sr-Latn-RS"/>
              </w:rPr>
              <w:t xml:space="preserve"> </w:t>
            </w:r>
            <w:r>
              <w:rPr>
                <w:lang w:val="sr-Cyrl-RS" w:eastAsia="sr-Latn-RS"/>
              </w:rPr>
              <w:t>ако</w:t>
            </w:r>
            <w:r w:rsidR="00FD05C7" w:rsidRPr="006B1C07">
              <w:rPr>
                <w:lang w:val="sr-Cyrl-RS" w:eastAsia="sr-Latn-RS"/>
              </w:rPr>
              <w:t xml:space="preserve"> </w:t>
            </w:r>
            <w:r>
              <w:rPr>
                <w:lang w:val="sr-Cyrl-RS" w:eastAsia="sr-Latn-RS"/>
              </w:rPr>
              <w:t>постоји</w:t>
            </w:r>
            <w:r w:rsidR="00FD05C7" w:rsidRPr="006B1C07">
              <w:rPr>
                <w:lang w:val="sr-Cyrl-RS" w:eastAsia="sr-Latn-RS"/>
              </w:rPr>
              <w:t xml:space="preserve"> </w:t>
            </w:r>
            <w:r>
              <w:rPr>
                <w:lang w:val="sr-Cyrl-RS" w:eastAsia="sr-Latn-RS"/>
              </w:rPr>
              <w:t>сумња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пореметио</w:t>
            </w:r>
            <w:r w:rsidR="00FD05C7" w:rsidRPr="006B1C07">
              <w:rPr>
                <w:lang w:val="sr-Cyrl-RS" w:eastAsia="sr-Latn-RS"/>
              </w:rPr>
              <w:t xml:space="preserve"> </w:t>
            </w:r>
            <w:r>
              <w:rPr>
                <w:lang w:val="sr-Cyrl-RS" w:eastAsia="sr-Latn-RS"/>
              </w:rPr>
              <w:t>хидроизолациони</w:t>
            </w:r>
            <w:r w:rsidR="00FD05C7" w:rsidRPr="006B1C07">
              <w:rPr>
                <w:lang w:val="sr-Cyrl-RS" w:eastAsia="sr-Latn-RS"/>
              </w:rPr>
              <w:t xml:space="preserve"> </w:t>
            </w:r>
            <w:r>
              <w:rPr>
                <w:lang w:val="sr-Cyrl-RS" w:eastAsia="sr-Latn-RS"/>
              </w:rPr>
              <w:t>састав</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адитив</w:t>
            </w:r>
            <w:r w:rsidR="00FD05C7" w:rsidRPr="006B1C07">
              <w:rPr>
                <w:lang w:val="sr-Cyrl-RS" w:eastAsia="sr-Latn-RS"/>
              </w:rPr>
              <w:t xml:space="preserve"> </w:t>
            </w:r>
            <w:r>
              <w:rPr>
                <w:lang w:val="sr-Cyrl-RS" w:eastAsia="sr-Latn-RS"/>
              </w:rPr>
              <w:t>применити</w:t>
            </w:r>
            <w:r w:rsidR="00FD05C7" w:rsidRPr="006B1C07">
              <w:rPr>
                <w:lang w:val="sr-Cyrl-RS" w:eastAsia="sr-Latn-RS"/>
              </w:rPr>
              <w:t xml:space="preserve"> </w:t>
            </w:r>
            <w:r>
              <w:rPr>
                <w:lang w:val="sr-Cyrl-RS" w:eastAsia="sr-Latn-RS"/>
              </w:rPr>
              <w:t>кристализатор</w:t>
            </w:r>
            <w:r w:rsidR="00FD05C7" w:rsidRPr="006B1C07">
              <w:rPr>
                <w:lang w:val="sr-Cyrl-RS" w:eastAsia="sr-Latn-RS"/>
              </w:rPr>
              <w:t xml:space="preserve"> "XY</w:t>
            </w:r>
            <w:r>
              <w:rPr>
                <w:lang w:val="sr-Cyrl-RS" w:eastAsia="sr-Latn-RS"/>
              </w:rPr>
              <w:t>ПЕ</w:t>
            </w:r>
            <w:r w:rsidR="00FD05C7" w:rsidRPr="006B1C07">
              <w:rPr>
                <w:lang w:val="sr-Cyrl-RS" w:eastAsia="sr-Latn-RS"/>
              </w:rPr>
              <w:t xml:space="preserve">X </w:t>
            </w:r>
            <w:r>
              <w:rPr>
                <w:lang w:val="sr-Cyrl-RS" w:eastAsia="sr-Latn-RS"/>
              </w:rPr>
              <w:t>АДМИ</w:t>
            </w:r>
            <w:r w:rsidR="00FD05C7" w:rsidRPr="006B1C07">
              <w:rPr>
                <w:lang w:val="sr-Cyrl-RS" w:eastAsia="sr-Latn-RS"/>
              </w:rPr>
              <w:t xml:space="preserve">X </w:t>
            </w:r>
            <w:r>
              <w:rPr>
                <w:lang w:val="sr-Cyrl-RS" w:eastAsia="sr-Latn-RS"/>
              </w:rPr>
              <w:t>Ц</w:t>
            </w:r>
            <w:r w:rsidR="00FD05C7" w:rsidRPr="006B1C07">
              <w:rPr>
                <w:lang w:val="sr-Cyrl-RS" w:eastAsia="sr-Latn-RS"/>
              </w:rPr>
              <w:t xml:space="preserve">-500 </w:t>
            </w:r>
            <w:r>
              <w:rPr>
                <w:lang w:val="sr-Cyrl-RS" w:eastAsia="sr-Latn-RS"/>
              </w:rPr>
              <w:t>НФ</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en-US" w:eastAsia="sr-Latn-RS"/>
              </w:rPr>
              <w:t>одговарају</w:t>
            </w:r>
            <w:r>
              <w:rPr>
                <w:lang w:val="sr-Latn-RS" w:eastAsia="sr-Latn-RS"/>
              </w:rPr>
              <w:t>ће</w:t>
            </w:r>
            <w:r w:rsidR="00FD05C7" w:rsidRPr="006B1C07">
              <w:rPr>
                <w:lang w:val="sr-Cyrl-RS" w:eastAsia="sr-Latn-RS"/>
              </w:rPr>
              <w:t xml:space="preserve">. </w:t>
            </w:r>
            <w:r>
              <w:rPr>
                <w:lang w:val="sr-Cyrl-RS" w:eastAsia="sr-Latn-RS"/>
              </w:rPr>
              <w:t>Кошуљица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поравке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изводе</w:t>
            </w:r>
            <w:r w:rsidR="00FD05C7" w:rsidRPr="006B1C07">
              <w:rPr>
                <w:lang w:val="sr-Cyrl-RS" w:eastAsia="sr-Latn-RS"/>
              </w:rPr>
              <w:t xml:space="preserve"> </w:t>
            </w:r>
            <w:r>
              <w:rPr>
                <w:lang w:val="sr-Cyrl-RS" w:eastAsia="sr-Latn-RS"/>
              </w:rPr>
              <w:t>изнад</w:t>
            </w:r>
            <w:r w:rsidR="00FD05C7" w:rsidRPr="006B1C07">
              <w:rPr>
                <w:lang w:val="sr-Cyrl-RS" w:eastAsia="sr-Latn-RS"/>
              </w:rPr>
              <w:t xml:space="preserve"> </w:t>
            </w:r>
            <w:r>
              <w:rPr>
                <w:lang w:val="sr-Cyrl-RS" w:eastAsia="sr-Latn-RS"/>
              </w:rPr>
              <w:t>термо</w:t>
            </w:r>
            <w:r w:rsidR="00FD05C7" w:rsidRPr="006B1C07">
              <w:rPr>
                <w:lang w:val="sr-Cyrl-RS" w:eastAsia="sr-Latn-RS"/>
              </w:rPr>
              <w:t>-</w:t>
            </w:r>
            <w:r>
              <w:rPr>
                <w:lang w:val="sr-Cyrl-RS" w:eastAsia="sr-Latn-RS"/>
              </w:rPr>
              <w:t>звучне</w:t>
            </w:r>
            <w:r w:rsidR="00FD05C7" w:rsidRPr="006B1C07">
              <w:rPr>
                <w:lang w:val="sr-Cyrl-RS" w:eastAsia="sr-Latn-RS"/>
              </w:rPr>
              <w:t xml:space="preserve"> </w:t>
            </w:r>
            <w:r>
              <w:rPr>
                <w:lang w:val="sr-Cyrl-RS" w:eastAsia="sr-Latn-RS"/>
              </w:rPr>
              <w:t>изолације</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излива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преко</w:t>
            </w:r>
            <w:r w:rsidR="00FD05C7" w:rsidRPr="006B1C07">
              <w:rPr>
                <w:lang w:val="sr-Cyrl-RS" w:eastAsia="sr-Latn-RS"/>
              </w:rPr>
              <w:t xml:space="preserve"> </w:t>
            </w:r>
            <w:r>
              <w:rPr>
                <w:lang w:val="sr-Cyrl-RS" w:eastAsia="sr-Latn-RS"/>
              </w:rPr>
              <w:t>заштитне</w:t>
            </w:r>
            <w:r w:rsidR="00FD05C7" w:rsidRPr="006B1C07">
              <w:rPr>
                <w:lang w:val="sr-Cyrl-RS" w:eastAsia="sr-Latn-RS"/>
              </w:rPr>
              <w:t xml:space="preserve"> </w:t>
            </w:r>
            <w:r>
              <w:rPr>
                <w:lang w:val="sr-Cyrl-RS" w:eastAsia="sr-Latn-RS"/>
              </w:rPr>
              <w:t>ПВЦ</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w:t>
            </w:r>
            <w:r>
              <w:rPr>
                <w:lang w:val="sr-Cyrl-RS" w:eastAsia="sr-Latn-RS"/>
              </w:rPr>
              <w:t>Кошуљицу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заврсној</w:t>
            </w:r>
            <w:r w:rsidR="00FD05C7" w:rsidRPr="006B1C07">
              <w:rPr>
                <w:lang w:val="sr-Cyrl-RS" w:eastAsia="sr-Latn-RS"/>
              </w:rPr>
              <w:t xml:space="preserve"> </w:t>
            </w:r>
            <w:r>
              <w:rPr>
                <w:lang w:val="sr-Cyrl-RS" w:eastAsia="sr-Latn-RS"/>
              </w:rPr>
              <w:t>обради</w:t>
            </w:r>
            <w:r w:rsidR="00FD05C7" w:rsidRPr="006B1C07">
              <w:rPr>
                <w:lang w:val="sr-Cyrl-RS" w:eastAsia="sr-Latn-RS"/>
              </w:rPr>
              <w:t xml:space="preserve"> </w:t>
            </w:r>
            <w:r>
              <w:rPr>
                <w:lang w:val="sr-Cyrl-RS" w:eastAsia="sr-Latn-RS"/>
              </w:rPr>
              <w:t>пердашити</w:t>
            </w:r>
            <w:r w:rsidR="00FD05C7" w:rsidRPr="006B1C07">
              <w:rPr>
                <w:lang w:val="sr-Cyrl-RS" w:eastAsia="sr-Latn-RS"/>
              </w:rPr>
              <w:t xml:space="preserve">, </w:t>
            </w:r>
            <w:r>
              <w:rPr>
                <w:lang w:val="sr-Cyrl-RS" w:eastAsia="sr-Latn-RS"/>
              </w:rPr>
              <w:t>машинско</w:t>
            </w:r>
            <w:r w:rsidR="00FD05C7" w:rsidRPr="006B1C07">
              <w:rPr>
                <w:lang w:val="sr-Cyrl-RS" w:eastAsia="sr-Latn-RS"/>
              </w:rPr>
              <w:t xml:space="preserve"> </w:t>
            </w:r>
            <w:r>
              <w:rPr>
                <w:lang w:val="sr-Cyrl-RS" w:eastAsia="sr-Latn-RS"/>
              </w:rPr>
              <w:t>фино</w:t>
            </w:r>
            <w:r w:rsidR="00FD05C7" w:rsidRPr="006B1C07">
              <w:rPr>
                <w:lang w:val="sr-Cyrl-RS" w:eastAsia="sr-Latn-RS"/>
              </w:rPr>
              <w:t xml:space="preserve"> </w:t>
            </w:r>
            <w:r>
              <w:rPr>
                <w:lang w:val="sr-Cyrl-RS" w:eastAsia="sr-Latn-RS"/>
              </w:rPr>
              <w:t>изнивелисати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поравнати</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монолитне</w:t>
            </w:r>
            <w:r w:rsidR="00FD05C7" w:rsidRPr="006B1C07">
              <w:rPr>
                <w:lang w:val="sr-Cyrl-RS" w:eastAsia="sr-Latn-RS"/>
              </w:rPr>
              <w:t xml:space="preserve"> </w:t>
            </w:r>
            <w:r>
              <w:rPr>
                <w:lang w:val="sr-Cyrl-RS" w:eastAsia="sr-Latn-RS"/>
              </w:rPr>
              <w:t>уједначености</w:t>
            </w:r>
            <w:r w:rsidR="00FD05C7" w:rsidRPr="006B1C07">
              <w:rPr>
                <w:lang w:val="sr-Cyrl-RS" w:eastAsia="sr-Latn-RS"/>
              </w:rPr>
              <w:t xml:space="preserve">. </w:t>
            </w:r>
            <w:r>
              <w:rPr>
                <w:lang w:val="sr-Cyrl-RS" w:eastAsia="sr-Latn-RS"/>
              </w:rPr>
              <w:t>Нова</w:t>
            </w:r>
            <w:r w:rsidR="00FD05C7" w:rsidRPr="006B1C07">
              <w:rPr>
                <w:lang w:val="sr-Cyrl-RS" w:eastAsia="sr-Latn-RS"/>
              </w:rPr>
              <w:t xml:space="preserve"> </w:t>
            </w:r>
            <w:r>
              <w:rPr>
                <w:lang w:val="sr-Cyrl-RS" w:eastAsia="sr-Latn-RS"/>
              </w:rPr>
              <w:t>репарациона</w:t>
            </w:r>
            <w:r w:rsidR="00FD05C7" w:rsidRPr="006B1C07">
              <w:rPr>
                <w:lang w:val="sr-Cyrl-RS" w:eastAsia="sr-Latn-RS"/>
              </w:rPr>
              <w:t xml:space="preserve"> </w:t>
            </w:r>
            <w:r>
              <w:rPr>
                <w:lang w:val="sr-Cyrl-RS" w:eastAsia="sr-Latn-RS"/>
              </w:rPr>
              <w:t>цементна</w:t>
            </w:r>
            <w:r w:rsidR="00FD05C7" w:rsidRPr="006B1C07">
              <w:rPr>
                <w:lang w:val="sr-Cyrl-RS" w:eastAsia="sr-Latn-RS"/>
              </w:rPr>
              <w:t xml:space="preserve"> </w:t>
            </w:r>
            <w:r>
              <w:rPr>
                <w:lang w:val="sr-Cyrl-RS" w:eastAsia="sr-Latn-RS"/>
              </w:rPr>
              <w:lastRenderedPageBreak/>
              <w:t>кошуљица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имати</w:t>
            </w:r>
            <w:r w:rsidR="00FD05C7" w:rsidRPr="006B1C07">
              <w:rPr>
                <w:lang w:val="sr-Cyrl-RS" w:eastAsia="sr-Latn-RS"/>
              </w:rPr>
              <w:t xml:space="preserve"> </w:t>
            </w:r>
            <w:r>
              <w:rPr>
                <w:lang w:val="sr-Cyrl-RS" w:eastAsia="sr-Latn-RS"/>
              </w:rPr>
              <w:t>добру</w:t>
            </w:r>
            <w:r w:rsidR="00FD05C7" w:rsidRPr="006B1C07">
              <w:rPr>
                <w:lang w:val="sr-Cyrl-RS" w:eastAsia="sr-Latn-RS"/>
              </w:rPr>
              <w:t xml:space="preserve"> </w:t>
            </w:r>
            <w:r>
              <w:rPr>
                <w:lang w:val="sr-Cyrl-RS" w:eastAsia="sr-Latn-RS"/>
              </w:rPr>
              <w:t>чврстоћу</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притисак</w:t>
            </w:r>
            <w:r w:rsidR="00FD05C7" w:rsidRPr="006B1C07">
              <w:rPr>
                <w:lang w:val="sr-Cyrl-RS" w:eastAsia="sr-Latn-RS"/>
              </w:rPr>
              <w:t xml:space="preserve"> - </w:t>
            </w:r>
            <w:r>
              <w:rPr>
                <w:lang w:val="sr-Cyrl-RS" w:eastAsia="sr-Latn-RS"/>
              </w:rPr>
              <w:t>еквивалентно</w:t>
            </w:r>
            <w:r w:rsidR="00FD05C7" w:rsidRPr="006B1C07">
              <w:rPr>
                <w:lang w:val="sr-Cyrl-RS" w:eastAsia="sr-Latn-RS"/>
              </w:rPr>
              <w:t xml:space="preserve"> </w:t>
            </w:r>
            <w:r>
              <w:rPr>
                <w:lang w:val="sr-Cyrl-RS" w:eastAsia="sr-Latn-RS"/>
              </w:rPr>
              <w:t>МБ</w:t>
            </w:r>
            <w:r w:rsidR="00FD05C7" w:rsidRPr="006B1C07">
              <w:rPr>
                <w:lang w:val="sr-Cyrl-RS" w:eastAsia="sr-Latn-RS"/>
              </w:rPr>
              <w:t xml:space="preserve"> 30. </w:t>
            </w:r>
            <w:r>
              <w:rPr>
                <w:lang w:val="sr-Cyrl-RS" w:eastAsia="sr-Latn-RS"/>
              </w:rPr>
              <w:t>Сви</w:t>
            </w:r>
            <w:r w:rsidR="00FD05C7" w:rsidRPr="006B1C07">
              <w:rPr>
                <w:lang w:val="sr-Cyrl-RS" w:eastAsia="sr-Latn-RS"/>
              </w:rPr>
              <w:t xml:space="preserve"> </w:t>
            </w:r>
            <w:r>
              <w:rPr>
                <w:lang w:val="sr-Cyrl-RS" w:eastAsia="sr-Latn-RS"/>
              </w:rPr>
              <w:t>спојеви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веза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постојећом</w:t>
            </w:r>
            <w:r w:rsidR="00FD05C7" w:rsidRPr="006B1C07">
              <w:rPr>
                <w:lang w:val="sr-Cyrl-RS" w:eastAsia="sr-Latn-RS"/>
              </w:rPr>
              <w:t xml:space="preserve"> </w:t>
            </w:r>
            <w:r>
              <w:rPr>
                <w:lang w:val="sr-Cyrl-RS" w:eastAsia="sr-Latn-RS"/>
              </w:rPr>
              <w:t>кошуљицом</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компактна</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неравнина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зазора</w:t>
            </w:r>
            <w:r w:rsidR="00FD05C7" w:rsidRPr="006B1C07">
              <w:rPr>
                <w:lang w:val="sr-Cyrl-RS" w:eastAsia="sr-Latn-RS"/>
              </w:rPr>
              <w:t xml:space="preserve">. </w:t>
            </w:r>
            <w:r>
              <w:rPr>
                <w:lang w:val="sr-Cyrl-RS" w:eastAsia="sr-Latn-RS"/>
              </w:rPr>
              <w:t>Финална</w:t>
            </w:r>
            <w:r w:rsidR="00FD05C7" w:rsidRPr="006B1C07">
              <w:rPr>
                <w:lang w:val="sr-Cyrl-RS" w:eastAsia="sr-Latn-RS"/>
              </w:rPr>
              <w:t xml:space="preserve"> </w:t>
            </w:r>
            <w:r>
              <w:rPr>
                <w:lang w:val="sr-Cyrl-RS" w:eastAsia="sr-Latn-RS"/>
              </w:rPr>
              <w:t>површина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чврста</w:t>
            </w:r>
            <w:r w:rsidR="00FD05C7" w:rsidRPr="006B1C07">
              <w:rPr>
                <w:lang w:val="sr-Cyrl-RS" w:eastAsia="sr-Latn-RS"/>
              </w:rPr>
              <w:t xml:space="preserve">, </w:t>
            </w:r>
            <w:r>
              <w:rPr>
                <w:lang w:val="sr-Cyrl-RS" w:eastAsia="sr-Latn-RS"/>
              </w:rPr>
              <w:t>монолитна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солидна</w:t>
            </w:r>
            <w:r w:rsidR="00FD05C7" w:rsidRPr="006B1C07">
              <w:rPr>
                <w:lang w:val="sr-Cyrl-RS" w:eastAsia="sr-Latn-RS"/>
              </w:rPr>
              <w:t xml:space="preserve">. </w:t>
            </w:r>
            <w:r>
              <w:rPr>
                <w:lang w:val="sr-Cyrl-RS" w:eastAsia="sr-Latn-RS"/>
              </w:rPr>
              <w:t>НАПОМЕНА</w:t>
            </w:r>
            <w:r w:rsidR="00FD05C7" w:rsidRPr="006B1C07">
              <w:rPr>
                <w:lang w:val="sr-Cyrl-RS" w:eastAsia="sr-Latn-RS"/>
              </w:rPr>
              <w:t xml:space="preserve">: </w:t>
            </w:r>
            <w:r>
              <w:rPr>
                <w:lang w:val="sr-Cyrl-RS" w:eastAsia="sr-Latn-RS"/>
              </w:rPr>
              <w:t>Ова</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изводи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ако</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лицу</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утврди</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постојећа</w:t>
            </w:r>
            <w:r w:rsidR="00FD05C7" w:rsidRPr="006B1C07">
              <w:rPr>
                <w:lang w:val="sr-Cyrl-RS" w:eastAsia="sr-Latn-RS"/>
              </w:rPr>
              <w:t xml:space="preserve"> </w:t>
            </w:r>
            <w:r>
              <w:rPr>
                <w:lang w:val="sr-Cyrl-RS" w:eastAsia="sr-Latn-RS"/>
              </w:rPr>
              <w:t>кошуљица</w:t>
            </w:r>
            <w:r w:rsidR="00FD05C7" w:rsidRPr="006B1C07">
              <w:rPr>
                <w:lang w:val="sr-Cyrl-RS" w:eastAsia="sr-Latn-RS"/>
              </w:rPr>
              <w:t xml:space="preserve"> </w:t>
            </w:r>
            <w:r>
              <w:rPr>
                <w:lang w:val="sr-Cyrl-RS" w:eastAsia="sr-Latn-RS"/>
              </w:rPr>
              <w:t>није</w:t>
            </w:r>
            <w:r w:rsidR="00FD05C7" w:rsidRPr="006B1C07">
              <w:rPr>
                <w:lang w:val="sr-Cyrl-RS" w:eastAsia="sr-Latn-RS"/>
              </w:rPr>
              <w:t xml:space="preserve"> </w:t>
            </w:r>
            <w:r>
              <w:rPr>
                <w:lang w:val="sr-Cyrl-RS" w:eastAsia="sr-Latn-RS"/>
              </w:rPr>
              <w:t>ничим</w:t>
            </w:r>
            <w:r w:rsidR="00FD05C7" w:rsidRPr="006B1C07">
              <w:rPr>
                <w:lang w:val="sr-Cyrl-RS" w:eastAsia="sr-Latn-RS"/>
              </w:rPr>
              <w:t xml:space="preserve"> </w:t>
            </w:r>
            <w:r>
              <w:rPr>
                <w:lang w:val="sr-Cyrl-RS" w:eastAsia="sr-Latn-RS"/>
              </w:rPr>
              <w:t>оштећена</w:t>
            </w:r>
            <w:r w:rsidR="00FD05C7" w:rsidRPr="006B1C07">
              <w:rPr>
                <w:lang w:val="sr-Cyrl-RS" w:eastAsia="sr-Latn-RS"/>
              </w:rPr>
              <w:t xml:space="preserve">, </w:t>
            </w:r>
            <w:r>
              <w:rPr>
                <w:lang w:val="sr-Cyrl-RS" w:eastAsia="sr-Latn-RS"/>
              </w:rPr>
              <w:t>није</w:t>
            </w:r>
            <w:r w:rsidR="00FD05C7" w:rsidRPr="006B1C07">
              <w:rPr>
                <w:lang w:val="sr-Cyrl-RS" w:eastAsia="sr-Latn-RS"/>
              </w:rPr>
              <w:t xml:space="preserve"> </w:t>
            </w:r>
            <w:r>
              <w:rPr>
                <w:lang w:val="sr-Cyrl-RS" w:eastAsia="sr-Latn-RS"/>
              </w:rPr>
              <w:t>девастирана</w:t>
            </w:r>
            <w:r w:rsidR="00FD05C7" w:rsidRPr="006B1C07">
              <w:rPr>
                <w:lang w:val="sr-Cyrl-RS" w:eastAsia="sr-Latn-RS"/>
              </w:rPr>
              <w:t xml:space="preserve">  </w:t>
            </w:r>
            <w:r>
              <w:rPr>
                <w:lang w:val="sr-Cyrl-RS" w:eastAsia="sr-Latn-RS"/>
              </w:rPr>
              <w:t>пресецањем</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подни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није</w:t>
            </w:r>
            <w:r w:rsidR="00FD05C7" w:rsidRPr="006B1C07">
              <w:rPr>
                <w:lang w:val="sr-Cyrl-RS" w:eastAsia="sr-Latn-RS"/>
              </w:rPr>
              <w:t xml:space="preserve"> </w:t>
            </w:r>
            <w:r>
              <w:rPr>
                <w:lang w:val="sr-Cyrl-RS" w:eastAsia="sr-Latn-RS"/>
              </w:rPr>
              <w:t>испуцала</w:t>
            </w:r>
            <w:r w:rsidR="00FD05C7" w:rsidRPr="006B1C07">
              <w:rPr>
                <w:lang w:val="sr-Cyrl-RS" w:eastAsia="sr-Latn-RS"/>
              </w:rPr>
              <w:t xml:space="preserve"> </w:t>
            </w:r>
            <w:r>
              <w:rPr>
                <w:lang w:val="sr-Cyrl-RS" w:eastAsia="sr-Latn-RS"/>
              </w:rPr>
              <w:t>под</w:t>
            </w:r>
            <w:r w:rsidR="00FD05C7" w:rsidRPr="006B1C07">
              <w:rPr>
                <w:lang w:val="sr-Cyrl-RS" w:eastAsia="sr-Latn-RS"/>
              </w:rPr>
              <w:t xml:space="preserve"> </w:t>
            </w:r>
            <w:r>
              <w:rPr>
                <w:lang w:val="sr-Cyrl-RS" w:eastAsia="sr-Latn-RS"/>
              </w:rPr>
              <w:t>пробним</w:t>
            </w:r>
            <w:r w:rsidR="00FD05C7" w:rsidRPr="006B1C07">
              <w:rPr>
                <w:lang w:val="sr-Cyrl-RS" w:eastAsia="sr-Latn-RS"/>
              </w:rPr>
              <w:t xml:space="preserve"> </w:t>
            </w:r>
            <w:r>
              <w:rPr>
                <w:lang w:val="sr-Cyrl-RS" w:eastAsia="sr-Latn-RS"/>
              </w:rPr>
              <w:t>оптерећењем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добром</w:t>
            </w:r>
            <w:r w:rsidR="00FD05C7" w:rsidRPr="006B1C07">
              <w:rPr>
                <w:lang w:val="sr-Cyrl-RS" w:eastAsia="sr-Latn-RS"/>
              </w:rPr>
              <w:t xml:space="preserve"> </w:t>
            </w:r>
            <w:r>
              <w:rPr>
                <w:lang w:val="sr-Cyrl-RS" w:eastAsia="sr-Latn-RS"/>
              </w:rPr>
              <w:t>стању</w:t>
            </w:r>
            <w:r w:rsidR="00FD05C7" w:rsidRPr="006B1C07">
              <w:rPr>
                <w:lang w:val="sr-Cyrl-RS" w:eastAsia="sr-Latn-RS"/>
              </w:rPr>
              <w:t xml:space="preserve"> - </w:t>
            </w:r>
            <w:r>
              <w:rPr>
                <w:lang w:val="sr-Cyrl-RS" w:eastAsia="sr-Latn-RS"/>
              </w:rPr>
              <w:t>адекватне</w:t>
            </w:r>
            <w:r w:rsidR="00FD05C7" w:rsidRPr="006B1C07">
              <w:rPr>
                <w:lang w:val="sr-Cyrl-RS" w:eastAsia="sr-Latn-RS"/>
              </w:rPr>
              <w:t xml:space="preserve"> </w:t>
            </w:r>
            <w:r>
              <w:rPr>
                <w:lang w:val="sr-Cyrl-RS" w:eastAsia="sr-Latn-RS"/>
              </w:rPr>
              <w:t>носивости</w:t>
            </w:r>
            <w:r w:rsidR="00FD05C7" w:rsidRPr="006B1C07">
              <w:rPr>
                <w:lang w:val="sr-Cyrl-RS" w:eastAsia="sr-Latn-RS"/>
              </w:rPr>
              <w:t xml:space="preserve">. </w:t>
            </w:r>
            <w:r>
              <w:rPr>
                <w:lang w:val="sr-Cyrl-RS" w:eastAsia="sr-Latn-RS"/>
              </w:rPr>
              <w:t>ДЕБЉИНА</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5,0 </w:t>
            </w:r>
            <w:r>
              <w:rPr>
                <w:lang w:val="sr-Cyrl-RS" w:eastAsia="sr-Latn-RS"/>
              </w:rPr>
              <w:t>цм</w:t>
            </w:r>
            <w:r w:rsidR="00FD05C7" w:rsidRPr="006B1C07">
              <w:rPr>
                <w:lang w:val="sr-Cyrl-RS" w:eastAsia="sr-Latn-RS"/>
              </w:rPr>
              <w:t>.</w:t>
            </w:r>
            <w:r w:rsidR="00020F78">
              <w:rPr>
                <w:lang w:val="sr-Cyrl-RS" w:eastAsia="sr-Latn-RS"/>
              </w:rPr>
              <w:t>Обрач</w:t>
            </w:r>
            <w:r>
              <w:rPr>
                <w:lang w:val="sr-Cyrl-RS" w:eastAsia="sr-Latn-RS"/>
              </w:rPr>
              <w:t>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паушално</w:t>
            </w:r>
          </w:p>
        </w:tc>
        <w:tc>
          <w:tcPr>
            <w:tcW w:w="1276" w:type="dxa"/>
            <w:shd w:val="clear" w:color="auto" w:fill="auto"/>
            <w:noWrap/>
          </w:tcPr>
          <w:p w14:paraId="53F54451" w14:textId="28E4A859" w:rsidR="00FD05C7" w:rsidRPr="006B1C07" w:rsidRDefault="00FD05C7" w:rsidP="00020F78">
            <w:pPr>
              <w:jc w:val="center"/>
            </w:pPr>
          </w:p>
          <w:p w14:paraId="034AC221" w14:textId="671B34F2" w:rsidR="00FD05C7" w:rsidRPr="006B1C07" w:rsidRDefault="00020F78" w:rsidP="00020F78">
            <w:pPr>
              <w:jc w:val="center"/>
              <w:rPr>
                <w:lang w:val="sr-Cyrl-RS" w:eastAsia="sr-Latn-RS"/>
              </w:rPr>
            </w:pPr>
            <w:r>
              <w:rPr>
                <w:lang w:val="sr-Cyrl-RS" w:eastAsia="sr-Latn-RS"/>
              </w:rPr>
              <w:t>паушално</w:t>
            </w:r>
          </w:p>
        </w:tc>
        <w:tc>
          <w:tcPr>
            <w:tcW w:w="1285" w:type="dxa"/>
            <w:gridSpan w:val="2"/>
            <w:shd w:val="clear" w:color="auto" w:fill="auto"/>
            <w:noWrap/>
            <w:vAlign w:val="bottom"/>
          </w:tcPr>
          <w:p w14:paraId="66061246" w14:textId="7D9E7AFB" w:rsidR="00FD05C7" w:rsidRPr="006B1C07" w:rsidRDefault="00020F78" w:rsidP="00F735AE">
            <w:pPr>
              <w:jc w:val="center"/>
              <w:rPr>
                <w:lang w:val="sr-Cyrl-RS" w:eastAsia="sr-Latn-RS"/>
              </w:rPr>
            </w:pPr>
            <w:r>
              <w:rPr>
                <w:lang w:val="sr-Cyrl-RS" w:eastAsia="sr-Latn-RS"/>
              </w:rPr>
              <w:t>1</w:t>
            </w:r>
          </w:p>
        </w:tc>
        <w:tc>
          <w:tcPr>
            <w:tcW w:w="1973" w:type="dxa"/>
            <w:shd w:val="clear" w:color="auto" w:fill="auto"/>
            <w:noWrap/>
            <w:vAlign w:val="bottom"/>
          </w:tcPr>
          <w:p w14:paraId="11F800AB" w14:textId="77777777" w:rsidR="00FD05C7" w:rsidRPr="006B1C07" w:rsidRDefault="00FD05C7" w:rsidP="00F735AE">
            <w:pPr>
              <w:jc w:val="center"/>
              <w:rPr>
                <w:lang w:eastAsia="sr-Latn-RS"/>
              </w:rPr>
            </w:pPr>
          </w:p>
        </w:tc>
        <w:tc>
          <w:tcPr>
            <w:tcW w:w="1841" w:type="dxa"/>
            <w:shd w:val="clear" w:color="auto" w:fill="auto"/>
            <w:noWrap/>
            <w:vAlign w:val="bottom"/>
          </w:tcPr>
          <w:p w14:paraId="723E668D" w14:textId="77777777" w:rsidR="00FD05C7" w:rsidRPr="006B1C07" w:rsidRDefault="00FD05C7" w:rsidP="00F735AE">
            <w:pPr>
              <w:jc w:val="center"/>
              <w:rPr>
                <w:lang w:eastAsia="sr-Latn-RS"/>
              </w:rPr>
            </w:pPr>
          </w:p>
        </w:tc>
        <w:tc>
          <w:tcPr>
            <w:tcW w:w="993" w:type="dxa"/>
          </w:tcPr>
          <w:p w14:paraId="5EF12588" w14:textId="77777777" w:rsidR="00FD05C7" w:rsidRPr="006B1C07" w:rsidRDefault="00FD05C7" w:rsidP="00F735AE">
            <w:pPr>
              <w:jc w:val="center"/>
              <w:rPr>
                <w:lang w:eastAsia="sr-Latn-RS"/>
              </w:rPr>
            </w:pPr>
          </w:p>
        </w:tc>
        <w:tc>
          <w:tcPr>
            <w:tcW w:w="1054" w:type="dxa"/>
            <w:gridSpan w:val="2"/>
          </w:tcPr>
          <w:p w14:paraId="6439CB6A" w14:textId="77777777" w:rsidR="00FD05C7" w:rsidRPr="006B1C07" w:rsidRDefault="00FD05C7" w:rsidP="00F735AE">
            <w:pPr>
              <w:jc w:val="center"/>
              <w:rPr>
                <w:lang w:eastAsia="sr-Latn-RS"/>
              </w:rPr>
            </w:pPr>
          </w:p>
        </w:tc>
        <w:tc>
          <w:tcPr>
            <w:tcW w:w="930" w:type="dxa"/>
          </w:tcPr>
          <w:p w14:paraId="183D88C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BB45FDC" w14:textId="77777777" w:rsidR="00FD05C7" w:rsidRPr="006B1C07" w:rsidRDefault="00FD05C7" w:rsidP="00F735AE">
            <w:pPr>
              <w:jc w:val="center"/>
              <w:rPr>
                <w:lang w:eastAsia="sr-Latn-RS"/>
              </w:rPr>
            </w:pPr>
          </w:p>
        </w:tc>
      </w:tr>
      <w:tr w:rsidR="00FD05C7" w:rsidRPr="006B1C07" w14:paraId="3D9F2FF5"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7C7540A1" w14:textId="77777777" w:rsidR="00FD05C7" w:rsidRPr="006B1C07" w:rsidRDefault="00FD05C7" w:rsidP="00F735AE">
            <w:pPr>
              <w:jc w:val="center"/>
              <w:rPr>
                <w:lang w:val="sr-Cyrl-RS" w:eastAsia="sr-Latn-RS"/>
              </w:rPr>
            </w:pPr>
          </w:p>
        </w:tc>
        <w:tc>
          <w:tcPr>
            <w:tcW w:w="3177" w:type="dxa"/>
            <w:shd w:val="clear" w:color="auto" w:fill="auto"/>
            <w:vAlign w:val="center"/>
          </w:tcPr>
          <w:p w14:paraId="03DB4AA8" w14:textId="19CB2738" w:rsidR="00FD05C7" w:rsidRPr="006B1C07" w:rsidRDefault="006B1C07" w:rsidP="00020F78">
            <w:pPr>
              <w:rPr>
                <w:b/>
                <w:lang w:val="sr-Cyrl-RS" w:eastAsia="sr-Latn-RS"/>
              </w:rPr>
            </w:pPr>
            <w:r>
              <w:rPr>
                <w:b/>
                <w:noProof/>
                <w:lang w:val="sr-Latn-RS" w:eastAsia="sr-Latn-RS"/>
              </w:rPr>
              <w:t>УКУПНО</w:t>
            </w:r>
            <w:r w:rsidR="00FD05C7" w:rsidRPr="006B1C07">
              <w:rPr>
                <w:b/>
                <w:noProof/>
                <w:lang w:val="sr-Latn-RS" w:eastAsia="sr-Latn-RS"/>
              </w:rPr>
              <w:t xml:space="preserve"> </w:t>
            </w:r>
            <w:r>
              <w:rPr>
                <w:b/>
                <w:noProof/>
                <w:lang w:val="sr-Latn-RS" w:eastAsia="sr-Latn-RS"/>
              </w:rPr>
              <w:t>БЕТОНСКИ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0ECBBF9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981ABF1" w14:textId="77777777" w:rsidR="00FD05C7" w:rsidRPr="006B1C07" w:rsidRDefault="00FD05C7" w:rsidP="00F735AE">
            <w:pPr>
              <w:jc w:val="center"/>
              <w:rPr>
                <w:lang w:val="sr-Cyrl-RS" w:eastAsia="sr-Latn-RS"/>
              </w:rPr>
            </w:pPr>
          </w:p>
        </w:tc>
        <w:tc>
          <w:tcPr>
            <w:tcW w:w="1973" w:type="dxa"/>
            <w:shd w:val="clear" w:color="auto" w:fill="auto"/>
            <w:noWrap/>
            <w:vAlign w:val="bottom"/>
          </w:tcPr>
          <w:p w14:paraId="3EAE1D35" w14:textId="77777777" w:rsidR="00FD05C7" w:rsidRPr="006B1C07" w:rsidRDefault="00FD05C7" w:rsidP="00F735AE">
            <w:pPr>
              <w:jc w:val="center"/>
              <w:rPr>
                <w:lang w:eastAsia="sr-Latn-RS"/>
              </w:rPr>
            </w:pPr>
          </w:p>
        </w:tc>
        <w:tc>
          <w:tcPr>
            <w:tcW w:w="1841" w:type="dxa"/>
            <w:shd w:val="clear" w:color="auto" w:fill="auto"/>
            <w:noWrap/>
            <w:vAlign w:val="bottom"/>
          </w:tcPr>
          <w:p w14:paraId="38A3603B" w14:textId="77777777" w:rsidR="00FD05C7" w:rsidRPr="006B1C07" w:rsidRDefault="00FD05C7" w:rsidP="00F735AE">
            <w:pPr>
              <w:jc w:val="center"/>
              <w:rPr>
                <w:lang w:eastAsia="sr-Latn-RS"/>
              </w:rPr>
            </w:pPr>
          </w:p>
        </w:tc>
        <w:tc>
          <w:tcPr>
            <w:tcW w:w="993" w:type="dxa"/>
          </w:tcPr>
          <w:p w14:paraId="6EAF9970" w14:textId="77777777" w:rsidR="00FD05C7" w:rsidRPr="006B1C07" w:rsidRDefault="00FD05C7" w:rsidP="00F735AE">
            <w:pPr>
              <w:jc w:val="center"/>
              <w:rPr>
                <w:lang w:eastAsia="sr-Latn-RS"/>
              </w:rPr>
            </w:pPr>
          </w:p>
        </w:tc>
        <w:tc>
          <w:tcPr>
            <w:tcW w:w="1054" w:type="dxa"/>
            <w:gridSpan w:val="2"/>
          </w:tcPr>
          <w:p w14:paraId="619E4E01" w14:textId="77777777" w:rsidR="00FD05C7" w:rsidRPr="006B1C07" w:rsidRDefault="00FD05C7" w:rsidP="00F735AE">
            <w:pPr>
              <w:jc w:val="center"/>
              <w:rPr>
                <w:lang w:eastAsia="sr-Latn-RS"/>
              </w:rPr>
            </w:pPr>
          </w:p>
        </w:tc>
        <w:tc>
          <w:tcPr>
            <w:tcW w:w="930" w:type="dxa"/>
          </w:tcPr>
          <w:p w14:paraId="112360F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54CC7F1" w14:textId="77777777" w:rsidR="00FD05C7" w:rsidRPr="006B1C07" w:rsidRDefault="00FD05C7" w:rsidP="00F735AE">
            <w:pPr>
              <w:jc w:val="center"/>
              <w:rPr>
                <w:lang w:eastAsia="sr-Latn-RS"/>
              </w:rPr>
            </w:pPr>
          </w:p>
        </w:tc>
      </w:tr>
      <w:tr w:rsidR="00FD05C7" w:rsidRPr="006B1C07" w14:paraId="44ADCAC2"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1EFFA7D1" w14:textId="21AC5A20" w:rsidR="00FD05C7" w:rsidRPr="00020F78" w:rsidRDefault="00020F78" w:rsidP="00F735AE">
            <w:pPr>
              <w:jc w:val="center"/>
              <w:rPr>
                <w:b/>
                <w:lang w:val="sr-Latn-RS" w:eastAsia="sr-Latn-RS"/>
              </w:rPr>
            </w:pPr>
            <w:r w:rsidRPr="00020F78">
              <w:rPr>
                <w:b/>
                <w:lang w:val="sr-Latn-RS" w:eastAsia="sr-Latn-RS"/>
              </w:rPr>
              <w:t>IV</w:t>
            </w:r>
          </w:p>
        </w:tc>
        <w:tc>
          <w:tcPr>
            <w:tcW w:w="3177" w:type="dxa"/>
            <w:shd w:val="clear" w:color="auto" w:fill="auto"/>
            <w:vAlign w:val="center"/>
          </w:tcPr>
          <w:p w14:paraId="50419099" w14:textId="3DA04ACF" w:rsidR="00FD05C7" w:rsidRPr="006B1C07" w:rsidRDefault="006B1C07" w:rsidP="00020F78">
            <w:pPr>
              <w:rPr>
                <w:b/>
                <w:lang w:val="sr-Cyrl-RS" w:eastAsia="sr-Latn-RS"/>
              </w:rPr>
            </w:pPr>
            <w:r>
              <w:rPr>
                <w:b/>
                <w:noProof/>
                <w:lang w:val="sr-Latn-RS" w:eastAsia="sr-Latn-RS"/>
              </w:rPr>
              <w:t>СТОЛАРСКИ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7E551E03"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226D6788" w14:textId="77777777" w:rsidR="00FD05C7" w:rsidRPr="006B1C07" w:rsidRDefault="00FD05C7" w:rsidP="00F735AE">
            <w:pPr>
              <w:jc w:val="center"/>
              <w:rPr>
                <w:lang w:val="sr-Cyrl-RS" w:eastAsia="sr-Latn-RS"/>
              </w:rPr>
            </w:pPr>
          </w:p>
        </w:tc>
        <w:tc>
          <w:tcPr>
            <w:tcW w:w="1973" w:type="dxa"/>
            <w:shd w:val="clear" w:color="auto" w:fill="auto"/>
            <w:noWrap/>
            <w:vAlign w:val="bottom"/>
          </w:tcPr>
          <w:p w14:paraId="5A298B6B" w14:textId="77777777" w:rsidR="00FD05C7" w:rsidRPr="006B1C07" w:rsidRDefault="00FD05C7" w:rsidP="00F735AE">
            <w:pPr>
              <w:jc w:val="center"/>
              <w:rPr>
                <w:lang w:eastAsia="sr-Latn-RS"/>
              </w:rPr>
            </w:pPr>
          </w:p>
        </w:tc>
        <w:tc>
          <w:tcPr>
            <w:tcW w:w="1841" w:type="dxa"/>
            <w:shd w:val="clear" w:color="auto" w:fill="auto"/>
            <w:noWrap/>
            <w:vAlign w:val="bottom"/>
          </w:tcPr>
          <w:p w14:paraId="06D67EDC" w14:textId="77777777" w:rsidR="00FD05C7" w:rsidRPr="006B1C07" w:rsidRDefault="00FD05C7" w:rsidP="00F735AE">
            <w:pPr>
              <w:jc w:val="center"/>
              <w:rPr>
                <w:lang w:eastAsia="sr-Latn-RS"/>
              </w:rPr>
            </w:pPr>
          </w:p>
        </w:tc>
        <w:tc>
          <w:tcPr>
            <w:tcW w:w="993" w:type="dxa"/>
          </w:tcPr>
          <w:p w14:paraId="6DCD827B" w14:textId="77777777" w:rsidR="00FD05C7" w:rsidRPr="006B1C07" w:rsidRDefault="00FD05C7" w:rsidP="00F735AE">
            <w:pPr>
              <w:jc w:val="center"/>
              <w:rPr>
                <w:lang w:eastAsia="sr-Latn-RS"/>
              </w:rPr>
            </w:pPr>
          </w:p>
        </w:tc>
        <w:tc>
          <w:tcPr>
            <w:tcW w:w="1054" w:type="dxa"/>
            <w:gridSpan w:val="2"/>
          </w:tcPr>
          <w:p w14:paraId="00138A3F" w14:textId="77777777" w:rsidR="00FD05C7" w:rsidRPr="006B1C07" w:rsidRDefault="00FD05C7" w:rsidP="00F735AE">
            <w:pPr>
              <w:jc w:val="center"/>
              <w:rPr>
                <w:lang w:eastAsia="sr-Latn-RS"/>
              </w:rPr>
            </w:pPr>
          </w:p>
        </w:tc>
        <w:tc>
          <w:tcPr>
            <w:tcW w:w="930" w:type="dxa"/>
          </w:tcPr>
          <w:p w14:paraId="08AB330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AD190D3" w14:textId="77777777" w:rsidR="00FD05C7" w:rsidRPr="006B1C07" w:rsidRDefault="00FD05C7" w:rsidP="00F735AE">
            <w:pPr>
              <w:jc w:val="center"/>
              <w:rPr>
                <w:lang w:eastAsia="sr-Latn-RS"/>
              </w:rPr>
            </w:pPr>
          </w:p>
        </w:tc>
      </w:tr>
      <w:tr w:rsidR="00FD05C7" w:rsidRPr="006B1C07" w14:paraId="067DEAEC"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A484F8D" w14:textId="4E7B8E53" w:rsidR="00FD05C7" w:rsidRPr="00020F78" w:rsidRDefault="00020F78" w:rsidP="00020F78">
            <w:pPr>
              <w:jc w:val="center"/>
              <w:rPr>
                <w:lang w:val="sr-Latn-RS" w:eastAsia="sr-Latn-RS"/>
              </w:rPr>
            </w:pPr>
            <w:r>
              <w:rPr>
                <w:lang w:val="sr-Latn-RS" w:eastAsia="sr-Latn-RS"/>
              </w:rPr>
              <w:t>4</w:t>
            </w:r>
            <w:r w:rsidR="00FD05C7" w:rsidRPr="006B1C07">
              <w:rPr>
                <w:lang w:val="sr-Cyrl-RS" w:eastAsia="sr-Latn-RS"/>
              </w:rPr>
              <w:t>.0</w:t>
            </w:r>
            <w:r>
              <w:rPr>
                <w:lang w:val="sr-Latn-RS" w:eastAsia="sr-Latn-RS"/>
              </w:rPr>
              <w:t>1</w:t>
            </w:r>
          </w:p>
        </w:tc>
        <w:tc>
          <w:tcPr>
            <w:tcW w:w="3177" w:type="dxa"/>
            <w:shd w:val="clear" w:color="auto" w:fill="auto"/>
            <w:vAlign w:val="center"/>
          </w:tcPr>
          <w:p w14:paraId="07D5D00A" w14:textId="77777777" w:rsidR="00020F78" w:rsidRPr="006B1C07" w:rsidRDefault="00020F78" w:rsidP="00020F78">
            <w:pPr>
              <w:rPr>
                <w:b/>
                <w:noProof/>
                <w:lang w:val="sr-Latn-RS" w:eastAsia="sr-Latn-RS"/>
              </w:rPr>
            </w:pPr>
            <w:r>
              <w:rPr>
                <w:b/>
                <w:noProof/>
                <w:lang w:val="sr-Latn-RS" w:eastAsia="sr-Latn-RS"/>
              </w:rPr>
              <w:t>НАПОМЕНЕ</w:t>
            </w:r>
            <w:r w:rsidRPr="006B1C07">
              <w:rPr>
                <w:b/>
                <w:noProof/>
                <w:lang w:val="sr-Latn-RS" w:eastAsia="sr-Latn-RS"/>
              </w:rPr>
              <w:t>:</w:t>
            </w:r>
          </w:p>
          <w:p w14:paraId="309ACC67" w14:textId="77777777" w:rsidR="00020F78" w:rsidRPr="00020F78" w:rsidRDefault="00020F78" w:rsidP="00020F78">
            <w:pPr>
              <w:rPr>
                <w:noProof/>
              </w:rPr>
            </w:pPr>
            <w:r w:rsidRPr="006B1C07">
              <w:rPr>
                <w:b/>
                <w:noProof/>
                <w:lang w:val="sr-Latn-RS" w:eastAsia="sr-Latn-RS"/>
              </w:rPr>
              <w:t xml:space="preserve">- </w:t>
            </w:r>
            <w:r w:rsidRPr="00020F78">
              <w:rPr>
                <w:noProof/>
                <w:lang w:val="sr-Latn-RS" w:eastAsia="sr-Latn-RS"/>
              </w:rPr>
              <w:t>СВЕ МЕРЕ ПРОВЕРИТИ НА ЛИЦУ МЕСТА</w:t>
            </w:r>
          </w:p>
          <w:p w14:paraId="2320B901" w14:textId="4041F93B" w:rsidR="00FD05C7" w:rsidRPr="006B1C07" w:rsidRDefault="006B1C07" w:rsidP="00F735AE">
            <w:pPr>
              <w:rPr>
                <w:lang w:val="sr-Cyrl-RS" w:eastAsia="sr-Latn-RS"/>
              </w:rPr>
            </w:pPr>
            <w:r>
              <w:rPr>
                <w:lang w:eastAsia="sr-Latn-RS"/>
              </w:rPr>
              <w:t>Набавка</w:t>
            </w:r>
            <w:r w:rsidR="00FD05C7" w:rsidRPr="006B1C07">
              <w:rPr>
                <w:lang w:eastAsia="sr-Latn-RS"/>
              </w:rPr>
              <w:t xml:space="preserve">, </w:t>
            </w:r>
            <w:r>
              <w:rPr>
                <w:lang w:eastAsia="sr-Latn-RS"/>
              </w:rPr>
              <w:t>транспорт</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уградња</w:t>
            </w:r>
            <w:r w:rsidR="00FD05C7" w:rsidRPr="006B1C07">
              <w:rPr>
                <w:lang w:eastAsia="sr-Latn-RS"/>
              </w:rPr>
              <w:t xml:space="preserve"> </w:t>
            </w:r>
            <w:r>
              <w:rPr>
                <w:lang w:eastAsia="sr-Latn-RS"/>
              </w:rPr>
              <w:t>сувомонтажних</w:t>
            </w:r>
            <w:r w:rsidR="00FD05C7" w:rsidRPr="006B1C07">
              <w:rPr>
                <w:lang w:eastAsia="sr-Latn-RS"/>
              </w:rPr>
              <w:t xml:space="preserve"> </w:t>
            </w:r>
            <w:r>
              <w:rPr>
                <w:lang w:eastAsia="sr-Latn-RS"/>
              </w:rPr>
              <w:t>унутрашњих</w:t>
            </w:r>
            <w:r w:rsidR="00FD05C7" w:rsidRPr="006B1C07">
              <w:rPr>
                <w:lang w:eastAsia="sr-Latn-RS"/>
              </w:rPr>
              <w:t xml:space="preserve"> </w:t>
            </w:r>
            <w:r>
              <w:rPr>
                <w:lang w:eastAsia="sr-Latn-RS"/>
              </w:rPr>
              <w:t>врата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lastRenderedPageBreak/>
              <w:t>медијапана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w:t>
            </w:r>
            <w:r>
              <w:rPr>
                <w:lang w:eastAsia="sr-Latn-RS"/>
              </w:rPr>
              <w:t>унутар</w:t>
            </w:r>
            <w:r w:rsidR="00FD05C7" w:rsidRPr="006B1C07">
              <w:rPr>
                <w:lang w:eastAsia="sr-Latn-RS"/>
              </w:rPr>
              <w:t xml:space="preserve"> </w:t>
            </w:r>
            <w:r>
              <w:rPr>
                <w:lang w:eastAsia="sr-Latn-RS"/>
              </w:rPr>
              <w:t>испуне</w:t>
            </w:r>
            <w:r w:rsidR="00FD05C7" w:rsidRPr="006B1C07">
              <w:rPr>
                <w:lang w:eastAsia="sr-Latn-RS"/>
              </w:rPr>
              <w:t xml:space="preserve"> </w:t>
            </w:r>
            <w:r>
              <w:rPr>
                <w:lang w:eastAsia="sr-Latn-RS"/>
              </w:rPr>
              <w:t>крила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унутар</w:t>
            </w:r>
            <w:r w:rsidR="00FD05C7" w:rsidRPr="006B1C07">
              <w:rPr>
                <w:lang w:eastAsia="sr-Latn-RS"/>
              </w:rPr>
              <w:t xml:space="preserve"> </w:t>
            </w:r>
            <w:r>
              <w:rPr>
                <w:lang w:eastAsia="sr-Latn-RS"/>
              </w:rPr>
              <w:t>штока</w:t>
            </w:r>
            <w:r w:rsidR="00FD05C7" w:rsidRPr="006B1C07">
              <w:rPr>
                <w:lang w:eastAsia="sr-Latn-RS"/>
              </w:rPr>
              <w:t>.</w:t>
            </w:r>
            <w:r w:rsidR="00FD05C7" w:rsidRPr="006B1C07">
              <w:rPr>
                <w:lang w:val="sr-Cyrl-RS" w:eastAsia="sr-Latn-RS"/>
              </w:rPr>
              <w:t xml:space="preserve"> </w:t>
            </w:r>
            <w:r>
              <w:rPr>
                <w:lang w:val="sr-Cyrl-RS" w:eastAsia="sr-Latn-RS"/>
              </w:rPr>
              <w:t>Медијапан</w:t>
            </w:r>
            <w:r w:rsidR="00FD05C7" w:rsidRPr="006B1C07">
              <w:rPr>
                <w:lang w:val="sr-Cyrl-RS" w:eastAsia="sr-Latn-RS"/>
              </w:rPr>
              <w:t xml:space="preserve"> (</w:t>
            </w:r>
            <w:r>
              <w:rPr>
                <w:lang w:val="sr-Cyrl-RS" w:eastAsia="sr-Latn-RS"/>
              </w:rPr>
              <w:t>мдф</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2 x </w:t>
            </w:r>
            <w:r>
              <w:rPr>
                <w:lang w:val="sr-Cyrl-RS" w:eastAsia="sr-Latn-RS"/>
              </w:rPr>
              <w:t>д</w:t>
            </w:r>
            <w:r w:rsidR="00FD05C7" w:rsidRPr="006B1C07">
              <w:rPr>
                <w:lang w:val="sr-Cyrl-RS" w:eastAsia="sr-Latn-RS"/>
              </w:rPr>
              <w:t xml:space="preserve"> = 6 </w:t>
            </w:r>
            <w:r>
              <w:rPr>
                <w:lang w:val="sr-Cyrl-RS" w:eastAsia="sr-Latn-RS"/>
              </w:rPr>
              <w:t>мм</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ламинатном</w:t>
            </w:r>
            <w:r w:rsidR="00FD05C7" w:rsidRPr="006B1C07">
              <w:rPr>
                <w:lang w:val="sr-Cyrl-RS" w:eastAsia="sr-Latn-RS"/>
              </w:rPr>
              <w:t>-</w:t>
            </w:r>
            <w:r>
              <w:rPr>
                <w:lang w:val="sr-Cyrl-RS" w:eastAsia="sr-Latn-RS"/>
              </w:rPr>
              <w:t>меламинском</w:t>
            </w:r>
            <w:r w:rsidR="00FD05C7" w:rsidRPr="006B1C07">
              <w:rPr>
                <w:lang w:val="sr-Cyrl-RS" w:eastAsia="sr-Latn-RS"/>
              </w:rPr>
              <w:t xml:space="preserve"> </w:t>
            </w:r>
            <w:r>
              <w:rPr>
                <w:lang w:val="sr-Cyrl-RS" w:eastAsia="sr-Latn-RS"/>
              </w:rPr>
              <w:t>финалном</w:t>
            </w:r>
            <w:r w:rsidR="00FD05C7" w:rsidRPr="006B1C07">
              <w:rPr>
                <w:lang w:val="sr-Cyrl-RS" w:eastAsia="sr-Latn-RS"/>
              </w:rPr>
              <w:t xml:space="preserve"> </w:t>
            </w:r>
            <w:r>
              <w:rPr>
                <w:lang w:val="sr-Cyrl-RS" w:eastAsia="sr-Latn-RS"/>
              </w:rPr>
              <w:t>обрадом</w:t>
            </w:r>
            <w:r w:rsidR="00FD05C7" w:rsidRPr="006B1C07">
              <w:rPr>
                <w:lang w:val="sr-Cyrl-RS" w:eastAsia="sr-Latn-RS"/>
              </w:rPr>
              <w:t xml:space="preserve"> (</w:t>
            </w:r>
            <w:r>
              <w:rPr>
                <w:lang w:val="sr-Cyrl-RS" w:eastAsia="sr-Latn-RS"/>
              </w:rPr>
              <w:t>цпл</w:t>
            </w:r>
            <w:r w:rsidR="00FD05C7" w:rsidRPr="006B1C07">
              <w:rPr>
                <w:lang w:val="sr-Cyrl-RS" w:eastAsia="sr-Latn-RS"/>
              </w:rPr>
              <w:t xml:space="preserve"> </w:t>
            </w:r>
            <w:r>
              <w:rPr>
                <w:lang w:val="sr-Cyrl-RS" w:eastAsia="sr-Latn-RS"/>
              </w:rPr>
              <w:t>ламинат</w:t>
            </w:r>
            <w:r w:rsidR="00FD05C7" w:rsidRPr="006B1C07">
              <w:rPr>
                <w:lang w:val="sr-Cyrl-RS" w:eastAsia="sr-Latn-RS"/>
              </w:rPr>
              <w:t xml:space="preserve">). </w:t>
            </w:r>
          </w:p>
          <w:p w14:paraId="39661A9A" w14:textId="0B033032" w:rsidR="00FD05C7" w:rsidRPr="006B1C07" w:rsidRDefault="006B1C07" w:rsidP="00F735AE">
            <w:pPr>
              <w:rPr>
                <w:lang w:val="sr-Cyrl-RS" w:eastAsia="sr-Latn-RS"/>
              </w:rPr>
            </w:pPr>
            <w:r>
              <w:rPr>
                <w:lang w:val="sr-Cyrl-RS" w:eastAsia="sr-Latn-RS"/>
              </w:rPr>
              <w:t>Шток</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профилисани</w:t>
            </w:r>
            <w:r w:rsidR="00FD05C7" w:rsidRPr="006B1C07">
              <w:rPr>
                <w:lang w:val="sr-Cyrl-RS" w:eastAsia="sr-Latn-RS"/>
              </w:rPr>
              <w:t xml:space="preserve"> </w:t>
            </w:r>
            <w:r>
              <w:rPr>
                <w:lang w:val="sr-Cyrl-RS" w:eastAsia="sr-Latn-RS"/>
              </w:rPr>
              <w:t>алуминијумски</w:t>
            </w:r>
            <w:r w:rsidR="00FD05C7" w:rsidRPr="006B1C07">
              <w:rPr>
                <w:lang w:val="sr-Cyrl-RS" w:eastAsia="sr-Latn-RS"/>
              </w:rPr>
              <w:t xml:space="preserve"> </w:t>
            </w:r>
            <w:r>
              <w:rPr>
                <w:lang w:val="sr-Cyrl-RS" w:eastAsia="sr-Latn-RS"/>
              </w:rPr>
              <w:t>лим</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w:t>
            </w:r>
            <w:r>
              <w:rPr>
                <w:lang w:val="sr-Cyrl-RS" w:eastAsia="sr-Latn-RS"/>
              </w:rPr>
              <w:t>д</w:t>
            </w:r>
            <w:r w:rsidR="00FD05C7" w:rsidRPr="006B1C07">
              <w:rPr>
                <w:lang w:val="sr-Cyrl-RS" w:eastAsia="sr-Latn-RS"/>
              </w:rPr>
              <w:t xml:space="preserve"> = 1,5 </w:t>
            </w:r>
            <w:r>
              <w:rPr>
                <w:lang w:val="sr-Cyrl-RS" w:eastAsia="sr-Latn-RS"/>
              </w:rPr>
              <w:t>мм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природној</w:t>
            </w:r>
            <w:r w:rsidR="00FD05C7" w:rsidRPr="006B1C07">
              <w:rPr>
                <w:lang w:val="sr-Cyrl-RS" w:eastAsia="sr-Latn-RS"/>
              </w:rPr>
              <w:t xml:space="preserve"> </w:t>
            </w:r>
            <w:r>
              <w:rPr>
                <w:lang w:val="sr-Cyrl-RS" w:eastAsia="sr-Latn-RS"/>
              </w:rPr>
              <w:t>боји</w:t>
            </w:r>
            <w:r w:rsidR="00FD05C7" w:rsidRPr="006B1C07">
              <w:rPr>
                <w:lang w:val="sr-Cyrl-RS" w:eastAsia="sr-Latn-RS"/>
              </w:rPr>
              <w:t xml:space="preserve"> </w:t>
            </w:r>
            <w:r>
              <w:rPr>
                <w:lang w:val="sr-Cyrl-RS" w:eastAsia="sr-Latn-RS"/>
              </w:rPr>
              <w:t>алуминијума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електростатичко</w:t>
            </w:r>
            <w:r w:rsidR="00FD05C7" w:rsidRPr="006B1C07">
              <w:rPr>
                <w:lang w:val="sr-Cyrl-RS" w:eastAsia="sr-Latn-RS"/>
              </w:rPr>
              <w:t xml:space="preserve"> </w:t>
            </w:r>
            <w:r>
              <w:rPr>
                <w:lang w:val="sr-Cyrl-RS" w:eastAsia="sr-Latn-RS"/>
              </w:rPr>
              <w:t>фарбање</w:t>
            </w:r>
            <w:r w:rsidR="00FD05C7" w:rsidRPr="006B1C07">
              <w:rPr>
                <w:lang w:val="sr-Cyrl-RS" w:eastAsia="sr-Latn-RS"/>
              </w:rPr>
              <w:t xml:space="preserve"> </w:t>
            </w:r>
            <w:r>
              <w:rPr>
                <w:lang w:val="sr-Cyrl-RS" w:eastAsia="sr-Latn-RS"/>
              </w:rPr>
              <w:t>мат</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тону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боји</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избору</w:t>
            </w:r>
            <w:r w:rsidR="00FD05C7" w:rsidRPr="006B1C07">
              <w:rPr>
                <w:lang w:val="sr-Cyrl-RS" w:eastAsia="sr-Latn-RS"/>
              </w:rPr>
              <w:t xml:space="preserve"> </w:t>
            </w:r>
            <w:r>
              <w:rPr>
                <w:lang w:val="sr-Cyrl-RS" w:eastAsia="sr-Latn-RS"/>
              </w:rPr>
              <w:t>пројектанта</w:t>
            </w:r>
            <w:r w:rsidR="00FD05C7" w:rsidRPr="006B1C07">
              <w:rPr>
                <w:lang w:val="sr-Cyrl-RS" w:eastAsia="sr-Latn-RS"/>
              </w:rPr>
              <w:t xml:space="preserve">). </w:t>
            </w:r>
            <w:r>
              <w:rPr>
                <w:lang w:val="sr-Cyrl-RS" w:eastAsia="sr-Latn-RS"/>
              </w:rPr>
              <w:t>Испуна</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екструдирана</w:t>
            </w:r>
            <w:r w:rsidR="00FD05C7" w:rsidRPr="006B1C07">
              <w:rPr>
                <w:lang w:val="sr-Cyrl-RS" w:eastAsia="sr-Latn-RS"/>
              </w:rPr>
              <w:t xml:space="preserve"> </w:t>
            </w:r>
            <w:r>
              <w:rPr>
                <w:lang w:val="sr-Cyrl-RS" w:eastAsia="sr-Latn-RS"/>
              </w:rPr>
              <w:t>цеваста</w:t>
            </w:r>
            <w:r w:rsidR="00FD05C7" w:rsidRPr="006B1C07">
              <w:rPr>
                <w:lang w:val="sr-Cyrl-RS" w:eastAsia="sr-Latn-RS"/>
              </w:rPr>
              <w:t xml:space="preserve"> </w:t>
            </w:r>
            <w:r>
              <w:rPr>
                <w:lang w:val="sr-Cyrl-RS" w:eastAsia="sr-Latn-RS"/>
              </w:rPr>
              <w:t>иверица</w:t>
            </w:r>
            <w:r w:rsidR="00FD05C7" w:rsidRPr="006B1C07">
              <w:rPr>
                <w:lang w:val="sr-Cyrl-RS" w:eastAsia="sr-Latn-RS"/>
              </w:rPr>
              <w:t xml:space="preserve">. </w:t>
            </w:r>
            <w:r>
              <w:rPr>
                <w:lang w:val="sr-Cyrl-RS" w:eastAsia="sr-Latn-RS"/>
              </w:rPr>
              <w:t>Обавезна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одговарајућим</w:t>
            </w:r>
            <w:r w:rsidR="00FD05C7" w:rsidRPr="006B1C07">
              <w:rPr>
                <w:lang w:val="sr-Cyrl-RS" w:eastAsia="sr-Latn-RS"/>
              </w:rPr>
              <w:t xml:space="preserve"> </w:t>
            </w:r>
            <w:r>
              <w:rPr>
                <w:lang w:val="sr-Cyrl-RS" w:eastAsia="sr-Latn-RS"/>
              </w:rPr>
              <w:t>преклопом</w:t>
            </w:r>
            <w:r w:rsidR="00FD05C7" w:rsidRPr="006B1C07">
              <w:rPr>
                <w:lang w:val="sr-Cyrl-RS" w:eastAsia="sr-Latn-RS"/>
              </w:rPr>
              <w:t xml:space="preserve"> (</w:t>
            </w:r>
            <w:r>
              <w:rPr>
                <w:lang w:val="sr-Cyrl-RS" w:eastAsia="sr-Latn-RS"/>
              </w:rPr>
              <w:t>зубом</w:t>
            </w:r>
            <w:r w:rsidR="00FD05C7" w:rsidRPr="006B1C07">
              <w:rPr>
                <w:lang w:val="sr-Cyrl-RS" w:eastAsia="sr-Latn-RS"/>
              </w:rPr>
              <w:t xml:space="preserve">) </w:t>
            </w:r>
            <w:r>
              <w:rPr>
                <w:lang w:val="sr-Cyrl-RS" w:eastAsia="sr-Latn-RS"/>
              </w:rPr>
              <w:t>ка</w:t>
            </w:r>
            <w:r w:rsidR="00FD05C7" w:rsidRPr="006B1C07">
              <w:rPr>
                <w:lang w:val="sr-Cyrl-RS" w:eastAsia="sr-Latn-RS"/>
              </w:rPr>
              <w:t xml:space="preserve"> </w:t>
            </w:r>
            <w:r>
              <w:rPr>
                <w:lang w:val="sr-Cyrl-RS" w:eastAsia="sr-Latn-RS"/>
              </w:rPr>
              <w:t>штоку</w:t>
            </w:r>
            <w:r w:rsidR="00FD05C7" w:rsidRPr="006B1C07">
              <w:rPr>
                <w:lang w:val="sr-Cyrl-RS" w:eastAsia="sr-Latn-RS"/>
              </w:rPr>
              <w:t xml:space="preserve">. </w:t>
            </w:r>
            <w:r>
              <w:rPr>
                <w:lang w:val="sr-Cyrl-RS" w:eastAsia="sr-Latn-RS"/>
              </w:rPr>
              <w:t>Штокови</w:t>
            </w:r>
            <w:r w:rsidR="00FD05C7" w:rsidRPr="006B1C07">
              <w:rPr>
                <w:lang w:val="sr-Cyrl-RS" w:eastAsia="sr-Latn-RS"/>
              </w:rPr>
              <w:t xml:space="preserve"> </w:t>
            </w:r>
            <w:r>
              <w:rPr>
                <w:lang w:val="sr-Cyrl-RS" w:eastAsia="sr-Latn-RS"/>
              </w:rPr>
              <w:t>су</w:t>
            </w:r>
            <w:r w:rsidR="00FD05C7" w:rsidRPr="006B1C07">
              <w:rPr>
                <w:lang w:val="sr-Cyrl-RS" w:eastAsia="sr-Latn-RS"/>
              </w:rPr>
              <w:t xml:space="preserve"> </w:t>
            </w:r>
            <w:r>
              <w:rPr>
                <w:lang w:val="sr-Cyrl-RS" w:eastAsia="sr-Latn-RS"/>
              </w:rPr>
              <w:t>изнутра</w:t>
            </w:r>
            <w:r w:rsidR="00FD05C7" w:rsidRPr="006B1C07">
              <w:rPr>
                <w:lang w:val="sr-Cyrl-RS" w:eastAsia="sr-Latn-RS"/>
              </w:rPr>
              <w:t xml:space="preserve"> </w:t>
            </w:r>
            <w:r>
              <w:rPr>
                <w:lang w:val="sr-Cyrl-RS" w:eastAsia="sr-Latn-RS"/>
              </w:rPr>
              <w:t>такође</w:t>
            </w:r>
            <w:r w:rsidR="00FD05C7" w:rsidRPr="006B1C07">
              <w:rPr>
                <w:lang w:val="sr-Cyrl-RS" w:eastAsia="sr-Latn-RS"/>
              </w:rPr>
              <w:t xml:space="preserve"> </w:t>
            </w:r>
            <w:r>
              <w:rPr>
                <w:lang w:val="sr-Cyrl-RS" w:eastAsia="sr-Latn-RS"/>
              </w:rPr>
              <w:t>опремљени</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тракама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начин</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обезбеди</w:t>
            </w:r>
            <w:r w:rsidR="00FD05C7" w:rsidRPr="006B1C07">
              <w:rPr>
                <w:lang w:val="sr-Cyrl-RS" w:eastAsia="sr-Latn-RS"/>
              </w:rPr>
              <w:t xml:space="preserve"> </w:t>
            </w:r>
            <w:r>
              <w:rPr>
                <w:lang w:val="sr-Cyrl-RS" w:eastAsia="sr-Latn-RS"/>
              </w:rPr>
              <w:t>комплетна</w:t>
            </w:r>
            <w:r w:rsidR="00FD05C7" w:rsidRPr="006B1C07">
              <w:rPr>
                <w:lang w:val="sr-Cyrl-RS" w:eastAsia="sr-Latn-RS"/>
              </w:rPr>
              <w:t xml:space="preserve"> </w:t>
            </w:r>
            <w:r>
              <w:rPr>
                <w:lang w:val="sr-Cyrl-RS" w:eastAsia="sr-Latn-RS"/>
              </w:rPr>
              <w:t>заштита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проласка</w:t>
            </w:r>
            <w:r w:rsidR="00FD05C7" w:rsidRPr="006B1C07">
              <w:rPr>
                <w:lang w:val="sr-Cyrl-RS" w:eastAsia="sr-Latn-RS"/>
              </w:rPr>
              <w:t xml:space="preserve"> </w:t>
            </w:r>
            <w:r>
              <w:rPr>
                <w:lang w:val="sr-Cyrl-RS" w:eastAsia="sr-Latn-RS"/>
              </w:rPr>
              <w:t>радиолошко</w:t>
            </w:r>
            <w:r w:rsidR="00FD05C7" w:rsidRPr="006B1C07">
              <w:rPr>
                <w:lang w:val="sr-Cyrl-RS" w:eastAsia="sr-Latn-RS"/>
              </w:rPr>
              <w:t>-</w:t>
            </w:r>
            <w:r>
              <w:rPr>
                <w:lang w:val="sr-Cyrl-RS" w:eastAsia="sr-Latn-RS"/>
              </w:rPr>
              <w:t>јонизујећег</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штока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sidR="00FD05C7" w:rsidRPr="006B1C07">
              <w:rPr>
                <w:lang w:val="sr-Cyrl-RS" w:eastAsia="sr-Latn-RS"/>
              </w:rPr>
              <w:lastRenderedPageBreak/>
              <w:t>„</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Крила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ивицима</w:t>
            </w:r>
            <w:r w:rsidR="00FD05C7" w:rsidRPr="006B1C07">
              <w:rPr>
                <w:lang w:val="sr-Cyrl-RS" w:eastAsia="sr-Latn-RS"/>
              </w:rPr>
              <w:t xml:space="preserve"> </w:t>
            </w:r>
            <w:r>
              <w:rPr>
                <w:lang w:val="sr-Cyrl-RS" w:eastAsia="sr-Latn-RS"/>
              </w:rPr>
              <w:t>штите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крзања</w:t>
            </w:r>
            <w:r w:rsidR="00FD05C7" w:rsidRPr="006B1C07">
              <w:rPr>
                <w:lang w:val="sr-Cyrl-RS" w:eastAsia="sr-Latn-RS"/>
              </w:rPr>
              <w:t xml:space="preserve"> </w:t>
            </w:r>
            <w:r>
              <w:rPr>
                <w:lang w:val="sr-Cyrl-RS" w:eastAsia="sr-Latn-RS"/>
              </w:rPr>
              <w:t>уградњом</w:t>
            </w:r>
            <w:r w:rsidR="00FD05C7" w:rsidRPr="006B1C07">
              <w:rPr>
                <w:lang w:val="sr-Cyrl-RS" w:eastAsia="sr-Latn-RS"/>
              </w:rPr>
              <w:t xml:space="preserve"> </w:t>
            </w:r>
            <w:r>
              <w:rPr>
                <w:lang w:val="sr-Cyrl-RS" w:eastAsia="sr-Latn-RS"/>
              </w:rPr>
              <w:t>ивичне</w:t>
            </w:r>
            <w:r w:rsidR="00FD05C7" w:rsidRPr="006B1C07">
              <w:rPr>
                <w:lang w:val="sr-Cyrl-RS" w:eastAsia="sr-Latn-RS"/>
              </w:rPr>
              <w:t xml:space="preserve"> </w:t>
            </w:r>
            <w:r>
              <w:rPr>
                <w:lang w:val="sr-Cyrl-RS" w:eastAsia="sr-Latn-RS"/>
              </w:rPr>
              <w:t>лајсне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нерђајућег</w:t>
            </w:r>
            <w:r w:rsidR="00FD05C7" w:rsidRPr="006B1C07">
              <w:rPr>
                <w:lang w:val="sr-Cyrl-RS" w:eastAsia="sr-Latn-RS"/>
              </w:rPr>
              <w:t xml:space="preserve"> </w:t>
            </w:r>
            <w:r>
              <w:rPr>
                <w:lang w:val="sr-Cyrl-RS" w:eastAsia="sr-Latn-RS"/>
              </w:rPr>
              <w:t>челика</w:t>
            </w:r>
            <w:r w:rsidR="00FD05C7" w:rsidRPr="006B1C07">
              <w:rPr>
                <w:lang w:val="sr-Cyrl-RS" w:eastAsia="sr-Latn-RS"/>
              </w:rPr>
              <w:t xml:space="preserve"> (</w:t>
            </w:r>
            <w:r>
              <w:rPr>
                <w:lang w:val="sr-Cyrl-RS" w:eastAsia="sr-Latn-RS"/>
              </w:rPr>
              <w:t>ино</w:t>
            </w:r>
            <w:r w:rsidR="00FD05C7" w:rsidRPr="006B1C07">
              <w:rPr>
                <w:lang w:val="sr-Cyrl-RS" w:eastAsia="sr-Latn-RS"/>
              </w:rPr>
              <w:t xml:space="preserve">x). </w:t>
            </w:r>
            <w:r>
              <w:rPr>
                <w:lang w:val="sr-Cyrl-RS" w:eastAsia="sr-Latn-RS"/>
              </w:rPr>
              <w:t>Крило</w:t>
            </w:r>
            <w:r w:rsidR="00FD05C7" w:rsidRPr="006B1C07">
              <w:rPr>
                <w:lang w:val="sr-Cyrl-RS" w:eastAsia="sr-Latn-RS"/>
              </w:rPr>
              <w:t xml:space="preserve"> </w:t>
            </w:r>
            <w:r>
              <w:rPr>
                <w:lang w:val="sr-Cyrl-RS" w:eastAsia="sr-Latn-RS"/>
              </w:rPr>
              <w:t>има</w:t>
            </w:r>
            <w:r w:rsidR="00FD05C7" w:rsidRPr="006B1C07">
              <w:rPr>
                <w:lang w:val="sr-Cyrl-RS" w:eastAsia="sr-Latn-RS"/>
              </w:rPr>
              <w:t xml:space="preserve"> </w:t>
            </w:r>
            <w:r>
              <w:rPr>
                <w:lang w:val="sr-Cyrl-RS" w:eastAsia="sr-Latn-RS"/>
              </w:rPr>
              <w:t>средњу</w:t>
            </w:r>
            <w:r w:rsidR="00FD05C7" w:rsidRPr="006B1C07">
              <w:rPr>
                <w:lang w:val="sr-Cyrl-RS" w:eastAsia="sr-Latn-RS"/>
              </w:rPr>
              <w:t xml:space="preserve"> </w:t>
            </w:r>
            <w:r>
              <w:rPr>
                <w:lang w:val="sr-Cyrl-RS" w:eastAsia="sr-Latn-RS"/>
              </w:rPr>
              <w:t>заштитну</w:t>
            </w:r>
            <w:r w:rsidR="00FD05C7" w:rsidRPr="006B1C07">
              <w:rPr>
                <w:lang w:val="sr-Cyrl-RS" w:eastAsia="sr-Latn-RS"/>
              </w:rPr>
              <w:t xml:space="preserve"> </w:t>
            </w:r>
            <w:r>
              <w:rPr>
                <w:lang w:val="sr-Cyrl-RS" w:eastAsia="sr-Latn-RS"/>
              </w:rPr>
              <w:t>лајсну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нерђајућег</w:t>
            </w:r>
            <w:r w:rsidR="00FD05C7" w:rsidRPr="006B1C07">
              <w:rPr>
                <w:lang w:val="sr-Cyrl-RS" w:eastAsia="sr-Latn-RS"/>
              </w:rPr>
              <w:t xml:space="preserve"> </w:t>
            </w:r>
            <w:r>
              <w:rPr>
                <w:lang w:val="sr-Cyrl-RS" w:eastAsia="sr-Latn-RS"/>
              </w:rPr>
              <w:t>лима</w:t>
            </w:r>
            <w:r w:rsidR="00FD05C7" w:rsidRPr="006B1C07">
              <w:rPr>
                <w:lang w:val="sr-Cyrl-RS" w:eastAsia="sr-Latn-RS"/>
              </w:rPr>
              <w:t xml:space="preserve"> (</w:t>
            </w:r>
            <w:r>
              <w:rPr>
                <w:lang w:val="sr-Cyrl-RS" w:eastAsia="sr-Latn-RS"/>
              </w:rPr>
              <w:t>одбојник</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исту</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подножју</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Шарке</w:t>
            </w:r>
            <w:r w:rsidR="00FD05C7" w:rsidRPr="006B1C07">
              <w:rPr>
                <w:lang w:val="sr-Cyrl-RS" w:eastAsia="sr-Latn-RS"/>
              </w:rPr>
              <w:t xml:space="preserve">, </w:t>
            </w:r>
            <w:r>
              <w:rPr>
                <w:lang w:val="sr-Cyrl-RS" w:eastAsia="sr-Latn-RS"/>
              </w:rPr>
              <w:t>одбојници</w:t>
            </w:r>
            <w:r w:rsidR="00FD05C7" w:rsidRPr="006B1C07">
              <w:rPr>
                <w:lang w:val="sr-Cyrl-RS" w:eastAsia="sr-Latn-RS"/>
              </w:rPr>
              <w:t xml:space="preserve">, </w:t>
            </w:r>
            <w:r>
              <w:rPr>
                <w:lang w:val="sr-Cyrl-RS" w:eastAsia="sr-Latn-RS"/>
              </w:rPr>
              <w:t>оков</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сви</w:t>
            </w:r>
            <w:r w:rsidR="00FD05C7" w:rsidRPr="006B1C07">
              <w:rPr>
                <w:lang w:val="sr-Cyrl-RS" w:eastAsia="sr-Latn-RS"/>
              </w:rPr>
              <w:t xml:space="preserve"> </w:t>
            </w:r>
            <w:r>
              <w:rPr>
                <w:lang w:val="sr-Cyrl-RS" w:eastAsia="sr-Latn-RS"/>
              </w:rPr>
              <w:t>други</w:t>
            </w:r>
            <w:r w:rsidR="00FD05C7" w:rsidRPr="006B1C07">
              <w:rPr>
                <w:lang w:val="sr-Cyrl-RS" w:eastAsia="sr-Latn-RS"/>
              </w:rPr>
              <w:t xml:space="preserve"> </w:t>
            </w:r>
            <w:r>
              <w:rPr>
                <w:lang w:val="sr-Cyrl-RS" w:eastAsia="sr-Latn-RS"/>
              </w:rPr>
              <w:t>елементи</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детаљу</w:t>
            </w:r>
            <w:r w:rsidR="00FD05C7" w:rsidRPr="006B1C07">
              <w:rPr>
                <w:lang w:val="sr-Cyrl-RS" w:eastAsia="sr-Latn-RS"/>
              </w:rPr>
              <w:t xml:space="preserve">, </w:t>
            </w:r>
            <w:r>
              <w:rPr>
                <w:lang w:val="sr-Cyrl-RS" w:eastAsia="sr-Latn-RS"/>
              </w:rPr>
              <w:t>шеми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опису</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датим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детаљима</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Извођачком</w:t>
            </w:r>
            <w:r w:rsidR="00FD05C7" w:rsidRPr="006B1C07">
              <w:rPr>
                <w:lang w:val="sr-Cyrl-RS" w:eastAsia="sr-Latn-RS"/>
              </w:rPr>
              <w:t xml:space="preserve"> </w:t>
            </w:r>
            <w:r>
              <w:rPr>
                <w:lang w:val="sr-Cyrl-RS" w:eastAsia="sr-Latn-RS"/>
              </w:rPr>
              <w:t>архитектонском</w:t>
            </w:r>
            <w:r w:rsidR="00FD05C7" w:rsidRPr="006B1C07">
              <w:rPr>
                <w:lang w:val="sr-Cyrl-RS" w:eastAsia="sr-Latn-RS"/>
              </w:rPr>
              <w:t xml:space="preserve"> </w:t>
            </w:r>
            <w:r>
              <w:rPr>
                <w:lang w:val="sr-Cyrl-RS" w:eastAsia="sr-Latn-RS"/>
              </w:rPr>
              <w:t>пројекту</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доносе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градилиште</w:t>
            </w:r>
            <w:r w:rsidR="00FD05C7" w:rsidRPr="006B1C07">
              <w:rPr>
                <w:lang w:val="sr-Cyrl-RS" w:eastAsia="sr-Latn-RS"/>
              </w:rPr>
              <w:t xml:space="preserve"> </w:t>
            </w:r>
            <w:r>
              <w:rPr>
                <w:lang w:val="sr-Cyrl-RS" w:eastAsia="sr-Latn-RS"/>
              </w:rPr>
              <w:t>комплетно</w:t>
            </w:r>
            <w:r w:rsidR="00FD05C7" w:rsidRPr="006B1C07">
              <w:rPr>
                <w:lang w:val="sr-Cyrl-RS" w:eastAsia="sr-Latn-RS"/>
              </w:rPr>
              <w:t xml:space="preserve"> </w:t>
            </w:r>
            <w:r>
              <w:rPr>
                <w:lang w:val="sr-Cyrl-RS" w:eastAsia="sr-Latn-RS"/>
              </w:rPr>
              <w:t>фабрички</w:t>
            </w:r>
            <w:r w:rsidR="00FD05C7" w:rsidRPr="006B1C07">
              <w:rPr>
                <w:lang w:val="sr-Cyrl-RS" w:eastAsia="sr-Latn-RS"/>
              </w:rPr>
              <w:t xml:space="preserve"> (</w:t>
            </w:r>
            <w:r>
              <w:rPr>
                <w:lang w:val="sr-Cyrl-RS" w:eastAsia="sr-Latn-RS"/>
              </w:rPr>
              <w:t>радионички</w:t>
            </w:r>
            <w:r w:rsidR="00FD05C7" w:rsidRPr="006B1C07">
              <w:rPr>
                <w:lang w:val="sr-Cyrl-RS" w:eastAsia="sr-Latn-RS"/>
              </w:rPr>
              <w:t xml:space="preserve">) </w:t>
            </w:r>
            <w:r>
              <w:rPr>
                <w:lang w:val="sr-Cyrl-RS" w:eastAsia="sr-Latn-RS"/>
              </w:rPr>
              <w:t>завршена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елементима</w:t>
            </w:r>
            <w:r w:rsidR="00FD05C7" w:rsidRPr="006B1C07">
              <w:rPr>
                <w:lang w:val="sr-Cyrl-RS" w:eastAsia="sr-Latn-RS"/>
              </w:rPr>
              <w:t xml:space="preserve">, </w:t>
            </w:r>
            <w:r>
              <w:rPr>
                <w:lang w:val="sr-Cyrl-RS" w:eastAsia="sr-Latn-RS"/>
              </w:rPr>
              <w:t>заштитно</w:t>
            </w:r>
            <w:r w:rsidR="00FD05C7" w:rsidRPr="006B1C07">
              <w:rPr>
                <w:lang w:val="sr-Cyrl-RS" w:eastAsia="sr-Latn-RS"/>
              </w:rPr>
              <w:t xml:space="preserve"> </w:t>
            </w:r>
            <w:r>
              <w:rPr>
                <w:lang w:val="sr-Cyrl-RS" w:eastAsia="sr-Latn-RS"/>
              </w:rPr>
              <w:t>упакована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тек</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уградње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распакују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уграђују</w:t>
            </w:r>
            <w:r w:rsidR="00FD05C7" w:rsidRPr="006B1C07">
              <w:rPr>
                <w:lang w:val="sr-Cyrl-RS" w:eastAsia="sr-Latn-RS"/>
              </w:rPr>
              <w:t xml:space="preserve"> </w:t>
            </w:r>
            <w:r>
              <w:rPr>
                <w:lang w:val="sr-Cyrl-RS" w:eastAsia="sr-Latn-RS"/>
              </w:rPr>
              <w:t>одмах</w:t>
            </w:r>
            <w:r w:rsidR="00FD05C7" w:rsidRPr="006B1C07">
              <w:rPr>
                <w:lang w:val="sr-Cyrl-RS" w:eastAsia="sr-Latn-RS"/>
              </w:rPr>
              <w:t xml:space="preserve">. </w:t>
            </w:r>
            <w:r>
              <w:rPr>
                <w:lang w:val="sr-Cyrl-RS" w:eastAsia="sr-Latn-RS"/>
              </w:rPr>
              <w:t>Уградити</w:t>
            </w:r>
            <w:r w:rsidR="00FD05C7" w:rsidRPr="006B1C07">
              <w:rPr>
                <w:lang w:val="sr-Cyrl-RS" w:eastAsia="sr-Latn-RS"/>
              </w:rPr>
              <w:t xml:space="preserve"> </w:t>
            </w:r>
            <w:r>
              <w:rPr>
                <w:lang w:val="sr-Cyrl-RS" w:eastAsia="sr-Latn-RS"/>
              </w:rPr>
              <w:t>фиксни</w:t>
            </w:r>
            <w:r w:rsidR="00FD05C7" w:rsidRPr="006B1C07">
              <w:rPr>
                <w:lang w:val="sr-Cyrl-RS" w:eastAsia="sr-Latn-RS"/>
              </w:rPr>
              <w:t xml:space="preserve"> </w:t>
            </w:r>
            <w:r>
              <w:rPr>
                <w:lang w:val="sr-Cyrl-RS" w:eastAsia="sr-Latn-RS"/>
              </w:rPr>
              <w:t>део</w:t>
            </w:r>
            <w:r w:rsidR="00FD05C7" w:rsidRPr="006B1C07">
              <w:rPr>
                <w:lang w:val="sr-Cyrl-RS" w:eastAsia="sr-Latn-RS"/>
              </w:rPr>
              <w:t xml:space="preserve"> </w:t>
            </w:r>
            <w:r>
              <w:rPr>
                <w:lang w:val="sr-Cyrl-RS" w:eastAsia="sr-Latn-RS"/>
              </w:rPr>
              <w:t>типлама</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lastRenderedPageBreak/>
              <w:t>шупљину</w:t>
            </w:r>
            <w:r w:rsidR="00FD05C7" w:rsidRPr="006B1C07">
              <w:rPr>
                <w:lang w:val="sr-Cyrl-RS" w:eastAsia="sr-Latn-RS"/>
              </w:rPr>
              <w:t xml:space="preserve"> </w:t>
            </w:r>
            <w:r>
              <w:rPr>
                <w:lang w:val="sr-Cyrl-RS" w:eastAsia="sr-Latn-RS"/>
              </w:rPr>
              <w:t>испунити</w:t>
            </w:r>
            <w:r w:rsidR="00FD05C7" w:rsidRPr="006B1C07">
              <w:rPr>
                <w:lang w:val="sr-Cyrl-RS" w:eastAsia="sr-Latn-RS"/>
              </w:rPr>
              <w:t xml:space="preserve"> </w:t>
            </w:r>
            <w:r>
              <w:rPr>
                <w:lang w:val="sr-Cyrl-RS" w:eastAsia="sr-Latn-RS"/>
              </w:rPr>
              <w:t>пеном</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монтажу</w:t>
            </w:r>
            <w:r w:rsidR="00FD05C7" w:rsidRPr="006B1C07">
              <w:rPr>
                <w:lang w:val="sr-Cyrl-RS" w:eastAsia="sr-Latn-RS"/>
              </w:rPr>
              <w:t xml:space="preserve"> </w:t>
            </w:r>
            <w:r>
              <w:rPr>
                <w:lang w:val="sr-Cyrl-RS" w:eastAsia="sr-Latn-RS"/>
              </w:rPr>
              <w:t>штокова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изгледом</w:t>
            </w:r>
            <w:r w:rsidR="00FD05C7" w:rsidRPr="006B1C07">
              <w:rPr>
                <w:lang w:val="sr-Cyrl-RS" w:eastAsia="sr-Latn-RS"/>
              </w:rPr>
              <w:t xml:space="preserve"> </w:t>
            </w:r>
            <w:r>
              <w:rPr>
                <w:lang w:val="sr-Cyrl-RS" w:eastAsia="sr-Latn-RS"/>
              </w:rPr>
              <w:t>треба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одговарају</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осталим</w:t>
            </w:r>
            <w:r w:rsidR="00FD05C7" w:rsidRPr="006B1C07">
              <w:rPr>
                <w:lang w:val="sr-Cyrl-RS" w:eastAsia="sr-Latn-RS"/>
              </w:rPr>
              <w:t xml:space="preserve"> </w:t>
            </w:r>
            <w:r>
              <w:rPr>
                <w:lang w:val="sr-Cyrl-RS" w:eastAsia="sr-Latn-RS"/>
              </w:rPr>
              <w:t>вратима</w:t>
            </w:r>
            <w:r w:rsidR="00FD05C7" w:rsidRPr="006B1C07">
              <w:rPr>
                <w:lang w:val="sr-Cyrl-RS" w:eastAsia="sr-Latn-RS"/>
              </w:rPr>
              <w:t xml:space="preserve"> </w:t>
            </w:r>
            <w:r>
              <w:rPr>
                <w:lang w:val="sr-Cyrl-RS" w:eastAsia="sr-Latn-RS"/>
              </w:rPr>
              <w:t>урађеним</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Ургентном</w:t>
            </w:r>
            <w:r w:rsidR="00FD05C7" w:rsidRPr="006B1C07">
              <w:rPr>
                <w:lang w:val="sr-Cyrl-RS" w:eastAsia="sr-Latn-RS"/>
              </w:rPr>
              <w:t xml:space="preserve"> </w:t>
            </w:r>
            <w:r>
              <w:rPr>
                <w:lang w:val="sr-Cyrl-RS" w:eastAsia="sr-Latn-RS"/>
              </w:rPr>
              <w:t>Центру</w:t>
            </w:r>
            <w:r w:rsidR="00FD05C7" w:rsidRPr="006B1C07">
              <w:rPr>
                <w:lang w:val="sr-Cyrl-RS" w:eastAsia="sr-Latn-RS"/>
              </w:rPr>
              <w:t xml:space="preserve">. </w:t>
            </w:r>
            <w:r>
              <w:rPr>
                <w:lang w:val="sr-Cyrl-RS" w:eastAsia="sr-Latn-RS"/>
              </w:rPr>
              <w:t>Тон</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избору</w:t>
            </w:r>
            <w:r w:rsidR="00FD05C7" w:rsidRPr="006B1C07">
              <w:rPr>
                <w:lang w:val="sr-Cyrl-RS" w:eastAsia="sr-Latn-RS"/>
              </w:rPr>
              <w:t xml:space="preserve"> </w:t>
            </w:r>
            <w:r>
              <w:rPr>
                <w:lang w:val="sr-Cyrl-RS" w:eastAsia="sr-Latn-RS"/>
              </w:rPr>
              <w:t>пројектанта</w:t>
            </w:r>
            <w:r w:rsidR="00FD05C7" w:rsidRPr="006B1C07">
              <w:rPr>
                <w:lang w:val="sr-Cyrl-RS" w:eastAsia="sr-Latn-RS"/>
              </w:rPr>
              <w:t xml:space="preserve">. </w:t>
            </w:r>
          </w:p>
          <w:p w14:paraId="1D176B7A" w14:textId="422D512E" w:rsidR="00FD05C7" w:rsidRPr="006B1C07" w:rsidRDefault="006B1C07" w:rsidP="00F735AE">
            <w:pPr>
              <w:rPr>
                <w:lang w:val="sr-Cyrl-RS" w:eastAsia="sr-Latn-RS"/>
              </w:rPr>
            </w:pP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финално</w:t>
            </w:r>
            <w:r w:rsidR="00FD05C7" w:rsidRPr="006B1C07">
              <w:rPr>
                <w:lang w:val="sr-Cyrl-RS" w:eastAsia="sr-Latn-RS"/>
              </w:rPr>
              <w:t xml:space="preserve"> </w:t>
            </w:r>
            <w:r>
              <w:rPr>
                <w:lang w:val="sr-Cyrl-RS" w:eastAsia="sr-Latn-RS"/>
              </w:rPr>
              <w:t>урађених</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уграђених</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Уграђен</w:t>
            </w:r>
            <w:r w:rsidR="00FD05C7" w:rsidRPr="006B1C07">
              <w:rPr>
                <w:lang w:val="sr-Cyrl-RS" w:eastAsia="sr-Latn-RS"/>
              </w:rPr>
              <w:t xml:space="preserve"> </w:t>
            </w:r>
            <w:r>
              <w:rPr>
                <w:lang w:val="sr-Cyrl-RS" w:eastAsia="sr-Latn-RS"/>
              </w:rPr>
              <w:t>ОКОВ</w:t>
            </w:r>
            <w:r w:rsidR="00FD05C7" w:rsidRPr="006B1C07">
              <w:rPr>
                <w:lang w:val="sr-Cyrl-RS" w:eastAsia="sr-Latn-RS"/>
              </w:rPr>
              <w:t>:</w:t>
            </w:r>
          </w:p>
          <w:p w14:paraId="2682DF85" w14:textId="250A20F0" w:rsidR="00FD05C7" w:rsidRPr="006B1C07" w:rsidRDefault="006B1C07" w:rsidP="00F735AE">
            <w:pPr>
              <w:rPr>
                <w:lang w:val="sr-Cyrl-RS" w:eastAsia="sr-Latn-RS"/>
              </w:rPr>
            </w:pPr>
            <w:r>
              <w:rPr>
                <w:lang w:val="sr-Cyrl-RS" w:eastAsia="sr-Latn-RS"/>
              </w:rPr>
              <w:t>Шарка</w:t>
            </w:r>
            <w:r w:rsidR="00FD05C7" w:rsidRPr="006B1C07">
              <w:rPr>
                <w:lang w:val="sr-Cyrl-RS" w:eastAsia="sr-Latn-RS"/>
              </w:rPr>
              <w:t xml:space="preserve"> 4 </w:t>
            </w:r>
            <w:r>
              <w:rPr>
                <w:lang w:val="sr-Cyrl-RS" w:eastAsia="sr-Latn-RS"/>
              </w:rPr>
              <w:t>ком</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алуминијумски</w:t>
            </w:r>
            <w:r w:rsidR="00FD05C7" w:rsidRPr="006B1C07">
              <w:rPr>
                <w:lang w:val="sr-Cyrl-RS" w:eastAsia="sr-Latn-RS"/>
              </w:rPr>
              <w:t xml:space="preserve"> </w:t>
            </w:r>
            <w:r>
              <w:rPr>
                <w:lang w:val="sr-Cyrl-RS" w:eastAsia="sr-Latn-RS"/>
              </w:rPr>
              <w:t>шток</w:t>
            </w:r>
            <w:r w:rsidR="00FD05C7" w:rsidRPr="006B1C07">
              <w:rPr>
                <w:lang w:val="sr-Cyrl-RS" w:eastAsia="sr-Latn-RS"/>
              </w:rPr>
              <w:t xml:space="preserve"> </w:t>
            </w:r>
            <w:r>
              <w:rPr>
                <w:lang w:val="sr-Cyrl-RS" w:eastAsia="sr-Latn-RS"/>
              </w:rPr>
              <w:t>типа</w:t>
            </w:r>
            <w:r w:rsidR="00FD05C7" w:rsidRPr="006B1C07">
              <w:rPr>
                <w:lang w:val="sr-Cyrl-RS" w:eastAsia="sr-Latn-RS"/>
              </w:rPr>
              <w:t xml:space="preserve"> </w:t>
            </w:r>
            <w:r>
              <w:rPr>
                <w:lang w:val="sr-Cyrl-RS" w:eastAsia="sr-Latn-RS"/>
              </w:rPr>
              <w:t>Х</w:t>
            </w:r>
            <w:r w:rsidR="00FD05C7" w:rsidRPr="006B1C07">
              <w:rPr>
                <w:lang w:val="sr-Cyrl-RS" w:eastAsia="sr-Latn-RS"/>
              </w:rPr>
              <w:t>ä</w:t>
            </w:r>
            <w:r>
              <w:rPr>
                <w:lang w:val="sr-Cyrl-RS" w:eastAsia="sr-Latn-RS"/>
              </w:rPr>
              <w:t>феле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еквивалентно</w:t>
            </w:r>
          </w:p>
          <w:p w14:paraId="3846037E" w14:textId="53762F3B" w:rsidR="00FD05C7" w:rsidRPr="006B1C07" w:rsidRDefault="006B1C07" w:rsidP="00F735AE">
            <w:pPr>
              <w:rPr>
                <w:lang w:val="sr-Cyrl-RS" w:eastAsia="sr-Latn-RS"/>
              </w:rPr>
            </w:pPr>
            <w:r>
              <w:rPr>
                <w:lang w:val="sr-Cyrl-RS" w:eastAsia="sr-Latn-RS"/>
              </w:rPr>
              <w:t>Квака</w:t>
            </w:r>
            <w:r w:rsidR="00FD05C7" w:rsidRPr="006B1C07">
              <w:rPr>
                <w:lang w:val="sr-Cyrl-RS" w:eastAsia="sr-Latn-RS"/>
              </w:rPr>
              <w:t xml:space="preserve"> </w:t>
            </w:r>
            <w:r>
              <w:rPr>
                <w:lang w:val="sr-Cyrl-RS" w:eastAsia="sr-Latn-RS"/>
              </w:rPr>
              <w:t>медицинска</w:t>
            </w:r>
            <w:r w:rsidR="00FD05C7" w:rsidRPr="006B1C07">
              <w:rPr>
                <w:lang w:val="sr-Cyrl-RS" w:eastAsia="sr-Latn-RS"/>
              </w:rPr>
              <w:t xml:space="preserve"> 180 </w:t>
            </w:r>
            <w:r>
              <w:rPr>
                <w:lang w:val="sr-Cyrl-RS" w:eastAsia="sr-Latn-RS"/>
              </w:rPr>
              <w:t>мм</w:t>
            </w:r>
            <w:r w:rsidR="00FD05C7" w:rsidRPr="006B1C07">
              <w:rPr>
                <w:lang w:val="sr-Cyrl-RS" w:eastAsia="sr-Latn-RS"/>
              </w:rPr>
              <w:t xml:space="preserve"> </w:t>
            </w:r>
            <w:r>
              <w:rPr>
                <w:lang w:val="sr-Cyrl-RS" w:eastAsia="sr-Latn-RS"/>
              </w:rPr>
              <w:t>Х</w:t>
            </w:r>
            <w:r w:rsidR="00FD05C7" w:rsidRPr="006B1C07">
              <w:rPr>
                <w:lang w:val="sr-Cyrl-RS" w:eastAsia="sr-Latn-RS"/>
              </w:rPr>
              <w:t>ä</w:t>
            </w:r>
            <w:r>
              <w:rPr>
                <w:lang w:val="sr-Cyrl-RS" w:eastAsia="sr-Latn-RS"/>
              </w:rPr>
              <w:t>феле</w:t>
            </w:r>
            <w:r w:rsidR="00FD05C7" w:rsidRPr="006B1C07">
              <w:rPr>
                <w:lang w:val="sr-Cyrl-RS" w:eastAsia="sr-Latn-RS"/>
              </w:rPr>
              <w:t xml:space="preserve"> 903.92.982. </w:t>
            </w:r>
            <w:r>
              <w:rPr>
                <w:lang w:val="sr-Cyrl-RS" w:eastAsia="sr-Latn-RS"/>
              </w:rPr>
              <w:t>или</w:t>
            </w:r>
            <w:r w:rsidR="00FD05C7" w:rsidRPr="006B1C07">
              <w:rPr>
                <w:lang w:val="sr-Cyrl-RS" w:eastAsia="sr-Latn-RS"/>
              </w:rPr>
              <w:t xml:space="preserve"> </w:t>
            </w:r>
            <w:r>
              <w:rPr>
                <w:lang w:val="sr-Cyrl-RS" w:eastAsia="sr-Latn-RS"/>
              </w:rPr>
              <w:t>еквивалентно</w:t>
            </w:r>
            <w:r w:rsidR="00020F78">
              <w:rPr>
                <w:lang w:val="sr-Latn-RS" w:eastAsia="sr-Latn-RS"/>
              </w:rPr>
              <w:t xml:space="preserve">. </w:t>
            </w:r>
            <w:r>
              <w:rPr>
                <w:lang w:val="sr-Cyrl-RS" w:eastAsia="sr-Latn-RS"/>
              </w:rPr>
              <w:t>Брава</w:t>
            </w:r>
            <w:r w:rsidR="00FD05C7" w:rsidRPr="006B1C07">
              <w:rPr>
                <w:lang w:val="sr-Cyrl-RS" w:eastAsia="sr-Latn-RS"/>
              </w:rPr>
              <w:t xml:space="preserve"> </w:t>
            </w:r>
            <w:r>
              <w:rPr>
                <w:lang w:val="sr-Cyrl-RS" w:eastAsia="sr-Latn-RS"/>
              </w:rPr>
              <w:t>цилиндрична</w:t>
            </w:r>
            <w:r w:rsidR="00FD05C7" w:rsidRPr="006B1C07">
              <w:rPr>
                <w:lang w:val="sr-Cyrl-RS" w:eastAsia="sr-Latn-RS"/>
              </w:rPr>
              <w:t xml:space="preserve"> </w:t>
            </w:r>
            <w:r>
              <w:rPr>
                <w:lang w:val="sr-Cyrl-RS" w:eastAsia="sr-Latn-RS"/>
              </w:rPr>
              <w:t>класе</w:t>
            </w:r>
            <w:r w:rsidR="00FD05C7" w:rsidRPr="006B1C07">
              <w:rPr>
                <w:lang w:val="sr-Cyrl-RS" w:eastAsia="sr-Latn-RS"/>
              </w:rPr>
              <w:t xml:space="preserve"> 4 </w:t>
            </w:r>
            <w:r>
              <w:rPr>
                <w:lang w:val="sr-Cyrl-RS" w:eastAsia="sr-Latn-RS"/>
              </w:rPr>
              <w:t>по</w:t>
            </w:r>
            <w:r w:rsidR="00FD05C7" w:rsidRPr="006B1C07">
              <w:rPr>
                <w:lang w:val="sr-Cyrl-RS" w:eastAsia="sr-Latn-RS"/>
              </w:rPr>
              <w:t xml:space="preserve"> </w:t>
            </w:r>
            <w:r>
              <w:rPr>
                <w:lang w:val="sr-Cyrl-RS" w:eastAsia="sr-Latn-RS"/>
              </w:rPr>
              <w:t>ДИН</w:t>
            </w:r>
            <w:r w:rsidR="00FD05C7" w:rsidRPr="006B1C07">
              <w:rPr>
                <w:lang w:val="sr-Cyrl-RS" w:eastAsia="sr-Latn-RS"/>
              </w:rPr>
              <w:t>-</w:t>
            </w:r>
            <w:r>
              <w:rPr>
                <w:lang w:val="sr-Cyrl-RS" w:eastAsia="sr-Latn-RS"/>
              </w:rPr>
              <w:t>у</w:t>
            </w:r>
            <w:r w:rsidR="00FD05C7" w:rsidRPr="006B1C07">
              <w:rPr>
                <w:lang w:val="sr-Cyrl-RS" w:eastAsia="sr-Latn-RS"/>
              </w:rPr>
              <w:t xml:space="preserve"> . (</w:t>
            </w:r>
            <w:r>
              <w:rPr>
                <w:lang w:val="sr-Cyrl-RS" w:eastAsia="sr-Latn-RS"/>
              </w:rPr>
              <w:t>или</w:t>
            </w:r>
            <w:r w:rsidR="00FD05C7" w:rsidRPr="006B1C07">
              <w:rPr>
                <w:lang w:val="sr-Cyrl-RS" w:eastAsia="sr-Latn-RS"/>
              </w:rPr>
              <w:t xml:space="preserve"> </w:t>
            </w:r>
            <w:r>
              <w:rPr>
                <w:lang w:val="sr-Cyrl-RS" w:eastAsia="sr-Latn-RS"/>
              </w:rPr>
              <w:t>еквивалентно</w:t>
            </w:r>
            <w:r w:rsidR="00FD05C7" w:rsidRPr="006B1C07">
              <w:rPr>
                <w:lang w:val="sr-Cyrl-RS" w:eastAsia="sr-Latn-RS"/>
              </w:rPr>
              <w:t xml:space="preserve">). </w:t>
            </w:r>
            <w:r>
              <w:rPr>
                <w:lang w:val="sr-Cyrl-RS" w:eastAsia="sr-Latn-RS"/>
              </w:rPr>
              <w:t>Једнокрилна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020F78">
              <w:rPr>
                <w:lang w:val="sr-Latn-RS" w:eastAsia="sr-Latn-RS"/>
              </w:rPr>
              <w:t xml:space="preserve">, </w:t>
            </w:r>
            <w:r>
              <w:rPr>
                <w:lang w:val="sr-Cyrl-RS" w:eastAsia="sr-Latn-RS"/>
              </w:rPr>
              <w:t>Димензије</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90 / 210 </w:t>
            </w:r>
            <w:r>
              <w:rPr>
                <w:lang w:val="sr-Cyrl-RS" w:eastAsia="sr-Latn-RS"/>
              </w:rPr>
              <w:t>цм</w:t>
            </w:r>
            <w:r w:rsidR="00FD05C7" w:rsidRPr="006B1C07">
              <w:rPr>
                <w:lang w:val="sr-Cyrl-RS" w:eastAsia="sr-Latn-RS"/>
              </w:rPr>
              <w:t>, (</w:t>
            </w:r>
            <w:r>
              <w:rPr>
                <w:lang w:val="sr-Cyrl-RS" w:eastAsia="sr-Latn-RS"/>
              </w:rPr>
              <w:t>обртна</w:t>
            </w:r>
            <w:r w:rsidR="00FD05C7" w:rsidRPr="006B1C07">
              <w:rPr>
                <w:lang w:val="sr-Cyrl-RS" w:eastAsia="sr-Latn-RS"/>
              </w:rPr>
              <w:t xml:space="preserve"> 90°)</w:t>
            </w:r>
          </w:p>
          <w:p w14:paraId="7100CAF8" w14:textId="35C35552" w:rsidR="00FD05C7" w:rsidRPr="006B1C07" w:rsidRDefault="006B1C07" w:rsidP="00F735AE">
            <w:pPr>
              <w:rPr>
                <w:lang w:val="sr-Cyrl-RS" w:eastAsia="sr-Latn-RS"/>
              </w:rPr>
            </w:pPr>
            <w:r>
              <w:rPr>
                <w:lang w:val="sr-Cyrl-RS" w:eastAsia="sr-Latn-RS"/>
              </w:rPr>
              <w:t>левих</w:t>
            </w:r>
            <w:r w:rsidR="00FD05C7" w:rsidRPr="006B1C07">
              <w:rPr>
                <w:lang w:val="sr-Cyrl-RS" w:eastAsia="sr-Latn-RS"/>
              </w:rPr>
              <w:t xml:space="preserve"> 0 + </w:t>
            </w:r>
            <w:r>
              <w:rPr>
                <w:lang w:val="sr-Cyrl-RS" w:eastAsia="sr-Latn-RS"/>
              </w:rPr>
              <w:t>десних</w:t>
            </w:r>
            <w:r w:rsidR="00FD05C7" w:rsidRPr="006B1C07">
              <w:rPr>
                <w:lang w:val="sr-Cyrl-RS" w:eastAsia="sr-Latn-RS"/>
              </w:rPr>
              <w:t xml:space="preserve"> 1</w:t>
            </w:r>
          </w:p>
        </w:tc>
        <w:tc>
          <w:tcPr>
            <w:tcW w:w="1276" w:type="dxa"/>
            <w:shd w:val="clear" w:color="auto" w:fill="auto"/>
            <w:noWrap/>
            <w:vAlign w:val="bottom"/>
          </w:tcPr>
          <w:p w14:paraId="46776FE6" w14:textId="531D4188"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6F0CA24B"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52BB0BFC" w14:textId="77777777" w:rsidR="00FD05C7" w:rsidRPr="006B1C07" w:rsidRDefault="00FD05C7" w:rsidP="00F735AE">
            <w:pPr>
              <w:jc w:val="center"/>
              <w:rPr>
                <w:lang w:eastAsia="sr-Latn-RS"/>
              </w:rPr>
            </w:pPr>
          </w:p>
        </w:tc>
        <w:tc>
          <w:tcPr>
            <w:tcW w:w="1841" w:type="dxa"/>
            <w:shd w:val="clear" w:color="auto" w:fill="auto"/>
            <w:noWrap/>
            <w:vAlign w:val="bottom"/>
          </w:tcPr>
          <w:p w14:paraId="6CC79C3C" w14:textId="77777777" w:rsidR="00FD05C7" w:rsidRPr="006B1C07" w:rsidRDefault="00FD05C7" w:rsidP="00F735AE">
            <w:pPr>
              <w:jc w:val="center"/>
              <w:rPr>
                <w:lang w:eastAsia="sr-Latn-RS"/>
              </w:rPr>
            </w:pPr>
          </w:p>
        </w:tc>
        <w:tc>
          <w:tcPr>
            <w:tcW w:w="993" w:type="dxa"/>
          </w:tcPr>
          <w:p w14:paraId="40C193E5" w14:textId="77777777" w:rsidR="00FD05C7" w:rsidRPr="006B1C07" w:rsidRDefault="00FD05C7" w:rsidP="00F735AE">
            <w:pPr>
              <w:jc w:val="center"/>
              <w:rPr>
                <w:lang w:eastAsia="sr-Latn-RS"/>
              </w:rPr>
            </w:pPr>
          </w:p>
        </w:tc>
        <w:tc>
          <w:tcPr>
            <w:tcW w:w="1054" w:type="dxa"/>
            <w:gridSpan w:val="2"/>
          </w:tcPr>
          <w:p w14:paraId="5D5399D2" w14:textId="77777777" w:rsidR="00FD05C7" w:rsidRPr="006B1C07" w:rsidRDefault="00FD05C7" w:rsidP="00F735AE">
            <w:pPr>
              <w:jc w:val="center"/>
              <w:rPr>
                <w:lang w:eastAsia="sr-Latn-RS"/>
              </w:rPr>
            </w:pPr>
          </w:p>
        </w:tc>
        <w:tc>
          <w:tcPr>
            <w:tcW w:w="930" w:type="dxa"/>
          </w:tcPr>
          <w:p w14:paraId="6B41012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7D521C9" w14:textId="77777777" w:rsidR="00FD05C7" w:rsidRPr="006B1C07" w:rsidRDefault="00FD05C7" w:rsidP="00F735AE">
            <w:pPr>
              <w:jc w:val="center"/>
              <w:rPr>
                <w:lang w:eastAsia="sr-Latn-RS"/>
              </w:rPr>
            </w:pPr>
          </w:p>
        </w:tc>
      </w:tr>
      <w:tr w:rsidR="00FD05C7" w:rsidRPr="006B1C07" w14:paraId="71902AEE"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7AA1D7A" w14:textId="761E7B7E" w:rsidR="00FD05C7" w:rsidRPr="00020F78" w:rsidRDefault="00020F78" w:rsidP="00020F78">
            <w:pPr>
              <w:jc w:val="center"/>
              <w:rPr>
                <w:lang w:val="sr-Latn-RS" w:eastAsia="sr-Latn-RS"/>
              </w:rPr>
            </w:pPr>
            <w:r>
              <w:rPr>
                <w:lang w:val="sr-Latn-RS" w:eastAsia="sr-Latn-RS"/>
              </w:rPr>
              <w:lastRenderedPageBreak/>
              <w:t>4</w:t>
            </w:r>
            <w:r w:rsidR="00FD05C7" w:rsidRPr="006B1C07">
              <w:rPr>
                <w:lang w:val="sr-Cyrl-RS" w:eastAsia="sr-Latn-RS"/>
              </w:rPr>
              <w:t>.</w:t>
            </w:r>
            <w:r>
              <w:rPr>
                <w:lang w:val="sr-Latn-RS" w:eastAsia="sr-Latn-RS"/>
              </w:rPr>
              <w:t>02</w:t>
            </w:r>
          </w:p>
        </w:tc>
        <w:tc>
          <w:tcPr>
            <w:tcW w:w="3177" w:type="dxa"/>
            <w:shd w:val="clear" w:color="auto" w:fill="auto"/>
            <w:vAlign w:val="center"/>
          </w:tcPr>
          <w:p w14:paraId="44399E92" w14:textId="4C13811C" w:rsidR="00FD05C7" w:rsidRPr="006B1C07" w:rsidRDefault="006B1C07" w:rsidP="00F735AE">
            <w:pPr>
              <w:rPr>
                <w:lang w:val="sr-Cyrl-RS" w:eastAsia="sr-Latn-RS"/>
              </w:rPr>
            </w:pPr>
            <w:r>
              <w:rPr>
                <w:lang w:eastAsia="sr-Latn-RS"/>
              </w:rPr>
              <w:t>Набавка</w:t>
            </w:r>
            <w:r w:rsidR="00FD05C7" w:rsidRPr="006B1C07">
              <w:rPr>
                <w:lang w:eastAsia="sr-Latn-RS"/>
              </w:rPr>
              <w:t xml:space="preserve">, </w:t>
            </w:r>
            <w:r>
              <w:rPr>
                <w:lang w:eastAsia="sr-Latn-RS"/>
              </w:rPr>
              <w:t>транспорт</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уградња</w:t>
            </w:r>
            <w:r w:rsidR="00FD05C7" w:rsidRPr="006B1C07">
              <w:rPr>
                <w:lang w:eastAsia="sr-Latn-RS"/>
              </w:rPr>
              <w:t xml:space="preserve"> </w:t>
            </w:r>
            <w:r>
              <w:rPr>
                <w:lang w:eastAsia="sr-Latn-RS"/>
              </w:rPr>
              <w:t>сувомонтажних</w:t>
            </w:r>
            <w:r w:rsidR="00FD05C7" w:rsidRPr="006B1C07">
              <w:rPr>
                <w:lang w:eastAsia="sr-Latn-RS"/>
              </w:rPr>
              <w:t xml:space="preserve"> </w:t>
            </w:r>
            <w:r>
              <w:rPr>
                <w:lang w:eastAsia="sr-Latn-RS"/>
              </w:rPr>
              <w:t>унутрашњих</w:t>
            </w:r>
            <w:r w:rsidR="00FD05C7" w:rsidRPr="006B1C07">
              <w:rPr>
                <w:lang w:eastAsia="sr-Latn-RS"/>
              </w:rPr>
              <w:t xml:space="preserve"> </w:t>
            </w:r>
            <w:r>
              <w:rPr>
                <w:lang w:eastAsia="sr-Latn-RS"/>
              </w:rPr>
              <w:t>врата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медијапана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w:t>
            </w:r>
            <w:r>
              <w:rPr>
                <w:lang w:eastAsia="sr-Latn-RS"/>
              </w:rPr>
              <w:t>унутар</w:t>
            </w:r>
            <w:r w:rsidR="00FD05C7" w:rsidRPr="006B1C07">
              <w:rPr>
                <w:lang w:eastAsia="sr-Latn-RS"/>
              </w:rPr>
              <w:t xml:space="preserve"> </w:t>
            </w:r>
            <w:r>
              <w:rPr>
                <w:lang w:eastAsia="sr-Latn-RS"/>
              </w:rPr>
              <w:t>испуне</w:t>
            </w:r>
            <w:r w:rsidR="00FD05C7" w:rsidRPr="006B1C07">
              <w:rPr>
                <w:lang w:eastAsia="sr-Latn-RS"/>
              </w:rPr>
              <w:t xml:space="preserve"> </w:t>
            </w:r>
            <w:r>
              <w:rPr>
                <w:lang w:eastAsia="sr-Latn-RS"/>
              </w:rPr>
              <w:t>крила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унутар</w:t>
            </w:r>
            <w:r w:rsidR="00FD05C7" w:rsidRPr="006B1C07">
              <w:rPr>
                <w:lang w:eastAsia="sr-Latn-RS"/>
              </w:rPr>
              <w:t xml:space="preserve"> </w:t>
            </w:r>
            <w:r>
              <w:rPr>
                <w:lang w:eastAsia="sr-Latn-RS"/>
              </w:rPr>
              <w:t>штока</w:t>
            </w:r>
            <w:r w:rsidR="00FD05C7" w:rsidRPr="006B1C07">
              <w:rPr>
                <w:lang w:eastAsia="sr-Latn-RS"/>
              </w:rPr>
              <w:t>.</w:t>
            </w:r>
            <w:r w:rsidR="00FD05C7" w:rsidRPr="006B1C07">
              <w:rPr>
                <w:lang w:val="sr-Cyrl-RS" w:eastAsia="sr-Latn-RS"/>
              </w:rPr>
              <w:t xml:space="preserve"> </w:t>
            </w:r>
            <w:r>
              <w:rPr>
                <w:lang w:val="sr-Cyrl-RS" w:eastAsia="sr-Latn-RS"/>
              </w:rPr>
              <w:t>Медијапан</w:t>
            </w:r>
            <w:r w:rsidR="00FD05C7" w:rsidRPr="006B1C07">
              <w:rPr>
                <w:lang w:val="sr-Cyrl-RS" w:eastAsia="sr-Latn-RS"/>
              </w:rPr>
              <w:t xml:space="preserve"> (</w:t>
            </w:r>
            <w:r>
              <w:rPr>
                <w:lang w:val="sr-Cyrl-RS" w:eastAsia="sr-Latn-RS"/>
              </w:rPr>
              <w:t>мдф</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2 </w:t>
            </w:r>
            <w:r w:rsidR="00FD05C7" w:rsidRPr="006B1C07">
              <w:rPr>
                <w:lang w:val="sr-Cyrl-RS" w:eastAsia="sr-Latn-RS"/>
              </w:rPr>
              <w:lastRenderedPageBreak/>
              <w:t xml:space="preserve">x </w:t>
            </w:r>
            <w:r>
              <w:rPr>
                <w:lang w:val="sr-Cyrl-RS" w:eastAsia="sr-Latn-RS"/>
              </w:rPr>
              <w:t>д</w:t>
            </w:r>
            <w:r w:rsidR="00FD05C7" w:rsidRPr="006B1C07">
              <w:rPr>
                <w:lang w:val="sr-Cyrl-RS" w:eastAsia="sr-Latn-RS"/>
              </w:rPr>
              <w:t xml:space="preserve"> = 6 </w:t>
            </w:r>
            <w:r>
              <w:rPr>
                <w:lang w:val="sr-Cyrl-RS" w:eastAsia="sr-Latn-RS"/>
              </w:rPr>
              <w:t>мм</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ламинатном</w:t>
            </w:r>
            <w:r w:rsidR="00FD05C7" w:rsidRPr="006B1C07">
              <w:rPr>
                <w:lang w:val="sr-Cyrl-RS" w:eastAsia="sr-Latn-RS"/>
              </w:rPr>
              <w:t>-</w:t>
            </w:r>
            <w:r>
              <w:rPr>
                <w:lang w:val="sr-Cyrl-RS" w:eastAsia="sr-Latn-RS"/>
              </w:rPr>
              <w:t>меламинском</w:t>
            </w:r>
            <w:r w:rsidR="00FD05C7" w:rsidRPr="006B1C07">
              <w:rPr>
                <w:lang w:val="sr-Cyrl-RS" w:eastAsia="sr-Latn-RS"/>
              </w:rPr>
              <w:t xml:space="preserve"> </w:t>
            </w:r>
            <w:r>
              <w:rPr>
                <w:lang w:val="sr-Cyrl-RS" w:eastAsia="sr-Latn-RS"/>
              </w:rPr>
              <w:t>финалном</w:t>
            </w:r>
            <w:r w:rsidR="00FD05C7" w:rsidRPr="006B1C07">
              <w:rPr>
                <w:lang w:val="sr-Cyrl-RS" w:eastAsia="sr-Latn-RS"/>
              </w:rPr>
              <w:t xml:space="preserve"> </w:t>
            </w:r>
            <w:r>
              <w:rPr>
                <w:lang w:val="sr-Cyrl-RS" w:eastAsia="sr-Latn-RS"/>
              </w:rPr>
              <w:t>обрадом</w:t>
            </w:r>
            <w:r w:rsidR="00FD05C7" w:rsidRPr="006B1C07">
              <w:rPr>
                <w:lang w:val="sr-Cyrl-RS" w:eastAsia="sr-Latn-RS"/>
              </w:rPr>
              <w:t xml:space="preserve"> (</w:t>
            </w:r>
            <w:r>
              <w:rPr>
                <w:lang w:val="sr-Cyrl-RS" w:eastAsia="sr-Latn-RS"/>
              </w:rPr>
              <w:t>цпл</w:t>
            </w:r>
            <w:r w:rsidR="00FD05C7" w:rsidRPr="006B1C07">
              <w:rPr>
                <w:lang w:val="sr-Cyrl-RS" w:eastAsia="sr-Latn-RS"/>
              </w:rPr>
              <w:t xml:space="preserve"> </w:t>
            </w:r>
            <w:r>
              <w:rPr>
                <w:lang w:val="sr-Cyrl-RS" w:eastAsia="sr-Latn-RS"/>
              </w:rPr>
              <w:t>ламинат</w:t>
            </w:r>
            <w:r w:rsidR="00FD05C7" w:rsidRPr="006B1C07">
              <w:rPr>
                <w:lang w:val="sr-Cyrl-RS" w:eastAsia="sr-Latn-RS"/>
              </w:rPr>
              <w:t xml:space="preserve">). </w:t>
            </w:r>
          </w:p>
          <w:p w14:paraId="71852B4A" w14:textId="4CAFCB47" w:rsidR="00FD05C7" w:rsidRPr="006B1C07" w:rsidRDefault="006B1C07" w:rsidP="00F735AE">
            <w:pPr>
              <w:rPr>
                <w:lang w:val="sr-Cyrl-RS" w:eastAsia="sr-Latn-RS"/>
              </w:rPr>
            </w:pPr>
            <w:r>
              <w:rPr>
                <w:lang w:val="sr-Cyrl-RS" w:eastAsia="sr-Latn-RS"/>
              </w:rPr>
              <w:t>Шток</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профилисани</w:t>
            </w:r>
            <w:r w:rsidR="00FD05C7" w:rsidRPr="006B1C07">
              <w:rPr>
                <w:lang w:val="sr-Cyrl-RS" w:eastAsia="sr-Latn-RS"/>
              </w:rPr>
              <w:t xml:space="preserve"> </w:t>
            </w:r>
            <w:r>
              <w:rPr>
                <w:lang w:val="sr-Cyrl-RS" w:eastAsia="sr-Latn-RS"/>
              </w:rPr>
              <w:t>алуминијумски</w:t>
            </w:r>
            <w:r w:rsidR="00FD05C7" w:rsidRPr="006B1C07">
              <w:rPr>
                <w:lang w:val="sr-Cyrl-RS" w:eastAsia="sr-Latn-RS"/>
              </w:rPr>
              <w:t xml:space="preserve"> </w:t>
            </w:r>
            <w:r>
              <w:rPr>
                <w:lang w:val="sr-Cyrl-RS" w:eastAsia="sr-Latn-RS"/>
              </w:rPr>
              <w:t>лим</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w:t>
            </w:r>
            <w:r>
              <w:rPr>
                <w:lang w:val="sr-Cyrl-RS" w:eastAsia="sr-Latn-RS"/>
              </w:rPr>
              <w:t>д</w:t>
            </w:r>
            <w:r w:rsidR="00FD05C7" w:rsidRPr="006B1C07">
              <w:rPr>
                <w:lang w:val="sr-Cyrl-RS" w:eastAsia="sr-Latn-RS"/>
              </w:rPr>
              <w:t xml:space="preserve"> = 1,5 </w:t>
            </w:r>
            <w:r>
              <w:rPr>
                <w:lang w:val="sr-Cyrl-RS" w:eastAsia="sr-Latn-RS"/>
              </w:rPr>
              <w:t>мм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природној</w:t>
            </w:r>
            <w:r w:rsidR="00FD05C7" w:rsidRPr="006B1C07">
              <w:rPr>
                <w:lang w:val="sr-Cyrl-RS" w:eastAsia="sr-Latn-RS"/>
              </w:rPr>
              <w:t xml:space="preserve"> </w:t>
            </w:r>
            <w:r>
              <w:rPr>
                <w:lang w:val="sr-Cyrl-RS" w:eastAsia="sr-Latn-RS"/>
              </w:rPr>
              <w:t>боји</w:t>
            </w:r>
            <w:r w:rsidR="00FD05C7" w:rsidRPr="006B1C07">
              <w:rPr>
                <w:lang w:val="sr-Cyrl-RS" w:eastAsia="sr-Latn-RS"/>
              </w:rPr>
              <w:t xml:space="preserve"> </w:t>
            </w:r>
            <w:r>
              <w:rPr>
                <w:lang w:val="sr-Cyrl-RS" w:eastAsia="sr-Latn-RS"/>
              </w:rPr>
              <w:t>алуминијума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електростатичко</w:t>
            </w:r>
            <w:r w:rsidR="00FD05C7" w:rsidRPr="006B1C07">
              <w:rPr>
                <w:lang w:val="sr-Cyrl-RS" w:eastAsia="sr-Latn-RS"/>
              </w:rPr>
              <w:t xml:space="preserve"> </w:t>
            </w:r>
            <w:r>
              <w:rPr>
                <w:lang w:val="sr-Cyrl-RS" w:eastAsia="sr-Latn-RS"/>
              </w:rPr>
              <w:t>фарбање</w:t>
            </w:r>
            <w:r w:rsidR="00FD05C7" w:rsidRPr="006B1C07">
              <w:rPr>
                <w:lang w:val="sr-Cyrl-RS" w:eastAsia="sr-Latn-RS"/>
              </w:rPr>
              <w:t xml:space="preserve"> </w:t>
            </w:r>
            <w:r>
              <w:rPr>
                <w:lang w:val="sr-Cyrl-RS" w:eastAsia="sr-Latn-RS"/>
              </w:rPr>
              <w:t>мат</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тону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боји</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избору</w:t>
            </w:r>
            <w:r w:rsidR="00FD05C7" w:rsidRPr="006B1C07">
              <w:rPr>
                <w:lang w:val="sr-Cyrl-RS" w:eastAsia="sr-Latn-RS"/>
              </w:rPr>
              <w:t xml:space="preserve"> </w:t>
            </w:r>
            <w:r>
              <w:rPr>
                <w:lang w:val="sr-Cyrl-RS" w:eastAsia="sr-Latn-RS"/>
              </w:rPr>
              <w:t>пројектанта</w:t>
            </w:r>
            <w:r w:rsidR="00FD05C7" w:rsidRPr="006B1C07">
              <w:rPr>
                <w:lang w:val="sr-Cyrl-RS" w:eastAsia="sr-Latn-RS"/>
              </w:rPr>
              <w:t xml:space="preserve">). </w:t>
            </w:r>
            <w:r>
              <w:rPr>
                <w:lang w:val="sr-Cyrl-RS" w:eastAsia="sr-Latn-RS"/>
              </w:rPr>
              <w:t>Испуна</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екструдирана</w:t>
            </w:r>
            <w:r w:rsidR="00FD05C7" w:rsidRPr="006B1C07">
              <w:rPr>
                <w:lang w:val="sr-Cyrl-RS" w:eastAsia="sr-Latn-RS"/>
              </w:rPr>
              <w:t xml:space="preserve"> </w:t>
            </w:r>
            <w:r>
              <w:rPr>
                <w:lang w:val="sr-Cyrl-RS" w:eastAsia="sr-Latn-RS"/>
              </w:rPr>
              <w:t>цеваста</w:t>
            </w:r>
            <w:r w:rsidR="00FD05C7" w:rsidRPr="006B1C07">
              <w:rPr>
                <w:lang w:val="sr-Cyrl-RS" w:eastAsia="sr-Latn-RS"/>
              </w:rPr>
              <w:t xml:space="preserve"> </w:t>
            </w:r>
            <w:r>
              <w:rPr>
                <w:lang w:val="sr-Cyrl-RS" w:eastAsia="sr-Latn-RS"/>
              </w:rPr>
              <w:t>иверица</w:t>
            </w:r>
            <w:r w:rsidR="00FD05C7" w:rsidRPr="006B1C07">
              <w:rPr>
                <w:lang w:val="sr-Cyrl-RS" w:eastAsia="sr-Latn-RS"/>
              </w:rPr>
              <w:t xml:space="preserve">. </w:t>
            </w:r>
            <w:r>
              <w:rPr>
                <w:lang w:val="sr-Cyrl-RS" w:eastAsia="sr-Latn-RS"/>
              </w:rPr>
              <w:t>Обавезна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одговарајућим</w:t>
            </w:r>
            <w:r w:rsidR="00FD05C7" w:rsidRPr="006B1C07">
              <w:rPr>
                <w:lang w:val="sr-Cyrl-RS" w:eastAsia="sr-Latn-RS"/>
              </w:rPr>
              <w:t xml:space="preserve"> </w:t>
            </w:r>
            <w:r>
              <w:rPr>
                <w:lang w:val="sr-Cyrl-RS" w:eastAsia="sr-Latn-RS"/>
              </w:rPr>
              <w:t>преклопом</w:t>
            </w:r>
            <w:r w:rsidR="00FD05C7" w:rsidRPr="006B1C07">
              <w:rPr>
                <w:lang w:val="sr-Cyrl-RS" w:eastAsia="sr-Latn-RS"/>
              </w:rPr>
              <w:t xml:space="preserve"> (</w:t>
            </w:r>
            <w:r>
              <w:rPr>
                <w:lang w:val="sr-Cyrl-RS" w:eastAsia="sr-Latn-RS"/>
              </w:rPr>
              <w:t>зубом</w:t>
            </w:r>
            <w:r w:rsidR="00FD05C7" w:rsidRPr="006B1C07">
              <w:rPr>
                <w:lang w:val="sr-Cyrl-RS" w:eastAsia="sr-Latn-RS"/>
              </w:rPr>
              <w:t xml:space="preserve">) </w:t>
            </w:r>
            <w:r>
              <w:rPr>
                <w:lang w:val="sr-Cyrl-RS" w:eastAsia="sr-Latn-RS"/>
              </w:rPr>
              <w:t>ка</w:t>
            </w:r>
            <w:r w:rsidR="00FD05C7" w:rsidRPr="006B1C07">
              <w:rPr>
                <w:lang w:val="sr-Cyrl-RS" w:eastAsia="sr-Latn-RS"/>
              </w:rPr>
              <w:t xml:space="preserve"> </w:t>
            </w:r>
            <w:r>
              <w:rPr>
                <w:lang w:val="sr-Cyrl-RS" w:eastAsia="sr-Latn-RS"/>
              </w:rPr>
              <w:t>штоку</w:t>
            </w:r>
            <w:r w:rsidR="00FD05C7" w:rsidRPr="006B1C07">
              <w:rPr>
                <w:lang w:val="sr-Cyrl-RS" w:eastAsia="sr-Latn-RS"/>
              </w:rPr>
              <w:t xml:space="preserve">. </w:t>
            </w:r>
            <w:r>
              <w:rPr>
                <w:lang w:val="sr-Cyrl-RS" w:eastAsia="sr-Latn-RS"/>
              </w:rPr>
              <w:t>Штокови</w:t>
            </w:r>
            <w:r w:rsidR="00FD05C7" w:rsidRPr="006B1C07">
              <w:rPr>
                <w:lang w:val="sr-Cyrl-RS" w:eastAsia="sr-Latn-RS"/>
              </w:rPr>
              <w:t xml:space="preserve"> </w:t>
            </w:r>
            <w:r>
              <w:rPr>
                <w:lang w:val="sr-Cyrl-RS" w:eastAsia="sr-Latn-RS"/>
              </w:rPr>
              <w:t>су</w:t>
            </w:r>
            <w:r w:rsidR="00FD05C7" w:rsidRPr="006B1C07">
              <w:rPr>
                <w:lang w:val="sr-Cyrl-RS" w:eastAsia="sr-Latn-RS"/>
              </w:rPr>
              <w:t xml:space="preserve"> </w:t>
            </w:r>
            <w:r>
              <w:rPr>
                <w:lang w:val="sr-Cyrl-RS" w:eastAsia="sr-Latn-RS"/>
              </w:rPr>
              <w:t>изнутра</w:t>
            </w:r>
            <w:r w:rsidR="00FD05C7" w:rsidRPr="006B1C07">
              <w:rPr>
                <w:lang w:val="sr-Cyrl-RS" w:eastAsia="sr-Latn-RS"/>
              </w:rPr>
              <w:t xml:space="preserve"> </w:t>
            </w:r>
            <w:r>
              <w:rPr>
                <w:lang w:val="sr-Cyrl-RS" w:eastAsia="sr-Latn-RS"/>
              </w:rPr>
              <w:t>такође</w:t>
            </w:r>
            <w:r w:rsidR="00FD05C7" w:rsidRPr="006B1C07">
              <w:rPr>
                <w:lang w:val="sr-Cyrl-RS" w:eastAsia="sr-Latn-RS"/>
              </w:rPr>
              <w:t xml:space="preserve"> </w:t>
            </w:r>
            <w:r>
              <w:rPr>
                <w:lang w:val="sr-Cyrl-RS" w:eastAsia="sr-Latn-RS"/>
              </w:rPr>
              <w:t>опремљени</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тракама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начин</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обезбеди</w:t>
            </w:r>
            <w:r w:rsidR="00FD05C7" w:rsidRPr="006B1C07">
              <w:rPr>
                <w:lang w:val="sr-Cyrl-RS" w:eastAsia="sr-Latn-RS"/>
              </w:rPr>
              <w:t xml:space="preserve"> </w:t>
            </w:r>
            <w:r>
              <w:rPr>
                <w:lang w:val="sr-Cyrl-RS" w:eastAsia="sr-Latn-RS"/>
              </w:rPr>
              <w:t>комплетна</w:t>
            </w:r>
            <w:r w:rsidR="00FD05C7" w:rsidRPr="006B1C07">
              <w:rPr>
                <w:lang w:val="sr-Cyrl-RS" w:eastAsia="sr-Latn-RS"/>
              </w:rPr>
              <w:t xml:space="preserve"> </w:t>
            </w:r>
            <w:r>
              <w:rPr>
                <w:lang w:val="sr-Cyrl-RS" w:eastAsia="sr-Latn-RS"/>
              </w:rPr>
              <w:t>заштита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проласка</w:t>
            </w:r>
            <w:r w:rsidR="00FD05C7" w:rsidRPr="006B1C07">
              <w:rPr>
                <w:lang w:val="sr-Cyrl-RS" w:eastAsia="sr-Latn-RS"/>
              </w:rPr>
              <w:t xml:space="preserve"> </w:t>
            </w:r>
            <w:r>
              <w:rPr>
                <w:lang w:val="sr-Cyrl-RS" w:eastAsia="sr-Latn-RS"/>
              </w:rPr>
              <w:t>радиолошко</w:t>
            </w:r>
            <w:r w:rsidR="00FD05C7" w:rsidRPr="006B1C07">
              <w:rPr>
                <w:lang w:val="sr-Cyrl-RS" w:eastAsia="sr-Latn-RS"/>
              </w:rPr>
              <w:t>-</w:t>
            </w:r>
            <w:r>
              <w:rPr>
                <w:lang w:val="sr-Cyrl-RS" w:eastAsia="sr-Latn-RS"/>
              </w:rPr>
              <w:t>јонизујећег</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штока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lastRenderedPageBreak/>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Крила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ивицима</w:t>
            </w:r>
            <w:r w:rsidR="00FD05C7" w:rsidRPr="006B1C07">
              <w:rPr>
                <w:lang w:val="sr-Cyrl-RS" w:eastAsia="sr-Latn-RS"/>
              </w:rPr>
              <w:t xml:space="preserve"> </w:t>
            </w:r>
            <w:r>
              <w:rPr>
                <w:lang w:val="sr-Cyrl-RS" w:eastAsia="sr-Latn-RS"/>
              </w:rPr>
              <w:t>штите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крзања</w:t>
            </w:r>
            <w:r w:rsidR="00FD05C7" w:rsidRPr="006B1C07">
              <w:rPr>
                <w:lang w:val="sr-Cyrl-RS" w:eastAsia="sr-Latn-RS"/>
              </w:rPr>
              <w:t xml:space="preserve"> </w:t>
            </w:r>
            <w:r>
              <w:rPr>
                <w:lang w:val="sr-Cyrl-RS" w:eastAsia="sr-Latn-RS"/>
              </w:rPr>
              <w:t>уградњом</w:t>
            </w:r>
            <w:r w:rsidR="00FD05C7" w:rsidRPr="006B1C07">
              <w:rPr>
                <w:lang w:val="sr-Cyrl-RS" w:eastAsia="sr-Latn-RS"/>
              </w:rPr>
              <w:t xml:space="preserve"> </w:t>
            </w:r>
            <w:r>
              <w:rPr>
                <w:lang w:val="sr-Cyrl-RS" w:eastAsia="sr-Latn-RS"/>
              </w:rPr>
              <w:t>ивичне</w:t>
            </w:r>
            <w:r w:rsidR="00FD05C7" w:rsidRPr="006B1C07">
              <w:rPr>
                <w:lang w:val="sr-Cyrl-RS" w:eastAsia="sr-Latn-RS"/>
              </w:rPr>
              <w:t xml:space="preserve"> </w:t>
            </w:r>
            <w:r>
              <w:rPr>
                <w:lang w:val="sr-Cyrl-RS" w:eastAsia="sr-Latn-RS"/>
              </w:rPr>
              <w:t>лајсне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нерђајућег</w:t>
            </w:r>
            <w:r w:rsidR="00FD05C7" w:rsidRPr="006B1C07">
              <w:rPr>
                <w:lang w:val="sr-Cyrl-RS" w:eastAsia="sr-Latn-RS"/>
              </w:rPr>
              <w:t xml:space="preserve"> </w:t>
            </w:r>
            <w:r>
              <w:rPr>
                <w:lang w:val="sr-Cyrl-RS" w:eastAsia="sr-Latn-RS"/>
              </w:rPr>
              <w:t>челика</w:t>
            </w:r>
            <w:r w:rsidR="00FD05C7" w:rsidRPr="006B1C07">
              <w:rPr>
                <w:lang w:val="sr-Cyrl-RS" w:eastAsia="sr-Latn-RS"/>
              </w:rPr>
              <w:t xml:space="preserve"> (</w:t>
            </w:r>
            <w:r>
              <w:rPr>
                <w:lang w:val="sr-Cyrl-RS" w:eastAsia="sr-Latn-RS"/>
              </w:rPr>
              <w:t>ино</w:t>
            </w:r>
            <w:r w:rsidR="00FD05C7" w:rsidRPr="006B1C07">
              <w:rPr>
                <w:lang w:val="sr-Cyrl-RS" w:eastAsia="sr-Latn-RS"/>
              </w:rPr>
              <w:t xml:space="preserve">x). </w:t>
            </w:r>
            <w:r>
              <w:rPr>
                <w:lang w:val="sr-Cyrl-RS" w:eastAsia="sr-Latn-RS"/>
              </w:rPr>
              <w:t>Крило</w:t>
            </w:r>
            <w:r w:rsidR="00FD05C7" w:rsidRPr="006B1C07">
              <w:rPr>
                <w:lang w:val="sr-Cyrl-RS" w:eastAsia="sr-Latn-RS"/>
              </w:rPr>
              <w:t xml:space="preserve"> </w:t>
            </w:r>
            <w:r>
              <w:rPr>
                <w:lang w:val="sr-Cyrl-RS" w:eastAsia="sr-Latn-RS"/>
              </w:rPr>
              <w:t>има</w:t>
            </w:r>
            <w:r w:rsidR="00FD05C7" w:rsidRPr="006B1C07">
              <w:rPr>
                <w:lang w:val="sr-Cyrl-RS" w:eastAsia="sr-Latn-RS"/>
              </w:rPr>
              <w:t xml:space="preserve"> </w:t>
            </w:r>
            <w:r>
              <w:rPr>
                <w:lang w:val="sr-Cyrl-RS" w:eastAsia="sr-Latn-RS"/>
              </w:rPr>
              <w:t>средњу</w:t>
            </w:r>
            <w:r w:rsidR="00FD05C7" w:rsidRPr="006B1C07">
              <w:rPr>
                <w:lang w:val="sr-Cyrl-RS" w:eastAsia="sr-Latn-RS"/>
              </w:rPr>
              <w:t xml:space="preserve"> </w:t>
            </w:r>
            <w:r>
              <w:rPr>
                <w:lang w:val="sr-Cyrl-RS" w:eastAsia="sr-Latn-RS"/>
              </w:rPr>
              <w:t>заштитну</w:t>
            </w:r>
            <w:r w:rsidR="00FD05C7" w:rsidRPr="006B1C07">
              <w:rPr>
                <w:lang w:val="sr-Cyrl-RS" w:eastAsia="sr-Latn-RS"/>
              </w:rPr>
              <w:t xml:space="preserve"> </w:t>
            </w:r>
            <w:r>
              <w:rPr>
                <w:lang w:val="sr-Cyrl-RS" w:eastAsia="sr-Latn-RS"/>
              </w:rPr>
              <w:t>лајсну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нерђајућег</w:t>
            </w:r>
            <w:r w:rsidR="00FD05C7" w:rsidRPr="006B1C07">
              <w:rPr>
                <w:lang w:val="sr-Cyrl-RS" w:eastAsia="sr-Latn-RS"/>
              </w:rPr>
              <w:t xml:space="preserve"> </w:t>
            </w:r>
            <w:r>
              <w:rPr>
                <w:lang w:val="sr-Cyrl-RS" w:eastAsia="sr-Latn-RS"/>
              </w:rPr>
              <w:t>лима</w:t>
            </w:r>
            <w:r w:rsidR="00FD05C7" w:rsidRPr="006B1C07">
              <w:rPr>
                <w:lang w:val="sr-Cyrl-RS" w:eastAsia="sr-Latn-RS"/>
              </w:rPr>
              <w:t xml:space="preserve"> (</w:t>
            </w:r>
            <w:r>
              <w:rPr>
                <w:lang w:val="sr-Cyrl-RS" w:eastAsia="sr-Latn-RS"/>
              </w:rPr>
              <w:t>одбојник</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исту</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подножју</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Шарке</w:t>
            </w:r>
            <w:r w:rsidR="00FD05C7" w:rsidRPr="006B1C07">
              <w:rPr>
                <w:lang w:val="sr-Cyrl-RS" w:eastAsia="sr-Latn-RS"/>
              </w:rPr>
              <w:t xml:space="preserve">, </w:t>
            </w:r>
            <w:r>
              <w:rPr>
                <w:lang w:val="sr-Cyrl-RS" w:eastAsia="sr-Latn-RS"/>
              </w:rPr>
              <w:t>одбојници</w:t>
            </w:r>
            <w:r w:rsidR="00FD05C7" w:rsidRPr="006B1C07">
              <w:rPr>
                <w:lang w:val="sr-Cyrl-RS" w:eastAsia="sr-Latn-RS"/>
              </w:rPr>
              <w:t xml:space="preserve">, </w:t>
            </w:r>
            <w:r>
              <w:rPr>
                <w:lang w:val="sr-Cyrl-RS" w:eastAsia="sr-Latn-RS"/>
              </w:rPr>
              <w:t>оков</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сви</w:t>
            </w:r>
            <w:r w:rsidR="00FD05C7" w:rsidRPr="006B1C07">
              <w:rPr>
                <w:lang w:val="sr-Cyrl-RS" w:eastAsia="sr-Latn-RS"/>
              </w:rPr>
              <w:t xml:space="preserve"> </w:t>
            </w:r>
            <w:r>
              <w:rPr>
                <w:lang w:val="sr-Cyrl-RS" w:eastAsia="sr-Latn-RS"/>
              </w:rPr>
              <w:t>други</w:t>
            </w:r>
            <w:r w:rsidR="00FD05C7" w:rsidRPr="006B1C07">
              <w:rPr>
                <w:lang w:val="sr-Cyrl-RS" w:eastAsia="sr-Latn-RS"/>
              </w:rPr>
              <w:t xml:space="preserve"> </w:t>
            </w:r>
            <w:r>
              <w:rPr>
                <w:lang w:val="sr-Cyrl-RS" w:eastAsia="sr-Latn-RS"/>
              </w:rPr>
              <w:t>елементи</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детаљу</w:t>
            </w:r>
            <w:r w:rsidR="00FD05C7" w:rsidRPr="006B1C07">
              <w:rPr>
                <w:lang w:val="sr-Cyrl-RS" w:eastAsia="sr-Latn-RS"/>
              </w:rPr>
              <w:t xml:space="preserve">, </w:t>
            </w:r>
            <w:r>
              <w:rPr>
                <w:lang w:val="sr-Cyrl-RS" w:eastAsia="sr-Latn-RS"/>
              </w:rPr>
              <w:t>шеми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опису</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датим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детаљима</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Извођачком</w:t>
            </w:r>
            <w:r w:rsidR="00FD05C7" w:rsidRPr="006B1C07">
              <w:rPr>
                <w:lang w:val="sr-Cyrl-RS" w:eastAsia="sr-Latn-RS"/>
              </w:rPr>
              <w:t xml:space="preserve"> </w:t>
            </w:r>
            <w:r>
              <w:rPr>
                <w:lang w:val="sr-Cyrl-RS" w:eastAsia="sr-Latn-RS"/>
              </w:rPr>
              <w:t>архитектонском</w:t>
            </w:r>
            <w:r w:rsidR="00FD05C7" w:rsidRPr="006B1C07">
              <w:rPr>
                <w:lang w:val="sr-Cyrl-RS" w:eastAsia="sr-Latn-RS"/>
              </w:rPr>
              <w:t xml:space="preserve"> </w:t>
            </w:r>
            <w:r>
              <w:rPr>
                <w:lang w:val="sr-Cyrl-RS" w:eastAsia="sr-Latn-RS"/>
              </w:rPr>
              <w:t>пројекту</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окова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браварије</w:t>
            </w:r>
            <w:r w:rsidR="00FD05C7" w:rsidRPr="006B1C07">
              <w:rPr>
                <w:lang w:val="sr-Cyrl-RS" w:eastAsia="sr-Latn-RS"/>
              </w:rPr>
              <w:t xml:space="preserve">) </w:t>
            </w:r>
            <w:r>
              <w:rPr>
                <w:lang w:val="sr-Cyrl-RS" w:eastAsia="sr-Latn-RS"/>
              </w:rPr>
              <w:t>типа</w:t>
            </w:r>
            <w:r w:rsidR="00FD05C7" w:rsidRPr="006B1C07">
              <w:rPr>
                <w:lang w:val="sr-Cyrl-RS" w:eastAsia="sr-Latn-RS"/>
              </w:rPr>
              <w:t xml:space="preserve"> "</w:t>
            </w:r>
            <w:r>
              <w:rPr>
                <w:lang w:val="sr-Cyrl-RS" w:eastAsia="sr-Latn-RS"/>
              </w:rPr>
              <w:t>Хафеле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еквивалентан</w:t>
            </w:r>
          </w:p>
          <w:p w14:paraId="1CDAB770" w14:textId="574359EC" w:rsidR="00FD05C7" w:rsidRPr="006B1C07" w:rsidRDefault="006B1C07" w:rsidP="00F735AE">
            <w:pPr>
              <w:rPr>
                <w:lang w:val="sr-Cyrl-RS" w:eastAsia="sr-Latn-RS"/>
              </w:rPr>
            </w:pPr>
            <w:r>
              <w:rPr>
                <w:lang w:val="sr-Cyrl-RS" w:eastAsia="sr-Latn-RS"/>
              </w:rPr>
              <w:t>Клизна</w:t>
            </w:r>
            <w:r w:rsidR="00FD05C7" w:rsidRPr="006B1C07">
              <w:rPr>
                <w:lang w:val="sr-Cyrl-RS" w:eastAsia="sr-Latn-RS"/>
              </w:rPr>
              <w:t xml:space="preserve"> </w:t>
            </w:r>
            <w:r>
              <w:rPr>
                <w:lang w:val="sr-Cyrl-RS" w:eastAsia="sr-Latn-RS"/>
              </w:rPr>
              <w:t>шина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имати</w:t>
            </w:r>
            <w:r w:rsidR="00FD05C7" w:rsidRPr="006B1C07">
              <w:rPr>
                <w:lang w:val="sr-Cyrl-RS" w:eastAsia="sr-Latn-RS"/>
              </w:rPr>
              <w:t xml:space="preserve"> </w:t>
            </w:r>
            <w:r>
              <w:rPr>
                <w:lang w:val="sr-Cyrl-RS" w:eastAsia="sr-Latn-RS"/>
              </w:rPr>
              <w:t>демонтажну</w:t>
            </w:r>
            <w:r w:rsidR="00FD05C7" w:rsidRPr="006B1C07">
              <w:rPr>
                <w:lang w:val="sr-Cyrl-RS" w:eastAsia="sr-Latn-RS"/>
              </w:rPr>
              <w:t xml:space="preserve"> </w:t>
            </w:r>
            <w:r>
              <w:rPr>
                <w:lang w:val="sr-Cyrl-RS" w:eastAsia="sr-Latn-RS"/>
              </w:rPr>
              <w:t>маску</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сервиса</w:t>
            </w:r>
            <w:r w:rsidR="00FD05C7" w:rsidRPr="006B1C07">
              <w:rPr>
                <w:lang w:val="sr-Cyrl-RS" w:eastAsia="sr-Latn-RS"/>
              </w:rPr>
              <w:t xml:space="preserve">. </w:t>
            </w:r>
            <w:r>
              <w:rPr>
                <w:lang w:val="sr-Cyrl-RS" w:eastAsia="sr-Latn-RS"/>
              </w:rPr>
              <w:t>Електроповезивање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детаљима</w:t>
            </w:r>
            <w:r w:rsidR="00FD05C7" w:rsidRPr="006B1C07">
              <w:rPr>
                <w:lang w:val="sr-Cyrl-RS" w:eastAsia="sr-Latn-RS"/>
              </w:rPr>
              <w:t xml:space="preserve"> </w:t>
            </w:r>
            <w:r>
              <w:rPr>
                <w:lang w:val="sr-Cyrl-RS" w:eastAsia="sr-Latn-RS"/>
              </w:rPr>
              <w:t>пројекта</w:t>
            </w:r>
            <w:r w:rsidR="00FD05C7" w:rsidRPr="006B1C07">
              <w:rPr>
                <w:lang w:val="sr-Cyrl-RS" w:eastAsia="sr-Latn-RS"/>
              </w:rPr>
              <w:t xml:space="preserve"> </w:t>
            </w:r>
            <w:r>
              <w:rPr>
                <w:lang w:val="sr-Cyrl-RS" w:eastAsia="sr-Latn-RS"/>
              </w:rPr>
              <w:t>електроинсталација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произвођачком</w:t>
            </w:r>
            <w:r w:rsidR="00FD05C7" w:rsidRPr="006B1C07">
              <w:rPr>
                <w:lang w:val="sr-Cyrl-RS" w:eastAsia="sr-Latn-RS"/>
              </w:rPr>
              <w:t xml:space="preserve"> </w:t>
            </w:r>
            <w:r>
              <w:rPr>
                <w:lang w:val="sr-Cyrl-RS" w:eastAsia="sr-Latn-RS"/>
              </w:rPr>
              <w:t>упутству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монтажу</w:t>
            </w:r>
            <w:r w:rsidR="00FD05C7" w:rsidRPr="006B1C07">
              <w:rPr>
                <w:lang w:val="sr-Cyrl-RS" w:eastAsia="sr-Latn-RS"/>
              </w:rPr>
              <w:t xml:space="preserve"> </w:t>
            </w:r>
            <w:r>
              <w:rPr>
                <w:lang w:val="sr-Cyrl-RS" w:eastAsia="sr-Latn-RS"/>
              </w:rPr>
              <w:t>електроелемената</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уградње</w:t>
            </w:r>
            <w:r w:rsidR="00FD05C7" w:rsidRPr="006B1C07">
              <w:rPr>
                <w:lang w:val="sr-Cyrl-RS" w:eastAsia="sr-Latn-RS"/>
              </w:rPr>
              <w:t xml:space="preserve"> </w:t>
            </w:r>
            <w:r>
              <w:rPr>
                <w:lang w:val="sr-Cyrl-RS" w:eastAsia="sr-Latn-RS"/>
              </w:rPr>
              <w:t>обавезан</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lastRenderedPageBreak/>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испитивање</w:t>
            </w:r>
            <w:r w:rsidR="00FD05C7" w:rsidRPr="006B1C07">
              <w:rPr>
                <w:lang w:val="sr-Cyrl-RS" w:eastAsia="sr-Latn-RS"/>
              </w:rPr>
              <w:t xml:space="preserve"> </w:t>
            </w:r>
            <w:r>
              <w:rPr>
                <w:lang w:val="sr-Cyrl-RS" w:eastAsia="sr-Latn-RS"/>
              </w:rPr>
              <w:t>функционисања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електроелемената</w:t>
            </w:r>
            <w:r w:rsidR="00FD05C7" w:rsidRPr="006B1C07">
              <w:rPr>
                <w:lang w:val="sr-Cyrl-RS" w:eastAsia="sr-Latn-RS"/>
              </w:rPr>
              <w:t xml:space="preserve">. • </w:t>
            </w:r>
            <w:r>
              <w:rPr>
                <w:lang w:val="sr-Cyrl-RS" w:eastAsia="sr-Latn-RS"/>
              </w:rPr>
              <w:t>Врата</w:t>
            </w:r>
            <w:r w:rsidR="00FD05C7" w:rsidRPr="006B1C07">
              <w:rPr>
                <w:lang w:val="sr-Cyrl-RS" w:eastAsia="sr-Latn-RS"/>
              </w:rPr>
              <w:t xml:space="preserve"> </w:t>
            </w:r>
            <w:r>
              <w:rPr>
                <w:lang w:val="sr-Cyrl-RS" w:eastAsia="sr-Latn-RS"/>
              </w:rPr>
              <w:t>нису</w:t>
            </w:r>
            <w:r w:rsidR="00FD05C7" w:rsidRPr="006B1C07">
              <w:rPr>
                <w:lang w:val="sr-Cyrl-RS" w:eastAsia="sr-Latn-RS"/>
              </w:rPr>
              <w:t xml:space="preserve"> </w:t>
            </w:r>
            <w:r>
              <w:rPr>
                <w:lang w:val="sr-Cyrl-RS" w:eastAsia="sr-Latn-RS"/>
              </w:rPr>
              <w:t>аутоматска</w:t>
            </w:r>
            <w:r w:rsidR="00FD05C7" w:rsidRPr="006B1C07">
              <w:rPr>
                <w:lang w:val="sr-Cyrl-RS" w:eastAsia="sr-Latn-RS"/>
              </w:rPr>
              <w:t xml:space="preserve"> </w:t>
            </w:r>
          </w:p>
          <w:p w14:paraId="0DBBF96A" w14:textId="4E94C327" w:rsidR="00FD05C7" w:rsidRPr="006B1C07" w:rsidRDefault="00FD05C7" w:rsidP="00F735AE">
            <w:pPr>
              <w:rPr>
                <w:lang w:val="sr-Cyrl-RS" w:eastAsia="sr-Latn-RS"/>
              </w:rPr>
            </w:pPr>
            <w:r w:rsidRPr="006B1C07">
              <w:rPr>
                <w:lang w:val="sr-Cyrl-RS" w:eastAsia="sr-Latn-RS"/>
              </w:rPr>
              <w:t xml:space="preserve">• </w:t>
            </w:r>
            <w:r w:rsidR="006B1C07">
              <w:rPr>
                <w:lang w:val="sr-Cyrl-RS" w:eastAsia="sr-Latn-RS"/>
              </w:rPr>
              <w:t>Обезбедити</w:t>
            </w:r>
            <w:r w:rsidRPr="006B1C07">
              <w:rPr>
                <w:lang w:val="sr-Cyrl-RS" w:eastAsia="sr-Latn-RS"/>
              </w:rPr>
              <w:t xml:space="preserve"> </w:t>
            </w:r>
            <w:r w:rsidR="006B1C07">
              <w:rPr>
                <w:lang w:val="sr-Cyrl-RS" w:eastAsia="sr-Latn-RS"/>
              </w:rPr>
              <w:t>спољни</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унутрашњи</w:t>
            </w:r>
            <w:r w:rsidRPr="006B1C07">
              <w:rPr>
                <w:lang w:val="sr-Cyrl-RS" w:eastAsia="sr-Latn-RS"/>
              </w:rPr>
              <w:t xml:space="preserve"> </w:t>
            </w:r>
            <w:r w:rsidR="006B1C07">
              <w:rPr>
                <w:lang w:val="sr-Cyrl-RS" w:eastAsia="sr-Latn-RS"/>
              </w:rPr>
              <w:t>Радио</w:t>
            </w:r>
            <w:r w:rsidRPr="006B1C07">
              <w:rPr>
                <w:lang w:val="sr-Cyrl-RS" w:eastAsia="sr-Latn-RS"/>
              </w:rPr>
              <w:t xml:space="preserve"> </w:t>
            </w:r>
            <w:r w:rsidR="006B1C07">
              <w:rPr>
                <w:lang w:val="sr-Cyrl-RS" w:eastAsia="sr-Latn-RS"/>
              </w:rPr>
              <w:t>Фреквентни</w:t>
            </w:r>
            <w:r w:rsidRPr="006B1C07">
              <w:rPr>
                <w:lang w:val="sr-Cyrl-RS" w:eastAsia="sr-Latn-RS"/>
              </w:rPr>
              <w:t xml:space="preserve"> </w:t>
            </w:r>
            <w:r w:rsidR="006B1C07">
              <w:rPr>
                <w:lang w:val="sr-Cyrl-RS" w:eastAsia="sr-Latn-RS"/>
              </w:rPr>
              <w:t>Идентификатор</w:t>
            </w:r>
            <w:r w:rsidRPr="006B1C07">
              <w:rPr>
                <w:lang w:val="sr-Cyrl-RS" w:eastAsia="sr-Latn-RS"/>
              </w:rPr>
              <w:t xml:space="preserve"> (</w:t>
            </w:r>
            <w:r w:rsidR="006B1C07">
              <w:rPr>
                <w:lang w:val="sr-Cyrl-RS" w:eastAsia="sr-Latn-RS"/>
              </w:rPr>
              <w:t>РФИ</w:t>
            </w:r>
            <w:r w:rsidRPr="006B1C07">
              <w:rPr>
                <w:lang w:val="sr-Cyrl-RS" w:eastAsia="sr-Latn-RS"/>
              </w:rPr>
              <w:t xml:space="preserve">) </w:t>
            </w:r>
            <w:r w:rsidR="006B1C07">
              <w:rPr>
                <w:lang w:val="sr-Cyrl-RS" w:eastAsia="sr-Latn-RS"/>
              </w:rPr>
              <w:t>за</w:t>
            </w:r>
            <w:r w:rsidRPr="006B1C07">
              <w:rPr>
                <w:lang w:val="sr-Cyrl-RS" w:eastAsia="sr-Latn-RS"/>
              </w:rPr>
              <w:t xml:space="preserve"> </w:t>
            </w:r>
            <w:r w:rsidR="006B1C07">
              <w:rPr>
                <w:lang w:val="sr-Cyrl-RS" w:eastAsia="sr-Latn-RS"/>
              </w:rPr>
              <w:t>улаз</w:t>
            </w:r>
            <w:r w:rsidRPr="006B1C07">
              <w:rPr>
                <w:lang w:val="sr-Cyrl-RS" w:eastAsia="sr-Latn-RS"/>
              </w:rPr>
              <w:t>-</w:t>
            </w:r>
            <w:r w:rsidR="006B1C07">
              <w:rPr>
                <w:lang w:val="sr-Cyrl-RS" w:eastAsia="sr-Latn-RS"/>
              </w:rPr>
              <w:t>излаз</w:t>
            </w:r>
            <w:r w:rsidRPr="006B1C07">
              <w:rPr>
                <w:lang w:val="sr-Cyrl-RS" w:eastAsia="sr-Latn-RS"/>
              </w:rPr>
              <w:t xml:space="preserve"> - "</w:t>
            </w:r>
            <w:r w:rsidR="006B1C07">
              <w:rPr>
                <w:lang w:val="sr-Cyrl-RS" w:eastAsia="sr-Latn-RS"/>
              </w:rPr>
              <w:t>таг</w:t>
            </w:r>
            <w:r w:rsidRPr="006B1C07">
              <w:rPr>
                <w:lang w:val="sr-Cyrl-RS" w:eastAsia="sr-Latn-RS"/>
              </w:rPr>
              <w:t xml:space="preserve">" </w:t>
            </w:r>
            <w:r w:rsidR="006B1C07">
              <w:rPr>
                <w:lang w:val="sr-Cyrl-RS" w:eastAsia="sr-Latn-RS"/>
              </w:rPr>
              <w:t>приступа</w:t>
            </w:r>
          </w:p>
          <w:p w14:paraId="0A7A0793" w14:textId="0A7487FD" w:rsidR="00FD05C7" w:rsidRPr="006B1C07" w:rsidRDefault="00FD05C7" w:rsidP="00F735AE">
            <w:pPr>
              <w:rPr>
                <w:lang w:val="sr-Cyrl-RS" w:eastAsia="sr-Latn-RS"/>
              </w:rPr>
            </w:pPr>
            <w:r w:rsidRPr="006B1C07">
              <w:rPr>
                <w:lang w:val="sr-Cyrl-RS" w:eastAsia="sr-Latn-RS"/>
              </w:rPr>
              <w:t xml:space="preserve">• </w:t>
            </w:r>
            <w:r w:rsidR="006B1C07">
              <w:rPr>
                <w:lang w:val="sr-Cyrl-RS" w:eastAsia="sr-Latn-RS"/>
              </w:rPr>
              <w:t>Уградити</w:t>
            </w:r>
            <w:r w:rsidRPr="006B1C07">
              <w:rPr>
                <w:lang w:val="sr-Cyrl-RS" w:eastAsia="sr-Latn-RS"/>
              </w:rPr>
              <w:t xml:space="preserve"> </w:t>
            </w:r>
            <w:r w:rsidR="006B1C07">
              <w:rPr>
                <w:lang w:val="sr-Cyrl-RS" w:eastAsia="sr-Latn-RS"/>
              </w:rPr>
              <w:t>електромагнетну</w:t>
            </w:r>
            <w:r w:rsidRPr="006B1C07">
              <w:rPr>
                <w:lang w:val="sr-Cyrl-RS" w:eastAsia="sr-Latn-RS"/>
              </w:rPr>
              <w:t xml:space="preserve"> </w:t>
            </w:r>
            <w:r w:rsidR="006B1C07">
              <w:rPr>
                <w:lang w:val="sr-Cyrl-RS" w:eastAsia="sr-Latn-RS"/>
              </w:rPr>
              <w:t>браву</w:t>
            </w:r>
            <w:r w:rsidRPr="006B1C07">
              <w:rPr>
                <w:lang w:val="sr-Cyrl-RS" w:eastAsia="sr-Latn-RS"/>
              </w:rPr>
              <w:t xml:space="preserve">. </w:t>
            </w:r>
            <w:r w:rsidR="006B1C07">
              <w:rPr>
                <w:lang w:val="sr-Cyrl-RS" w:eastAsia="sr-Latn-RS"/>
              </w:rPr>
              <w:t>Врата</w:t>
            </w:r>
            <w:r w:rsidRPr="006B1C07">
              <w:rPr>
                <w:lang w:val="sr-Cyrl-RS" w:eastAsia="sr-Latn-RS"/>
              </w:rPr>
              <w:t xml:space="preserve"> </w:t>
            </w:r>
            <w:r w:rsidR="006B1C07">
              <w:rPr>
                <w:lang w:val="sr-Cyrl-RS" w:eastAsia="sr-Latn-RS"/>
              </w:rPr>
              <w:t>се</w:t>
            </w:r>
            <w:r w:rsidRPr="006B1C07">
              <w:rPr>
                <w:lang w:val="sr-Cyrl-RS" w:eastAsia="sr-Latn-RS"/>
              </w:rPr>
              <w:t xml:space="preserve"> </w:t>
            </w:r>
            <w:r w:rsidR="006B1C07">
              <w:rPr>
                <w:lang w:val="sr-Cyrl-RS" w:eastAsia="sr-Latn-RS"/>
              </w:rPr>
              <w:t>доносе</w:t>
            </w:r>
            <w:r w:rsidRPr="006B1C07">
              <w:rPr>
                <w:lang w:val="sr-Cyrl-RS" w:eastAsia="sr-Latn-RS"/>
              </w:rPr>
              <w:t xml:space="preserve"> </w:t>
            </w:r>
            <w:r w:rsidR="006B1C07">
              <w:rPr>
                <w:lang w:val="sr-Cyrl-RS" w:eastAsia="sr-Latn-RS"/>
              </w:rPr>
              <w:t>на</w:t>
            </w:r>
            <w:r w:rsidRPr="006B1C07">
              <w:rPr>
                <w:lang w:val="sr-Cyrl-RS" w:eastAsia="sr-Latn-RS"/>
              </w:rPr>
              <w:t xml:space="preserve"> </w:t>
            </w:r>
            <w:r w:rsidR="006B1C07">
              <w:rPr>
                <w:lang w:val="sr-Cyrl-RS" w:eastAsia="sr-Latn-RS"/>
              </w:rPr>
              <w:t>градилиште</w:t>
            </w:r>
            <w:r w:rsidRPr="006B1C07">
              <w:rPr>
                <w:lang w:val="sr-Cyrl-RS" w:eastAsia="sr-Latn-RS"/>
              </w:rPr>
              <w:t xml:space="preserve"> </w:t>
            </w:r>
            <w:r w:rsidR="006B1C07">
              <w:rPr>
                <w:lang w:val="sr-Cyrl-RS" w:eastAsia="sr-Latn-RS"/>
              </w:rPr>
              <w:t>комплетно</w:t>
            </w:r>
            <w:r w:rsidRPr="006B1C07">
              <w:rPr>
                <w:lang w:val="sr-Cyrl-RS" w:eastAsia="sr-Latn-RS"/>
              </w:rPr>
              <w:t xml:space="preserve"> </w:t>
            </w:r>
            <w:r w:rsidR="006B1C07">
              <w:rPr>
                <w:lang w:val="sr-Cyrl-RS" w:eastAsia="sr-Latn-RS"/>
              </w:rPr>
              <w:t>фабрички</w:t>
            </w:r>
            <w:r w:rsidRPr="006B1C07">
              <w:rPr>
                <w:lang w:val="sr-Cyrl-RS" w:eastAsia="sr-Latn-RS"/>
              </w:rPr>
              <w:t xml:space="preserve"> (</w:t>
            </w:r>
            <w:r w:rsidR="006B1C07">
              <w:rPr>
                <w:lang w:val="sr-Cyrl-RS" w:eastAsia="sr-Latn-RS"/>
              </w:rPr>
              <w:t>радионички</w:t>
            </w:r>
            <w:r w:rsidRPr="006B1C07">
              <w:rPr>
                <w:lang w:val="sr-Cyrl-RS" w:eastAsia="sr-Latn-RS"/>
              </w:rPr>
              <w:t xml:space="preserve">) </w:t>
            </w:r>
            <w:r w:rsidR="006B1C07">
              <w:rPr>
                <w:lang w:val="sr-Cyrl-RS" w:eastAsia="sr-Latn-RS"/>
              </w:rPr>
              <w:t>завршена</w:t>
            </w:r>
            <w:r w:rsidRPr="006B1C07">
              <w:rPr>
                <w:lang w:val="sr-Cyrl-RS" w:eastAsia="sr-Latn-RS"/>
              </w:rPr>
              <w:t xml:space="preserve">, </w:t>
            </w:r>
            <w:r w:rsidR="006B1C07">
              <w:rPr>
                <w:lang w:val="sr-Cyrl-RS" w:eastAsia="sr-Latn-RS"/>
              </w:rPr>
              <w:t>са</w:t>
            </w:r>
            <w:r w:rsidRPr="006B1C07">
              <w:rPr>
                <w:lang w:val="sr-Cyrl-RS" w:eastAsia="sr-Latn-RS"/>
              </w:rPr>
              <w:t xml:space="preserve"> </w:t>
            </w:r>
            <w:r w:rsidR="006B1C07">
              <w:rPr>
                <w:lang w:val="sr-Cyrl-RS" w:eastAsia="sr-Latn-RS"/>
              </w:rPr>
              <w:t>свим</w:t>
            </w:r>
            <w:r w:rsidRPr="006B1C07">
              <w:rPr>
                <w:lang w:val="sr-Cyrl-RS" w:eastAsia="sr-Latn-RS"/>
              </w:rPr>
              <w:t xml:space="preserve"> </w:t>
            </w:r>
            <w:r w:rsidR="006B1C07">
              <w:rPr>
                <w:lang w:val="sr-Cyrl-RS" w:eastAsia="sr-Latn-RS"/>
              </w:rPr>
              <w:t>елементима</w:t>
            </w:r>
            <w:r w:rsidRPr="006B1C07">
              <w:rPr>
                <w:lang w:val="sr-Cyrl-RS" w:eastAsia="sr-Latn-RS"/>
              </w:rPr>
              <w:t xml:space="preserve">, </w:t>
            </w:r>
            <w:r w:rsidR="006B1C07">
              <w:rPr>
                <w:lang w:val="sr-Cyrl-RS" w:eastAsia="sr-Latn-RS"/>
              </w:rPr>
              <w:t>заштитно</w:t>
            </w:r>
            <w:r w:rsidRPr="006B1C07">
              <w:rPr>
                <w:lang w:val="sr-Cyrl-RS" w:eastAsia="sr-Latn-RS"/>
              </w:rPr>
              <w:t xml:space="preserve"> </w:t>
            </w:r>
            <w:r w:rsidR="006B1C07">
              <w:rPr>
                <w:lang w:val="sr-Cyrl-RS" w:eastAsia="sr-Latn-RS"/>
              </w:rPr>
              <w:t>упакована</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тек</w:t>
            </w:r>
            <w:r w:rsidRPr="006B1C07">
              <w:rPr>
                <w:lang w:val="sr-Cyrl-RS" w:eastAsia="sr-Latn-RS"/>
              </w:rPr>
              <w:t xml:space="preserve"> </w:t>
            </w:r>
            <w:r w:rsidR="006B1C07">
              <w:rPr>
                <w:lang w:val="sr-Cyrl-RS" w:eastAsia="sr-Latn-RS"/>
              </w:rPr>
              <w:t>на</w:t>
            </w:r>
            <w:r w:rsidRPr="006B1C07">
              <w:rPr>
                <w:lang w:val="sr-Cyrl-RS" w:eastAsia="sr-Latn-RS"/>
              </w:rPr>
              <w:t xml:space="preserve"> </w:t>
            </w:r>
            <w:r w:rsidR="006B1C07">
              <w:rPr>
                <w:lang w:val="sr-Cyrl-RS" w:eastAsia="sr-Latn-RS"/>
              </w:rPr>
              <w:t>месту</w:t>
            </w:r>
            <w:r w:rsidRPr="006B1C07">
              <w:rPr>
                <w:lang w:val="sr-Cyrl-RS" w:eastAsia="sr-Latn-RS"/>
              </w:rPr>
              <w:t xml:space="preserve"> </w:t>
            </w:r>
            <w:r w:rsidR="006B1C07">
              <w:rPr>
                <w:lang w:val="sr-Cyrl-RS" w:eastAsia="sr-Latn-RS"/>
              </w:rPr>
              <w:t>уградње</w:t>
            </w:r>
            <w:r w:rsidRPr="006B1C07">
              <w:rPr>
                <w:lang w:val="sr-Cyrl-RS" w:eastAsia="sr-Latn-RS"/>
              </w:rPr>
              <w:t xml:space="preserve"> </w:t>
            </w:r>
            <w:r w:rsidR="006B1C07">
              <w:rPr>
                <w:lang w:val="sr-Cyrl-RS" w:eastAsia="sr-Latn-RS"/>
              </w:rPr>
              <w:t>се</w:t>
            </w:r>
            <w:r w:rsidRPr="006B1C07">
              <w:rPr>
                <w:lang w:val="sr-Cyrl-RS" w:eastAsia="sr-Latn-RS"/>
              </w:rPr>
              <w:t xml:space="preserve"> </w:t>
            </w:r>
            <w:r w:rsidR="006B1C07">
              <w:rPr>
                <w:lang w:val="sr-Cyrl-RS" w:eastAsia="sr-Latn-RS"/>
              </w:rPr>
              <w:t>распакују</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уграђују</w:t>
            </w:r>
            <w:r w:rsidRPr="006B1C07">
              <w:rPr>
                <w:lang w:val="sr-Cyrl-RS" w:eastAsia="sr-Latn-RS"/>
              </w:rPr>
              <w:t xml:space="preserve"> </w:t>
            </w:r>
            <w:r w:rsidR="006B1C07">
              <w:rPr>
                <w:lang w:val="sr-Cyrl-RS" w:eastAsia="sr-Latn-RS"/>
              </w:rPr>
              <w:t>одмах</w:t>
            </w:r>
            <w:r w:rsidRPr="006B1C07">
              <w:rPr>
                <w:lang w:val="sr-Cyrl-RS" w:eastAsia="sr-Latn-RS"/>
              </w:rPr>
              <w:t xml:space="preserve">. </w:t>
            </w:r>
            <w:r w:rsidR="006B1C07">
              <w:rPr>
                <w:lang w:val="sr-Cyrl-RS" w:eastAsia="sr-Latn-RS"/>
              </w:rPr>
              <w:t>Уградити</w:t>
            </w:r>
            <w:r w:rsidRPr="006B1C07">
              <w:rPr>
                <w:lang w:val="sr-Cyrl-RS" w:eastAsia="sr-Latn-RS"/>
              </w:rPr>
              <w:t xml:space="preserve"> </w:t>
            </w:r>
            <w:r w:rsidR="006B1C07">
              <w:rPr>
                <w:lang w:val="sr-Cyrl-RS" w:eastAsia="sr-Latn-RS"/>
              </w:rPr>
              <w:t>фиксни</w:t>
            </w:r>
            <w:r w:rsidRPr="006B1C07">
              <w:rPr>
                <w:lang w:val="sr-Cyrl-RS" w:eastAsia="sr-Latn-RS"/>
              </w:rPr>
              <w:t xml:space="preserve"> </w:t>
            </w:r>
            <w:r w:rsidR="006B1C07">
              <w:rPr>
                <w:lang w:val="sr-Cyrl-RS" w:eastAsia="sr-Latn-RS"/>
              </w:rPr>
              <w:t>део</w:t>
            </w:r>
            <w:r w:rsidRPr="006B1C07">
              <w:rPr>
                <w:lang w:val="sr-Cyrl-RS" w:eastAsia="sr-Latn-RS"/>
              </w:rPr>
              <w:t xml:space="preserve"> </w:t>
            </w:r>
            <w:r w:rsidR="006B1C07">
              <w:rPr>
                <w:lang w:val="sr-Cyrl-RS" w:eastAsia="sr-Latn-RS"/>
              </w:rPr>
              <w:t>типлама</w:t>
            </w:r>
            <w:r w:rsidRPr="006B1C07">
              <w:rPr>
                <w:lang w:val="sr-Cyrl-RS" w:eastAsia="sr-Latn-RS"/>
              </w:rPr>
              <w:t xml:space="preserve">, </w:t>
            </w:r>
            <w:r w:rsidR="006B1C07">
              <w:rPr>
                <w:lang w:val="sr-Cyrl-RS" w:eastAsia="sr-Latn-RS"/>
              </w:rPr>
              <w:t>а</w:t>
            </w:r>
            <w:r w:rsidRPr="006B1C07">
              <w:rPr>
                <w:lang w:val="sr-Cyrl-RS" w:eastAsia="sr-Latn-RS"/>
              </w:rPr>
              <w:t xml:space="preserve"> </w:t>
            </w:r>
            <w:r w:rsidR="006B1C07">
              <w:rPr>
                <w:lang w:val="sr-Cyrl-RS" w:eastAsia="sr-Latn-RS"/>
              </w:rPr>
              <w:t>шупљину</w:t>
            </w:r>
            <w:r w:rsidRPr="006B1C07">
              <w:rPr>
                <w:lang w:val="sr-Cyrl-RS" w:eastAsia="sr-Latn-RS"/>
              </w:rPr>
              <w:t xml:space="preserve"> </w:t>
            </w:r>
            <w:r w:rsidR="006B1C07">
              <w:rPr>
                <w:lang w:val="sr-Cyrl-RS" w:eastAsia="sr-Latn-RS"/>
              </w:rPr>
              <w:t>испунити</w:t>
            </w:r>
            <w:r w:rsidRPr="006B1C07">
              <w:rPr>
                <w:lang w:val="sr-Cyrl-RS" w:eastAsia="sr-Latn-RS"/>
              </w:rPr>
              <w:t xml:space="preserve"> </w:t>
            </w:r>
            <w:r w:rsidR="006B1C07">
              <w:rPr>
                <w:lang w:val="sr-Cyrl-RS" w:eastAsia="sr-Latn-RS"/>
              </w:rPr>
              <w:t>пеном</w:t>
            </w:r>
            <w:r w:rsidRPr="006B1C07">
              <w:rPr>
                <w:lang w:val="sr-Cyrl-RS" w:eastAsia="sr-Latn-RS"/>
              </w:rPr>
              <w:t xml:space="preserve"> </w:t>
            </w:r>
            <w:r w:rsidR="006B1C07">
              <w:rPr>
                <w:lang w:val="sr-Cyrl-RS" w:eastAsia="sr-Latn-RS"/>
              </w:rPr>
              <w:t>за</w:t>
            </w:r>
            <w:r w:rsidRPr="006B1C07">
              <w:rPr>
                <w:lang w:val="sr-Cyrl-RS" w:eastAsia="sr-Latn-RS"/>
              </w:rPr>
              <w:t xml:space="preserve"> </w:t>
            </w:r>
            <w:r w:rsidR="006B1C07">
              <w:rPr>
                <w:lang w:val="sr-Cyrl-RS" w:eastAsia="sr-Latn-RS"/>
              </w:rPr>
              <w:t>монтажу</w:t>
            </w:r>
            <w:r w:rsidRPr="006B1C07">
              <w:rPr>
                <w:lang w:val="sr-Cyrl-RS" w:eastAsia="sr-Latn-RS"/>
              </w:rPr>
              <w:t xml:space="preserve"> </w:t>
            </w:r>
            <w:r w:rsidR="006B1C07">
              <w:rPr>
                <w:lang w:val="sr-Cyrl-RS" w:eastAsia="sr-Latn-RS"/>
              </w:rPr>
              <w:t>штокова</w:t>
            </w:r>
            <w:r w:rsidRPr="006B1C07">
              <w:rPr>
                <w:lang w:val="sr-Cyrl-RS" w:eastAsia="sr-Latn-RS"/>
              </w:rPr>
              <w:t xml:space="preserve">. </w:t>
            </w:r>
            <w:r w:rsidR="006B1C07">
              <w:rPr>
                <w:lang w:val="sr-Cyrl-RS" w:eastAsia="sr-Latn-RS"/>
              </w:rPr>
              <w:t>Тон</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боја</w:t>
            </w:r>
            <w:r w:rsidRPr="006B1C07">
              <w:rPr>
                <w:lang w:val="sr-Cyrl-RS" w:eastAsia="sr-Latn-RS"/>
              </w:rPr>
              <w:t xml:space="preserve"> </w:t>
            </w:r>
            <w:r w:rsidR="006B1C07">
              <w:rPr>
                <w:lang w:val="sr-Cyrl-RS" w:eastAsia="sr-Latn-RS"/>
              </w:rPr>
              <w:t>врата</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штока</w:t>
            </w:r>
            <w:r w:rsidRPr="006B1C07">
              <w:rPr>
                <w:lang w:val="sr-Cyrl-RS" w:eastAsia="sr-Latn-RS"/>
              </w:rPr>
              <w:t xml:space="preserve"> </w:t>
            </w:r>
            <w:r w:rsidR="006B1C07">
              <w:rPr>
                <w:lang w:val="sr-Cyrl-RS" w:eastAsia="sr-Latn-RS"/>
              </w:rPr>
              <w:t>по</w:t>
            </w:r>
            <w:r w:rsidRPr="006B1C07">
              <w:rPr>
                <w:lang w:val="sr-Cyrl-RS" w:eastAsia="sr-Latn-RS"/>
              </w:rPr>
              <w:t xml:space="preserve"> </w:t>
            </w:r>
            <w:r w:rsidR="006B1C07">
              <w:rPr>
                <w:lang w:val="sr-Cyrl-RS" w:eastAsia="sr-Latn-RS"/>
              </w:rPr>
              <w:t>избору</w:t>
            </w:r>
            <w:r w:rsidRPr="006B1C07">
              <w:rPr>
                <w:lang w:val="sr-Cyrl-RS" w:eastAsia="sr-Latn-RS"/>
              </w:rPr>
              <w:t xml:space="preserve"> </w:t>
            </w:r>
            <w:r w:rsidR="006B1C07">
              <w:rPr>
                <w:lang w:val="sr-Cyrl-RS" w:eastAsia="sr-Latn-RS"/>
              </w:rPr>
              <w:t>пројектанта</w:t>
            </w:r>
            <w:r w:rsidRPr="006B1C07">
              <w:rPr>
                <w:lang w:val="sr-Cyrl-RS" w:eastAsia="sr-Latn-RS"/>
              </w:rPr>
              <w:t xml:space="preserve">. </w:t>
            </w:r>
            <w:r w:rsidR="006B1C07">
              <w:rPr>
                <w:lang w:val="sr-Cyrl-RS" w:eastAsia="sr-Latn-RS"/>
              </w:rPr>
              <w:t>Обрачун</w:t>
            </w:r>
            <w:r w:rsidRPr="006B1C07">
              <w:rPr>
                <w:lang w:val="sr-Cyrl-RS" w:eastAsia="sr-Latn-RS"/>
              </w:rPr>
              <w:t xml:space="preserve"> </w:t>
            </w:r>
            <w:r w:rsidR="006B1C07">
              <w:rPr>
                <w:lang w:val="sr-Cyrl-RS" w:eastAsia="sr-Latn-RS"/>
              </w:rPr>
              <w:t>радова</w:t>
            </w:r>
            <w:r w:rsidRPr="006B1C07">
              <w:rPr>
                <w:lang w:val="sr-Cyrl-RS" w:eastAsia="sr-Latn-RS"/>
              </w:rPr>
              <w:t xml:space="preserve"> </w:t>
            </w:r>
            <w:r w:rsidR="006B1C07">
              <w:rPr>
                <w:lang w:val="sr-Cyrl-RS" w:eastAsia="sr-Latn-RS"/>
              </w:rPr>
              <w:t>по</w:t>
            </w:r>
            <w:r w:rsidRPr="006B1C07">
              <w:rPr>
                <w:lang w:val="sr-Cyrl-RS" w:eastAsia="sr-Latn-RS"/>
              </w:rPr>
              <w:t xml:space="preserve"> </w:t>
            </w:r>
            <w:r w:rsidR="006B1C07">
              <w:rPr>
                <w:lang w:val="sr-Cyrl-RS" w:eastAsia="sr-Latn-RS"/>
              </w:rPr>
              <w:t>комаду</w:t>
            </w:r>
            <w:r w:rsidRPr="006B1C07">
              <w:rPr>
                <w:lang w:val="sr-Cyrl-RS" w:eastAsia="sr-Latn-RS"/>
              </w:rPr>
              <w:t xml:space="preserve"> </w:t>
            </w:r>
            <w:r w:rsidR="006B1C07">
              <w:rPr>
                <w:lang w:val="sr-Cyrl-RS" w:eastAsia="sr-Latn-RS"/>
              </w:rPr>
              <w:t>финално</w:t>
            </w:r>
            <w:r w:rsidRPr="006B1C07">
              <w:rPr>
                <w:lang w:val="sr-Cyrl-RS" w:eastAsia="sr-Latn-RS"/>
              </w:rPr>
              <w:t xml:space="preserve"> </w:t>
            </w:r>
            <w:r w:rsidR="006B1C07">
              <w:rPr>
                <w:lang w:val="sr-Cyrl-RS" w:eastAsia="sr-Latn-RS"/>
              </w:rPr>
              <w:t>урађених</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уграђених</w:t>
            </w:r>
            <w:r w:rsidRPr="006B1C07">
              <w:rPr>
                <w:lang w:val="sr-Cyrl-RS" w:eastAsia="sr-Latn-RS"/>
              </w:rPr>
              <w:t xml:space="preserve"> </w:t>
            </w:r>
            <w:r w:rsidR="006B1C07">
              <w:rPr>
                <w:lang w:val="sr-Cyrl-RS" w:eastAsia="sr-Latn-RS"/>
              </w:rPr>
              <w:t>врата</w:t>
            </w:r>
            <w:r w:rsidRPr="006B1C07">
              <w:rPr>
                <w:lang w:val="sr-Cyrl-RS" w:eastAsia="sr-Latn-RS"/>
              </w:rPr>
              <w:t xml:space="preserve">. </w:t>
            </w:r>
            <w:r w:rsidR="006B1C07">
              <w:rPr>
                <w:lang w:val="sr-Cyrl-RS" w:eastAsia="sr-Latn-RS"/>
              </w:rPr>
              <w:t>Врата</w:t>
            </w:r>
            <w:r w:rsidRPr="006B1C07">
              <w:rPr>
                <w:lang w:val="sr-Cyrl-RS" w:eastAsia="sr-Latn-RS"/>
              </w:rPr>
              <w:t xml:space="preserve"> </w:t>
            </w:r>
            <w:r w:rsidR="006B1C07">
              <w:rPr>
                <w:lang w:val="sr-Cyrl-RS" w:eastAsia="sr-Latn-RS"/>
              </w:rPr>
              <w:t>изгледом</w:t>
            </w:r>
            <w:r w:rsidRPr="006B1C07">
              <w:rPr>
                <w:lang w:val="sr-Cyrl-RS" w:eastAsia="sr-Latn-RS"/>
              </w:rPr>
              <w:t xml:space="preserve"> </w:t>
            </w:r>
            <w:r w:rsidR="006B1C07">
              <w:rPr>
                <w:lang w:val="sr-Cyrl-RS" w:eastAsia="sr-Latn-RS"/>
              </w:rPr>
              <w:t>треба</w:t>
            </w:r>
            <w:r w:rsidRPr="006B1C07">
              <w:rPr>
                <w:lang w:val="sr-Cyrl-RS" w:eastAsia="sr-Latn-RS"/>
              </w:rPr>
              <w:t xml:space="preserve"> </w:t>
            </w:r>
            <w:r w:rsidR="006B1C07">
              <w:rPr>
                <w:lang w:val="sr-Cyrl-RS" w:eastAsia="sr-Latn-RS"/>
              </w:rPr>
              <w:t>да</w:t>
            </w:r>
            <w:r w:rsidRPr="006B1C07">
              <w:rPr>
                <w:lang w:val="sr-Cyrl-RS" w:eastAsia="sr-Latn-RS"/>
              </w:rPr>
              <w:t xml:space="preserve"> </w:t>
            </w:r>
            <w:r w:rsidR="006B1C07">
              <w:rPr>
                <w:lang w:val="sr-Cyrl-RS" w:eastAsia="sr-Latn-RS"/>
              </w:rPr>
              <w:t>одговарају</w:t>
            </w:r>
            <w:r w:rsidRPr="006B1C07">
              <w:rPr>
                <w:lang w:val="sr-Cyrl-RS" w:eastAsia="sr-Latn-RS"/>
              </w:rPr>
              <w:t xml:space="preserve"> </w:t>
            </w:r>
            <w:r w:rsidR="006B1C07">
              <w:rPr>
                <w:lang w:val="sr-Cyrl-RS" w:eastAsia="sr-Latn-RS"/>
              </w:rPr>
              <w:t>свим</w:t>
            </w:r>
            <w:r w:rsidRPr="006B1C07">
              <w:rPr>
                <w:lang w:val="sr-Cyrl-RS" w:eastAsia="sr-Latn-RS"/>
              </w:rPr>
              <w:t xml:space="preserve"> </w:t>
            </w:r>
            <w:r w:rsidR="006B1C07">
              <w:rPr>
                <w:lang w:val="sr-Cyrl-RS" w:eastAsia="sr-Latn-RS"/>
              </w:rPr>
              <w:t>осталим</w:t>
            </w:r>
            <w:r w:rsidRPr="006B1C07">
              <w:rPr>
                <w:lang w:val="sr-Cyrl-RS" w:eastAsia="sr-Latn-RS"/>
              </w:rPr>
              <w:t xml:space="preserve"> </w:t>
            </w:r>
            <w:r w:rsidR="006B1C07">
              <w:rPr>
                <w:lang w:val="sr-Cyrl-RS" w:eastAsia="sr-Latn-RS"/>
              </w:rPr>
              <w:t>вратима</w:t>
            </w:r>
            <w:r w:rsidRPr="006B1C07">
              <w:rPr>
                <w:lang w:val="sr-Cyrl-RS" w:eastAsia="sr-Latn-RS"/>
              </w:rPr>
              <w:t xml:space="preserve"> </w:t>
            </w:r>
            <w:r w:rsidR="006B1C07">
              <w:rPr>
                <w:lang w:val="sr-Cyrl-RS" w:eastAsia="sr-Latn-RS"/>
              </w:rPr>
              <w:t>урађеним</w:t>
            </w:r>
            <w:r w:rsidRPr="006B1C07">
              <w:rPr>
                <w:lang w:val="sr-Cyrl-RS" w:eastAsia="sr-Latn-RS"/>
              </w:rPr>
              <w:t xml:space="preserve"> </w:t>
            </w:r>
            <w:r w:rsidR="006B1C07">
              <w:rPr>
                <w:lang w:val="sr-Cyrl-RS" w:eastAsia="sr-Latn-RS"/>
              </w:rPr>
              <w:t>на</w:t>
            </w:r>
            <w:r w:rsidRPr="006B1C07">
              <w:rPr>
                <w:lang w:val="sr-Cyrl-RS" w:eastAsia="sr-Latn-RS"/>
              </w:rPr>
              <w:t xml:space="preserve"> </w:t>
            </w:r>
            <w:r w:rsidR="006B1C07">
              <w:rPr>
                <w:lang w:val="sr-Cyrl-RS" w:eastAsia="sr-Latn-RS"/>
              </w:rPr>
              <w:t>Ургентном</w:t>
            </w:r>
            <w:r w:rsidRPr="006B1C07">
              <w:rPr>
                <w:lang w:val="sr-Cyrl-RS" w:eastAsia="sr-Latn-RS"/>
              </w:rPr>
              <w:t xml:space="preserve"> </w:t>
            </w:r>
            <w:r w:rsidR="006B1C07">
              <w:rPr>
                <w:lang w:val="sr-Cyrl-RS" w:eastAsia="sr-Latn-RS"/>
              </w:rPr>
              <w:t>Центру</w:t>
            </w:r>
            <w:r w:rsidRPr="006B1C07">
              <w:rPr>
                <w:lang w:val="sr-Cyrl-RS" w:eastAsia="sr-Latn-RS"/>
              </w:rPr>
              <w:t xml:space="preserve">, </w:t>
            </w:r>
            <w:r w:rsidR="006B1C07">
              <w:rPr>
                <w:lang w:val="sr-Cyrl-RS" w:eastAsia="sr-Latn-RS"/>
              </w:rPr>
              <w:t>као</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припадајући</w:t>
            </w:r>
            <w:r w:rsidRPr="006B1C07">
              <w:rPr>
                <w:lang w:val="sr-Cyrl-RS" w:eastAsia="sr-Latn-RS"/>
              </w:rPr>
              <w:t xml:space="preserve"> </w:t>
            </w:r>
            <w:r w:rsidR="006B1C07">
              <w:rPr>
                <w:lang w:val="sr-Cyrl-RS" w:eastAsia="sr-Latn-RS"/>
              </w:rPr>
              <w:t>електро</w:t>
            </w:r>
            <w:r w:rsidRPr="006B1C07">
              <w:rPr>
                <w:lang w:val="sr-Cyrl-RS" w:eastAsia="sr-Latn-RS"/>
              </w:rPr>
              <w:t>-</w:t>
            </w:r>
            <w:r w:rsidR="006B1C07">
              <w:rPr>
                <w:lang w:val="sr-Cyrl-RS" w:eastAsia="sr-Latn-RS"/>
              </w:rPr>
              <w:t>елементи</w:t>
            </w:r>
            <w:r w:rsidRPr="006B1C07">
              <w:rPr>
                <w:lang w:val="sr-Cyrl-RS" w:eastAsia="sr-Latn-RS"/>
              </w:rPr>
              <w:t xml:space="preserve">. </w:t>
            </w:r>
            <w:r w:rsidR="006B1C07">
              <w:rPr>
                <w:lang w:val="sr-Cyrl-RS" w:eastAsia="sr-Latn-RS"/>
              </w:rPr>
              <w:t>Уграђен</w:t>
            </w:r>
            <w:r w:rsidRPr="006B1C07">
              <w:rPr>
                <w:lang w:val="sr-Cyrl-RS" w:eastAsia="sr-Latn-RS"/>
              </w:rPr>
              <w:t xml:space="preserve"> </w:t>
            </w:r>
            <w:r w:rsidR="006B1C07">
              <w:rPr>
                <w:lang w:val="sr-Cyrl-RS" w:eastAsia="sr-Latn-RS"/>
              </w:rPr>
              <w:lastRenderedPageBreak/>
              <w:t>ОКОВ</w:t>
            </w:r>
            <w:r w:rsidRPr="006B1C07">
              <w:rPr>
                <w:lang w:val="sr-Cyrl-RS" w:eastAsia="sr-Latn-RS"/>
              </w:rPr>
              <w:t>:</w:t>
            </w:r>
            <w:r w:rsidR="006B1C07">
              <w:rPr>
                <w:lang w:val="sr-Cyrl-RS" w:eastAsia="sr-Latn-RS"/>
              </w:rPr>
              <w:t>Шина</w:t>
            </w:r>
            <w:r w:rsidRPr="006B1C07">
              <w:rPr>
                <w:lang w:val="sr-Cyrl-RS" w:eastAsia="sr-Latn-RS"/>
              </w:rPr>
              <w:t xml:space="preserve"> </w:t>
            </w:r>
            <w:r w:rsidR="006B1C07">
              <w:rPr>
                <w:lang w:val="sr-Cyrl-RS" w:eastAsia="sr-Latn-RS"/>
              </w:rPr>
              <w:t>са</w:t>
            </w:r>
            <w:r w:rsidRPr="006B1C07">
              <w:rPr>
                <w:lang w:val="sr-Cyrl-RS" w:eastAsia="sr-Latn-RS"/>
              </w:rPr>
              <w:t xml:space="preserve"> </w:t>
            </w:r>
            <w:r w:rsidR="006B1C07">
              <w:rPr>
                <w:lang w:val="sr-Cyrl-RS" w:eastAsia="sr-Latn-RS"/>
              </w:rPr>
              <w:t>механизмом</w:t>
            </w:r>
            <w:r w:rsidRPr="006B1C07">
              <w:rPr>
                <w:lang w:val="sr-Cyrl-RS" w:eastAsia="sr-Latn-RS"/>
              </w:rPr>
              <w:t xml:space="preserve"> </w:t>
            </w:r>
            <w:r w:rsidR="006B1C07">
              <w:rPr>
                <w:lang w:val="sr-Cyrl-RS" w:eastAsia="sr-Latn-RS"/>
              </w:rPr>
              <w:t>за</w:t>
            </w:r>
            <w:r w:rsidRPr="006B1C07">
              <w:rPr>
                <w:lang w:val="sr-Cyrl-RS" w:eastAsia="sr-Latn-RS"/>
              </w:rPr>
              <w:t xml:space="preserve"> </w:t>
            </w:r>
            <w:r w:rsidR="006B1C07">
              <w:rPr>
                <w:lang w:val="sr-Cyrl-RS" w:eastAsia="sr-Latn-RS"/>
              </w:rPr>
              <w:t>клизање</w:t>
            </w:r>
            <w:r w:rsidRPr="006B1C07">
              <w:rPr>
                <w:lang w:val="sr-Cyrl-RS" w:eastAsia="sr-Latn-RS"/>
              </w:rPr>
              <w:t xml:space="preserve"> </w:t>
            </w:r>
            <w:r w:rsidR="006B1C07">
              <w:rPr>
                <w:lang w:val="sr-Cyrl-RS" w:eastAsia="sr-Latn-RS"/>
              </w:rPr>
              <w:t>крила</w:t>
            </w:r>
            <w:r w:rsidRPr="006B1C07">
              <w:rPr>
                <w:lang w:val="sr-Cyrl-RS" w:eastAsia="sr-Latn-RS"/>
              </w:rPr>
              <w:t xml:space="preserve">, </w:t>
            </w:r>
            <w:r w:rsidR="006B1C07">
              <w:rPr>
                <w:lang w:val="sr-Cyrl-RS" w:eastAsia="sr-Latn-RS"/>
              </w:rPr>
              <w:t>граничником</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демонтажном</w:t>
            </w:r>
            <w:r w:rsidRPr="006B1C07">
              <w:rPr>
                <w:lang w:val="sr-Cyrl-RS" w:eastAsia="sr-Latn-RS"/>
              </w:rPr>
              <w:t xml:space="preserve"> </w:t>
            </w:r>
            <w:r w:rsidR="006B1C07">
              <w:rPr>
                <w:lang w:val="sr-Cyrl-RS" w:eastAsia="sr-Latn-RS"/>
              </w:rPr>
              <w:t>маском</w:t>
            </w:r>
          </w:p>
          <w:p w14:paraId="28571AEE" w14:textId="3391A816" w:rsidR="00FD05C7" w:rsidRPr="006B1C07" w:rsidRDefault="006B1C07" w:rsidP="00F735AE">
            <w:pPr>
              <w:rPr>
                <w:lang w:val="sr-Cyrl-RS" w:eastAsia="sr-Latn-RS"/>
              </w:rPr>
            </w:pPr>
            <w:r>
              <w:rPr>
                <w:lang w:val="sr-Cyrl-RS" w:eastAsia="sr-Latn-RS"/>
              </w:rPr>
              <w:t>Рукохват</w:t>
            </w:r>
            <w:r w:rsidR="00FD05C7" w:rsidRPr="006B1C07">
              <w:rPr>
                <w:lang w:val="sr-Cyrl-RS" w:eastAsia="sr-Latn-RS"/>
              </w:rPr>
              <w:t xml:space="preserve">  Ø 40 </w:t>
            </w:r>
            <w:r>
              <w:rPr>
                <w:lang w:val="sr-Cyrl-RS" w:eastAsia="sr-Latn-RS"/>
              </w:rPr>
              <w:t>Л</w:t>
            </w:r>
            <w:r w:rsidR="00FD05C7" w:rsidRPr="006B1C07">
              <w:rPr>
                <w:lang w:val="sr-Cyrl-RS" w:eastAsia="sr-Latn-RS"/>
              </w:rPr>
              <w:t>=1300</w:t>
            </w:r>
            <w:r>
              <w:rPr>
                <w:lang w:val="sr-Cyrl-RS" w:eastAsia="sr-Latn-RS"/>
              </w:rPr>
              <w:t>мм</w:t>
            </w:r>
            <w:r w:rsidR="00FD05C7" w:rsidRPr="006B1C07">
              <w:rPr>
                <w:lang w:val="sr-Cyrl-RS" w:eastAsia="sr-Latn-RS"/>
              </w:rPr>
              <w:t xml:space="preserve"> </w:t>
            </w:r>
            <w:r>
              <w:rPr>
                <w:lang w:val="sr-Cyrl-RS" w:eastAsia="sr-Latn-RS"/>
              </w:rPr>
              <w:t>обострано</w:t>
            </w:r>
            <w:r w:rsidR="00FD05C7" w:rsidRPr="006B1C07">
              <w:rPr>
                <w:lang w:val="sr-Cyrl-RS" w:eastAsia="sr-Latn-RS"/>
              </w:rPr>
              <w:t xml:space="preserve">. </w:t>
            </w:r>
            <w:r>
              <w:rPr>
                <w:lang w:val="sr-Cyrl-RS" w:eastAsia="sr-Latn-RS"/>
              </w:rPr>
              <w:t>Електромагнетна</w:t>
            </w:r>
            <w:r w:rsidR="00FD05C7" w:rsidRPr="006B1C07">
              <w:rPr>
                <w:lang w:val="sr-Cyrl-RS" w:eastAsia="sr-Latn-RS"/>
              </w:rPr>
              <w:t xml:space="preserve"> </w:t>
            </w:r>
            <w:r>
              <w:rPr>
                <w:lang w:val="sr-Cyrl-RS" w:eastAsia="sr-Latn-RS"/>
              </w:rPr>
              <w:t>Брава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клизна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 </w:t>
            </w:r>
            <w:r>
              <w:rPr>
                <w:lang w:val="sr-Cyrl-RS" w:eastAsia="sr-Latn-RS"/>
              </w:rPr>
              <w:t>за</w:t>
            </w:r>
            <w:r w:rsidR="00FD05C7" w:rsidRPr="006B1C07">
              <w:rPr>
                <w:lang w:val="sr-Cyrl-RS" w:eastAsia="sr-Latn-RS"/>
              </w:rPr>
              <w:t xml:space="preserve"> </w:t>
            </w:r>
            <w:r>
              <w:rPr>
                <w:lang w:val="sr-Cyrl-RS" w:eastAsia="sr-Latn-RS"/>
              </w:rPr>
              <w:t>контролу</w:t>
            </w:r>
            <w:r w:rsidR="00FD05C7" w:rsidRPr="006B1C07">
              <w:rPr>
                <w:lang w:val="sr-Cyrl-RS" w:eastAsia="sr-Latn-RS"/>
              </w:rPr>
              <w:t xml:space="preserve"> </w:t>
            </w:r>
            <w:r>
              <w:rPr>
                <w:lang w:val="sr-Cyrl-RS" w:eastAsia="sr-Latn-RS"/>
              </w:rPr>
              <w:t>приступа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тагом</w:t>
            </w:r>
            <w:r w:rsidR="00FD05C7" w:rsidRPr="006B1C07">
              <w:rPr>
                <w:lang w:val="sr-Cyrl-RS" w:eastAsia="sr-Latn-RS"/>
              </w:rPr>
              <w:t xml:space="preserve">. </w:t>
            </w:r>
            <w:r>
              <w:rPr>
                <w:lang w:val="sr-Cyrl-RS" w:eastAsia="sr-Latn-RS"/>
              </w:rPr>
              <w:t>Једнокрилна</w:t>
            </w:r>
            <w:r w:rsidR="00FD05C7" w:rsidRPr="006B1C07">
              <w:rPr>
                <w:lang w:val="sr-Cyrl-RS" w:eastAsia="sr-Latn-RS"/>
              </w:rPr>
              <w:t xml:space="preserve"> </w:t>
            </w:r>
            <w:r>
              <w:rPr>
                <w:lang w:val="sr-Cyrl-RS" w:eastAsia="sr-Latn-RS"/>
              </w:rPr>
              <w:t>клизна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p>
          <w:p w14:paraId="30B0DFF9" w14:textId="15C1992F" w:rsidR="00FD05C7" w:rsidRPr="006B1C07" w:rsidRDefault="006B1C07" w:rsidP="00F735AE">
            <w:pPr>
              <w:rPr>
                <w:lang w:val="sr-Cyrl-RS" w:eastAsia="sr-Latn-RS"/>
              </w:rPr>
            </w:pPr>
            <w:r>
              <w:rPr>
                <w:lang w:val="sr-Cyrl-RS" w:eastAsia="sr-Latn-RS"/>
              </w:rPr>
              <w:t>Димензије</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120 / 210 </w:t>
            </w:r>
            <w:r>
              <w:rPr>
                <w:lang w:val="sr-Cyrl-RS" w:eastAsia="sr-Latn-RS"/>
              </w:rPr>
              <w:t>цм</w:t>
            </w:r>
            <w:r w:rsidR="00FD05C7" w:rsidRPr="006B1C07">
              <w:rPr>
                <w:lang w:val="sr-Cyrl-RS" w:eastAsia="sr-Latn-RS"/>
              </w:rPr>
              <w:t xml:space="preserve">, </w:t>
            </w:r>
          </w:p>
          <w:p w14:paraId="0C8D2030" w14:textId="20418B9F" w:rsidR="00FD05C7" w:rsidRPr="006B1C07" w:rsidRDefault="00FD05C7" w:rsidP="00F735AE">
            <w:pPr>
              <w:rPr>
                <w:lang w:val="sr-Cyrl-RS" w:eastAsia="sr-Latn-RS"/>
              </w:rPr>
            </w:pPr>
            <w:r w:rsidRPr="006B1C07">
              <w:rPr>
                <w:lang w:val="sr-Cyrl-RS" w:eastAsia="sr-Latn-RS"/>
              </w:rPr>
              <w:t>(</w:t>
            </w:r>
            <w:r w:rsidR="006B1C07">
              <w:rPr>
                <w:lang w:val="sr-Cyrl-RS" w:eastAsia="sr-Latn-RS"/>
              </w:rPr>
              <w:t>клизна</w:t>
            </w:r>
            <w:r w:rsidRPr="006B1C07">
              <w:rPr>
                <w:lang w:val="sr-Cyrl-RS" w:eastAsia="sr-Latn-RS"/>
              </w:rPr>
              <w:t xml:space="preserve"> - </w:t>
            </w:r>
            <w:r w:rsidR="006B1C07">
              <w:rPr>
                <w:lang w:val="sr-Cyrl-RS" w:eastAsia="sr-Latn-RS"/>
              </w:rPr>
              <w:t>линеарна</w:t>
            </w:r>
            <w:r w:rsidRPr="006B1C07">
              <w:rPr>
                <w:lang w:val="sr-Cyrl-RS" w:eastAsia="sr-Latn-RS"/>
              </w:rPr>
              <w:t>)</w:t>
            </w:r>
          </w:p>
          <w:p w14:paraId="1D1884EA" w14:textId="56B6AAB9" w:rsidR="00FD05C7" w:rsidRPr="006B1C07" w:rsidRDefault="006B1C07" w:rsidP="00F735AE">
            <w:pPr>
              <w:rPr>
                <w:lang w:val="sr-Cyrl-RS" w:eastAsia="sr-Latn-RS"/>
              </w:rPr>
            </w:pPr>
            <w:r>
              <w:rPr>
                <w:lang w:val="sr-Cyrl-RS" w:eastAsia="sr-Latn-RS"/>
              </w:rPr>
              <w:t>левих</w:t>
            </w:r>
            <w:r w:rsidR="00FD05C7" w:rsidRPr="006B1C07">
              <w:rPr>
                <w:lang w:val="sr-Cyrl-RS" w:eastAsia="sr-Latn-RS"/>
              </w:rPr>
              <w:t xml:space="preserve"> 1 + </w:t>
            </w:r>
            <w:r>
              <w:rPr>
                <w:lang w:val="sr-Cyrl-RS" w:eastAsia="sr-Latn-RS"/>
              </w:rPr>
              <w:t>десних</w:t>
            </w:r>
            <w:r w:rsidR="00FD05C7" w:rsidRPr="006B1C07">
              <w:rPr>
                <w:lang w:val="sr-Cyrl-RS" w:eastAsia="sr-Latn-RS"/>
              </w:rPr>
              <w:t xml:space="preserve"> 0</w:t>
            </w:r>
          </w:p>
        </w:tc>
        <w:tc>
          <w:tcPr>
            <w:tcW w:w="1276" w:type="dxa"/>
            <w:shd w:val="clear" w:color="auto" w:fill="auto"/>
            <w:noWrap/>
            <w:vAlign w:val="bottom"/>
          </w:tcPr>
          <w:p w14:paraId="50AFD6AE" w14:textId="5342E3C0" w:rsidR="00FD05C7" w:rsidRPr="006B1C07" w:rsidRDefault="006B1C07" w:rsidP="00F735AE">
            <w:pPr>
              <w:jc w:val="center"/>
              <w:rPr>
                <w:lang w:val="sr-Cyrl-RS" w:eastAsia="sr-Latn-RS"/>
              </w:rPr>
            </w:pPr>
            <w:r>
              <w:rPr>
                <w:lang w:val="sr-Latn-RS" w:eastAsia="sr-Latn-RS"/>
              </w:rPr>
              <w:lastRenderedPageBreak/>
              <w:t>комад</w:t>
            </w:r>
            <w:r w:rsidR="00FD05C7" w:rsidRPr="006B1C07">
              <w:rPr>
                <w:lang w:val="sr-Cyrl-RS" w:eastAsia="sr-Latn-RS"/>
              </w:rPr>
              <w:t xml:space="preserve"> </w:t>
            </w:r>
          </w:p>
        </w:tc>
        <w:tc>
          <w:tcPr>
            <w:tcW w:w="1285" w:type="dxa"/>
            <w:gridSpan w:val="2"/>
            <w:shd w:val="clear" w:color="auto" w:fill="auto"/>
            <w:noWrap/>
            <w:vAlign w:val="bottom"/>
          </w:tcPr>
          <w:p w14:paraId="04CBAA9B"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145CA42C" w14:textId="77777777" w:rsidR="00FD05C7" w:rsidRPr="006B1C07" w:rsidRDefault="00FD05C7" w:rsidP="00F735AE">
            <w:pPr>
              <w:jc w:val="center"/>
              <w:rPr>
                <w:lang w:eastAsia="sr-Latn-RS"/>
              </w:rPr>
            </w:pPr>
          </w:p>
        </w:tc>
        <w:tc>
          <w:tcPr>
            <w:tcW w:w="1841" w:type="dxa"/>
            <w:shd w:val="clear" w:color="auto" w:fill="auto"/>
            <w:noWrap/>
            <w:vAlign w:val="bottom"/>
          </w:tcPr>
          <w:p w14:paraId="4112F7BD" w14:textId="77777777" w:rsidR="00FD05C7" w:rsidRPr="006B1C07" w:rsidRDefault="00FD05C7" w:rsidP="00F735AE">
            <w:pPr>
              <w:jc w:val="center"/>
              <w:rPr>
                <w:lang w:eastAsia="sr-Latn-RS"/>
              </w:rPr>
            </w:pPr>
          </w:p>
        </w:tc>
        <w:tc>
          <w:tcPr>
            <w:tcW w:w="993" w:type="dxa"/>
          </w:tcPr>
          <w:p w14:paraId="0FB6D9A4" w14:textId="77777777" w:rsidR="00FD05C7" w:rsidRPr="006B1C07" w:rsidRDefault="00FD05C7" w:rsidP="00F735AE">
            <w:pPr>
              <w:jc w:val="center"/>
              <w:rPr>
                <w:lang w:eastAsia="sr-Latn-RS"/>
              </w:rPr>
            </w:pPr>
          </w:p>
        </w:tc>
        <w:tc>
          <w:tcPr>
            <w:tcW w:w="1054" w:type="dxa"/>
            <w:gridSpan w:val="2"/>
          </w:tcPr>
          <w:p w14:paraId="74C82318" w14:textId="77777777" w:rsidR="00FD05C7" w:rsidRPr="006B1C07" w:rsidRDefault="00FD05C7" w:rsidP="00F735AE">
            <w:pPr>
              <w:jc w:val="center"/>
              <w:rPr>
                <w:lang w:eastAsia="sr-Latn-RS"/>
              </w:rPr>
            </w:pPr>
          </w:p>
        </w:tc>
        <w:tc>
          <w:tcPr>
            <w:tcW w:w="930" w:type="dxa"/>
          </w:tcPr>
          <w:p w14:paraId="3CF74A9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5F5CB96" w14:textId="77777777" w:rsidR="00FD05C7" w:rsidRPr="006B1C07" w:rsidRDefault="00FD05C7" w:rsidP="00F735AE">
            <w:pPr>
              <w:jc w:val="center"/>
              <w:rPr>
                <w:lang w:eastAsia="sr-Latn-RS"/>
              </w:rPr>
            </w:pPr>
          </w:p>
        </w:tc>
      </w:tr>
      <w:tr w:rsidR="00FD05C7" w:rsidRPr="006B1C07" w14:paraId="35DC8190" w14:textId="77777777" w:rsidTr="00A7595D">
        <w:trPr>
          <w:gridBefore w:val="1"/>
          <w:wBefore w:w="6" w:type="dxa"/>
          <w:trHeight w:val="454"/>
          <w:jc w:val="center"/>
        </w:trPr>
        <w:tc>
          <w:tcPr>
            <w:tcW w:w="1066" w:type="dxa"/>
            <w:gridSpan w:val="2"/>
            <w:tcBorders>
              <w:left w:val="single" w:sz="12" w:space="0" w:color="auto"/>
            </w:tcBorders>
            <w:shd w:val="clear" w:color="000000" w:fill="FFFFFF"/>
            <w:noWrap/>
          </w:tcPr>
          <w:p w14:paraId="42CBECD0" w14:textId="77777777" w:rsidR="00FD05C7" w:rsidRPr="006B1C07" w:rsidRDefault="00FD05C7" w:rsidP="00F735AE">
            <w:pPr>
              <w:jc w:val="center"/>
              <w:rPr>
                <w:lang w:val="sr-Cyrl-RS" w:eastAsia="sr-Latn-RS"/>
              </w:rPr>
            </w:pPr>
          </w:p>
        </w:tc>
        <w:tc>
          <w:tcPr>
            <w:tcW w:w="3177" w:type="dxa"/>
            <w:shd w:val="clear" w:color="auto" w:fill="auto"/>
            <w:vAlign w:val="center"/>
          </w:tcPr>
          <w:p w14:paraId="17109401" w14:textId="2CEE1B17" w:rsidR="00FD05C7" w:rsidRPr="006B1C07" w:rsidRDefault="006B1C07" w:rsidP="00B53BDF">
            <w:pPr>
              <w:rPr>
                <w:b/>
                <w:lang w:val="sr-Cyrl-RS" w:eastAsia="sr-Latn-RS"/>
              </w:rPr>
            </w:pPr>
            <w:r>
              <w:rPr>
                <w:b/>
                <w:noProof/>
                <w:lang w:val="sr-Latn-RS" w:eastAsia="sr-Latn-RS"/>
              </w:rPr>
              <w:t>УКУПНО</w:t>
            </w:r>
            <w:r w:rsidR="00FD05C7" w:rsidRPr="006B1C07">
              <w:rPr>
                <w:b/>
                <w:noProof/>
                <w:lang w:val="sr-Latn-RS" w:eastAsia="sr-Latn-RS"/>
              </w:rPr>
              <w:t xml:space="preserve"> </w:t>
            </w:r>
            <w:r>
              <w:rPr>
                <w:b/>
                <w:noProof/>
                <w:lang w:val="sr-Latn-RS" w:eastAsia="sr-Latn-RS"/>
              </w:rPr>
              <w:t>СТОЛАРСКИ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720AB53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1FD6EA6E" w14:textId="77777777" w:rsidR="00FD05C7" w:rsidRPr="006B1C07" w:rsidRDefault="00FD05C7" w:rsidP="00F735AE">
            <w:pPr>
              <w:jc w:val="center"/>
              <w:rPr>
                <w:lang w:val="sr-Cyrl-RS" w:eastAsia="sr-Latn-RS"/>
              </w:rPr>
            </w:pPr>
          </w:p>
        </w:tc>
        <w:tc>
          <w:tcPr>
            <w:tcW w:w="1973" w:type="dxa"/>
            <w:shd w:val="clear" w:color="auto" w:fill="auto"/>
            <w:noWrap/>
            <w:vAlign w:val="bottom"/>
          </w:tcPr>
          <w:p w14:paraId="12EC4393" w14:textId="77777777" w:rsidR="00FD05C7" w:rsidRPr="006B1C07" w:rsidRDefault="00FD05C7" w:rsidP="00F735AE">
            <w:pPr>
              <w:jc w:val="center"/>
              <w:rPr>
                <w:lang w:eastAsia="sr-Latn-RS"/>
              </w:rPr>
            </w:pPr>
          </w:p>
        </w:tc>
        <w:tc>
          <w:tcPr>
            <w:tcW w:w="1841" w:type="dxa"/>
            <w:shd w:val="clear" w:color="auto" w:fill="auto"/>
            <w:noWrap/>
            <w:vAlign w:val="bottom"/>
          </w:tcPr>
          <w:p w14:paraId="0CE90811" w14:textId="77777777" w:rsidR="00FD05C7" w:rsidRPr="006B1C07" w:rsidRDefault="00FD05C7" w:rsidP="00F735AE">
            <w:pPr>
              <w:jc w:val="center"/>
              <w:rPr>
                <w:lang w:eastAsia="sr-Latn-RS"/>
              </w:rPr>
            </w:pPr>
          </w:p>
        </w:tc>
        <w:tc>
          <w:tcPr>
            <w:tcW w:w="993" w:type="dxa"/>
          </w:tcPr>
          <w:p w14:paraId="62E7275A" w14:textId="77777777" w:rsidR="00FD05C7" w:rsidRPr="006B1C07" w:rsidRDefault="00FD05C7" w:rsidP="00F735AE">
            <w:pPr>
              <w:jc w:val="center"/>
              <w:rPr>
                <w:lang w:eastAsia="sr-Latn-RS"/>
              </w:rPr>
            </w:pPr>
          </w:p>
        </w:tc>
        <w:tc>
          <w:tcPr>
            <w:tcW w:w="1054" w:type="dxa"/>
            <w:gridSpan w:val="2"/>
          </w:tcPr>
          <w:p w14:paraId="58DD83DB" w14:textId="77777777" w:rsidR="00FD05C7" w:rsidRPr="006B1C07" w:rsidRDefault="00FD05C7" w:rsidP="00F735AE">
            <w:pPr>
              <w:jc w:val="center"/>
              <w:rPr>
                <w:lang w:eastAsia="sr-Latn-RS"/>
              </w:rPr>
            </w:pPr>
          </w:p>
        </w:tc>
        <w:tc>
          <w:tcPr>
            <w:tcW w:w="930" w:type="dxa"/>
          </w:tcPr>
          <w:p w14:paraId="4518526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11F390D" w14:textId="77777777" w:rsidR="00FD05C7" w:rsidRPr="006B1C07" w:rsidRDefault="00FD05C7" w:rsidP="00F735AE">
            <w:pPr>
              <w:jc w:val="center"/>
              <w:rPr>
                <w:lang w:eastAsia="sr-Latn-RS"/>
              </w:rPr>
            </w:pPr>
          </w:p>
        </w:tc>
      </w:tr>
      <w:tr w:rsidR="00FD05C7" w:rsidRPr="006B1C07" w14:paraId="6FDC75C1"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676342FB" w14:textId="534142D1" w:rsidR="00FD05C7" w:rsidRPr="00B53BDF" w:rsidRDefault="00B53BDF" w:rsidP="00F735AE">
            <w:pPr>
              <w:jc w:val="center"/>
              <w:rPr>
                <w:lang w:val="sr-Latn-RS" w:eastAsia="sr-Latn-RS"/>
              </w:rPr>
            </w:pPr>
            <w:r>
              <w:rPr>
                <w:lang w:val="sr-Latn-RS" w:eastAsia="sr-Latn-RS"/>
              </w:rPr>
              <w:t>V</w:t>
            </w:r>
          </w:p>
        </w:tc>
        <w:tc>
          <w:tcPr>
            <w:tcW w:w="3177" w:type="dxa"/>
            <w:shd w:val="clear" w:color="auto" w:fill="auto"/>
            <w:vAlign w:val="center"/>
          </w:tcPr>
          <w:p w14:paraId="4B7B0543" w14:textId="3A0E578B" w:rsidR="00FD05C7" w:rsidRPr="006B1C07" w:rsidRDefault="006B1C07" w:rsidP="00B53BDF">
            <w:r>
              <w:rPr>
                <w:b/>
                <w:noProof/>
                <w:lang w:val="sr-Latn-RS" w:eastAsia="sr-Latn-RS"/>
              </w:rPr>
              <w:t>БРАВАРСКИ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4985A751"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2770AF4F" w14:textId="77777777" w:rsidR="00FD05C7" w:rsidRPr="006B1C07" w:rsidRDefault="00FD05C7" w:rsidP="00F735AE">
            <w:pPr>
              <w:jc w:val="center"/>
              <w:rPr>
                <w:lang w:val="sr-Cyrl-RS" w:eastAsia="sr-Latn-RS"/>
              </w:rPr>
            </w:pPr>
          </w:p>
        </w:tc>
        <w:tc>
          <w:tcPr>
            <w:tcW w:w="1973" w:type="dxa"/>
            <w:shd w:val="clear" w:color="auto" w:fill="auto"/>
            <w:noWrap/>
            <w:vAlign w:val="bottom"/>
          </w:tcPr>
          <w:p w14:paraId="29023E38" w14:textId="77777777" w:rsidR="00FD05C7" w:rsidRPr="006B1C07" w:rsidRDefault="00FD05C7" w:rsidP="00F735AE">
            <w:pPr>
              <w:jc w:val="center"/>
              <w:rPr>
                <w:lang w:eastAsia="sr-Latn-RS"/>
              </w:rPr>
            </w:pPr>
          </w:p>
        </w:tc>
        <w:tc>
          <w:tcPr>
            <w:tcW w:w="1841" w:type="dxa"/>
            <w:shd w:val="clear" w:color="auto" w:fill="auto"/>
            <w:noWrap/>
            <w:vAlign w:val="bottom"/>
          </w:tcPr>
          <w:p w14:paraId="5619BFFC" w14:textId="77777777" w:rsidR="00FD05C7" w:rsidRPr="006B1C07" w:rsidRDefault="00FD05C7" w:rsidP="00F735AE">
            <w:pPr>
              <w:jc w:val="center"/>
              <w:rPr>
                <w:lang w:eastAsia="sr-Latn-RS"/>
              </w:rPr>
            </w:pPr>
          </w:p>
        </w:tc>
        <w:tc>
          <w:tcPr>
            <w:tcW w:w="993" w:type="dxa"/>
          </w:tcPr>
          <w:p w14:paraId="34E717FD" w14:textId="77777777" w:rsidR="00FD05C7" w:rsidRPr="006B1C07" w:rsidRDefault="00FD05C7" w:rsidP="00F735AE">
            <w:pPr>
              <w:jc w:val="center"/>
              <w:rPr>
                <w:lang w:eastAsia="sr-Latn-RS"/>
              </w:rPr>
            </w:pPr>
          </w:p>
        </w:tc>
        <w:tc>
          <w:tcPr>
            <w:tcW w:w="1054" w:type="dxa"/>
            <w:gridSpan w:val="2"/>
          </w:tcPr>
          <w:p w14:paraId="20901EE7" w14:textId="77777777" w:rsidR="00FD05C7" w:rsidRPr="006B1C07" w:rsidRDefault="00FD05C7" w:rsidP="00F735AE">
            <w:pPr>
              <w:jc w:val="center"/>
              <w:rPr>
                <w:lang w:eastAsia="sr-Latn-RS"/>
              </w:rPr>
            </w:pPr>
          </w:p>
        </w:tc>
        <w:tc>
          <w:tcPr>
            <w:tcW w:w="930" w:type="dxa"/>
          </w:tcPr>
          <w:p w14:paraId="53FE3D2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B7D4567" w14:textId="77777777" w:rsidR="00FD05C7" w:rsidRPr="006B1C07" w:rsidRDefault="00FD05C7" w:rsidP="00F735AE">
            <w:pPr>
              <w:jc w:val="center"/>
              <w:rPr>
                <w:lang w:eastAsia="sr-Latn-RS"/>
              </w:rPr>
            </w:pPr>
          </w:p>
        </w:tc>
      </w:tr>
      <w:tr w:rsidR="00FD05C7" w:rsidRPr="006B1C07" w14:paraId="3B4D0428" w14:textId="77777777" w:rsidTr="00A7595D">
        <w:trPr>
          <w:gridBefore w:val="1"/>
          <w:wBefore w:w="6" w:type="dxa"/>
          <w:trHeight w:val="964"/>
          <w:jc w:val="center"/>
        </w:trPr>
        <w:tc>
          <w:tcPr>
            <w:tcW w:w="1066" w:type="dxa"/>
            <w:gridSpan w:val="2"/>
            <w:tcBorders>
              <w:left w:val="single" w:sz="12" w:space="0" w:color="auto"/>
            </w:tcBorders>
            <w:shd w:val="clear" w:color="000000" w:fill="FFFFFF"/>
            <w:noWrap/>
          </w:tcPr>
          <w:p w14:paraId="779E582F" w14:textId="5277A2E9" w:rsidR="00FD05C7" w:rsidRPr="006B1C07" w:rsidRDefault="00B53BDF" w:rsidP="00F735AE">
            <w:pPr>
              <w:jc w:val="center"/>
              <w:rPr>
                <w:lang w:val="sr-Cyrl-RS" w:eastAsia="sr-Latn-RS"/>
              </w:rPr>
            </w:pPr>
            <w:r>
              <w:rPr>
                <w:lang w:val="sr-Latn-RS" w:eastAsia="sr-Latn-RS"/>
              </w:rPr>
              <w:t>5</w:t>
            </w:r>
            <w:r w:rsidR="00FD05C7" w:rsidRPr="006B1C07">
              <w:rPr>
                <w:lang w:val="sr-Cyrl-RS" w:eastAsia="sr-Latn-RS"/>
              </w:rPr>
              <w:t>.01</w:t>
            </w:r>
          </w:p>
        </w:tc>
        <w:tc>
          <w:tcPr>
            <w:tcW w:w="3177" w:type="dxa"/>
            <w:shd w:val="clear" w:color="auto" w:fill="auto"/>
            <w:vAlign w:val="center"/>
          </w:tcPr>
          <w:p w14:paraId="37CBDD4F" w14:textId="77777777" w:rsidR="00B53BDF" w:rsidRPr="006B1C07" w:rsidRDefault="00B53BDF" w:rsidP="00B53BDF">
            <w:pPr>
              <w:rPr>
                <w:b/>
                <w:noProof/>
                <w:lang w:val="sr-Latn-RS" w:eastAsia="sr-Latn-RS"/>
              </w:rPr>
            </w:pPr>
            <w:r>
              <w:rPr>
                <w:b/>
                <w:noProof/>
                <w:lang w:val="sr-Latn-RS" w:eastAsia="sr-Latn-RS"/>
              </w:rPr>
              <w:t>НАПОМЕНЕ</w:t>
            </w:r>
            <w:r w:rsidRPr="006B1C07">
              <w:rPr>
                <w:b/>
                <w:noProof/>
                <w:lang w:val="sr-Latn-RS" w:eastAsia="sr-Latn-RS"/>
              </w:rPr>
              <w:t>:</w:t>
            </w:r>
          </w:p>
          <w:p w14:paraId="10A9F2A5" w14:textId="52C065CD" w:rsidR="00FD05C7" w:rsidRPr="006B1C07" w:rsidRDefault="00B53BDF" w:rsidP="00B53BDF">
            <w:pPr>
              <w:rPr>
                <w:lang w:val="sr-Cyrl-RS" w:eastAsia="sr-Latn-RS"/>
              </w:rPr>
            </w:pPr>
            <w:r w:rsidRPr="006B1C07">
              <w:rPr>
                <w:b/>
                <w:noProof/>
                <w:lang w:val="sr-Latn-RS" w:eastAsia="sr-Latn-RS"/>
              </w:rPr>
              <w:t xml:space="preserve">- </w:t>
            </w:r>
            <w:r>
              <w:rPr>
                <w:b/>
                <w:noProof/>
                <w:lang w:val="sr-Latn-RS" w:eastAsia="sr-Latn-RS"/>
              </w:rPr>
              <w:t>СВЕ</w:t>
            </w:r>
            <w:r w:rsidRPr="006B1C07">
              <w:rPr>
                <w:b/>
                <w:noProof/>
                <w:lang w:val="sr-Latn-RS" w:eastAsia="sr-Latn-RS"/>
              </w:rPr>
              <w:t xml:space="preserve"> </w:t>
            </w:r>
            <w:r>
              <w:rPr>
                <w:b/>
                <w:noProof/>
                <w:lang w:val="sr-Latn-RS" w:eastAsia="sr-Latn-RS"/>
              </w:rPr>
              <w:t>МЕРЕ</w:t>
            </w:r>
            <w:r w:rsidRPr="006B1C07">
              <w:rPr>
                <w:b/>
                <w:noProof/>
                <w:lang w:val="sr-Latn-RS" w:eastAsia="sr-Latn-RS"/>
              </w:rPr>
              <w:t xml:space="preserve"> </w:t>
            </w:r>
            <w:r>
              <w:rPr>
                <w:b/>
                <w:noProof/>
                <w:lang w:val="sr-Latn-RS" w:eastAsia="sr-Latn-RS"/>
              </w:rPr>
              <w:t>ПРОВЕРИТИ</w:t>
            </w:r>
            <w:r w:rsidRPr="006B1C07">
              <w:rPr>
                <w:b/>
                <w:noProof/>
                <w:lang w:val="sr-Latn-RS" w:eastAsia="sr-Latn-RS"/>
              </w:rPr>
              <w:t xml:space="preserve"> </w:t>
            </w:r>
            <w:r>
              <w:rPr>
                <w:b/>
                <w:noProof/>
                <w:lang w:val="sr-Latn-RS" w:eastAsia="sr-Latn-RS"/>
              </w:rPr>
              <w:t>НА</w:t>
            </w:r>
            <w:r w:rsidRPr="006B1C07">
              <w:rPr>
                <w:b/>
                <w:noProof/>
                <w:lang w:val="sr-Latn-RS" w:eastAsia="sr-Latn-RS"/>
              </w:rPr>
              <w:t xml:space="preserve"> </w:t>
            </w:r>
            <w:r>
              <w:rPr>
                <w:b/>
                <w:noProof/>
                <w:lang w:val="sr-Latn-RS" w:eastAsia="sr-Latn-RS"/>
              </w:rPr>
              <w:t>ЛИЦУ</w:t>
            </w:r>
            <w:r w:rsidRPr="006B1C07">
              <w:rPr>
                <w:b/>
                <w:noProof/>
                <w:lang w:val="sr-Latn-RS" w:eastAsia="sr-Latn-RS"/>
              </w:rPr>
              <w:t xml:space="preserve"> </w:t>
            </w:r>
            <w:r>
              <w:rPr>
                <w:b/>
                <w:noProof/>
                <w:lang w:val="sr-Latn-RS" w:eastAsia="sr-Latn-RS"/>
              </w:rPr>
              <w:t>МЕСТА</w:t>
            </w:r>
            <w:r>
              <w:rPr>
                <w:lang w:eastAsia="sr-Latn-RS"/>
              </w:rPr>
              <w:t xml:space="preserve"> </w:t>
            </w:r>
            <w:r w:rsidR="006B1C07">
              <w:rPr>
                <w:lang w:eastAsia="sr-Latn-RS"/>
              </w:rPr>
              <w:t>Набавка</w:t>
            </w:r>
            <w:r w:rsidR="00FD05C7" w:rsidRPr="006B1C07">
              <w:rPr>
                <w:lang w:eastAsia="sr-Latn-RS"/>
              </w:rPr>
              <w:t xml:space="preserve">, </w:t>
            </w:r>
            <w:r w:rsidR="006B1C07">
              <w:rPr>
                <w:lang w:eastAsia="sr-Latn-RS"/>
              </w:rPr>
              <w:t>транспорт</w:t>
            </w:r>
            <w:r w:rsidR="00FD05C7" w:rsidRPr="006B1C07">
              <w:rPr>
                <w:lang w:eastAsia="sr-Latn-RS"/>
              </w:rPr>
              <w:t xml:space="preserve"> </w:t>
            </w:r>
            <w:r w:rsidR="006B1C07">
              <w:rPr>
                <w:lang w:eastAsia="sr-Latn-RS"/>
              </w:rPr>
              <w:t>и</w:t>
            </w:r>
            <w:r w:rsidR="00FD05C7" w:rsidRPr="006B1C07">
              <w:rPr>
                <w:lang w:eastAsia="sr-Latn-RS"/>
              </w:rPr>
              <w:t xml:space="preserve"> </w:t>
            </w:r>
            <w:r w:rsidR="006B1C07">
              <w:rPr>
                <w:lang w:eastAsia="sr-Latn-RS"/>
              </w:rPr>
              <w:t>уградња</w:t>
            </w:r>
            <w:r w:rsidR="00FD05C7" w:rsidRPr="006B1C07">
              <w:rPr>
                <w:lang w:eastAsia="sr-Latn-RS"/>
              </w:rPr>
              <w:t xml:space="preserve"> </w:t>
            </w:r>
            <w:r w:rsidR="006B1C07">
              <w:rPr>
                <w:lang w:eastAsia="sr-Latn-RS"/>
              </w:rPr>
              <w:t>сувомонтажних</w:t>
            </w:r>
            <w:r w:rsidR="00FD05C7" w:rsidRPr="006B1C07">
              <w:rPr>
                <w:lang w:eastAsia="sr-Latn-RS"/>
              </w:rPr>
              <w:t xml:space="preserve">, </w:t>
            </w:r>
            <w:r w:rsidR="006B1C07">
              <w:rPr>
                <w:lang w:eastAsia="sr-Latn-RS"/>
              </w:rPr>
              <w:t>унутрашњих</w:t>
            </w:r>
            <w:r w:rsidR="00FD05C7" w:rsidRPr="006B1C07">
              <w:rPr>
                <w:lang w:eastAsia="sr-Latn-RS"/>
              </w:rPr>
              <w:t xml:space="preserve">, </w:t>
            </w:r>
            <w:r w:rsidR="006B1C07">
              <w:rPr>
                <w:lang w:eastAsia="sr-Latn-RS"/>
              </w:rPr>
              <w:t>челичних</w:t>
            </w:r>
            <w:r w:rsidR="00FD05C7" w:rsidRPr="006B1C07">
              <w:rPr>
                <w:lang w:eastAsia="sr-Latn-RS"/>
              </w:rPr>
              <w:t xml:space="preserve">, </w:t>
            </w:r>
            <w:r w:rsidR="006B1C07">
              <w:rPr>
                <w:lang w:eastAsia="sr-Latn-RS"/>
              </w:rPr>
              <w:t>ватроотпорних</w:t>
            </w:r>
            <w:r w:rsidR="00FD05C7" w:rsidRPr="006B1C07">
              <w:rPr>
                <w:lang w:eastAsia="sr-Latn-RS"/>
              </w:rPr>
              <w:t xml:space="preserve">, </w:t>
            </w:r>
            <w:r w:rsidR="006B1C07">
              <w:rPr>
                <w:lang w:eastAsia="sr-Latn-RS"/>
              </w:rPr>
              <w:t>противпожарних</w:t>
            </w:r>
            <w:r w:rsidR="00FD05C7" w:rsidRPr="006B1C07">
              <w:rPr>
                <w:lang w:eastAsia="sr-Latn-RS"/>
              </w:rPr>
              <w:t xml:space="preserve"> </w:t>
            </w:r>
            <w:r w:rsidR="006B1C07">
              <w:rPr>
                <w:lang w:eastAsia="sr-Latn-RS"/>
              </w:rPr>
              <w:t>врата</w:t>
            </w:r>
            <w:r w:rsidR="00FD05C7" w:rsidRPr="006B1C07">
              <w:rPr>
                <w:lang w:eastAsia="sr-Latn-RS"/>
              </w:rPr>
              <w:t xml:space="preserve">. </w:t>
            </w:r>
            <w:r w:rsidR="006B1C07">
              <w:rPr>
                <w:lang w:eastAsia="sr-Latn-RS"/>
              </w:rPr>
              <w:t>Врата</w:t>
            </w:r>
            <w:r w:rsidR="00FD05C7" w:rsidRPr="006B1C07">
              <w:rPr>
                <w:lang w:eastAsia="sr-Latn-RS"/>
              </w:rPr>
              <w:t xml:space="preserve"> </w:t>
            </w:r>
            <w:r w:rsidR="006B1C07">
              <w:rPr>
                <w:lang w:eastAsia="sr-Latn-RS"/>
              </w:rPr>
              <w:t>се</w:t>
            </w:r>
            <w:r w:rsidR="00FD05C7" w:rsidRPr="006B1C07">
              <w:rPr>
                <w:lang w:eastAsia="sr-Latn-RS"/>
              </w:rPr>
              <w:t xml:space="preserve"> </w:t>
            </w:r>
            <w:r w:rsidR="006B1C07">
              <w:rPr>
                <w:lang w:eastAsia="sr-Latn-RS"/>
              </w:rPr>
              <w:t>уграђују</w:t>
            </w:r>
            <w:r w:rsidR="00FD05C7" w:rsidRPr="006B1C07">
              <w:rPr>
                <w:lang w:eastAsia="sr-Latn-RS"/>
              </w:rPr>
              <w:t xml:space="preserve"> </w:t>
            </w:r>
            <w:r w:rsidR="006B1C07">
              <w:rPr>
                <w:lang w:eastAsia="sr-Latn-RS"/>
              </w:rPr>
              <w:t>на</w:t>
            </w:r>
            <w:r w:rsidR="00FD05C7" w:rsidRPr="006B1C07">
              <w:rPr>
                <w:lang w:eastAsia="sr-Latn-RS"/>
              </w:rPr>
              <w:t xml:space="preserve"> </w:t>
            </w:r>
            <w:r w:rsidR="006B1C07">
              <w:rPr>
                <w:lang w:eastAsia="sr-Latn-RS"/>
              </w:rPr>
              <w:t>заштитни</w:t>
            </w:r>
            <w:r w:rsidR="00FD05C7" w:rsidRPr="006B1C07">
              <w:rPr>
                <w:lang w:eastAsia="sr-Latn-RS"/>
              </w:rPr>
              <w:t xml:space="preserve"> </w:t>
            </w:r>
            <w:r w:rsidR="006B1C07">
              <w:rPr>
                <w:lang w:eastAsia="sr-Latn-RS"/>
              </w:rPr>
              <w:t>ПП</w:t>
            </w:r>
            <w:r w:rsidR="00FD05C7" w:rsidRPr="006B1C07">
              <w:rPr>
                <w:lang w:eastAsia="sr-Latn-RS"/>
              </w:rPr>
              <w:t xml:space="preserve"> </w:t>
            </w:r>
            <w:r w:rsidR="006B1C07">
              <w:rPr>
                <w:lang w:eastAsia="sr-Latn-RS"/>
              </w:rPr>
              <w:t>орман</w:t>
            </w:r>
            <w:r w:rsidR="00FD05C7" w:rsidRPr="006B1C07">
              <w:rPr>
                <w:lang w:eastAsia="sr-Latn-RS"/>
              </w:rPr>
              <w:t xml:space="preserve"> </w:t>
            </w:r>
            <w:r w:rsidR="006B1C07">
              <w:rPr>
                <w:lang w:eastAsia="sr-Latn-RS"/>
              </w:rPr>
              <w:t>боца</w:t>
            </w:r>
            <w:r w:rsidR="00FD05C7" w:rsidRPr="006B1C07">
              <w:rPr>
                <w:lang w:eastAsia="sr-Latn-RS"/>
              </w:rPr>
              <w:t xml:space="preserve"> </w:t>
            </w:r>
            <w:r w:rsidR="006B1C07">
              <w:rPr>
                <w:lang w:eastAsia="sr-Latn-RS"/>
              </w:rPr>
              <w:t>ФМ</w:t>
            </w:r>
            <w:r w:rsidR="00FD05C7" w:rsidRPr="006B1C07">
              <w:rPr>
                <w:lang w:eastAsia="sr-Latn-RS"/>
              </w:rPr>
              <w:t xml:space="preserve"> 200.</w:t>
            </w:r>
            <w:r w:rsidR="00FD05C7" w:rsidRPr="006B1C07">
              <w:rPr>
                <w:lang w:val="sr-Cyrl-RS" w:eastAsia="sr-Latn-RS"/>
              </w:rPr>
              <w:t xml:space="preserve"> </w:t>
            </w:r>
            <w:r w:rsidR="006B1C07">
              <w:rPr>
                <w:lang w:val="sr-Cyrl-RS" w:eastAsia="sr-Latn-RS"/>
              </w:rPr>
              <w:t>Рам</w:t>
            </w:r>
            <w:r w:rsidR="00FD05C7" w:rsidRPr="006B1C07">
              <w:rPr>
                <w:lang w:val="sr-Cyrl-RS" w:eastAsia="sr-Latn-RS"/>
              </w:rPr>
              <w:t xml:space="preserve"> </w:t>
            </w:r>
            <w:r w:rsidR="006B1C07">
              <w:rPr>
                <w:lang w:val="sr-Cyrl-RS" w:eastAsia="sr-Latn-RS"/>
              </w:rPr>
              <w:t>крила</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шток</w:t>
            </w:r>
            <w:r w:rsidR="00FD05C7" w:rsidRPr="006B1C07">
              <w:rPr>
                <w:lang w:val="sr-Cyrl-RS" w:eastAsia="sr-Latn-RS"/>
              </w:rPr>
              <w:t xml:space="preserve"> </w:t>
            </w:r>
            <w:r w:rsidR="006B1C07">
              <w:rPr>
                <w:lang w:val="sr-Cyrl-RS" w:eastAsia="sr-Latn-RS"/>
              </w:rPr>
              <w:t>израдити</w:t>
            </w:r>
            <w:r w:rsidR="00FD05C7" w:rsidRPr="006B1C07">
              <w:rPr>
                <w:lang w:val="sr-Cyrl-RS" w:eastAsia="sr-Latn-RS"/>
              </w:rPr>
              <w:t xml:space="preserve"> </w:t>
            </w:r>
            <w:r w:rsidR="006B1C07">
              <w:rPr>
                <w:lang w:val="sr-Cyrl-RS" w:eastAsia="sr-Latn-RS"/>
              </w:rPr>
              <w:t>од</w:t>
            </w:r>
            <w:r w:rsidR="00FD05C7" w:rsidRPr="006B1C07">
              <w:rPr>
                <w:lang w:val="sr-Cyrl-RS" w:eastAsia="sr-Latn-RS"/>
              </w:rPr>
              <w:t xml:space="preserve"> </w:t>
            </w:r>
            <w:r w:rsidR="006B1C07">
              <w:rPr>
                <w:lang w:val="sr-Cyrl-RS" w:eastAsia="sr-Latn-RS"/>
              </w:rPr>
              <w:t>челичних</w:t>
            </w:r>
            <w:r w:rsidR="00FD05C7" w:rsidRPr="006B1C07">
              <w:rPr>
                <w:lang w:val="sr-Cyrl-RS" w:eastAsia="sr-Latn-RS"/>
              </w:rPr>
              <w:t xml:space="preserve"> (</w:t>
            </w:r>
            <w:r w:rsidR="006B1C07">
              <w:rPr>
                <w:lang w:val="sr-Cyrl-RS" w:eastAsia="sr-Latn-RS"/>
              </w:rPr>
              <w:t>ино</w:t>
            </w:r>
            <w:r w:rsidR="00FD05C7" w:rsidRPr="006B1C07">
              <w:rPr>
                <w:lang w:val="sr-Cyrl-RS" w:eastAsia="sr-Latn-RS"/>
              </w:rPr>
              <w:t xml:space="preserve">x), </w:t>
            </w:r>
            <w:r w:rsidR="006B1C07">
              <w:rPr>
                <w:lang w:val="sr-Cyrl-RS" w:eastAsia="sr-Latn-RS"/>
              </w:rPr>
              <w:t>ватроотпорних</w:t>
            </w:r>
            <w:r w:rsidR="00FD05C7" w:rsidRPr="006B1C07">
              <w:rPr>
                <w:lang w:val="sr-Cyrl-RS" w:eastAsia="sr-Latn-RS"/>
              </w:rPr>
              <w:t xml:space="preserve"> </w:t>
            </w:r>
            <w:r w:rsidR="006B1C07">
              <w:rPr>
                <w:lang w:val="sr-Cyrl-RS" w:eastAsia="sr-Latn-RS"/>
              </w:rPr>
              <w:t>сендвич</w:t>
            </w:r>
            <w:r w:rsidR="00FD05C7" w:rsidRPr="006B1C07">
              <w:rPr>
                <w:lang w:val="sr-Cyrl-RS" w:eastAsia="sr-Latn-RS"/>
              </w:rPr>
              <w:t xml:space="preserve"> </w:t>
            </w:r>
            <w:r w:rsidR="006B1C07">
              <w:rPr>
                <w:lang w:val="sr-Cyrl-RS" w:eastAsia="sr-Latn-RS"/>
              </w:rPr>
              <w:t>профила</w:t>
            </w:r>
            <w:r w:rsidR="00FD05C7" w:rsidRPr="006B1C07">
              <w:rPr>
                <w:lang w:val="sr-Cyrl-RS" w:eastAsia="sr-Latn-RS"/>
              </w:rPr>
              <w:t xml:space="preserve"> ("</w:t>
            </w:r>
            <w:r w:rsidR="006B1C07">
              <w:rPr>
                <w:lang w:val="sr-Cyrl-RS" w:eastAsia="sr-Latn-RS"/>
              </w:rPr>
              <w:t>СТАЛПРОФИЛ</w:t>
            </w:r>
            <w:r w:rsidR="00FD05C7" w:rsidRPr="006B1C07">
              <w:rPr>
                <w:lang w:val="sr-Cyrl-RS" w:eastAsia="sr-Latn-RS"/>
              </w:rPr>
              <w:t xml:space="preserve">" </w:t>
            </w:r>
            <w:r w:rsidR="006B1C07">
              <w:rPr>
                <w:lang w:val="sr-Cyrl-RS" w:eastAsia="sr-Latn-RS"/>
              </w:rPr>
              <w:t>или</w:t>
            </w:r>
            <w:r w:rsidR="00FD05C7" w:rsidRPr="006B1C07">
              <w:rPr>
                <w:lang w:val="sr-Cyrl-RS" w:eastAsia="sr-Latn-RS"/>
              </w:rPr>
              <w:t xml:space="preserve"> </w:t>
            </w:r>
            <w:r w:rsidR="006B1C07">
              <w:rPr>
                <w:lang w:val="sr-Cyrl-RS" w:eastAsia="sr-Latn-RS"/>
              </w:rPr>
              <w:t>еквивалентан</w:t>
            </w:r>
            <w:r w:rsidR="00FD05C7" w:rsidRPr="006B1C07">
              <w:rPr>
                <w:lang w:val="sr-Cyrl-RS" w:eastAsia="sr-Latn-RS"/>
              </w:rPr>
              <w:t xml:space="preserve">) </w:t>
            </w:r>
            <w:r w:rsidR="006B1C07">
              <w:rPr>
                <w:lang w:val="sr-Cyrl-RS" w:eastAsia="sr-Latn-RS"/>
              </w:rPr>
              <w:t>са</w:t>
            </w:r>
            <w:r w:rsidR="00FD05C7" w:rsidRPr="006B1C07">
              <w:rPr>
                <w:lang w:val="sr-Cyrl-RS" w:eastAsia="sr-Latn-RS"/>
              </w:rPr>
              <w:t xml:space="preserve"> </w:t>
            </w:r>
            <w:r w:rsidR="006B1C07">
              <w:rPr>
                <w:lang w:val="sr-Cyrl-RS" w:eastAsia="sr-Latn-RS"/>
              </w:rPr>
              <w:lastRenderedPageBreak/>
              <w:t>специјалном</w:t>
            </w:r>
            <w:r w:rsidR="00FD05C7" w:rsidRPr="006B1C07">
              <w:rPr>
                <w:lang w:val="sr-Cyrl-RS" w:eastAsia="sr-Latn-RS"/>
              </w:rPr>
              <w:t xml:space="preserve"> </w:t>
            </w:r>
            <w:r w:rsidR="006B1C07">
              <w:rPr>
                <w:lang w:val="sr-Cyrl-RS" w:eastAsia="sr-Latn-RS"/>
              </w:rPr>
              <w:t>испуном</w:t>
            </w:r>
            <w:r w:rsidR="00FD05C7" w:rsidRPr="006B1C07">
              <w:rPr>
                <w:lang w:val="sr-Cyrl-RS" w:eastAsia="sr-Latn-RS"/>
              </w:rPr>
              <w:t xml:space="preserve"> ("</w:t>
            </w:r>
            <w:r w:rsidR="006B1C07">
              <w:rPr>
                <w:lang w:val="sr-Cyrl-RS" w:eastAsia="sr-Latn-RS"/>
              </w:rPr>
              <w:t>Проматек</w:t>
            </w:r>
            <w:r w:rsidR="00FD05C7" w:rsidRPr="006B1C07">
              <w:rPr>
                <w:lang w:val="sr-Cyrl-RS" w:eastAsia="sr-Latn-RS"/>
              </w:rPr>
              <w:t xml:space="preserve">" </w:t>
            </w:r>
            <w:r w:rsidR="006B1C07">
              <w:rPr>
                <w:lang w:val="sr-Cyrl-RS" w:eastAsia="sr-Latn-RS"/>
              </w:rPr>
              <w:t>или</w:t>
            </w:r>
            <w:r w:rsidR="00FD05C7" w:rsidRPr="006B1C07">
              <w:rPr>
                <w:lang w:val="sr-Cyrl-RS" w:eastAsia="sr-Latn-RS"/>
              </w:rPr>
              <w:t xml:space="preserve"> </w:t>
            </w:r>
            <w:r w:rsidR="006B1C07">
              <w:rPr>
                <w:lang w:val="sr-Cyrl-RS" w:eastAsia="sr-Latn-RS"/>
              </w:rPr>
              <w:t>еквивалентан</w:t>
            </w:r>
            <w:r w:rsidR="00FD05C7" w:rsidRPr="006B1C07">
              <w:rPr>
                <w:lang w:val="sr-Cyrl-RS" w:eastAsia="sr-Latn-RS"/>
              </w:rPr>
              <w:t xml:space="preserve">). </w:t>
            </w:r>
            <w:r w:rsidR="006B1C07">
              <w:rPr>
                <w:lang w:val="sr-Cyrl-RS" w:eastAsia="sr-Latn-RS"/>
              </w:rPr>
              <w:t>Испуна</w:t>
            </w:r>
            <w:r w:rsidR="00FD05C7" w:rsidRPr="006B1C07">
              <w:rPr>
                <w:lang w:val="sr-Cyrl-RS" w:eastAsia="sr-Latn-RS"/>
              </w:rPr>
              <w:t xml:space="preserve"> </w:t>
            </w:r>
            <w:r w:rsidR="006B1C07">
              <w:rPr>
                <w:lang w:val="sr-Cyrl-RS" w:eastAsia="sr-Latn-RS"/>
              </w:rPr>
              <w:t>крила</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је</w:t>
            </w:r>
            <w:r w:rsidR="00FD05C7" w:rsidRPr="006B1C07">
              <w:rPr>
                <w:lang w:val="sr-Cyrl-RS" w:eastAsia="sr-Latn-RS"/>
              </w:rPr>
              <w:t xml:space="preserve"> </w:t>
            </w:r>
            <w:r w:rsidR="006B1C07">
              <w:rPr>
                <w:lang w:val="sr-Cyrl-RS" w:eastAsia="sr-Latn-RS"/>
              </w:rPr>
              <w:t>тврдо</w:t>
            </w:r>
            <w:r w:rsidR="00FD05C7" w:rsidRPr="006B1C07">
              <w:rPr>
                <w:lang w:val="sr-Cyrl-RS" w:eastAsia="sr-Latn-RS"/>
              </w:rPr>
              <w:t xml:space="preserve"> </w:t>
            </w:r>
            <w:r w:rsidR="006B1C07">
              <w:rPr>
                <w:lang w:val="sr-Cyrl-RS" w:eastAsia="sr-Latn-RS"/>
              </w:rPr>
              <w:t>пресована</w:t>
            </w:r>
            <w:r w:rsidR="00FD05C7" w:rsidRPr="006B1C07">
              <w:rPr>
                <w:lang w:val="sr-Cyrl-RS" w:eastAsia="sr-Latn-RS"/>
              </w:rPr>
              <w:t xml:space="preserve"> </w:t>
            </w:r>
            <w:r w:rsidR="006B1C07">
              <w:rPr>
                <w:lang w:val="sr-Cyrl-RS" w:eastAsia="sr-Latn-RS"/>
              </w:rPr>
              <w:t>минерална</w:t>
            </w:r>
            <w:r w:rsidR="00FD05C7" w:rsidRPr="006B1C07">
              <w:rPr>
                <w:lang w:val="sr-Cyrl-RS" w:eastAsia="sr-Latn-RS"/>
              </w:rPr>
              <w:t xml:space="preserve"> </w:t>
            </w:r>
            <w:r w:rsidR="006B1C07">
              <w:rPr>
                <w:lang w:val="sr-Cyrl-RS" w:eastAsia="sr-Latn-RS"/>
              </w:rPr>
              <w:t>вуна</w:t>
            </w:r>
            <w:r w:rsidR="00FD05C7" w:rsidRPr="006B1C07">
              <w:rPr>
                <w:lang w:val="sr-Cyrl-RS" w:eastAsia="sr-Latn-RS"/>
              </w:rPr>
              <w:t xml:space="preserve"> </w:t>
            </w:r>
            <w:r w:rsidR="006B1C07">
              <w:rPr>
                <w:lang w:val="sr-Cyrl-RS" w:eastAsia="sr-Latn-RS"/>
              </w:rPr>
              <w:t>у</w:t>
            </w:r>
            <w:r w:rsidR="00FD05C7" w:rsidRPr="006B1C07">
              <w:rPr>
                <w:lang w:val="sr-Cyrl-RS" w:eastAsia="sr-Latn-RS"/>
              </w:rPr>
              <w:t xml:space="preserve"> </w:t>
            </w:r>
            <w:r w:rsidR="006B1C07">
              <w:rPr>
                <w:lang w:val="sr-Cyrl-RS" w:eastAsia="sr-Latn-RS"/>
              </w:rPr>
              <w:t>сендвичу</w:t>
            </w:r>
            <w:r w:rsidR="00FD05C7" w:rsidRPr="006B1C07">
              <w:rPr>
                <w:lang w:val="sr-Cyrl-RS" w:eastAsia="sr-Latn-RS"/>
              </w:rPr>
              <w:t xml:space="preserve"> </w:t>
            </w:r>
            <w:r w:rsidR="006B1C07">
              <w:rPr>
                <w:lang w:val="sr-Cyrl-RS" w:eastAsia="sr-Latn-RS"/>
              </w:rPr>
              <w:t>између</w:t>
            </w:r>
            <w:r w:rsidR="00FD05C7" w:rsidRPr="006B1C07">
              <w:rPr>
                <w:lang w:val="sr-Cyrl-RS" w:eastAsia="sr-Latn-RS"/>
              </w:rPr>
              <w:t xml:space="preserve"> </w:t>
            </w:r>
            <w:r w:rsidR="006B1C07">
              <w:rPr>
                <w:lang w:val="sr-Cyrl-RS" w:eastAsia="sr-Latn-RS"/>
              </w:rPr>
              <w:t>две</w:t>
            </w:r>
            <w:r w:rsidR="00FD05C7" w:rsidRPr="006B1C07">
              <w:rPr>
                <w:lang w:val="sr-Cyrl-RS" w:eastAsia="sr-Latn-RS"/>
              </w:rPr>
              <w:t xml:space="preserve"> </w:t>
            </w:r>
            <w:r w:rsidR="006B1C07">
              <w:rPr>
                <w:lang w:val="sr-Cyrl-RS" w:eastAsia="sr-Latn-RS"/>
              </w:rPr>
              <w:t>челичне</w:t>
            </w:r>
            <w:r w:rsidR="00FD05C7" w:rsidRPr="006B1C07">
              <w:rPr>
                <w:lang w:val="sr-Cyrl-RS" w:eastAsia="sr-Latn-RS"/>
              </w:rPr>
              <w:t xml:space="preserve"> (</w:t>
            </w:r>
            <w:r w:rsidR="006B1C07">
              <w:rPr>
                <w:lang w:val="sr-Cyrl-RS" w:eastAsia="sr-Latn-RS"/>
              </w:rPr>
              <w:t>ино</w:t>
            </w:r>
            <w:r w:rsidR="00FD05C7" w:rsidRPr="006B1C07">
              <w:rPr>
                <w:lang w:val="sr-Cyrl-RS" w:eastAsia="sr-Latn-RS"/>
              </w:rPr>
              <w:t xml:space="preserve">x) </w:t>
            </w:r>
            <w:r w:rsidR="006B1C07">
              <w:rPr>
                <w:lang w:val="sr-Cyrl-RS" w:eastAsia="sr-Latn-RS"/>
              </w:rPr>
              <w:t>плоче</w:t>
            </w:r>
            <w:r w:rsidR="00FD05C7" w:rsidRPr="006B1C07">
              <w:rPr>
                <w:lang w:val="sr-Cyrl-RS" w:eastAsia="sr-Latn-RS"/>
              </w:rPr>
              <w:t xml:space="preserve">. </w:t>
            </w:r>
            <w:r w:rsidR="006B1C07">
              <w:rPr>
                <w:lang w:val="sr-Cyrl-RS" w:eastAsia="sr-Latn-RS"/>
              </w:rPr>
              <w:t>Лајсне</w:t>
            </w:r>
            <w:r w:rsidR="00FD05C7" w:rsidRPr="006B1C07">
              <w:rPr>
                <w:lang w:val="sr-Cyrl-RS" w:eastAsia="sr-Latn-RS"/>
              </w:rPr>
              <w:t xml:space="preserve"> </w:t>
            </w:r>
            <w:r w:rsidR="006B1C07">
              <w:rPr>
                <w:lang w:val="sr-Cyrl-RS" w:eastAsia="sr-Latn-RS"/>
              </w:rPr>
              <w:t>израдити</w:t>
            </w:r>
            <w:r w:rsidR="00FD05C7" w:rsidRPr="006B1C07">
              <w:rPr>
                <w:lang w:val="sr-Cyrl-RS" w:eastAsia="sr-Latn-RS"/>
              </w:rPr>
              <w:t xml:space="preserve"> </w:t>
            </w:r>
            <w:r w:rsidR="006B1C07">
              <w:rPr>
                <w:lang w:val="sr-Cyrl-RS" w:eastAsia="sr-Latn-RS"/>
              </w:rPr>
              <w:t>од</w:t>
            </w:r>
            <w:r w:rsidR="00FD05C7" w:rsidRPr="006B1C07">
              <w:rPr>
                <w:lang w:val="sr-Cyrl-RS" w:eastAsia="sr-Latn-RS"/>
              </w:rPr>
              <w:t xml:space="preserve"> </w:t>
            </w:r>
            <w:r w:rsidR="006B1C07">
              <w:rPr>
                <w:lang w:val="sr-Cyrl-RS" w:eastAsia="sr-Latn-RS"/>
              </w:rPr>
              <w:t>челика</w:t>
            </w:r>
            <w:r w:rsidR="00FD05C7" w:rsidRPr="006B1C07">
              <w:rPr>
                <w:lang w:val="sr-Cyrl-RS" w:eastAsia="sr-Latn-RS"/>
              </w:rPr>
              <w:t xml:space="preserve"> (</w:t>
            </w:r>
            <w:r w:rsidR="006B1C07">
              <w:rPr>
                <w:lang w:val="sr-Cyrl-RS" w:eastAsia="sr-Latn-RS"/>
              </w:rPr>
              <w:t>ино</w:t>
            </w:r>
            <w:r w:rsidR="00FD05C7" w:rsidRPr="006B1C07">
              <w:rPr>
                <w:lang w:val="sr-Cyrl-RS" w:eastAsia="sr-Latn-RS"/>
              </w:rPr>
              <w:t xml:space="preserve">x), </w:t>
            </w:r>
            <w:r w:rsidR="006B1C07">
              <w:rPr>
                <w:lang w:val="sr-Cyrl-RS" w:eastAsia="sr-Latn-RS"/>
              </w:rPr>
              <w:t>а</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комплетно</w:t>
            </w:r>
            <w:r w:rsidR="00FD05C7" w:rsidRPr="006B1C07">
              <w:rPr>
                <w:lang w:val="sr-Cyrl-RS" w:eastAsia="sr-Latn-RS"/>
              </w:rPr>
              <w:t xml:space="preserve"> </w:t>
            </w:r>
            <w:r w:rsidR="006B1C07">
              <w:rPr>
                <w:lang w:val="sr-Cyrl-RS" w:eastAsia="sr-Latn-RS"/>
              </w:rPr>
              <w:t>опремити</w:t>
            </w:r>
            <w:r w:rsidR="00FD05C7" w:rsidRPr="006B1C07">
              <w:rPr>
                <w:lang w:val="sr-Cyrl-RS" w:eastAsia="sr-Latn-RS"/>
              </w:rPr>
              <w:t xml:space="preserve"> </w:t>
            </w:r>
            <w:r w:rsidR="006B1C07">
              <w:rPr>
                <w:lang w:val="sr-Cyrl-RS" w:eastAsia="sr-Latn-RS"/>
              </w:rPr>
              <w:t>керамичким</w:t>
            </w:r>
            <w:r w:rsidR="00FD05C7" w:rsidRPr="006B1C07">
              <w:rPr>
                <w:lang w:val="sr-Cyrl-RS" w:eastAsia="sr-Latn-RS"/>
              </w:rPr>
              <w:t xml:space="preserve"> </w:t>
            </w:r>
            <w:r w:rsidR="006B1C07">
              <w:rPr>
                <w:lang w:val="sr-Cyrl-RS" w:eastAsia="sr-Latn-RS"/>
              </w:rPr>
              <w:t>тракама</w:t>
            </w:r>
            <w:r w:rsidR="00FD05C7" w:rsidRPr="006B1C07">
              <w:rPr>
                <w:lang w:val="sr-Cyrl-RS" w:eastAsia="sr-Latn-RS"/>
              </w:rPr>
              <w:t xml:space="preserve">, </w:t>
            </w:r>
            <w:r w:rsidR="006B1C07">
              <w:rPr>
                <w:lang w:val="sr-Cyrl-RS" w:eastAsia="sr-Latn-RS"/>
              </w:rPr>
              <w:t>дихтунг</w:t>
            </w:r>
            <w:r w:rsidR="00FD05C7" w:rsidRPr="006B1C07">
              <w:rPr>
                <w:lang w:val="sr-Cyrl-RS" w:eastAsia="sr-Latn-RS"/>
              </w:rPr>
              <w:t xml:space="preserve"> </w:t>
            </w:r>
            <w:r w:rsidR="006B1C07">
              <w:rPr>
                <w:lang w:val="sr-Cyrl-RS" w:eastAsia="sr-Latn-RS"/>
              </w:rPr>
              <w:t>гумом</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интрумесцентном</w:t>
            </w:r>
            <w:r w:rsidR="00FD05C7" w:rsidRPr="006B1C07">
              <w:rPr>
                <w:lang w:val="sr-Cyrl-RS" w:eastAsia="sr-Latn-RS"/>
              </w:rPr>
              <w:t xml:space="preserve"> </w:t>
            </w:r>
            <w:r w:rsidR="006B1C07">
              <w:rPr>
                <w:lang w:val="sr-Cyrl-RS" w:eastAsia="sr-Latn-RS"/>
              </w:rPr>
              <w:t>траком</w:t>
            </w:r>
            <w:r w:rsidR="00FD05C7" w:rsidRPr="006B1C07">
              <w:rPr>
                <w:lang w:val="sr-Cyrl-RS" w:eastAsia="sr-Latn-RS"/>
              </w:rPr>
              <w:t xml:space="preserve">. </w:t>
            </w:r>
            <w:r w:rsidR="006B1C07">
              <w:rPr>
                <w:lang w:val="sr-Cyrl-RS" w:eastAsia="sr-Latn-RS"/>
              </w:rPr>
              <w:t>Унутар</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мора</w:t>
            </w:r>
            <w:r w:rsidR="00FD05C7" w:rsidRPr="006B1C07">
              <w:rPr>
                <w:lang w:val="sr-Cyrl-RS" w:eastAsia="sr-Latn-RS"/>
              </w:rPr>
              <w:t xml:space="preserve"> </w:t>
            </w:r>
            <w:r w:rsidR="006B1C07">
              <w:rPr>
                <w:lang w:val="sr-Cyrl-RS" w:eastAsia="sr-Latn-RS"/>
              </w:rPr>
              <w:t>бити</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оловна</w:t>
            </w:r>
            <w:r w:rsidR="00FD05C7" w:rsidRPr="006B1C07">
              <w:rPr>
                <w:lang w:val="sr-Cyrl-RS" w:eastAsia="sr-Latn-RS"/>
              </w:rPr>
              <w:t xml:space="preserve"> </w:t>
            </w:r>
            <w:r w:rsidR="006B1C07">
              <w:rPr>
                <w:lang w:val="sr-Cyrl-RS" w:eastAsia="sr-Latn-RS"/>
              </w:rPr>
              <w:t>фолија</w:t>
            </w:r>
            <w:r w:rsidR="00FD05C7" w:rsidRPr="006B1C07">
              <w:rPr>
                <w:lang w:val="sr-Cyrl-RS" w:eastAsia="sr-Latn-RS"/>
              </w:rPr>
              <w:t xml:space="preserve"> </w:t>
            </w:r>
            <w:r w:rsidR="006B1C07">
              <w:rPr>
                <w:lang w:val="sr-Cyrl-RS" w:eastAsia="sr-Latn-RS"/>
              </w:rPr>
              <w:t>за</w:t>
            </w:r>
            <w:r w:rsidR="00FD05C7" w:rsidRPr="006B1C07">
              <w:rPr>
                <w:lang w:val="sr-Cyrl-RS" w:eastAsia="sr-Latn-RS"/>
              </w:rPr>
              <w:t xml:space="preserve"> </w:t>
            </w:r>
            <w:r w:rsidR="006B1C07">
              <w:rPr>
                <w:lang w:val="sr-Cyrl-RS" w:eastAsia="sr-Latn-RS"/>
              </w:rPr>
              <w:t>заштиту</w:t>
            </w:r>
            <w:r w:rsidR="00FD05C7" w:rsidRPr="006B1C07">
              <w:rPr>
                <w:lang w:val="sr-Cyrl-RS" w:eastAsia="sr-Latn-RS"/>
              </w:rPr>
              <w:t xml:space="preserve"> </w:t>
            </w:r>
            <w:r w:rsidR="006B1C07">
              <w:rPr>
                <w:lang w:val="sr-Cyrl-RS" w:eastAsia="sr-Latn-RS"/>
              </w:rPr>
              <w:t>од</w:t>
            </w:r>
            <w:r w:rsidR="00FD05C7" w:rsidRPr="006B1C07">
              <w:rPr>
                <w:lang w:val="sr-Cyrl-RS" w:eastAsia="sr-Latn-RS"/>
              </w:rPr>
              <w:t xml:space="preserve"> </w:t>
            </w:r>
            <w:r w:rsidR="006B1C07">
              <w:rPr>
                <w:lang w:val="sr-Cyrl-RS" w:eastAsia="sr-Latn-RS"/>
              </w:rPr>
              <w:t>радиолошко</w:t>
            </w:r>
            <w:r w:rsidR="00FD05C7" w:rsidRPr="006B1C07">
              <w:rPr>
                <w:lang w:val="sr-Cyrl-RS" w:eastAsia="sr-Latn-RS"/>
              </w:rPr>
              <w:t>-</w:t>
            </w:r>
            <w:r w:rsidR="006B1C07">
              <w:rPr>
                <w:lang w:val="sr-Cyrl-RS" w:eastAsia="sr-Latn-RS"/>
              </w:rPr>
              <w:t>јонизујућег</w:t>
            </w:r>
            <w:r w:rsidR="00FD05C7" w:rsidRPr="006B1C07">
              <w:rPr>
                <w:lang w:val="sr-Cyrl-RS" w:eastAsia="sr-Latn-RS"/>
              </w:rPr>
              <w:t xml:space="preserve"> </w:t>
            </w:r>
            <w:r w:rsidR="006B1C07">
              <w:rPr>
                <w:lang w:val="sr-Cyrl-RS" w:eastAsia="sr-Latn-RS"/>
              </w:rPr>
              <w:t>зрачења</w:t>
            </w:r>
            <w:r w:rsidR="00FD05C7" w:rsidRPr="006B1C07">
              <w:rPr>
                <w:lang w:val="sr-Cyrl-RS" w:eastAsia="sr-Latn-RS"/>
              </w:rPr>
              <w:t xml:space="preserve">. </w:t>
            </w:r>
            <w:r w:rsidR="006B1C07">
              <w:rPr>
                <w:lang w:val="sr-Cyrl-RS" w:eastAsia="sr-Latn-RS"/>
              </w:rPr>
              <w:t>Облагање</w:t>
            </w:r>
            <w:r w:rsidR="00FD05C7" w:rsidRPr="006B1C07">
              <w:rPr>
                <w:lang w:val="sr-Cyrl-RS" w:eastAsia="sr-Latn-RS"/>
              </w:rPr>
              <w:t xml:space="preserve"> </w:t>
            </w:r>
            <w:r w:rsidR="006B1C07">
              <w:rPr>
                <w:lang w:val="sr-Cyrl-RS" w:eastAsia="sr-Latn-RS"/>
              </w:rPr>
              <w:t>крила</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штока</w:t>
            </w:r>
            <w:r w:rsidR="00FD05C7" w:rsidRPr="006B1C07">
              <w:rPr>
                <w:lang w:val="sr-Cyrl-RS" w:eastAsia="sr-Latn-RS"/>
              </w:rPr>
              <w:t xml:space="preserve"> </w:t>
            </w:r>
            <w:r w:rsidR="006B1C07">
              <w:rPr>
                <w:lang w:val="sr-Cyrl-RS" w:eastAsia="sr-Latn-RS"/>
              </w:rPr>
              <w:t>се</w:t>
            </w:r>
            <w:r w:rsidR="00FD05C7" w:rsidRPr="006B1C07">
              <w:rPr>
                <w:lang w:val="sr-Cyrl-RS" w:eastAsia="sr-Latn-RS"/>
              </w:rPr>
              <w:t xml:space="preserve"> </w:t>
            </w:r>
            <w:r w:rsidR="006B1C07">
              <w:rPr>
                <w:lang w:val="sr-Cyrl-RS" w:eastAsia="sr-Latn-RS"/>
              </w:rPr>
              <w:t>мора</w:t>
            </w:r>
            <w:r w:rsidR="00FD05C7" w:rsidRPr="006B1C07">
              <w:rPr>
                <w:lang w:val="sr-Cyrl-RS" w:eastAsia="sr-Latn-RS"/>
              </w:rPr>
              <w:t xml:space="preserve"> </w:t>
            </w:r>
            <w:r w:rsidR="006B1C07">
              <w:rPr>
                <w:lang w:val="sr-Cyrl-RS" w:eastAsia="sr-Latn-RS"/>
              </w:rPr>
              <w:t>извршити</w:t>
            </w:r>
            <w:r w:rsidR="00FD05C7" w:rsidRPr="006B1C07">
              <w:rPr>
                <w:lang w:val="sr-Cyrl-RS" w:eastAsia="sr-Latn-RS"/>
              </w:rPr>
              <w:t xml:space="preserve"> </w:t>
            </w:r>
            <w:r w:rsidR="006B1C07">
              <w:rPr>
                <w:lang w:val="sr-Cyrl-RS" w:eastAsia="sr-Latn-RS"/>
              </w:rPr>
              <w:t>повезано</w:t>
            </w:r>
            <w:r w:rsidR="00FD05C7" w:rsidRPr="006B1C07">
              <w:rPr>
                <w:lang w:val="sr-Cyrl-RS" w:eastAsia="sr-Latn-RS"/>
              </w:rPr>
              <w:t xml:space="preserve"> </w:t>
            </w:r>
            <w:r w:rsidR="006B1C07">
              <w:rPr>
                <w:lang w:val="sr-Cyrl-RS" w:eastAsia="sr-Latn-RS"/>
              </w:rPr>
              <w:t>са</w:t>
            </w:r>
            <w:r w:rsidR="00FD05C7" w:rsidRPr="006B1C07">
              <w:rPr>
                <w:lang w:val="sr-Cyrl-RS" w:eastAsia="sr-Latn-RS"/>
              </w:rPr>
              <w:t xml:space="preserve"> </w:t>
            </w:r>
            <w:r w:rsidR="006B1C07">
              <w:rPr>
                <w:lang w:val="sr-Cyrl-RS" w:eastAsia="sr-Latn-RS"/>
              </w:rPr>
              <w:t>облагањем</w:t>
            </w:r>
            <w:r w:rsidR="00FD05C7" w:rsidRPr="006B1C07">
              <w:rPr>
                <w:lang w:val="sr-Cyrl-RS" w:eastAsia="sr-Latn-RS"/>
              </w:rPr>
              <w:t xml:space="preserve"> </w:t>
            </w:r>
            <w:r w:rsidR="006B1C07">
              <w:rPr>
                <w:lang w:val="sr-Cyrl-RS" w:eastAsia="sr-Latn-RS"/>
              </w:rPr>
              <w:t>зидова</w:t>
            </w:r>
            <w:r w:rsidR="00FD05C7" w:rsidRPr="006B1C07">
              <w:rPr>
                <w:lang w:val="sr-Cyrl-RS" w:eastAsia="sr-Latn-RS"/>
              </w:rPr>
              <w:t xml:space="preserve"> </w:t>
            </w:r>
            <w:r w:rsidR="006B1C07">
              <w:rPr>
                <w:lang w:val="sr-Cyrl-RS" w:eastAsia="sr-Latn-RS"/>
              </w:rPr>
              <w:t>просторије</w:t>
            </w:r>
            <w:r w:rsidR="00FD05C7" w:rsidRPr="006B1C07">
              <w:rPr>
                <w:lang w:val="sr-Cyrl-RS" w:eastAsia="sr-Latn-RS"/>
              </w:rPr>
              <w:t xml:space="preserve">, </w:t>
            </w:r>
            <w:r w:rsidR="006B1C07">
              <w:rPr>
                <w:lang w:val="sr-Cyrl-RS" w:eastAsia="sr-Latn-RS"/>
              </w:rPr>
              <w:t>у</w:t>
            </w:r>
            <w:r w:rsidR="00FD05C7" w:rsidRPr="006B1C07">
              <w:rPr>
                <w:lang w:val="sr-Cyrl-RS" w:eastAsia="sr-Latn-RS"/>
              </w:rPr>
              <w:t xml:space="preserve"> </w:t>
            </w:r>
            <w:r w:rsidR="006B1C07">
              <w:rPr>
                <w:lang w:val="sr-Cyrl-RS" w:eastAsia="sr-Latn-RS"/>
              </w:rPr>
              <w:t>свему</w:t>
            </w:r>
            <w:r w:rsidR="00FD05C7" w:rsidRPr="006B1C07">
              <w:rPr>
                <w:lang w:val="sr-Cyrl-RS" w:eastAsia="sr-Latn-RS"/>
              </w:rPr>
              <w:t xml:space="preserve"> </w:t>
            </w:r>
            <w:r w:rsidR="006B1C07">
              <w:rPr>
                <w:lang w:val="sr-Cyrl-RS" w:eastAsia="sr-Latn-RS"/>
              </w:rPr>
              <w:t>како</w:t>
            </w:r>
            <w:r w:rsidR="00FD05C7" w:rsidRPr="006B1C07">
              <w:rPr>
                <w:lang w:val="sr-Cyrl-RS" w:eastAsia="sr-Latn-RS"/>
              </w:rPr>
              <w:t xml:space="preserve"> </w:t>
            </w:r>
            <w:r w:rsidR="006B1C07">
              <w:rPr>
                <w:lang w:val="sr-Cyrl-RS" w:eastAsia="sr-Latn-RS"/>
              </w:rPr>
              <w:t>је</w:t>
            </w:r>
            <w:r w:rsidR="00FD05C7" w:rsidRPr="006B1C07">
              <w:rPr>
                <w:lang w:val="sr-Cyrl-RS" w:eastAsia="sr-Latn-RS"/>
              </w:rPr>
              <w:t xml:space="preserve"> </w:t>
            </w:r>
            <w:r w:rsidR="006B1C07">
              <w:rPr>
                <w:lang w:val="sr-Cyrl-RS" w:eastAsia="sr-Latn-RS"/>
              </w:rPr>
              <w:t>детерминисао</w:t>
            </w:r>
            <w:r w:rsidR="00FD05C7" w:rsidRPr="006B1C07">
              <w:rPr>
                <w:lang w:val="sr-Cyrl-RS" w:eastAsia="sr-Latn-RS"/>
              </w:rPr>
              <w:t xml:space="preserve"> „</w:t>
            </w:r>
            <w:r w:rsidR="006B1C07">
              <w:rPr>
                <w:lang w:val="sr-Cyrl-RS" w:eastAsia="sr-Latn-RS"/>
              </w:rPr>
              <w:t>ПРОЈЕКАТ</w:t>
            </w:r>
            <w:r w:rsidR="00FD05C7" w:rsidRPr="006B1C07">
              <w:rPr>
                <w:lang w:val="sr-Cyrl-RS" w:eastAsia="sr-Latn-RS"/>
              </w:rPr>
              <w:t xml:space="preserve"> </w:t>
            </w:r>
            <w:r w:rsidR="006B1C07">
              <w:rPr>
                <w:lang w:val="sr-Cyrl-RS" w:eastAsia="sr-Latn-RS"/>
              </w:rPr>
              <w:t>МЕРА</w:t>
            </w:r>
            <w:r w:rsidR="00FD05C7" w:rsidRPr="006B1C07">
              <w:rPr>
                <w:lang w:val="sr-Cyrl-RS" w:eastAsia="sr-Latn-RS"/>
              </w:rPr>
              <w:t xml:space="preserve"> </w:t>
            </w:r>
            <w:r w:rsidR="006B1C07">
              <w:rPr>
                <w:lang w:val="sr-Cyrl-RS" w:eastAsia="sr-Latn-RS"/>
              </w:rPr>
              <w:t>РАДИЈАЦИОНЕ</w:t>
            </w:r>
            <w:r w:rsidR="00FD05C7" w:rsidRPr="006B1C07">
              <w:rPr>
                <w:lang w:val="sr-Cyrl-RS" w:eastAsia="sr-Latn-RS"/>
              </w:rPr>
              <w:t xml:space="preserve"> </w:t>
            </w:r>
            <w:r w:rsidR="006B1C07">
              <w:rPr>
                <w:lang w:val="sr-Cyrl-RS" w:eastAsia="sr-Latn-RS"/>
              </w:rPr>
              <w:t>СИГУРНОСТИ</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БЕЗБЕДНОСТИ</w:t>
            </w:r>
            <w:r w:rsidR="00FD05C7" w:rsidRPr="006B1C07">
              <w:rPr>
                <w:lang w:val="sr-Cyrl-RS" w:eastAsia="sr-Latn-RS"/>
              </w:rPr>
              <w:t xml:space="preserve"> </w:t>
            </w:r>
            <w:r w:rsidR="006B1C07">
              <w:rPr>
                <w:lang w:val="sr-Cyrl-RS" w:eastAsia="sr-Latn-RS"/>
              </w:rPr>
              <w:t>ЗА</w:t>
            </w:r>
            <w:r w:rsidR="00FD05C7" w:rsidRPr="006B1C07">
              <w:rPr>
                <w:lang w:val="sr-Cyrl-RS" w:eastAsia="sr-Latn-RS"/>
              </w:rPr>
              <w:t xml:space="preserve"> </w:t>
            </w:r>
            <w:r w:rsidR="006B1C07">
              <w:rPr>
                <w:lang w:val="sr-Cyrl-RS" w:eastAsia="sr-Latn-RS"/>
              </w:rPr>
              <w:t>ПОСТАВЉАЊЕ</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ПРОБНИ</w:t>
            </w:r>
            <w:r w:rsidR="00FD05C7" w:rsidRPr="006B1C07">
              <w:rPr>
                <w:lang w:val="sr-Cyrl-RS" w:eastAsia="sr-Latn-RS"/>
              </w:rPr>
              <w:t xml:space="preserve"> </w:t>
            </w:r>
            <w:r w:rsidR="006B1C07">
              <w:rPr>
                <w:lang w:val="sr-Cyrl-RS" w:eastAsia="sr-Latn-RS"/>
              </w:rPr>
              <w:t>РАД</w:t>
            </w:r>
            <w:r w:rsidR="00FD05C7" w:rsidRPr="006B1C07">
              <w:rPr>
                <w:lang w:val="sr-Cyrl-RS" w:eastAsia="sr-Latn-RS"/>
              </w:rPr>
              <w:t xml:space="preserve"> </w:t>
            </w:r>
            <w:r w:rsidR="006B1C07">
              <w:rPr>
                <w:lang w:val="sr-Cyrl-RS" w:eastAsia="sr-Latn-RS"/>
              </w:rPr>
              <w:t>РЕНДГЕН</w:t>
            </w:r>
            <w:r w:rsidR="00FD05C7" w:rsidRPr="006B1C07">
              <w:rPr>
                <w:lang w:val="sr-Cyrl-RS" w:eastAsia="sr-Latn-RS"/>
              </w:rPr>
              <w:t>-</w:t>
            </w:r>
            <w:r w:rsidR="006B1C07">
              <w:rPr>
                <w:lang w:val="sr-Cyrl-RS" w:eastAsia="sr-Latn-RS"/>
              </w:rPr>
              <w:t>АПАРАТА</w:t>
            </w:r>
            <w:r w:rsidR="00FD05C7" w:rsidRPr="006B1C07">
              <w:rPr>
                <w:lang w:val="sr-Cyrl-RS" w:eastAsia="sr-Latn-RS"/>
              </w:rPr>
              <w:t xml:space="preserve">” </w:t>
            </w:r>
            <w:r w:rsidR="006B1C07">
              <w:rPr>
                <w:lang w:val="sr-Cyrl-RS" w:eastAsia="sr-Latn-RS"/>
              </w:rPr>
              <w:t>Института</w:t>
            </w:r>
            <w:r w:rsidR="00FD05C7" w:rsidRPr="006B1C07">
              <w:rPr>
                <w:lang w:val="sr-Cyrl-RS" w:eastAsia="sr-Latn-RS"/>
              </w:rPr>
              <w:t xml:space="preserve"> </w:t>
            </w:r>
            <w:r w:rsidR="006B1C07">
              <w:rPr>
                <w:lang w:val="sr-Cyrl-RS" w:eastAsia="sr-Latn-RS"/>
              </w:rPr>
              <w:t>за</w:t>
            </w:r>
            <w:r w:rsidR="00FD05C7" w:rsidRPr="006B1C07">
              <w:rPr>
                <w:lang w:val="sr-Cyrl-RS" w:eastAsia="sr-Latn-RS"/>
              </w:rPr>
              <w:t xml:space="preserve"> </w:t>
            </w:r>
            <w:r w:rsidR="006B1C07">
              <w:rPr>
                <w:lang w:val="sr-Cyrl-RS" w:eastAsia="sr-Latn-RS"/>
              </w:rPr>
              <w:t>нуклеарне</w:t>
            </w:r>
            <w:r w:rsidR="00FD05C7" w:rsidRPr="006B1C07">
              <w:rPr>
                <w:lang w:val="sr-Cyrl-RS" w:eastAsia="sr-Latn-RS"/>
              </w:rPr>
              <w:t xml:space="preserve"> </w:t>
            </w:r>
            <w:r w:rsidR="006B1C07">
              <w:rPr>
                <w:lang w:val="sr-Cyrl-RS" w:eastAsia="sr-Latn-RS"/>
              </w:rPr>
              <w:t>науке</w:t>
            </w:r>
            <w:r w:rsidR="00FD05C7" w:rsidRPr="006B1C07">
              <w:rPr>
                <w:lang w:val="sr-Cyrl-RS" w:eastAsia="sr-Latn-RS"/>
              </w:rPr>
              <w:t xml:space="preserve"> “</w:t>
            </w:r>
            <w:r w:rsidR="006B1C07">
              <w:rPr>
                <w:lang w:val="sr-Cyrl-RS" w:eastAsia="sr-Latn-RS"/>
              </w:rPr>
              <w:t>Винча</w:t>
            </w:r>
            <w:r w:rsidR="00FD05C7" w:rsidRPr="006B1C07">
              <w:rPr>
                <w:lang w:val="sr-Cyrl-RS" w:eastAsia="sr-Latn-RS"/>
              </w:rPr>
              <w:t xml:space="preserve">”, </w:t>
            </w:r>
            <w:r w:rsidR="006B1C07">
              <w:rPr>
                <w:lang w:val="sr-Cyrl-RS" w:eastAsia="sr-Latn-RS"/>
              </w:rPr>
              <w:t>бр</w:t>
            </w:r>
            <w:r w:rsidR="00FD05C7" w:rsidRPr="006B1C07">
              <w:rPr>
                <w:lang w:val="sr-Cyrl-RS" w:eastAsia="sr-Latn-RS"/>
              </w:rPr>
              <w:t>. 650</w:t>
            </w:r>
            <w:r w:rsidR="006B1C07">
              <w:rPr>
                <w:lang w:val="sr-Cyrl-RS" w:eastAsia="sr-Latn-RS"/>
              </w:rPr>
              <w:t>п</w:t>
            </w:r>
            <w:r w:rsidR="00FD05C7" w:rsidRPr="006B1C07">
              <w:rPr>
                <w:lang w:val="sr-Cyrl-RS" w:eastAsia="sr-Latn-RS"/>
              </w:rPr>
              <w:t xml:space="preserve">/18, </w:t>
            </w:r>
            <w:r w:rsidR="006B1C07">
              <w:rPr>
                <w:lang w:val="sr-Cyrl-RS" w:eastAsia="sr-Latn-RS"/>
              </w:rPr>
              <w:t>од</w:t>
            </w:r>
            <w:r w:rsidR="00FD05C7" w:rsidRPr="006B1C07">
              <w:rPr>
                <w:lang w:val="sr-Cyrl-RS" w:eastAsia="sr-Latn-RS"/>
              </w:rPr>
              <w:t xml:space="preserve"> 22.10.2018. </w:t>
            </w:r>
            <w:r w:rsidR="006B1C07">
              <w:rPr>
                <w:lang w:val="sr-Cyrl-RS" w:eastAsia="sr-Latn-RS"/>
              </w:rPr>
              <w:t>Врата</w:t>
            </w:r>
            <w:r w:rsidR="00FD05C7" w:rsidRPr="006B1C07">
              <w:rPr>
                <w:lang w:val="sr-Cyrl-RS" w:eastAsia="sr-Latn-RS"/>
              </w:rPr>
              <w:t xml:space="preserve"> </w:t>
            </w:r>
            <w:r w:rsidR="006B1C07">
              <w:rPr>
                <w:lang w:val="sr-Cyrl-RS" w:eastAsia="sr-Latn-RS"/>
              </w:rPr>
              <w:t>морају</w:t>
            </w:r>
            <w:r w:rsidR="00FD05C7" w:rsidRPr="006B1C07">
              <w:rPr>
                <w:lang w:val="sr-Cyrl-RS" w:eastAsia="sr-Latn-RS"/>
              </w:rPr>
              <w:t xml:space="preserve"> </w:t>
            </w:r>
            <w:r w:rsidR="006B1C07">
              <w:rPr>
                <w:lang w:val="sr-Cyrl-RS" w:eastAsia="sr-Latn-RS"/>
              </w:rPr>
              <w:t>бити</w:t>
            </w:r>
            <w:r w:rsidR="00FD05C7" w:rsidRPr="006B1C07">
              <w:rPr>
                <w:lang w:val="sr-Cyrl-RS" w:eastAsia="sr-Latn-RS"/>
              </w:rPr>
              <w:t xml:space="preserve"> </w:t>
            </w:r>
            <w:r w:rsidR="006B1C07">
              <w:rPr>
                <w:lang w:val="sr-Cyrl-RS" w:eastAsia="sr-Latn-RS"/>
              </w:rPr>
              <w:t>отпорна</w:t>
            </w:r>
            <w:r w:rsidR="00FD05C7" w:rsidRPr="006B1C07">
              <w:rPr>
                <w:lang w:val="sr-Cyrl-RS" w:eastAsia="sr-Latn-RS"/>
              </w:rPr>
              <w:t xml:space="preserve"> </w:t>
            </w:r>
            <w:r w:rsidR="006B1C07">
              <w:rPr>
                <w:lang w:val="sr-Cyrl-RS" w:eastAsia="sr-Latn-RS"/>
              </w:rPr>
              <w:t>на</w:t>
            </w:r>
            <w:r w:rsidR="00FD05C7" w:rsidRPr="006B1C07">
              <w:rPr>
                <w:lang w:val="sr-Cyrl-RS" w:eastAsia="sr-Latn-RS"/>
              </w:rPr>
              <w:t xml:space="preserve"> </w:t>
            </w:r>
            <w:r w:rsidR="006B1C07">
              <w:rPr>
                <w:lang w:val="sr-Cyrl-RS" w:eastAsia="sr-Latn-RS"/>
              </w:rPr>
              <w:t>ватру</w:t>
            </w:r>
            <w:r w:rsidR="00FD05C7" w:rsidRPr="006B1C07">
              <w:rPr>
                <w:lang w:val="sr-Cyrl-RS" w:eastAsia="sr-Latn-RS"/>
              </w:rPr>
              <w:t xml:space="preserve"> </w:t>
            </w:r>
            <w:r w:rsidR="006B1C07">
              <w:rPr>
                <w:lang w:val="sr-Cyrl-RS" w:eastAsia="sr-Latn-RS"/>
              </w:rPr>
              <w:t>у</w:t>
            </w:r>
            <w:r w:rsidR="00FD05C7" w:rsidRPr="006B1C07">
              <w:rPr>
                <w:lang w:val="sr-Cyrl-RS" w:eastAsia="sr-Latn-RS"/>
              </w:rPr>
              <w:t xml:space="preserve"> </w:t>
            </w:r>
            <w:r w:rsidR="006B1C07">
              <w:rPr>
                <w:lang w:val="sr-Cyrl-RS" w:eastAsia="sr-Latn-RS"/>
              </w:rPr>
              <w:t>трајању</w:t>
            </w:r>
            <w:r w:rsidR="00FD05C7" w:rsidRPr="006B1C07">
              <w:rPr>
                <w:lang w:val="sr-Cyrl-RS" w:eastAsia="sr-Latn-RS"/>
              </w:rPr>
              <w:t xml:space="preserve"> 90 </w:t>
            </w:r>
            <w:r w:rsidR="006B1C07">
              <w:rPr>
                <w:lang w:val="sr-Cyrl-RS" w:eastAsia="sr-Latn-RS"/>
              </w:rPr>
              <w:t>минута</w:t>
            </w:r>
            <w:r w:rsidR="00FD05C7" w:rsidRPr="006B1C07">
              <w:rPr>
                <w:lang w:val="sr-Cyrl-RS" w:eastAsia="sr-Latn-RS"/>
              </w:rPr>
              <w:t xml:space="preserve"> (</w:t>
            </w:r>
            <w:r w:rsidR="006B1C07">
              <w:rPr>
                <w:lang w:val="sr-Cyrl-RS" w:eastAsia="sr-Latn-RS"/>
              </w:rPr>
              <w:t>Ф</w:t>
            </w:r>
            <w:r w:rsidR="00FD05C7" w:rsidRPr="006B1C07">
              <w:rPr>
                <w:lang w:val="sr-Cyrl-RS" w:eastAsia="sr-Latn-RS"/>
              </w:rPr>
              <w:t xml:space="preserve">90). </w:t>
            </w:r>
            <w:r w:rsidR="006B1C07">
              <w:rPr>
                <w:lang w:val="sr-Cyrl-RS" w:eastAsia="sr-Latn-RS"/>
              </w:rPr>
              <w:t>У</w:t>
            </w:r>
            <w:r w:rsidR="00FD05C7" w:rsidRPr="006B1C07">
              <w:rPr>
                <w:lang w:val="sr-Cyrl-RS" w:eastAsia="sr-Latn-RS"/>
              </w:rPr>
              <w:t xml:space="preserve"> </w:t>
            </w:r>
            <w:r w:rsidR="006B1C07">
              <w:rPr>
                <w:lang w:val="sr-Cyrl-RS" w:eastAsia="sr-Latn-RS"/>
              </w:rPr>
              <w:t>свему</w:t>
            </w:r>
            <w:r w:rsidR="00FD05C7" w:rsidRPr="006B1C07">
              <w:rPr>
                <w:lang w:val="sr-Cyrl-RS" w:eastAsia="sr-Latn-RS"/>
              </w:rPr>
              <w:t xml:space="preserve"> </w:t>
            </w:r>
            <w:r w:rsidR="006B1C07">
              <w:rPr>
                <w:lang w:val="sr-Cyrl-RS" w:eastAsia="sr-Latn-RS"/>
              </w:rPr>
              <w:lastRenderedPageBreak/>
              <w:t>према</w:t>
            </w:r>
            <w:r w:rsidR="00FD05C7" w:rsidRPr="006B1C07">
              <w:rPr>
                <w:lang w:val="sr-Cyrl-RS" w:eastAsia="sr-Latn-RS"/>
              </w:rPr>
              <w:t xml:space="preserve"> </w:t>
            </w:r>
            <w:r w:rsidR="006B1C07">
              <w:rPr>
                <w:lang w:val="sr-Cyrl-RS" w:eastAsia="sr-Latn-RS"/>
              </w:rPr>
              <w:t>инструкцијама</w:t>
            </w:r>
            <w:r w:rsidR="00FD05C7" w:rsidRPr="006B1C07">
              <w:rPr>
                <w:lang w:val="sr-Cyrl-RS" w:eastAsia="sr-Latn-RS"/>
              </w:rPr>
              <w:t xml:space="preserve"> </w:t>
            </w:r>
            <w:r w:rsidR="006B1C07">
              <w:rPr>
                <w:lang w:val="sr-Cyrl-RS" w:eastAsia="sr-Latn-RS"/>
              </w:rPr>
              <w:t>из</w:t>
            </w:r>
            <w:r w:rsidR="00FD05C7" w:rsidRPr="006B1C07">
              <w:rPr>
                <w:lang w:val="sr-Cyrl-RS" w:eastAsia="sr-Latn-RS"/>
              </w:rPr>
              <w:t xml:space="preserve"> </w:t>
            </w:r>
            <w:r w:rsidR="006B1C07">
              <w:rPr>
                <w:lang w:val="sr-Cyrl-RS" w:eastAsia="sr-Latn-RS"/>
              </w:rPr>
              <w:t>елабората</w:t>
            </w:r>
            <w:r w:rsidR="00FD05C7" w:rsidRPr="006B1C07">
              <w:rPr>
                <w:lang w:val="sr-Cyrl-RS" w:eastAsia="sr-Latn-RS"/>
              </w:rPr>
              <w:t xml:space="preserve"> </w:t>
            </w:r>
            <w:r w:rsidR="006B1C07">
              <w:rPr>
                <w:lang w:val="sr-Cyrl-RS" w:eastAsia="sr-Latn-RS"/>
              </w:rPr>
              <w:t>заштите</w:t>
            </w:r>
            <w:r w:rsidR="00FD05C7" w:rsidRPr="006B1C07">
              <w:rPr>
                <w:lang w:val="sr-Cyrl-RS" w:eastAsia="sr-Latn-RS"/>
              </w:rPr>
              <w:t xml:space="preserve"> </w:t>
            </w:r>
            <w:r w:rsidR="006B1C07">
              <w:rPr>
                <w:lang w:val="sr-Cyrl-RS" w:eastAsia="sr-Latn-RS"/>
              </w:rPr>
              <w:t>од</w:t>
            </w:r>
            <w:r w:rsidR="00FD05C7" w:rsidRPr="006B1C07">
              <w:rPr>
                <w:lang w:val="sr-Cyrl-RS" w:eastAsia="sr-Latn-RS"/>
              </w:rPr>
              <w:t xml:space="preserve"> </w:t>
            </w:r>
            <w:r w:rsidR="006B1C07">
              <w:rPr>
                <w:lang w:val="sr-Cyrl-RS" w:eastAsia="sr-Latn-RS"/>
              </w:rPr>
              <w:t>пожара</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по</w:t>
            </w:r>
            <w:r w:rsidR="00FD05C7" w:rsidRPr="006B1C07">
              <w:rPr>
                <w:lang w:val="sr-Cyrl-RS" w:eastAsia="sr-Latn-RS"/>
              </w:rPr>
              <w:t xml:space="preserve"> </w:t>
            </w:r>
            <w:r w:rsidR="006B1C07">
              <w:rPr>
                <w:lang w:val="sr-Cyrl-RS" w:eastAsia="sr-Latn-RS"/>
              </w:rPr>
              <w:t>шеми</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опису</w:t>
            </w:r>
            <w:r w:rsidR="00FD05C7" w:rsidRPr="006B1C07">
              <w:rPr>
                <w:lang w:val="sr-Cyrl-RS" w:eastAsia="sr-Latn-RS"/>
              </w:rPr>
              <w:t xml:space="preserve"> </w:t>
            </w:r>
            <w:r w:rsidR="006B1C07">
              <w:rPr>
                <w:lang w:val="sr-Cyrl-RS" w:eastAsia="sr-Latn-RS"/>
              </w:rPr>
              <w:t>позиција</w:t>
            </w:r>
            <w:r w:rsidR="00FD05C7" w:rsidRPr="006B1C07">
              <w:rPr>
                <w:lang w:val="sr-Cyrl-RS" w:eastAsia="sr-Latn-RS"/>
              </w:rPr>
              <w:t xml:space="preserve"> </w:t>
            </w:r>
            <w:r w:rsidR="006B1C07">
              <w:rPr>
                <w:lang w:val="sr-Cyrl-RS" w:eastAsia="sr-Latn-RS"/>
              </w:rPr>
              <w:t>датим</w:t>
            </w:r>
            <w:r w:rsidR="00FD05C7" w:rsidRPr="006B1C07">
              <w:rPr>
                <w:lang w:val="sr-Cyrl-RS" w:eastAsia="sr-Latn-RS"/>
              </w:rPr>
              <w:t xml:space="preserve"> </w:t>
            </w:r>
            <w:r w:rsidR="006B1C07">
              <w:rPr>
                <w:lang w:val="sr-Cyrl-RS" w:eastAsia="sr-Latn-RS"/>
              </w:rPr>
              <w:t>у</w:t>
            </w:r>
            <w:r w:rsidR="00FD05C7" w:rsidRPr="006B1C07">
              <w:rPr>
                <w:lang w:val="sr-Cyrl-RS" w:eastAsia="sr-Latn-RS"/>
              </w:rPr>
              <w:t xml:space="preserve"> </w:t>
            </w:r>
            <w:r w:rsidR="006B1C07">
              <w:rPr>
                <w:lang w:val="sr-Cyrl-RS" w:eastAsia="sr-Latn-RS"/>
              </w:rPr>
              <w:t>извођачком</w:t>
            </w:r>
            <w:r w:rsidR="00FD05C7" w:rsidRPr="006B1C07">
              <w:rPr>
                <w:lang w:val="sr-Cyrl-RS" w:eastAsia="sr-Latn-RS"/>
              </w:rPr>
              <w:t xml:space="preserve"> </w:t>
            </w:r>
            <w:r w:rsidR="006B1C07">
              <w:rPr>
                <w:lang w:val="sr-Cyrl-RS" w:eastAsia="sr-Latn-RS"/>
              </w:rPr>
              <w:t>архитектонском</w:t>
            </w:r>
            <w:r w:rsidR="00FD05C7" w:rsidRPr="006B1C07">
              <w:rPr>
                <w:lang w:val="sr-Cyrl-RS" w:eastAsia="sr-Latn-RS"/>
              </w:rPr>
              <w:t xml:space="preserve"> </w:t>
            </w:r>
            <w:r w:rsidR="006B1C07">
              <w:rPr>
                <w:lang w:val="sr-Cyrl-RS" w:eastAsia="sr-Latn-RS"/>
              </w:rPr>
              <w:t>пројекту</w:t>
            </w:r>
            <w:r w:rsidR="00FD05C7" w:rsidRPr="006B1C07">
              <w:rPr>
                <w:lang w:val="sr-Cyrl-RS" w:eastAsia="sr-Latn-RS"/>
              </w:rPr>
              <w:t xml:space="preserve">. </w:t>
            </w:r>
            <w:r w:rsidR="006B1C07">
              <w:rPr>
                <w:lang w:val="sr-Cyrl-RS" w:eastAsia="sr-Latn-RS"/>
              </w:rPr>
              <w:t>Уз</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обавезан</w:t>
            </w:r>
            <w:r w:rsidR="00FD05C7" w:rsidRPr="006B1C07">
              <w:rPr>
                <w:lang w:val="sr-Cyrl-RS" w:eastAsia="sr-Latn-RS"/>
              </w:rPr>
              <w:t xml:space="preserve"> </w:t>
            </w:r>
            <w:r w:rsidR="006B1C07">
              <w:rPr>
                <w:lang w:val="sr-Cyrl-RS" w:eastAsia="sr-Latn-RS"/>
              </w:rPr>
              <w:t>је</w:t>
            </w:r>
            <w:r w:rsidR="00FD05C7" w:rsidRPr="006B1C07">
              <w:rPr>
                <w:lang w:val="sr-Cyrl-RS" w:eastAsia="sr-Latn-RS"/>
              </w:rPr>
              <w:t xml:space="preserve"> </w:t>
            </w:r>
            <w:r w:rsidR="006B1C07">
              <w:rPr>
                <w:lang w:val="sr-Cyrl-RS" w:eastAsia="sr-Latn-RS"/>
              </w:rPr>
              <w:t>противпожарни</w:t>
            </w:r>
            <w:r w:rsidR="00FD05C7" w:rsidRPr="006B1C07">
              <w:rPr>
                <w:lang w:val="sr-Cyrl-RS" w:eastAsia="sr-Latn-RS"/>
              </w:rPr>
              <w:t xml:space="preserve"> </w:t>
            </w:r>
            <w:r w:rsidR="006B1C07">
              <w:rPr>
                <w:lang w:val="sr-Cyrl-RS" w:eastAsia="sr-Latn-RS"/>
              </w:rPr>
              <w:t>атест</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гаранција</w:t>
            </w:r>
            <w:r w:rsidR="00FD05C7" w:rsidRPr="006B1C07">
              <w:rPr>
                <w:lang w:val="sr-Cyrl-RS" w:eastAsia="sr-Latn-RS"/>
              </w:rPr>
              <w:t xml:space="preserve"> </w:t>
            </w:r>
            <w:r w:rsidR="006B1C07">
              <w:rPr>
                <w:lang w:val="sr-Cyrl-RS" w:eastAsia="sr-Latn-RS"/>
              </w:rPr>
              <w:t>произвођача</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опремити</w:t>
            </w:r>
            <w:r w:rsidR="00FD05C7" w:rsidRPr="006B1C07">
              <w:rPr>
                <w:lang w:val="sr-Cyrl-RS" w:eastAsia="sr-Latn-RS"/>
              </w:rPr>
              <w:t xml:space="preserve"> </w:t>
            </w:r>
            <w:r w:rsidR="006B1C07">
              <w:rPr>
                <w:lang w:val="sr-Cyrl-RS" w:eastAsia="sr-Latn-RS"/>
              </w:rPr>
              <w:t>специјалним</w:t>
            </w:r>
            <w:r w:rsidR="00FD05C7" w:rsidRPr="006B1C07">
              <w:rPr>
                <w:lang w:val="sr-Cyrl-RS" w:eastAsia="sr-Latn-RS"/>
              </w:rPr>
              <w:t xml:space="preserve"> </w:t>
            </w:r>
            <w:r w:rsidR="006B1C07">
              <w:rPr>
                <w:lang w:val="sr-Cyrl-RS" w:eastAsia="sr-Latn-RS"/>
              </w:rPr>
              <w:t>ватроотпорним</w:t>
            </w:r>
            <w:r w:rsidR="00FD05C7" w:rsidRPr="006B1C07">
              <w:rPr>
                <w:lang w:val="sr-Cyrl-RS" w:eastAsia="sr-Latn-RS"/>
              </w:rPr>
              <w:t xml:space="preserve"> </w:t>
            </w:r>
            <w:r w:rsidR="006B1C07">
              <w:rPr>
                <w:lang w:val="sr-Cyrl-RS" w:eastAsia="sr-Latn-RS"/>
              </w:rPr>
              <w:t>оковом</w:t>
            </w:r>
            <w:r w:rsidR="00FD05C7" w:rsidRPr="006B1C07">
              <w:rPr>
                <w:lang w:val="sr-Cyrl-RS" w:eastAsia="sr-Latn-RS"/>
              </w:rPr>
              <w:t xml:space="preserve">: </w:t>
            </w:r>
            <w:r w:rsidR="006B1C07">
              <w:rPr>
                <w:lang w:val="sr-Cyrl-RS" w:eastAsia="sr-Latn-RS"/>
              </w:rPr>
              <w:t>шаркама</w:t>
            </w:r>
            <w:r w:rsidR="00FD05C7" w:rsidRPr="006B1C07">
              <w:rPr>
                <w:lang w:val="sr-Cyrl-RS" w:eastAsia="sr-Latn-RS"/>
              </w:rPr>
              <w:t xml:space="preserve"> (4 </w:t>
            </w:r>
            <w:r w:rsidR="006B1C07">
              <w:rPr>
                <w:lang w:val="sr-Cyrl-RS" w:eastAsia="sr-Latn-RS"/>
              </w:rPr>
              <w:t>ком</w:t>
            </w:r>
            <w:r w:rsidR="00FD05C7" w:rsidRPr="006B1C07">
              <w:rPr>
                <w:lang w:val="sr-Cyrl-RS" w:eastAsia="sr-Latn-RS"/>
              </w:rPr>
              <w:t>./</w:t>
            </w:r>
            <w:r w:rsidR="006B1C07">
              <w:rPr>
                <w:lang w:val="sr-Cyrl-RS" w:eastAsia="sr-Latn-RS"/>
              </w:rPr>
              <w:t>крилу</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цилиндричном</w:t>
            </w:r>
            <w:r w:rsidR="00FD05C7" w:rsidRPr="006B1C07">
              <w:rPr>
                <w:lang w:val="sr-Cyrl-RS" w:eastAsia="sr-Latn-RS"/>
              </w:rPr>
              <w:t xml:space="preserve"> </w:t>
            </w:r>
            <w:r w:rsidR="006B1C07">
              <w:rPr>
                <w:lang w:val="sr-Cyrl-RS" w:eastAsia="sr-Latn-RS"/>
              </w:rPr>
              <w:t>бравом</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са</w:t>
            </w:r>
            <w:r w:rsidR="00FD05C7" w:rsidRPr="006B1C07">
              <w:rPr>
                <w:lang w:val="sr-Cyrl-RS" w:eastAsia="sr-Latn-RS"/>
              </w:rPr>
              <w:t xml:space="preserve"> </w:t>
            </w:r>
            <w:r w:rsidR="006B1C07">
              <w:rPr>
                <w:lang w:val="sr-Cyrl-RS" w:eastAsia="sr-Latn-RS"/>
              </w:rPr>
              <w:t>две</w:t>
            </w:r>
            <w:r w:rsidR="00FD05C7" w:rsidRPr="006B1C07">
              <w:rPr>
                <w:lang w:val="sr-Cyrl-RS" w:eastAsia="sr-Latn-RS"/>
              </w:rPr>
              <w:t xml:space="preserve"> </w:t>
            </w:r>
            <w:r w:rsidR="006B1C07">
              <w:rPr>
                <w:lang w:val="sr-Cyrl-RS" w:eastAsia="sr-Latn-RS"/>
              </w:rPr>
              <w:t>ручке</w:t>
            </w:r>
            <w:r w:rsidR="00FD05C7" w:rsidRPr="006B1C07">
              <w:rPr>
                <w:lang w:val="sr-Cyrl-RS" w:eastAsia="sr-Latn-RS"/>
              </w:rPr>
              <w:t xml:space="preserve"> </w:t>
            </w:r>
            <w:r w:rsidR="006B1C07">
              <w:rPr>
                <w:lang w:val="sr-Cyrl-RS" w:eastAsia="sr-Latn-RS"/>
              </w:rPr>
              <w:t>са</w:t>
            </w:r>
            <w:r w:rsidR="00FD05C7" w:rsidRPr="006B1C07">
              <w:rPr>
                <w:lang w:val="sr-Cyrl-RS" w:eastAsia="sr-Latn-RS"/>
              </w:rPr>
              <w:t xml:space="preserve"> </w:t>
            </w:r>
            <w:r w:rsidR="006B1C07">
              <w:rPr>
                <w:lang w:val="sr-Cyrl-RS" w:eastAsia="sr-Latn-RS"/>
              </w:rPr>
              <w:t>штитником</w:t>
            </w:r>
            <w:r w:rsidR="00FD05C7" w:rsidRPr="006B1C07">
              <w:rPr>
                <w:lang w:val="sr-Cyrl-RS" w:eastAsia="sr-Latn-RS"/>
              </w:rPr>
              <w:t xml:space="preserve">. </w:t>
            </w:r>
            <w:r w:rsidR="006B1C07">
              <w:rPr>
                <w:lang w:val="sr-Cyrl-RS" w:eastAsia="sr-Latn-RS"/>
              </w:rPr>
              <w:t>Сви</w:t>
            </w:r>
            <w:r w:rsidR="00FD05C7" w:rsidRPr="006B1C07">
              <w:rPr>
                <w:lang w:val="sr-Cyrl-RS" w:eastAsia="sr-Latn-RS"/>
              </w:rPr>
              <w:t xml:space="preserve"> </w:t>
            </w:r>
            <w:r w:rsidR="006B1C07">
              <w:rPr>
                <w:lang w:val="sr-Cyrl-RS" w:eastAsia="sr-Latn-RS"/>
              </w:rPr>
              <w:t>елементи</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морају</w:t>
            </w:r>
            <w:r w:rsidR="00FD05C7" w:rsidRPr="006B1C07">
              <w:rPr>
                <w:lang w:val="sr-Cyrl-RS" w:eastAsia="sr-Latn-RS"/>
              </w:rPr>
              <w:t xml:space="preserve"> </w:t>
            </w:r>
            <w:r w:rsidR="006B1C07">
              <w:rPr>
                <w:lang w:val="sr-Cyrl-RS" w:eastAsia="sr-Latn-RS"/>
              </w:rPr>
              <w:t>бити</w:t>
            </w:r>
            <w:r w:rsidR="00FD05C7" w:rsidRPr="006B1C07">
              <w:rPr>
                <w:lang w:val="sr-Cyrl-RS" w:eastAsia="sr-Latn-RS"/>
              </w:rPr>
              <w:t xml:space="preserve"> </w:t>
            </w:r>
            <w:r w:rsidR="006B1C07">
              <w:rPr>
                <w:lang w:val="sr-Cyrl-RS" w:eastAsia="sr-Latn-RS"/>
              </w:rPr>
              <w:t>отпорни</w:t>
            </w:r>
            <w:r w:rsidR="00FD05C7" w:rsidRPr="006B1C07">
              <w:rPr>
                <w:lang w:val="sr-Cyrl-RS" w:eastAsia="sr-Latn-RS"/>
              </w:rPr>
              <w:t xml:space="preserve"> </w:t>
            </w:r>
            <w:r w:rsidR="006B1C07">
              <w:rPr>
                <w:lang w:val="sr-Cyrl-RS" w:eastAsia="sr-Latn-RS"/>
              </w:rPr>
              <w:t>на</w:t>
            </w:r>
            <w:r w:rsidR="00FD05C7" w:rsidRPr="006B1C07">
              <w:rPr>
                <w:lang w:val="sr-Cyrl-RS" w:eastAsia="sr-Latn-RS"/>
              </w:rPr>
              <w:t xml:space="preserve"> </w:t>
            </w:r>
            <w:r w:rsidR="006B1C07">
              <w:rPr>
                <w:lang w:val="sr-Cyrl-RS" w:eastAsia="sr-Latn-RS"/>
              </w:rPr>
              <w:t>ватру</w:t>
            </w:r>
            <w:r w:rsidR="00FD05C7" w:rsidRPr="006B1C07">
              <w:rPr>
                <w:lang w:val="sr-Cyrl-RS" w:eastAsia="sr-Latn-RS"/>
              </w:rPr>
              <w:t xml:space="preserve"> </w:t>
            </w:r>
            <w:r w:rsidR="006B1C07">
              <w:rPr>
                <w:lang w:val="sr-Cyrl-RS" w:eastAsia="sr-Latn-RS"/>
              </w:rPr>
              <w:t>у</w:t>
            </w:r>
            <w:r w:rsidR="00FD05C7" w:rsidRPr="006B1C07">
              <w:rPr>
                <w:lang w:val="sr-Cyrl-RS" w:eastAsia="sr-Latn-RS"/>
              </w:rPr>
              <w:t xml:space="preserve"> </w:t>
            </w:r>
            <w:r w:rsidR="006B1C07">
              <w:rPr>
                <w:lang w:val="sr-Cyrl-RS" w:eastAsia="sr-Latn-RS"/>
              </w:rPr>
              <w:t>трајању</w:t>
            </w:r>
            <w:r w:rsidR="00FD05C7" w:rsidRPr="006B1C07">
              <w:rPr>
                <w:lang w:val="sr-Cyrl-RS" w:eastAsia="sr-Latn-RS"/>
              </w:rPr>
              <w:t xml:space="preserve"> 90 </w:t>
            </w:r>
            <w:r w:rsidR="006B1C07">
              <w:rPr>
                <w:lang w:val="sr-Cyrl-RS" w:eastAsia="sr-Latn-RS"/>
              </w:rPr>
              <w:t>минута</w:t>
            </w:r>
            <w:r w:rsidR="00FD05C7" w:rsidRPr="006B1C07">
              <w:rPr>
                <w:lang w:val="sr-Cyrl-RS" w:eastAsia="sr-Latn-RS"/>
              </w:rPr>
              <w:t xml:space="preserve"> (</w:t>
            </w:r>
            <w:r w:rsidR="006B1C07">
              <w:rPr>
                <w:lang w:val="sr-Cyrl-RS" w:eastAsia="sr-Latn-RS"/>
              </w:rPr>
              <w:t>Ф</w:t>
            </w:r>
            <w:r w:rsidR="00FD05C7" w:rsidRPr="006B1C07">
              <w:rPr>
                <w:lang w:val="sr-Cyrl-RS" w:eastAsia="sr-Latn-RS"/>
              </w:rPr>
              <w:t xml:space="preserve">90). </w:t>
            </w:r>
            <w:r w:rsidR="006B1C07">
              <w:rPr>
                <w:lang w:val="sr-Cyrl-RS" w:eastAsia="sr-Latn-RS"/>
              </w:rPr>
              <w:t>Врата</w:t>
            </w:r>
            <w:r w:rsidR="00FD05C7" w:rsidRPr="006B1C07">
              <w:rPr>
                <w:lang w:val="sr-Cyrl-RS" w:eastAsia="sr-Latn-RS"/>
              </w:rPr>
              <w:t xml:space="preserve"> </w:t>
            </w:r>
            <w:r w:rsidR="006B1C07">
              <w:rPr>
                <w:lang w:val="sr-Cyrl-RS" w:eastAsia="sr-Latn-RS"/>
              </w:rPr>
              <w:t>се</w:t>
            </w:r>
            <w:r w:rsidR="00FD05C7" w:rsidRPr="006B1C07">
              <w:rPr>
                <w:lang w:val="sr-Cyrl-RS" w:eastAsia="sr-Latn-RS"/>
              </w:rPr>
              <w:t xml:space="preserve"> </w:t>
            </w:r>
            <w:r w:rsidR="006B1C07">
              <w:rPr>
                <w:lang w:val="sr-Cyrl-RS" w:eastAsia="sr-Latn-RS"/>
              </w:rPr>
              <w:t>доносе</w:t>
            </w:r>
            <w:r w:rsidR="00FD05C7" w:rsidRPr="006B1C07">
              <w:rPr>
                <w:lang w:val="sr-Cyrl-RS" w:eastAsia="sr-Latn-RS"/>
              </w:rPr>
              <w:t xml:space="preserve"> </w:t>
            </w:r>
            <w:r w:rsidR="006B1C07">
              <w:rPr>
                <w:lang w:val="sr-Cyrl-RS" w:eastAsia="sr-Latn-RS"/>
              </w:rPr>
              <w:t>на</w:t>
            </w:r>
            <w:r w:rsidR="00FD05C7" w:rsidRPr="006B1C07">
              <w:rPr>
                <w:lang w:val="sr-Cyrl-RS" w:eastAsia="sr-Latn-RS"/>
              </w:rPr>
              <w:t xml:space="preserve"> </w:t>
            </w:r>
            <w:r w:rsidR="006B1C07">
              <w:rPr>
                <w:lang w:val="sr-Cyrl-RS" w:eastAsia="sr-Latn-RS"/>
              </w:rPr>
              <w:t>градилиште</w:t>
            </w:r>
            <w:r w:rsidR="00FD05C7" w:rsidRPr="006B1C07">
              <w:rPr>
                <w:lang w:val="sr-Cyrl-RS" w:eastAsia="sr-Latn-RS"/>
              </w:rPr>
              <w:t xml:space="preserve"> </w:t>
            </w:r>
            <w:r w:rsidR="006B1C07">
              <w:rPr>
                <w:lang w:val="sr-Cyrl-RS" w:eastAsia="sr-Latn-RS"/>
              </w:rPr>
              <w:t>комплетно</w:t>
            </w:r>
            <w:r w:rsidR="00FD05C7" w:rsidRPr="006B1C07">
              <w:rPr>
                <w:lang w:val="sr-Cyrl-RS" w:eastAsia="sr-Latn-RS"/>
              </w:rPr>
              <w:t xml:space="preserve"> </w:t>
            </w:r>
            <w:r w:rsidR="006B1C07">
              <w:rPr>
                <w:lang w:val="sr-Cyrl-RS" w:eastAsia="sr-Latn-RS"/>
              </w:rPr>
              <w:t>фабрички</w:t>
            </w:r>
            <w:r w:rsidR="00FD05C7" w:rsidRPr="006B1C07">
              <w:rPr>
                <w:lang w:val="sr-Cyrl-RS" w:eastAsia="sr-Latn-RS"/>
              </w:rPr>
              <w:t xml:space="preserve"> (</w:t>
            </w:r>
            <w:r w:rsidR="006B1C07">
              <w:rPr>
                <w:lang w:val="sr-Cyrl-RS" w:eastAsia="sr-Latn-RS"/>
              </w:rPr>
              <w:t>радионички</w:t>
            </w:r>
            <w:r w:rsidR="00FD05C7" w:rsidRPr="006B1C07">
              <w:rPr>
                <w:lang w:val="sr-Cyrl-RS" w:eastAsia="sr-Latn-RS"/>
              </w:rPr>
              <w:t xml:space="preserve">) </w:t>
            </w:r>
            <w:r w:rsidR="006B1C07">
              <w:rPr>
                <w:lang w:val="sr-Cyrl-RS" w:eastAsia="sr-Latn-RS"/>
              </w:rPr>
              <w:t>завршена</w:t>
            </w:r>
            <w:r w:rsidR="00FD05C7" w:rsidRPr="006B1C07">
              <w:rPr>
                <w:lang w:val="sr-Cyrl-RS" w:eastAsia="sr-Latn-RS"/>
              </w:rPr>
              <w:t xml:space="preserve">, </w:t>
            </w:r>
            <w:r w:rsidR="006B1C07">
              <w:rPr>
                <w:lang w:val="sr-Cyrl-RS" w:eastAsia="sr-Latn-RS"/>
              </w:rPr>
              <w:t>са</w:t>
            </w:r>
            <w:r w:rsidR="00FD05C7" w:rsidRPr="006B1C07">
              <w:rPr>
                <w:lang w:val="sr-Cyrl-RS" w:eastAsia="sr-Latn-RS"/>
              </w:rPr>
              <w:t xml:space="preserve"> </w:t>
            </w:r>
            <w:r w:rsidR="006B1C07">
              <w:rPr>
                <w:lang w:val="sr-Cyrl-RS" w:eastAsia="sr-Latn-RS"/>
              </w:rPr>
              <w:t>свим</w:t>
            </w:r>
            <w:r w:rsidR="00FD05C7" w:rsidRPr="006B1C07">
              <w:rPr>
                <w:lang w:val="sr-Cyrl-RS" w:eastAsia="sr-Latn-RS"/>
              </w:rPr>
              <w:t xml:space="preserve"> </w:t>
            </w:r>
            <w:r w:rsidR="006B1C07">
              <w:rPr>
                <w:lang w:val="sr-Cyrl-RS" w:eastAsia="sr-Latn-RS"/>
              </w:rPr>
              <w:t>елементима</w:t>
            </w:r>
            <w:r w:rsidR="00FD05C7" w:rsidRPr="006B1C07">
              <w:rPr>
                <w:lang w:val="sr-Cyrl-RS" w:eastAsia="sr-Latn-RS"/>
              </w:rPr>
              <w:t xml:space="preserve">, </w:t>
            </w:r>
            <w:r w:rsidR="006B1C07">
              <w:rPr>
                <w:lang w:val="sr-Cyrl-RS" w:eastAsia="sr-Latn-RS"/>
              </w:rPr>
              <w:t>заштитно</w:t>
            </w:r>
            <w:r w:rsidR="00FD05C7" w:rsidRPr="006B1C07">
              <w:rPr>
                <w:lang w:val="sr-Cyrl-RS" w:eastAsia="sr-Latn-RS"/>
              </w:rPr>
              <w:t xml:space="preserve"> </w:t>
            </w:r>
            <w:r w:rsidR="006B1C07">
              <w:rPr>
                <w:lang w:val="sr-Cyrl-RS" w:eastAsia="sr-Latn-RS"/>
              </w:rPr>
              <w:t>упакована</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тек</w:t>
            </w:r>
            <w:r w:rsidR="00FD05C7" w:rsidRPr="006B1C07">
              <w:rPr>
                <w:lang w:val="sr-Cyrl-RS" w:eastAsia="sr-Latn-RS"/>
              </w:rPr>
              <w:t xml:space="preserve"> </w:t>
            </w:r>
            <w:r w:rsidR="006B1C07">
              <w:rPr>
                <w:lang w:val="sr-Cyrl-RS" w:eastAsia="sr-Latn-RS"/>
              </w:rPr>
              <w:t>на</w:t>
            </w:r>
            <w:r w:rsidR="00FD05C7" w:rsidRPr="006B1C07">
              <w:rPr>
                <w:lang w:val="sr-Cyrl-RS" w:eastAsia="sr-Latn-RS"/>
              </w:rPr>
              <w:t xml:space="preserve"> </w:t>
            </w:r>
            <w:r w:rsidR="006B1C07">
              <w:rPr>
                <w:lang w:val="sr-Cyrl-RS" w:eastAsia="sr-Latn-RS"/>
              </w:rPr>
              <w:t>месту</w:t>
            </w:r>
            <w:r w:rsidR="00FD05C7" w:rsidRPr="006B1C07">
              <w:rPr>
                <w:lang w:val="sr-Cyrl-RS" w:eastAsia="sr-Latn-RS"/>
              </w:rPr>
              <w:t xml:space="preserve"> </w:t>
            </w:r>
            <w:r w:rsidR="006B1C07">
              <w:rPr>
                <w:lang w:val="sr-Cyrl-RS" w:eastAsia="sr-Latn-RS"/>
              </w:rPr>
              <w:t>уградње</w:t>
            </w:r>
            <w:r w:rsidR="00FD05C7" w:rsidRPr="006B1C07">
              <w:rPr>
                <w:lang w:val="sr-Cyrl-RS" w:eastAsia="sr-Latn-RS"/>
              </w:rPr>
              <w:t xml:space="preserve"> </w:t>
            </w:r>
            <w:r w:rsidR="006B1C07">
              <w:rPr>
                <w:lang w:val="sr-Cyrl-RS" w:eastAsia="sr-Latn-RS"/>
              </w:rPr>
              <w:t>се</w:t>
            </w:r>
            <w:r w:rsidR="00FD05C7" w:rsidRPr="006B1C07">
              <w:rPr>
                <w:lang w:val="sr-Cyrl-RS" w:eastAsia="sr-Latn-RS"/>
              </w:rPr>
              <w:t xml:space="preserve"> </w:t>
            </w:r>
            <w:r w:rsidR="006B1C07">
              <w:rPr>
                <w:lang w:val="sr-Cyrl-RS" w:eastAsia="sr-Latn-RS"/>
              </w:rPr>
              <w:t>распакују</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уграђују</w:t>
            </w:r>
            <w:r w:rsidR="00FD05C7" w:rsidRPr="006B1C07">
              <w:rPr>
                <w:lang w:val="sr-Cyrl-RS" w:eastAsia="sr-Latn-RS"/>
              </w:rPr>
              <w:t xml:space="preserve"> </w:t>
            </w:r>
            <w:r w:rsidR="006B1C07">
              <w:rPr>
                <w:lang w:val="sr-Cyrl-RS" w:eastAsia="sr-Latn-RS"/>
              </w:rPr>
              <w:t>одмах</w:t>
            </w:r>
            <w:r w:rsidR="00FD05C7" w:rsidRPr="006B1C07">
              <w:rPr>
                <w:lang w:val="sr-Cyrl-RS" w:eastAsia="sr-Latn-RS"/>
              </w:rPr>
              <w:t xml:space="preserve">. </w:t>
            </w:r>
            <w:r w:rsidR="006B1C07">
              <w:rPr>
                <w:lang w:val="sr-Cyrl-RS" w:eastAsia="sr-Latn-RS"/>
              </w:rPr>
              <w:t>Уградити</w:t>
            </w:r>
            <w:r w:rsidR="00FD05C7" w:rsidRPr="006B1C07">
              <w:rPr>
                <w:lang w:val="sr-Cyrl-RS" w:eastAsia="sr-Latn-RS"/>
              </w:rPr>
              <w:t xml:space="preserve"> </w:t>
            </w:r>
            <w:r w:rsidR="006B1C07">
              <w:rPr>
                <w:lang w:val="sr-Cyrl-RS" w:eastAsia="sr-Latn-RS"/>
              </w:rPr>
              <w:t>фиксни</w:t>
            </w:r>
            <w:r w:rsidR="00FD05C7" w:rsidRPr="006B1C07">
              <w:rPr>
                <w:lang w:val="sr-Cyrl-RS" w:eastAsia="sr-Latn-RS"/>
              </w:rPr>
              <w:t xml:space="preserve"> </w:t>
            </w:r>
            <w:r w:rsidR="006B1C07">
              <w:rPr>
                <w:lang w:val="sr-Cyrl-RS" w:eastAsia="sr-Latn-RS"/>
              </w:rPr>
              <w:t>део</w:t>
            </w:r>
            <w:r w:rsidR="00FD05C7" w:rsidRPr="006B1C07">
              <w:rPr>
                <w:lang w:val="sr-Cyrl-RS" w:eastAsia="sr-Latn-RS"/>
              </w:rPr>
              <w:t xml:space="preserve"> </w:t>
            </w:r>
            <w:r w:rsidR="006B1C07">
              <w:rPr>
                <w:lang w:val="sr-Cyrl-RS" w:eastAsia="sr-Latn-RS"/>
              </w:rPr>
              <w:t>ПП</w:t>
            </w:r>
            <w:r w:rsidR="00FD05C7" w:rsidRPr="006B1C07">
              <w:rPr>
                <w:lang w:val="sr-Cyrl-RS" w:eastAsia="sr-Latn-RS"/>
              </w:rPr>
              <w:t xml:space="preserve"> </w:t>
            </w:r>
            <w:r w:rsidR="006B1C07">
              <w:rPr>
                <w:lang w:val="sr-Cyrl-RS" w:eastAsia="sr-Latn-RS"/>
              </w:rPr>
              <w:t>типлама</w:t>
            </w:r>
            <w:r w:rsidR="00FD05C7" w:rsidRPr="006B1C07">
              <w:rPr>
                <w:lang w:val="sr-Cyrl-RS" w:eastAsia="sr-Latn-RS"/>
              </w:rPr>
              <w:t xml:space="preserve">, </w:t>
            </w:r>
            <w:r w:rsidR="006B1C07">
              <w:rPr>
                <w:lang w:val="sr-Cyrl-RS" w:eastAsia="sr-Latn-RS"/>
              </w:rPr>
              <w:t>а</w:t>
            </w:r>
            <w:r w:rsidR="00FD05C7" w:rsidRPr="006B1C07">
              <w:rPr>
                <w:lang w:val="sr-Cyrl-RS" w:eastAsia="sr-Latn-RS"/>
              </w:rPr>
              <w:t xml:space="preserve"> </w:t>
            </w:r>
            <w:r w:rsidR="006B1C07">
              <w:rPr>
                <w:lang w:val="sr-Cyrl-RS" w:eastAsia="sr-Latn-RS"/>
              </w:rPr>
              <w:t>шупљину</w:t>
            </w:r>
            <w:r w:rsidR="00FD05C7" w:rsidRPr="006B1C07">
              <w:rPr>
                <w:lang w:val="sr-Cyrl-RS" w:eastAsia="sr-Latn-RS"/>
              </w:rPr>
              <w:t xml:space="preserve"> </w:t>
            </w:r>
            <w:r w:rsidR="006B1C07">
              <w:rPr>
                <w:lang w:val="sr-Cyrl-RS" w:eastAsia="sr-Latn-RS"/>
              </w:rPr>
              <w:t>испунити</w:t>
            </w:r>
            <w:r w:rsidR="00FD05C7" w:rsidRPr="006B1C07">
              <w:rPr>
                <w:lang w:val="sr-Cyrl-RS" w:eastAsia="sr-Latn-RS"/>
              </w:rPr>
              <w:t xml:space="preserve"> </w:t>
            </w:r>
            <w:r w:rsidR="006B1C07">
              <w:rPr>
                <w:lang w:val="sr-Cyrl-RS" w:eastAsia="sr-Latn-RS"/>
              </w:rPr>
              <w:t>ПП</w:t>
            </w:r>
            <w:r w:rsidR="00FD05C7" w:rsidRPr="006B1C07">
              <w:rPr>
                <w:lang w:val="sr-Cyrl-RS" w:eastAsia="sr-Latn-RS"/>
              </w:rPr>
              <w:t xml:space="preserve"> </w:t>
            </w:r>
            <w:r w:rsidR="006B1C07">
              <w:rPr>
                <w:lang w:val="sr-Cyrl-RS" w:eastAsia="sr-Latn-RS"/>
              </w:rPr>
              <w:t>пеном</w:t>
            </w:r>
            <w:r w:rsidR="00FD05C7" w:rsidRPr="006B1C07">
              <w:rPr>
                <w:lang w:val="sr-Cyrl-RS" w:eastAsia="sr-Latn-RS"/>
              </w:rPr>
              <w:t xml:space="preserve"> </w:t>
            </w:r>
            <w:r w:rsidR="006B1C07">
              <w:rPr>
                <w:lang w:val="sr-Cyrl-RS" w:eastAsia="sr-Latn-RS"/>
              </w:rPr>
              <w:t>за</w:t>
            </w:r>
            <w:r w:rsidR="00FD05C7" w:rsidRPr="006B1C07">
              <w:rPr>
                <w:lang w:val="sr-Cyrl-RS" w:eastAsia="sr-Latn-RS"/>
              </w:rPr>
              <w:t xml:space="preserve"> </w:t>
            </w:r>
            <w:r w:rsidR="006B1C07">
              <w:rPr>
                <w:lang w:val="sr-Cyrl-RS" w:eastAsia="sr-Latn-RS"/>
              </w:rPr>
              <w:t>монтажу</w:t>
            </w:r>
            <w:r w:rsidR="00FD05C7" w:rsidRPr="006B1C07">
              <w:rPr>
                <w:lang w:val="sr-Cyrl-RS" w:eastAsia="sr-Latn-RS"/>
              </w:rPr>
              <w:t xml:space="preserve"> </w:t>
            </w:r>
            <w:r w:rsidR="006B1C07">
              <w:rPr>
                <w:lang w:val="sr-Cyrl-RS" w:eastAsia="sr-Latn-RS"/>
              </w:rPr>
              <w:t>штокова</w:t>
            </w:r>
            <w:r w:rsidR="00FD05C7" w:rsidRPr="006B1C07">
              <w:rPr>
                <w:lang w:val="sr-Cyrl-RS" w:eastAsia="sr-Latn-RS"/>
              </w:rPr>
              <w:t xml:space="preserve">. </w:t>
            </w:r>
          </w:p>
          <w:p w14:paraId="62CE6940" w14:textId="04674E06" w:rsidR="00FD05C7" w:rsidRPr="006B1C07" w:rsidRDefault="006B1C07" w:rsidP="00F735AE">
            <w:pPr>
              <w:rPr>
                <w:lang w:val="sr-Cyrl-RS" w:eastAsia="sr-Latn-RS"/>
              </w:rPr>
            </w:pP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финално</w:t>
            </w:r>
            <w:r w:rsidR="00FD05C7" w:rsidRPr="006B1C07">
              <w:rPr>
                <w:lang w:val="sr-Cyrl-RS" w:eastAsia="sr-Latn-RS"/>
              </w:rPr>
              <w:t xml:space="preserve"> </w:t>
            </w:r>
            <w:r>
              <w:rPr>
                <w:lang w:val="sr-Cyrl-RS" w:eastAsia="sr-Latn-RS"/>
              </w:rPr>
              <w:t>урађених</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уграђених</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Уграђен</w:t>
            </w:r>
            <w:r w:rsidR="00FD05C7" w:rsidRPr="006B1C07">
              <w:rPr>
                <w:lang w:val="sr-Cyrl-RS" w:eastAsia="sr-Latn-RS"/>
              </w:rPr>
              <w:t xml:space="preserve"> </w:t>
            </w:r>
            <w:r>
              <w:rPr>
                <w:lang w:val="sr-Cyrl-RS" w:eastAsia="sr-Latn-RS"/>
              </w:rPr>
              <w:t>ОКОВ</w:t>
            </w:r>
            <w:r w:rsidR="00FD05C7" w:rsidRPr="006B1C07">
              <w:rPr>
                <w:lang w:val="sr-Cyrl-RS" w:eastAsia="sr-Latn-RS"/>
              </w:rPr>
              <w:t>:</w:t>
            </w:r>
          </w:p>
          <w:p w14:paraId="15ACA0DE" w14:textId="52B198A3" w:rsidR="00FD05C7" w:rsidRPr="006B1C07" w:rsidRDefault="006B1C07" w:rsidP="00F735AE">
            <w:pPr>
              <w:rPr>
                <w:lang w:val="sr-Cyrl-RS" w:eastAsia="sr-Latn-RS"/>
              </w:rPr>
            </w:pPr>
            <w:r>
              <w:rPr>
                <w:lang w:val="sr-Cyrl-RS" w:eastAsia="sr-Latn-RS"/>
              </w:rPr>
              <w:lastRenderedPageBreak/>
              <w:t>ПП</w:t>
            </w:r>
            <w:r w:rsidR="00FD05C7" w:rsidRPr="006B1C07">
              <w:rPr>
                <w:lang w:val="sr-Cyrl-RS" w:eastAsia="sr-Latn-RS"/>
              </w:rPr>
              <w:t xml:space="preserve"> </w:t>
            </w:r>
            <w:r>
              <w:rPr>
                <w:lang w:val="sr-Cyrl-RS" w:eastAsia="sr-Latn-RS"/>
              </w:rPr>
              <w:t>Шарке</w:t>
            </w:r>
            <w:r w:rsidR="00FD05C7" w:rsidRPr="006B1C07">
              <w:rPr>
                <w:lang w:val="sr-Cyrl-RS" w:eastAsia="sr-Latn-RS"/>
              </w:rPr>
              <w:t xml:space="preserve"> 4 </w:t>
            </w:r>
            <w:r>
              <w:rPr>
                <w:lang w:val="sr-Cyrl-RS" w:eastAsia="sr-Latn-RS"/>
              </w:rPr>
              <w:t>ком</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челични</w:t>
            </w:r>
            <w:r w:rsidR="00FD05C7" w:rsidRPr="006B1C07">
              <w:rPr>
                <w:lang w:val="sr-Cyrl-RS" w:eastAsia="sr-Latn-RS"/>
              </w:rPr>
              <w:t xml:space="preserve"> </w:t>
            </w:r>
            <w:r>
              <w:rPr>
                <w:lang w:val="sr-Cyrl-RS" w:eastAsia="sr-Latn-RS"/>
              </w:rPr>
              <w:t>шток</w:t>
            </w:r>
            <w:r w:rsidR="00FD05C7" w:rsidRPr="006B1C07">
              <w:rPr>
                <w:lang w:val="sr-Cyrl-RS" w:eastAsia="sr-Latn-RS"/>
              </w:rPr>
              <w:t xml:space="preserve"> </w:t>
            </w:r>
            <w:r>
              <w:rPr>
                <w:lang w:val="sr-Cyrl-RS" w:eastAsia="sr-Latn-RS"/>
              </w:rPr>
              <w:t>ПП</w:t>
            </w:r>
            <w:r w:rsidR="00FD05C7" w:rsidRPr="006B1C07">
              <w:rPr>
                <w:lang w:val="sr-Cyrl-RS" w:eastAsia="sr-Latn-RS"/>
              </w:rPr>
              <w:t xml:space="preserve"> </w:t>
            </w:r>
            <w:r>
              <w:rPr>
                <w:lang w:val="sr-Cyrl-RS" w:eastAsia="sr-Latn-RS"/>
              </w:rPr>
              <w:t>Квака</w:t>
            </w:r>
            <w:r w:rsidR="00FD05C7" w:rsidRPr="006B1C07">
              <w:rPr>
                <w:lang w:val="sr-Cyrl-RS" w:eastAsia="sr-Latn-RS"/>
              </w:rPr>
              <w:t xml:space="preserve"> 2 </w:t>
            </w:r>
            <w:r>
              <w:rPr>
                <w:lang w:val="sr-Cyrl-RS" w:eastAsia="sr-Latn-RS"/>
              </w:rPr>
              <w:t>ком</w:t>
            </w:r>
            <w:r w:rsidR="00FD05C7" w:rsidRPr="006B1C07">
              <w:rPr>
                <w:lang w:val="sr-Cyrl-RS" w:eastAsia="sr-Latn-RS"/>
              </w:rPr>
              <w:t xml:space="preserve">. </w:t>
            </w:r>
          </w:p>
          <w:p w14:paraId="1AA418F3" w14:textId="5E7166E0" w:rsidR="00FD05C7" w:rsidRPr="006B1C07" w:rsidRDefault="006B1C07" w:rsidP="00F735AE">
            <w:pPr>
              <w:rPr>
                <w:lang w:val="sr-Cyrl-RS" w:eastAsia="sr-Latn-RS"/>
              </w:rPr>
            </w:pPr>
            <w:r>
              <w:rPr>
                <w:lang w:val="sr-Cyrl-RS" w:eastAsia="sr-Latn-RS"/>
              </w:rPr>
              <w:t>ПП</w:t>
            </w:r>
            <w:r w:rsidR="00FD05C7" w:rsidRPr="006B1C07">
              <w:rPr>
                <w:lang w:val="sr-Cyrl-RS" w:eastAsia="sr-Latn-RS"/>
              </w:rPr>
              <w:t xml:space="preserve"> </w:t>
            </w:r>
            <w:r>
              <w:rPr>
                <w:lang w:val="sr-Cyrl-RS" w:eastAsia="sr-Latn-RS"/>
              </w:rPr>
              <w:t>Брава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цилиндром</w:t>
            </w:r>
            <w:r w:rsidR="00FD05C7" w:rsidRPr="006B1C07">
              <w:rPr>
                <w:lang w:val="sr-Cyrl-RS" w:eastAsia="sr-Latn-RS"/>
              </w:rPr>
              <w:t xml:space="preserve">. </w:t>
            </w:r>
            <w:r>
              <w:rPr>
                <w:lang w:val="sr-Cyrl-RS" w:eastAsia="sr-Latn-RS"/>
              </w:rPr>
              <w:t>Једнокрилна</w:t>
            </w:r>
            <w:r w:rsidR="00FD05C7" w:rsidRPr="006B1C07">
              <w:rPr>
                <w:lang w:val="sr-Cyrl-RS" w:eastAsia="sr-Latn-RS"/>
              </w:rPr>
              <w:t xml:space="preserve"> </w:t>
            </w:r>
            <w:r>
              <w:rPr>
                <w:lang w:val="sr-Cyrl-RS" w:eastAsia="sr-Latn-RS"/>
              </w:rPr>
              <w:t>противпожарна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Ф</w:t>
            </w:r>
            <w:r w:rsidR="00FD05C7" w:rsidRPr="006B1C07">
              <w:rPr>
                <w:lang w:val="sr-Cyrl-RS" w:eastAsia="sr-Latn-RS"/>
              </w:rPr>
              <w:t>90</w:t>
            </w:r>
          </w:p>
          <w:p w14:paraId="245DF3E0" w14:textId="72E5293A" w:rsidR="00FD05C7" w:rsidRPr="006B1C07" w:rsidRDefault="006B1C07" w:rsidP="00F735AE">
            <w:pPr>
              <w:rPr>
                <w:lang w:val="sr-Cyrl-RS" w:eastAsia="sr-Latn-RS"/>
              </w:rPr>
            </w:pPr>
            <w:r>
              <w:rPr>
                <w:lang w:val="sr-Cyrl-RS" w:eastAsia="sr-Latn-RS"/>
              </w:rPr>
              <w:t>Димензије</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70 / 210 </w:t>
            </w:r>
            <w:r>
              <w:rPr>
                <w:lang w:val="sr-Cyrl-RS" w:eastAsia="sr-Latn-RS"/>
              </w:rPr>
              <w:t>цм</w:t>
            </w:r>
            <w:r w:rsidR="00FD05C7" w:rsidRPr="006B1C07">
              <w:rPr>
                <w:lang w:val="sr-Cyrl-RS" w:eastAsia="sr-Latn-RS"/>
              </w:rPr>
              <w:t xml:space="preserve">, </w:t>
            </w:r>
          </w:p>
          <w:p w14:paraId="4361AACC" w14:textId="324F56AF" w:rsidR="00FD05C7" w:rsidRPr="006B1C07" w:rsidRDefault="00FD05C7" w:rsidP="00F735AE">
            <w:pPr>
              <w:rPr>
                <w:lang w:val="sr-Cyrl-RS" w:eastAsia="sr-Latn-RS"/>
              </w:rPr>
            </w:pPr>
            <w:r w:rsidRPr="006B1C07">
              <w:rPr>
                <w:lang w:val="sr-Cyrl-RS" w:eastAsia="sr-Latn-RS"/>
              </w:rPr>
              <w:t>(</w:t>
            </w:r>
            <w:r w:rsidR="006B1C07">
              <w:rPr>
                <w:lang w:val="sr-Cyrl-RS" w:eastAsia="sr-Latn-RS"/>
              </w:rPr>
              <w:t>обртна</w:t>
            </w:r>
            <w:r w:rsidRPr="006B1C07">
              <w:rPr>
                <w:lang w:val="sr-Cyrl-RS" w:eastAsia="sr-Latn-RS"/>
              </w:rPr>
              <w:t>)</w:t>
            </w:r>
          </w:p>
          <w:p w14:paraId="14E22675" w14:textId="157D7264" w:rsidR="00FD05C7" w:rsidRPr="006B1C07" w:rsidRDefault="006B1C07" w:rsidP="00F735AE">
            <w:pPr>
              <w:rPr>
                <w:lang w:val="sr-Cyrl-RS" w:eastAsia="sr-Latn-RS"/>
              </w:rPr>
            </w:pPr>
            <w:r>
              <w:rPr>
                <w:lang w:val="sr-Cyrl-RS" w:eastAsia="sr-Latn-RS"/>
              </w:rPr>
              <w:t>левих</w:t>
            </w:r>
            <w:r w:rsidR="00FD05C7" w:rsidRPr="006B1C07">
              <w:rPr>
                <w:lang w:val="sr-Cyrl-RS" w:eastAsia="sr-Latn-RS"/>
              </w:rPr>
              <w:t xml:space="preserve"> 1 + </w:t>
            </w:r>
            <w:r>
              <w:rPr>
                <w:lang w:val="sr-Cyrl-RS" w:eastAsia="sr-Latn-RS"/>
              </w:rPr>
              <w:t>десних</w:t>
            </w:r>
            <w:r w:rsidR="00FD05C7" w:rsidRPr="006B1C07">
              <w:rPr>
                <w:lang w:val="sr-Cyrl-RS" w:eastAsia="sr-Latn-RS"/>
              </w:rPr>
              <w:t xml:space="preserve"> 0</w:t>
            </w:r>
          </w:p>
        </w:tc>
        <w:tc>
          <w:tcPr>
            <w:tcW w:w="1276" w:type="dxa"/>
            <w:shd w:val="clear" w:color="auto" w:fill="auto"/>
            <w:noWrap/>
            <w:vAlign w:val="bottom"/>
          </w:tcPr>
          <w:p w14:paraId="42EA21E2" w14:textId="5875C14A"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2B22AA9A"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6BF7A511" w14:textId="77777777" w:rsidR="00FD05C7" w:rsidRPr="006B1C07" w:rsidRDefault="00FD05C7" w:rsidP="00F735AE">
            <w:pPr>
              <w:jc w:val="center"/>
              <w:rPr>
                <w:lang w:eastAsia="sr-Latn-RS"/>
              </w:rPr>
            </w:pPr>
          </w:p>
        </w:tc>
        <w:tc>
          <w:tcPr>
            <w:tcW w:w="1841" w:type="dxa"/>
            <w:shd w:val="clear" w:color="auto" w:fill="auto"/>
            <w:noWrap/>
            <w:vAlign w:val="bottom"/>
          </w:tcPr>
          <w:p w14:paraId="16847630" w14:textId="77777777" w:rsidR="00FD05C7" w:rsidRPr="006B1C07" w:rsidRDefault="00FD05C7" w:rsidP="00F735AE">
            <w:pPr>
              <w:jc w:val="center"/>
              <w:rPr>
                <w:lang w:eastAsia="sr-Latn-RS"/>
              </w:rPr>
            </w:pPr>
          </w:p>
        </w:tc>
        <w:tc>
          <w:tcPr>
            <w:tcW w:w="993" w:type="dxa"/>
          </w:tcPr>
          <w:p w14:paraId="72B6D066" w14:textId="77777777" w:rsidR="00FD05C7" w:rsidRPr="006B1C07" w:rsidRDefault="00FD05C7" w:rsidP="00F735AE">
            <w:pPr>
              <w:jc w:val="center"/>
              <w:rPr>
                <w:lang w:eastAsia="sr-Latn-RS"/>
              </w:rPr>
            </w:pPr>
          </w:p>
        </w:tc>
        <w:tc>
          <w:tcPr>
            <w:tcW w:w="1054" w:type="dxa"/>
            <w:gridSpan w:val="2"/>
          </w:tcPr>
          <w:p w14:paraId="6A65C566" w14:textId="77777777" w:rsidR="00FD05C7" w:rsidRPr="006B1C07" w:rsidRDefault="00FD05C7" w:rsidP="00F735AE">
            <w:pPr>
              <w:jc w:val="center"/>
              <w:rPr>
                <w:lang w:eastAsia="sr-Latn-RS"/>
              </w:rPr>
            </w:pPr>
          </w:p>
        </w:tc>
        <w:tc>
          <w:tcPr>
            <w:tcW w:w="930" w:type="dxa"/>
          </w:tcPr>
          <w:p w14:paraId="5D52CCE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C8C3EAB" w14:textId="77777777" w:rsidR="00FD05C7" w:rsidRPr="006B1C07" w:rsidRDefault="00FD05C7" w:rsidP="00F735AE">
            <w:pPr>
              <w:jc w:val="center"/>
              <w:rPr>
                <w:lang w:eastAsia="sr-Latn-RS"/>
              </w:rPr>
            </w:pPr>
          </w:p>
        </w:tc>
      </w:tr>
      <w:tr w:rsidR="00FD05C7" w:rsidRPr="006B1C07" w14:paraId="2DDDA14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4A54ACD" w14:textId="765B44C2" w:rsidR="00FD05C7" w:rsidRPr="006B1C07" w:rsidRDefault="00B53BDF" w:rsidP="00F735AE">
            <w:pPr>
              <w:jc w:val="center"/>
              <w:rPr>
                <w:lang w:val="sr-Cyrl-RS" w:eastAsia="sr-Latn-RS"/>
              </w:rPr>
            </w:pPr>
            <w:r>
              <w:rPr>
                <w:lang w:val="sr-Latn-RS" w:eastAsia="sr-Latn-RS"/>
              </w:rPr>
              <w:lastRenderedPageBreak/>
              <w:t>5</w:t>
            </w:r>
            <w:r w:rsidR="00FD05C7" w:rsidRPr="006B1C07">
              <w:rPr>
                <w:lang w:val="sr-Cyrl-RS" w:eastAsia="sr-Latn-RS"/>
              </w:rPr>
              <w:t>.02</w:t>
            </w:r>
          </w:p>
        </w:tc>
        <w:tc>
          <w:tcPr>
            <w:tcW w:w="3177" w:type="dxa"/>
            <w:shd w:val="clear" w:color="auto" w:fill="auto"/>
            <w:vAlign w:val="center"/>
          </w:tcPr>
          <w:p w14:paraId="24334CE7" w14:textId="5053D7B1" w:rsidR="00FD05C7" w:rsidRPr="006B1C07" w:rsidRDefault="006B1C07" w:rsidP="00F735AE">
            <w:pPr>
              <w:rPr>
                <w:lang w:eastAsia="sr-Latn-RS"/>
              </w:rPr>
            </w:pPr>
            <w:r>
              <w:rPr>
                <w:lang w:eastAsia="sr-Latn-RS"/>
              </w:rPr>
              <w:t>Заштита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завршна</w:t>
            </w:r>
            <w:r w:rsidR="00FD05C7" w:rsidRPr="006B1C07">
              <w:rPr>
                <w:lang w:eastAsia="sr-Latn-RS"/>
              </w:rPr>
              <w:t xml:space="preserve"> </w:t>
            </w:r>
            <w:r>
              <w:rPr>
                <w:lang w:eastAsia="sr-Latn-RS"/>
              </w:rPr>
              <w:t>обрада</w:t>
            </w:r>
            <w:r w:rsidR="00FD05C7" w:rsidRPr="006B1C07">
              <w:rPr>
                <w:lang w:eastAsia="sr-Latn-RS"/>
              </w:rPr>
              <w:t xml:space="preserve"> </w:t>
            </w:r>
            <w:r>
              <w:rPr>
                <w:lang w:eastAsia="sr-Latn-RS"/>
              </w:rPr>
              <w:t>површине</w:t>
            </w:r>
            <w:r w:rsidR="00FD05C7" w:rsidRPr="006B1C07">
              <w:rPr>
                <w:lang w:eastAsia="sr-Latn-RS"/>
              </w:rPr>
              <w:t xml:space="preserve"> </w:t>
            </w:r>
            <w:r>
              <w:rPr>
                <w:lang w:eastAsia="sr-Latn-RS"/>
              </w:rPr>
              <w:t>алуминијумских</w:t>
            </w:r>
            <w:r w:rsidR="00FD05C7" w:rsidRPr="006B1C07">
              <w:rPr>
                <w:lang w:eastAsia="sr-Latn-RS"/>
              </w:rPr>
              <w:t xml:space="preserve"> </w:t>
            </w:r>
            <w:r>
              <w:rPr>
                <w:lang w:eastAsia="sr-Latn-RS"/>
              </w:rPr>
              <w:t>профила</w:t>
            </w:r>
            <w:r w:rsidR="00FD05C7" w:rsidRPr="006B1C07">
              <w:rPr>
                <w:lang w:eastAsia="sr-Latn-RS"/>
              </w:rPr>
              <w:t xml:space="preserve"> </w:t>
            </w:r>
            <w:r>
              <w:rPr>
                <w:lang w:eastAsia="sr-Latn-RS"/>
              </w:rPr>
              <w:t>врши</w:t>
            </w:r>
            <w:r w:rsidR="00FD05C7" w:rsidRPr="006B1C07">
              <w:rPr>
                <w:lang w:eastAsia="sr-Latn-RS"/>
              </w:rPr>
              <w:t xml:space="preserve"> </w:t>
            </w:r>
            <w:r>
              <w:rPr>
                <w:lang w:eastAsia="sr-Latn-RS"/>
              </w:rPr>
              <w:t>се</w:t>
            </w:r>
            <w:r w:rsidR="00FD05C7" w:rsidRPr="006B1C07">
              <w:rPr>
                <w:lang w:eastAsia="sr-Latn-RS"/>
              </w:rPr>
              <w:t xml:space="preserve"> </w:t>
            </w:r>
            <w:r>
              <w:rPr>
                <w:lang w:eastAsia="sr-Latn-RS"/>
              </w:rPr>
              <w:t>поступком</w:t>
            </w:r>
            <w:r w:rsidR="00FD05C7" w:rsidRPr="006B1C07">
              <w:rPr>
                <w:lang w:eastAsia="sr-Latn-RS"/>
              </w:rPr>
              <w:t xml:space="preserve"> </w:t>
            </w:r>
            <w:r>
              <w:rPr>
                <w:lang w:eastAsia="sr-Latn-RS"/>
              </w:rPr>
              <w:t>анодне</w:t>
            </w:r>
            <w:r w:rsidR="00FD05C7" w:rsidRPr="006B1C07">
              <w:rPr>
                <w:lang w:eastAsia="sr-Latn-RS"/>
              </w:rPr>
              <w:t xml:space="preserve"> </w:t>
            </w:r>
            <w:r>
              <w:rPr>
                <w:lang w:eastAsia="sr-Latn-RS"/>
              </w:rPr>
              <w:t>оксидације</w:t>
            </w:r>
            <w:r w:rsidR="00FD05C7" w:rsidRPr="006B1C07">
              <w:rPr>
                <w:lang w:eastAsia="sr-Latn-RS"/>
              </w:rPr>
              <w:t xml:space="preserve"> – </w:t>
            </w:r>
            <w:r>
              <w:rPr>
                <w:lang w:eastAsia="sr-Latn-RS"/>
              </w:rPr>
              <w:t>елоксаже</w:t>
            </w:r>
            <w:r w:rsidR="00FD05C7" w:rsidRPr="006B1C07">
              <w:rPr>
                <w:lang w:eastAsia="sr-Latn-RS"/>
              </w:rPr>
              <w:t>,  (</w:t>
            </w:r>
            <w:r>
              <w:rPr>
                <w:lang w:eastAsia="sr-Latn-RS"/>
              </w:rPr>
              <w:t>према</w:t>
            </w:r>
            <w:r w:rsidR="00FD05C7" w:rsidRPr="006B1C07">
              <w:rPr>
                <w:lang w:eastAsia="sr-Latn-RS"/>
              </w:rPr>
              <w:t xml:space="preserve"> </w:t>
            </w:r>
            <w:r>
              <w:rPr>
                <w:lang w:eastAsia="sr-Latn-RS"/>
              </w:rPr>
              <w:t>европском</w:t>
            </w:r>
            <w:r w:rsidR="00FD05C7" w:rsidRPr="006B1C07">
              <w:rPr>
                <w:lang w:eastAsia="sr-Latn-RS"/>
              </w:rPr>
              <w:t xml:space="preserve"> </w:t>
            </w:r>
            <w:r>
              <w:rPr>
                <w:lang w:eastAsia="sr-Latn-RS"/>
              </w:rPr>
              <w:t>стандарду</w:t>
            </w:r>
            <w:r w:rsidR="00FD05C7" w:rsidRPr="006B1C07">
              <w:rPr>
                <w:lang w:eastAsia="sr-Latn-RS"/>
              </w:rPr>
              <w:t xml:space="preserve"> Q</w:t>
            </w:r>
            <w:r>
              <w:rPr>
                <w:lang w:eastAsia="sr-Latn-RS"/>
              </w:rPr>
              <w:t>УАЛАНОД</w:t>
            </w:r>
            <w:r w:rsidR="00FD05C7" w:rsidRPr="006B1C07">
              <w:rPr>
                <w:lang w:eastAsia="sr-Latn-RS"/>
              </w:rPr>
              <w:t xml:space="preserve">). </w:t>
            </w:r>
            <w:r>
              <w:rPr>
                <w:lang w:eastAsia="sr-Latn-RS"/>
              </w:rPr>
              <w:t>Поступак</w:t>
            </w:r>
            <w:r w:rsidR="00FD05C7" w:rsidRPr="006B1C07">
              <w:rPr>
                <w:lang w:eastAsia="sr-Latn-RS"/>
              </w:rPr>
              <w:t xml:space="preserve"> </w:t>
            </w:r>
            <w:r>
              <w:rPr>
                <w:lang w:eastAsia="sr-Latn-RS"/>
              </w:rPr>
              <w:t>се</w:t>
            </w:r>
            <w:r w:rsidR="00FD05C7" w:rsidRPr="006B1C07">
              <w:rPr>
                <w:lang w:eastAsia="sr-Latn-RS"/>
              </w:rPr>
              <w:t xml:space="preserve"> </w:t>
            </w:r>
            <w:r>
              <w:rPr>
                <w:lang w:eastAsia="sr-Latn-RS"/>
              </w:rPr>
              <w:t>одвија</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више</w:t>
            </w:r>
            <w:r w:rsidR="00FD05C7" w:rsidRPr="006B1C07">
              <w:rPr>
                <w:lang w:eastAsia="sr-Latn-RS"/>
              </w:rPr>
              <w:t xml:space="preserve"> </w:t>
            </w:r>
            <w:r>
              <w:rPr>
                <w:lang w:eastAsia="sr-Latn-RS"/>
              </w:rPr>
              <w:t>фаза</w:t>
            </w:r>
            <w:r w:rsidR="00FD05C7" w:rsidRPr="006B1C07">
              <w:rPr>
                <w:lang w:eastAsia="sr-Latn-RS"/>
              </w:rPr>
              <w:t xml:space="preserve"> </w:t>
            </w:r>
            <w:r>
              <w:rPr>
                <w:lang w:eastAsia="sr-Latn-RS"/>
              </w:rPr>
              <w:t>посебно</w:t>
            </w:r>
            <w:r w:rsidR="00FD05C7" w:rsidRPr="006B1C07">
              <w:rPr>
                <w:lang w:eastAsia="sr-Latn-RS"/>
              </w:rPr>
              <w:t xml:space="preserve"> </w:t>
            </w:r>
            <w:r>
              <w:rPr>
                <w:lang w:eastAsia="sr-Latn-RS"/>
              </w:rPr>
              <w:t>контролисаних</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циљу</w:t>
            </w:r>
            <w:r w:rsidR="00FD05C7" w:rsidRPr="006B1C07">
              <w:rPr>
                <w:lang w:eastAsia="sr-Latn-RS"/>
              </w:rPr>
              <w:t xml:space="preserve"> </w:t>
            </w:r>
            <w:r>
              <w:rPr>
                <w:lang w:eastAsia="sr-Latn-RS"/>
              </w:rPr>
              <w:t>обезбедјења</w:t>
            </w:r>
            <w:r w:rsidR="00FD05C7" w:rsidRPr="006B1C07">
              <w:rPr>
                <w:lang w:eastAsia="sr-Latn-RS"/>
              </w:rPr>
              <w:t xml:space="preserve"> </w:t>
            </w:r>
            <w:r>
              <w:rPr>
                <w:lang w:eastAsia="sr-Latn-RS"/>
              </w:rPr>
              <w:t>максималног</w:t>
            </w:r>
            <w:r w:rsidR="00FD05C7" w:rsidRPr="006B1C07">
              <w:rPr>
                <w:lang w:eastAsia="sr-Latn-RS"/>
              </w:rPr>
              <w:t xml:space="preserve"> </w:t>
            </w:r>
            <w:r>
              <w:rPr>
                <w:lang w:eastAsia="sr-Latn-RS"/>
              </w:rPr>
              <w:t>квалитета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гаранције</w:t>
            </w:r>
            <w:r w:rsidR="00FD05C7" w:rsidRPr="006B1C07">
              <w:rPr>
                <w:lang w:eastAsia="sr-Latn-RS"/>
              </w:rPr>
              <w:t xml:space="preserve"> </w:t>
            </w:r>
            <w:r>
              <w:rPr>
                <w:lang w:eastAsia="sr-Latn-RS"/>
              </w:rPr>
              <w:t>дуготрајности</w:t>
            </w:r>
            <w:r w:rsidR="00FD05C7" w:rsidRPr="006B1C07">
              <w:rPr>
                <w:lang w:eastAsia="sr-Latn-RS"/>
              </w:rPr>
              <w:t xml:space="preserve">. </w:t>
            </w:r>
            <w:r>
              <w:rPr>
                <w:lang w:eastAsia="sr-Latn-RS"/>
              </w:rPr>
              <w:t>Боја</w:t>
            </w:r>
            <w:r w:rsidR="00FD05C7" w:rsidRPr="006B1C07">
              <w:rPr>
                <w:lang w:eastAsia="sr-Latn-RS"/>
              </w:rPr>
              <w:t xml:space="preserve"> </w:t>
            </w:r>
            <w:r>
              <w:rPr>
                <w:lang w:eastAsia="sr-Latn-RS"/>
              </w:rPr>
              <w:t>елоксаже</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нијанси</w:t>
            </w:r>
            <w:r w:rsidR="00FD05C7" w:rsidRPr="006B1C07">
              <w:rPr>
                <w:lang w:eastAsia="sr-Latn-RS"/>
              </w:rPr>
              <w:t xml:space="preserve"> </w:t>
            </w:r>
            <w:r>
              <w:rPr>
                <w:lang w:eastAsia="sr-Latn-RS"/>
              </w:rPr>
              <w:t>природне</w:t>
            </w:r>
            <w:r w:rsidR="00FD05C7" w:rsidRPr="006B1C07">
              <w:rPr>
                <w:lang w:eastAsia="sr-Latn-RS"/>
              </w:rPr>
              <w:t xml:space="preserve"> </w:t>
            </w:r>
            <w:r>
              <w:rPr>
                <w:lang w:eastAsia="sr-Latn-RS"/>
              </w:rPr>
              <w:t>боје</w:t>
            </w:r>
            <w:r w:rsidR="00FD05C7" w:rsidRPr="006B1C07">
              <w:rPr>
                <w:lang w:eastAsia="sr-Latn-RS"/>
              </w:rPr>
              <w:t xml:space="preserve"> </w:t>
            </w:r>
            <w:r>
              <w:rPr>
                <w:lang w:eastAsia="sr-Latn-RS"/>
              </w:rPr>
              <w:t>алуминијума</w:t>
            </w:r>
            <w:r w:rsidR="00FD05C7" w:rsidRPr="006B1C07">
              <w:rPr>
                <w:lang w:eastAsia="sr-Latn-RS"/>
              </w:rPr>
              <w:t>.</w:t>
            </w:r>
          </w:p>
          <w:p w14:paraId="15303683" w14:textId="42990E3B" w:rsidR="00FD05C7" w:rsidRPr="006B1C07" w:rsidRDefault="006B1C07" w:rsidP="00F735AE">
            <w:pPr>
              <w:rPr>
                <w:lang w:val="sr-Cyrl-RS" w:eastAsia="sr-Latn-RS"/>
              </w:rPr>
            </w:pPr>
            <w:r>
              <w:rPr>
                <w:lang w:eastAsia="sr-Latn-RS"/>
              </w:rPr>
              <w:t>АЛУ</w:t>
            </w:r>
            <w:r w:rsidR="00FD05C7" w:rsidRPr="006B1C07">
              <w:rPr>
                <w:lang w:eastAsia="sr-Latn-RS"/>
              </w:rPr>
              <w:t>-</w:t>
            </w:r>
            <w:r>
              <w:rPr>
                <w:lang w:eastAsia="sr-Latn-RS"/>
              </w:rPr>
              <w:t>браварија</w:t>
            </w:r>
            <w:r w:rsidR="00FD05C7" w:rsidRPr="006B1C07">
              <w:rPr>
                <w:lang w:eastAsia="sr-Latn-RS"/>
              </w:rPr>
              <w:t xml:space="preserve"> </w:t>
            </w:r>
            <w:r>
              <w:rPr>
                <w:lang w:eastAsia="sr-Latn-RS"/>
              </w:rPr>
              <w:t>мора</w:t>
            </w:r>
            <w:r w:rsidR="00FD05C7" w:rsidRPr="006B1C07">
              <w:rPr>
                <w:lang w:eastAsia="sr-Latn-RS"/>
              </w:rPr>
              <w:t xml:space="preserve"> </w:t>
            </w:r>
            <w:r>
              <w:rPr>
                <w:lang w:eastAsia="sr-Latn-RS"/>
              </w:rPr>
              <w:t>да</w:t>
            </w:r>
            <w:r w:rsidR="00FD05C7" w:rsidRPr="006B1C07">
              <w:rPr>
                <w:lang w:eastAsia="sr-Latn-RS"/>
              </w:rPr>
              <w:t xml:space="preserve"> </w:t>
            </w:r>
            <w:r>
              <w:rPr>
                <w:lang w:eastAsia="sr-Latn-RS"/>
              </w:rPr>
              <w:t>поседује</w:t>
            </w:r>
            <w:r w:rsidR="00FD05C7" w:rsidRPr="006B1C07">
              <w:rPr>
                <w:lang w:eastAsia="sr-Latn-RS"/>
              </w:rPr>
              <w:t xml:space="preserve"> </w:t>
            </w:r>
            <w:r>
              <w:rPr>
                <w:lang w:eastAsia="sr-Latn-RS"/>
              </w:rPr>
              <w:t>све</w:t>
            </w:r>
            <w:r w:rsidR="00FD05C7" w:rsidRPr="006B1C07">
              <w:rPr>
                <w:lang w:eastAsia="sr-Latn-RS"/>
              </w:rPr>
              <w:t xml:space="preserve"> </w:t>
            </w:r>
            <w:r>
              <w:rPr>
                <w:lang w:eastAsia="sr-Latn-RS"/>
              </w:rPr>
              <w:t>валидне</w:t>
            </w:r>
            <w:r w:rsidR="00FD05C7" w:rsidRPr="006B1C07">
              <w:rPr>
                <w:lang w:eastAsia="sr-Latn-RS"/>
              </w:rPr>
              <w:t xml:space="preserve"> </w:t>
            </w:r>
            <w:r>
              <w:rPr>
                <w:lang w:eastAsia="sr-Latn-RS"/>
              </w:rPr>
              <w:t>атесте</w:t>
            </w:r>
            <w:r w:rsidR="00FD05C7" w:rsidRPr="006B1C07">
              <w:rPr>
                <w:lang w:eastAsia="sr-Latn-RS"/>
              </w:rPr>
              <w:t>.</w:t>
            </w:r>
            <w:r w:rsidR="00FD05C7" w:rsidRPr="006B1C07">
              <w:rPr>
                <w:lang w:val="sr-Cyrl-RS" w:eastAsia="sr-Latn-RS"/>
              </w:rPr>
              <w:t xml:space="preserve"> </w:t>
            </w:r>
            <w:r>
              <w:rPr>
                <w:lang w:val="sr-Cyrl-RS" w:eastAsia="sr-Latn-RS"/>
              </w:rPr>
              <w:t>Застакљивање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врши</w:t>
            </w:r>
            <w:r w:rsidR="00FD05C7" w:rsidRPr="006B1C07">
              <w:rPr>
                <w:lang w:val="sr-Cyrl-RS" w:eastAsia="sr-Latn-RS"/>
              </w:rPr>
              <w:t xml:space="preserve"> </w:t>
            </w:r>
            <w:r>
              <w:rPr>
                <w:lang w:val="sr-Cyrl-RS" w:eastAsia="sr-Latn-RS"/>
              </w:rPr>
              <w:t>термоизолационим</w:t>
            </w:r>
            <w:r w:rsidR="00FD05C7" w:rsidRPr="006B1C07">
              <w:rPr>
                <w:lang w:val="sr-Cyrl-RS" w:eastAsia="sr-Latn-RS"/>
              </w:rPr>
              <w:t xml:space="preserve"> </w:t>
            </w:r>
            <w:r>
              <w:rPr>
                <w:lang w:val="sr-Cyrl-RS" w:eastAsia="sr-Latn-RS"/>
              </w:rPr>
              <w:t>стаклом</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w:t>
            </w:r>
            <w:r>
              <w:rPr>
                <w:lang w:val="sr-Cyrl-RS" w:eastAsia="sr-Latn-RS"/>
              </w:rPr>
              <w:t>д</w:t>
            </w:r>
            <w:r w:rsidR="00FD05C7" w:rsidRPr="006B1C07">
              <w:rPr>
                <w:lang w:val="sr-Cyrl-RS" w:eastAsia="sr-Latn-RS"/>
              </w:rPr>
              <w:t xml:space="preserve">=5+15+5 </w:t>
            </w:r>
            <w:r>
              <w:rPr>
                <w:lang w:val="sr-Cyrl-RS" w:eastAsia="sr-Latn-RS"/>
              </w:rPr>
              <w:t>мм</w:t>
            </w:r>
            <w:r w:rsidR="00FD05C7" w:rsidRPr="006B1C07">
              <w:rPr>
                <w:lang w:val="sr-Cyrl-RS" w:eastAsia="sr-Latn-RS"/>
              </w:rPr>
              <w:t xml:space="preserve">. </w:t>
            </w:r>
            <w:r>
              <w:rPr>
                <w:lang w:val="sr-Cyrl-RS" w:eastAsia="sr-Latn-RS"/>
              </w:rPr>
              <w:t>Могућа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једноструког</w:t>
            </w:r>
            <w:r w:rsidR="00FD05C7" w:rsidRPr="006B1C07">
              <w:rPr>
                <w:lang w:val="sr-Cyrl-RS" w:eastAsia="sr-Latn-RS"/>
              </w:rPr>
              <w:t xml:space="preserve"> </w:t>
            </w:r>
            <w:r>
              <w:rPr>
                <w:lang w:val="sr-Cyrl-RS" w:eastAsia="sr-Latn-RS"/>
              </w:rPr>
              <w:t>стакла</w:t>
            </w:r>
            <w:r w:rsidR="00FD05C7" w:rsidRPr="006B1C07">
              <w:rPr>
                <w:lang w:val="sr-Cyrl-RS" w:eastAsia="sr-Latn-RS"/>
              </w:rPr>
              <w:t xml:space="preserve">. </w:t>
            </w:r>
            <w:r>
              <w:rPr>
                <w:lang w:val="sr-Cyrl-RS" w:eastAsia="sr-Latn-RS"/>
              </w:rPr>
              <w:t>Међупростор</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lastRenderedPageBreak/>
              <w:t>вакуумизиран</w:t>
            </w:r>
            <w:r w:rsidR="00FD05C7" w:rsidRPr="006B1C07">
              <w:rPr>
                <w:lang w:val="sr-Cyrl-RS" w:eastAsia="sr-Latn-RS"/>
              </w:rPr>
              <w:t xml:space="preserve">. </w:t>
            </w:r>
            <w:r>
              <w:rPr>
                <w:lang w:val="sr-Cyrl-RS" w:eastAsia="sr-Latn-RS"/>
              </w:rPr>
              <w:t>Могућа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једноструког</w:t>
            </w:r>
            <w:r w:rsidR="00FD05C7" w:rsidRPr="006B1C07">
              <w:rPr>
                <w:lang w:val="sr-Cyrl-RS" w:eastAsia="sr-Latn-RS"/>
              </w:rPr>
              <w:t xml:space="preserve"> </w:t>
            </w:r>
            <w:r>
              <w:rPr>
                <w:lang w:val="sr-Cyrl-RS" w:eastAsia="sr-Latn-RS"/>
              </w:rPr>
              <w:t>стакла</w:t>
            </w:r>
            <w:r w:rsidR="00FD05C7" w:rsidRPr="006B1C07">
              <w:rPr>
                <w:lang w:val="sr-Cyrl-RS" w:eastAsia="sr-Latn-RS"/>
              </w:rPr>
              <w:t xml:space="preserve">. </w:t>
            </w:r>
            <w:r>
              <w:rPr>
                <w:lang w:val="sr-Cyrl-RS" w:eastAsia="sr-Latn-RS"/>
              </w:rPr>
              <w:t>Прозор</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фиксни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неопходна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адекватних</w:t>
            </w:r>
            <w:r w:rsidR="00FD05C7" w:rsidRPr="006B1C07">
              <w:rPr>
                <w:lang w:val="sr-Cyrl-RS" w:eastAsia="sr-Latn-RS"/>
              </w:rPr>
              <w:t xml:space="preserve"> </w:t>
            </w:r>
            <w:r>
              <w:rPr>
                <w:lang w:val="sr-Cyrl-RS" w:eastAsia="sr-Latn-RS"/>
              </w:rPr>
              <w:t>транспаретних</w:t>
            </w:r>
            <w:r w:rsidR="00FD05C7" w:rsidRPr="006B1C07">
              <w:rPr>
                <w:lang w:val="sr-Cyrl-RS" w:eastAsia="sr-Latn-RS"/>
              </w:rPr>
              <w:t xml:space="preserve"> </w:t>
            </w:r>
            <w:r>
              <w:rPr>
                <w:lang w:val="sr-Cyrl-RS" w:eastAsia="sr-Latn-RS"/>
              </w:rPr>
              <w:t>филмова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фолија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стакло</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бази</w:t>
            </w:r>
            <w:r w:rsidR="00FD05C7" w:rsidRPr="006B1C07">
              <w:rPr>
                <w:lang w:val="sr-Cyrl-RS" w:eastAsia="sr-Latn-RS"/>
              </w:rPr>
              <w:t xml:space="preserve"> </w:t>
            </w:r>
            <w:r>
              <w:rPr>
                <w:lang w:val="sr-Cyrl-RS" w:eastAsia="sr-Latn-RS"/>
              </w:rPr>
              <w:t>олова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еквивалентно</w:t>
            </w:r>
            <w:r w:rsidR="00FD05C7" w:rsidRPr="006B1C07">
              <w:rPr>
                <w:lang w:val="sr-Cyrl-RS" w:eastAsia="sr-Latn-RS"/>
              </w:rPr>
              <w:t xml:space="preserve">). </w:t>
            </w:r>
            <w:r>
              <w:rPr>
                <w:lang w:val="sr-Cyrl-RS" w:eastAsia="sr-Latn-RS"/>
              </w:rPr>
              <w:t>Шток</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себи</w:t>
            </w:r>
            <w:r w:rsidR="00FD05C7" w:rsidRPr="006B1C07">
              <w:rPr>
                <w:lang w:val="sr-Cyrl-RS" w:eastAsia="sr-Latn-RS"/>
              </w:rPr>
              <w:t xml:space="preserve"> </w:t>
            </w:r>
            <w:r>
              <w:rPr>
                <w:lang w:val="sr-Cyrl-RS" w:eastAsia="sr-Latn-RS"/>
              </w:rPr>
              <w:t>имати</w:t>
            </w:r>
            <w:r w:rsidR="00FD05C7" w:rsidRPr="006B1C07">
              <w:rPr>
                <w:lang w:val="sr-Cyrl-RS" w:eastAsia="sr-Latn-RS"/>
              </w:rPr>
              <w:t xml:space="preserve"> </w:t>
            </w:r>
            <w:r>
              <w:rPr>
                <w:lang w:val="sr-Cyrl-RS" w:eastAsia="sr-Latn-RS"/>
              </w:rPr>
              <w:t>оловни</w:t>
            </w:r>
            <w:r w:rsidR="00FD05C7" w:rsidRPr="006B1C07">
              <w:rPr>
                <w:lang w:val="sr-Cyrl-RS" w:eastAsia="sr-Latn-RS"/>
              </w:rPr>
              <w:t xml:space="preserve"> </w:t>
            </w:r>
            <w:r>
              <w:rPr>
                <w:lang w:val="sr-Cyrl-RS" w:eastAsia="sr-Latn-RS"/>
              </w:rPr>
              <w:t>лим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траке</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спречавање</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уградње</w:t>
            </w:r>
            <w:r w:rsidR="00FD05C7" w:rsidRPr="006B1C07">
              <w:rPr>
                <w:lang w:val="sr-Cyrl-RS" w:eastAsia="sr-Latn-RS"/>
              </w:rPr>
              <w:t xml:space="preserve"> </w:t>
            </w:r>
            <w:r>
              <w:rPr>
                <w:lang w:val="sr-Cyrl-RS" w:eastAsia="sr-Latn-RS"/>
              </w:rPr>
              <w:t>прозор</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већи</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5-8 </w:t>
            </w:r>
            <w:r>
              <w:rPr>
                <w:lang w:val="sr-Cyrl-RS" w:eastAsia="sr-Latn-RS"/>
              </w:rPr>
              <w:t>цм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имати</w:t>
            </w:r>
            <w:r w:rsidR="00FD05C7" w:rsidRPr="006B1C07">
              <w:rPr>
                <w:lang w:val="sr-Cyrl-RS" w:eastAsia="sr-Latn-RS"/>
              </w:rPr>
              <w:t xml:space="preserve"> </w:t>
            </w:r>
            <w:r>
              <w:rPr>
                <w:lang w:val="sr-Cyrl-RS" w:eastAsia="sr-Latn-RS"/>
              </w:rPr>
              <w:t>преклоп</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зидом</w:t>
            </w:r>
            <w:r w:rsidR="00FD05C7" w:rsidRPr="006B1C07">
              <w:rPr>
                <w:lang w:val="sr-Cyrl-RS" w:eastAsia="sr-Latn-RS"/>
              </w:rPr>
              <w:t xml:space="preserve">. </w:t>
            </w:r>
            <w:r>
              <w:rPr>
                <w:lang w:val="sr-Cyrl-RS" w:eastAsia="sr-Latn-RS"/>
              </w:rPr>
              <w:t>Уграђује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зиду</w:t>
            </w:r>
            <w:r w:rsidR="00FD05C7" w:rsidRPr="006B1C07">
              <w:rPr>
                <w:lang w:val="sr-Cyrl-RS" w:eastAsia="sr-Latn-RS"/>
              </w:rPr>
              <w:t xml:space="preserve"> </w:t>
            </w:r>
            <w:r>
              <w:rPr>
                <w:lang w:val="sr-Cyrl-RS" w:eastAsia="sr-Latn-RS"/>
              </w:rPr>
              <w:t>командне</w:t>
            </w:r>
            <w:r w:rsidR="00FD05C7" w:rsidRPr="006B1C07">
              <w:rPr>
                <w:lang w:val="sr-Cyrl-RS" w:eastAsia="sr-Latn-RS"/>
              </w:rPr>
              <w:t xml:space="preserve"> </w:t>
            </w:r>
            <w:r>
              <w:rPr>
                <w:lang w:val="sr-Cyrl-RS" w:eastAsia="sr-Latn-RS"/>
              </w:rPr>
              <w:t>собе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погледом</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w:t>
            </w:r>
            <w:r w:rsidR="00FD05C7" w:rsidRPr="006B1C07">
              <w:rPr>
                <w:lang w:val="sr-Cyrl-RS" w:eastAsia="sr-Latn-RS"/>
              </w:rPr>
              <w:t xml:space="preserve">. </w:t>
            </w:r>
            <w:r>
              <w:rPr>
                <w:lang w:val="sr-Cyrl-RS" w:eastAsia="sr-Latn-RS"/>
              </w:rPr>
              <w:t>Сви</w:t>
            </w:r>
            <w:r w:rsidR="00FD05C7" w:rsidRPr="006B1C07">
              <w:rPr>
                <w:lang w:val="sr-Cyrl-RS" w:eastAsia="sr-Latn-RS"/>
              </w:rPr>
              <w:t xml:space="preserve"> </w:t>
            </w:r>
            <w:r>
              <w:rPr>
                <w:lang w:val="sr-Cyrl-RS" w:eastAsia="sr-Latn-RS"/>
              </w:rPr>
              <w:t>елементи</w:t>
            </w:r>
            <w:r w:rsidR="00FD05C7" w:rsidRPr="006B1C07">
              <w:rPr>
                <w:lang w:val="sr-Cyrl-RS" w:eastAsia="sr-Latn-RS"/>
              </w:rPr>
              <w:t xml:space="preserve"> </w:t>
            </w:r>
            <w:r>
              <w:rPr>
                <w:lang w:val="sr-Cyrl-RS" w:eastAsia="sr-Latn-RS"/>
              </w:rPr>
              <w:t>прозора</w:t>
            </w:r>
            <w:r w:rsidR="00FD05C7" w:rsidRPr="006B1C07">
              <w:rPr>
                <w:lang w:val="sr-Cyrl-RS" w:eastAsia="sr-Latn-RS"/>
              </w:rPr>
              <w:t xml:space="preserve"> - </w:t>
            </w:r>
            <w:r>
              <w:rPr>
                <w:lang w:val="sr-Cyrl-RS" w:eastAsia="sr-Latn-RS"/>
              </w:rPr>
              <w:t>излога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детаљу</w:t>
            </w:r>
            <w:r w:rsidR="00FD05C7" w:rsidRPr="006B1C07">
              <w:rPr>
                <w:lang w:val="sr-Cyrl-RS" w:eastAsia="sr-Latn-RS"/>
              </w:rPr>
              <w:t xml:space="preserve">, </w:t>
            </w:r>
            <w:r>
              <w:rPr>
                <w:lang w:val="sr-Cyrl-RS" w:eastAsia="sr-Latn-RS"/>
              </w:rPr>
              <w:t>шеми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опису</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датим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детаљима</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Извођачком</w:t>
            </w:r>
            <w:r w:rsidR="00FD05C7" w:rsidRPr="006B1C07">
              <w:rPr>
                <w:lang w:val="sr-Cyrl-RS" w:eastAsia="sr-Latn-RS"/>
              </w:rPr>
              <w:t xml:space="preserve"> </w:t>
            </w:r>
            <w:r>
              <w:rPr>
                <w:lang w:val="sr-Cyrl-RS" w:eastAsia="sr-Latn-RS"/>
              </w:rPr>
              <w:t>архитектонском</w:t>
            </w:r>
            <w:r w:rsidR="00FD05C7" w:rsidRPr="006B1C07">
              <w:rPr>
                <w:lang w:val="sr-Cyrl-RS" w:eastAsia="sr-Latn-RS"/>
              </w:rPr>
              <w:t xml:space="preserve"> </w:t>
            </w:r>
            <w:r>
              <w:rPr>
                <w:lang w:val="sr-Cyrl-RS" w:eastAsia="sr-Latn-RS"/>
              </w:rPr>
              <w:t>пројекту</w:t>
            </w:r>
            <w:r w:rsidR="00FD05C7" w:rsidRPr="006B1C07">
              <w:rPr>
                <w:lang w:val="sr-Cyrl-RS" w:eastAsia="sr-Latn-RS"/>
              </w:rPr>
              <w:t xml:space="preserve">. </w:t>
            </w:r>
            <w:r>
              <w:rPr>
                <w:lang w:val="sr-Cyrl-RS" w:eastAsia="sr-Latn-RS"/>
              </w:rPr>
              <w:t>Прозори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доносе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градилиште</w:t>
            </w:r>
            <w:r w:rsidR="00FD05C7" w:rsidRPr="006B1C07">
              <w:rPr>
                <w:lang w:val="sr-Cyrl-RS" w:eastAsia="sr-Latn-RS"/>
              </w:rPr>
              <w:t xml:space="preserve"> </w:t>
            </w:r>
            <w:r>
              <w:rPr>
                <w:lang w:val="sr-Cyrl-RS" w:eastAsia="sr-Latn-RS"/>
              </w:rPr>
              <w:t>комплетно</w:t>
            </w:r>
            <w:r w:rsidR="00FD05C7" w:rsidRPr="006B1C07">
              <w:rPr>
                <w:lang w:val="sr-Cyrl-RS" w:eastAsia="sr-Latn-RS"/>
              </w:rPr>
              <w:t xml:space="preserve"> </w:t>
            </w:r>
            <w:r>
              <w:rPr>
                <w:lang w:val="sr-Cyrl-RS" w:eastAsia="sr-Latn-RS"/>
              </w:rPr>
              <w:t>фабрички</w:t>
            </w:r>
            <w:r w:rsidR="00FD05C7" w:rsidRPr="006B1C07">
              <w:rPr>
                <w:lang w:val="sr-Cyrl-RS" w:eastAsia="sr-Latn-RS"/>
              </w:rPr>
              <w:t xml:space="preserve"> (</w:t>
            </w:r>
            <w:r>
              <w:rPr>
                <w:lang w:val="sr-Cyrl-RS" w:eastAsia="sr-Latn-RS"/>
              </w:rPr>
              <w:t>радионички</w:t>
            </w:r>
            <w:r w:rsidR="00FD05C7" w:rsidRPr="006B1C07">
              <w:rPr>
                <w:lang w:val="sr-Cyrl-RS" w:eastAsia="sr-Latn-RS"/>
              </w:rPr>
              <w:t xml:space="preserve">) </w:t>
            </w:r>
            <w:r>
              <w:rPr>
                <w:lang w:val="sr-Cyrl-RS" w:eastAsia="sr-Latn-RS"/>
              </w:rPr>
              <w:t>завршени</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елементима</w:t>
            </w:r>
            <w:r w:rsidR="00FD05C7" w:rsidRPr="006B1C07">
              <w:rPr>
                <w:lang w:val="sr-Cyrl-RS" w:eastAsia="sr-Latn-RS"/>
              </w:rPr>
              <w:t xml:space="preserve">, </w:t>
            </w:r>
            <w:r>
              <w:rPr>
                <w:lang w:val="sr-Cyrl-RS" w:eastAsia="sr-Latn-RS"/>
              </w:rPr>
              <w:t>заштитно</w:t>
            </w:r>
            <w:r w:rsidR="00FD05C7" w:rsidRPr="006B1C07">
              <w:rPr>
                <w:lang w:val="sr-Cyrl-RS" w:eastAsia="sr-Latn-RS"/>
              </w:rPr>
              <w:t xml:space="preserve"> </w:t>
            </w:r>
            <w:r>
              <w:rPr>
                <w:lang w:val="sr-Cyrl-RS" w:eastAsia="sr-Latn-RS"/>
              </w:rPr>
              <w:t>упаковани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тек</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уградње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распакују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lastRenderedPageBreak/>
              <w:t>уграђују</w:t>
            </w:r>
            <w:r w:rsidR="00FD05C7" w:rsidRPr="006B1C07">
              <w:rPr>
                <w:lang w:val="sr-Cyrl-RS" w:eastAsia="sr-Latn-RS"/>
              </w:rPr>
              <w:t xml:space="preserve"> </w:t>
            </w:r>
            <w:r>
              <w:rPr>
                <w:lang w:val="sr-Cyrl-RS" w:eastAsia="sr-Latn-RS"/>
              </w:rPr>
              <w:t>одмах</w:t>
            </w:r>
            <w:r w:rsidR="00FD05C7" w:rsidRPr="006B1C07">
              <w:rPr>
                <w:lang w:val="sr-Cyrl-RS" w:eastAsia="sr-Latn-RS"/>
              </w:rPr>
              <w:t xml:space="preserve">. </w:t>
            </w:r>
            <w:r>
              <w:rPr>
                <w:lang w:val="sr-Cyrl-RS" w:eastAsia="sr-Latn-RS"/>
              </w:rPr>
              <w:t>Уградити</w:t>
            </w:r>
            <w:r w:rsidR="00FD05C7" w:rsidRPr="006B1C07">
              <w:rPr>
                <w:lang w:val="sr-Cyrl-RS" w:eastAsia="sr-Latn-RS"/>
              </w:rPr>
              <w:t xml:space="preserve"> </w:t>
            </w:r>
            <w:r>
              <w:rPr>
                <w:lang w:val="sr-Cyrl-RS" w:eastAsia="sr-Latn-RS"/>
              </w:rPr>
              <w:t>фиксни</w:t>
            </w:r>
            <w:r w:rsidR="00FD05C7" w:rsidRPr="006B1C07">
              <w:rPr>
                <w:lang w:val="sr-Cyrl-RS" w:eastAsia="sr-Latn-RS"/>
              </w:rPr>
              <w:t xml:space="preserve"> </w:t>
            </w:r>
            <w:r>
              <w:rPr>
                <w:lang w:val="sr-Cyrl-RS" w:eastAsia="sr-Latn-RS"/>
              </w:rPr>
              <w:t>део</w:t>
            </w:r>
            <w:r w:rsidR="00FD05C7" w:rsidRPr="006B1C07">
              <w:rPr>
                <w:lang w:val="sr-Cyrl-RS" w:eastAsia="sr-Latn-RS"/>
              </w:rPr>
              <w:t xml:space="preserve"> </w:t>
            </w:r>
            <w:r>
              <w:rPr>
                <w:lang w:val="sr-Cyrl-RS" w:eastAsia="sr-Latn-RS"/>
              </w:rPr>
              <w:t>типлама</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шупљину</w:t>
            </w:r>
            <w:r w:rsidR="00FD05C7" w:rsidRPr="006B1C07">
              <w:rPr>
                <w:lang w:val="sr-Cyrl-RS" w:eastAsia="sr-Latn-RS"/>
              </w:rPr>
              <w:t xml:space="preserve"> </w:t>
            </w:r>
            <w:r>
              <w:rPr>
                <w:lang w:val="sr-Cyrl-RS" w:eastAsia="sr-Latn-RS"/>
              </w:rPr>
              <w:t>испунити</w:t>
            </w:r>
            <w:r w:rsidR="00FD05C7" w:rsidRPr="006B1C07">
              <w:rPr>
                <w:lang w:val="sr-Cyrl-RS" w:eastAsia="sr-Latn-RS"/>
              </w:rPr>
              <w:t xml:space="preserve"> </w:t>
            </w:r>
            <w:r>
              <w:rPr>
                <w:lang w:val="sr-Cyrl-RS" w:eastAsia="sr-Latn-RS"/>
              </w:rPr>
              <w:t>пеном</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монтажу</w:t>
            </w:r>
            <w:r w:rsidR="00FD05C7" w:rsidRPr="006B1C07">
              <w:rPr>
                <w:lang w:val="sr-Cyrl-RS" w:eastAsia="sr-Latn-RS"/>
              </w:rPr>
              <w:t xml:space="preserve"> </w:t>
            </w:r>
            <w:r>
              <w:rPr>
                <w:lang w:val="sr-Cyrl-RS" w:eastAsia="sr-Latn-RS"/>
              </w:rPr>
              <w:t>штокова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финално</w:t>
            </w:r>
            <w:r w:rsidR="00FD05C7" w:rsidRPr="006B1C07">
              <w:rPr>
                <w:lang w:val="sr-Cyrl-RS" w:eastAsia="sr-Latn-RS"/>
              </w:rPr>
              <w:t xml:space="preserve"> </w:t>
            </w:r>
            <w:r>
              <w:rPr>
                <w:lang w:val="sr-Cyrl-RS" w:eastAsia="sr-Latn-RS"/>
              </w:rPr>
              <w:t>урађених</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уграђених</w:t>
            </w:r>
            <w:r w:rsidR="00FD05C7" w:rsidRPr="006B1C07">
              <w:rPr>
                <w:lang w:val="sr-Cyrl-RS" w:eastAsia="sr-Latn-RS"/>
              </w:rPr>
              <w:t xml:space="preserve"> </w:t>
            </w:r>
            <w:r>
              <w:rPr>
                <w:lang w:val="sr-Cyrl-RS" w:eastAsia="sr-Latn-RS"/>
              </w:rPr>
              <w:t>прозора</w:t>
            </w:r>
            <w:r w:rsidR="00FD05C7" w:rsidRPr="006B1C07">
              <w:rPr>
                <w:lang w:val="sr-Cyrl-RS" w:eastAsia="sr-Latn-RS"/>
              </w:rPr>
              <w:t xml:space="preserve">. </w:t>
            </w:r>
            <w:r>
              <w:rPr>
                <w:lang w:val="sr-Cyrl-RS" w:eastAsia="sr-Latn-RS"/>
              </w:rPr>
              <w:t>Уграђен</w:t>
            </w:r>
            <w:r w:rsidR="00FD05C7" w:rsidRPr="006B1C07">
              <w:rPr>
                <w:lang w:val="sr-Cyrl-RS" w:eastAsia="sr-Latn-RS"/>
              </w:rPr>
              <w:t xml:space="preserve"> </w:t>
            </w:r>
            <w:r>
              <w:rPr>
                <w:lang w:val="sr-Cyrl-RS" w:eastAsia="sr-Latn-RS"/>
              </w:rPr>
              <w:t>ОКОВ</w:t>
            </w:r>
            <w:r w:rsidR="00FD05C7" w:rsidRPr="006B1C07">
              <w:rPr>
                <w:lang w:val="sr-Cyrl-RS" w:eastAsia="sr-Latn-RS"/>
              </w:rPr>
              <w:t xml:space="preserve">: </w:t>
            </w:r>
            <w:r>
              <w:rPr>
                <w:lang w:val="sr-Cyrl-RS" w:eastAsia="sr-Latn-RS"/>
              </w:rPr>
              <w:t>нема</w:t>
            </w:r>
            <w:r w:rsidR="00FD05C7" w:rsidRPr="006B1C07">
              <w:rPr>
                <w:lang w:val="sr-Cyrl-RS" w:eastAsia="sr-Latn-RS"/>
              </w:rPr>
              <w:t xml:space="preserve"> (</w:t>
            </w:r>
            <w:r>
              <w:rPr>
                <w:lang w:val="sr-Cyrl-RS" w:eastAsia="sr-Latn-RS"/>
              </w:rPr>
              <w:t>фиксно</w:t>
            </w:r>
            <w:r w:rsidR="00FD05C7" w:rsidRPr="006B1C07">
              <w:rPr>
                <w:lang w:val="sr-Cyrl-RS" w:eastAsia="sr-Latn-RS"/>
              </w:rPr>
              <w:t xml:space="preserve">). </w:t>
            </w:r>
            <w:r>
              <w:rPr>
                <w:lang w:val="sr-Cyrl-RS" w:eastAsia="sr-Latn-RS"/>
              </w:rPr>
              <w:t>Ентеријерски</w:t>
            </w:r>
            <w:r w:rsidR="00FD05C7" w:rsidRPr="006B1C07">
              <w:rPr>
                <w:lang w:val="sr-Cyrl-RS" w:eastAsia="sr-Latn-RS"/>
              </w:rPr>
              <w:t xml:space="preserve"> </w:t>
            </w:r>
            <w:r>
              <w:rPr>
                <w:lang w:val="sr-Cyrl-RS" w:eastAsia="sr-Latn-RS"/>
              </w:rPr>
              <w:t>једнокрилни</w:t>
            </w:r>
            <w:r w:rsidR="00FD05C7" w:rsidRPr="006B1C07">
              <w:rPr>
                <w:lang w:val="sr-Cyrl-RS" w:eastAsia="sr-Latn-RS"/>
              </w:rPr>
              <w:t xml:space="preserve"> </w:t>
            </w:r>
            <w:r>
              <w:rPr>
                <w:lang w:val="sr-Cyrl-RS" w:eastAsia="sr-Latn-RS"/>
              </w:rPr>
              <w:t>прозор</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заштитом</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p>
          <w:p w14:paraId="46AC0148" w14:textId="04C3B345" w:rsidR="00FD05C7" w:rsidRPr="006B1C07" w:rsidRDefault="006B1C07" w:rsidP="00B53BDF">
            <w:pPr>
              <w:rPr>
                <w:lang w:val="sr-Cyrl-RS" w:eastAsia="sr-Latn-RS"/>
              </w:rPr>
            </w:pPr>
            <w:r>
              <w:rPr>
                <w:lang w:val="sr-Cyrl-RS" w:eastAsia="sr-Latn-RS"/>
              </w:rPr>
              <w:t>Димензије</w:t>
            </w:r>
            <w:r w:rsidR="00FD05C7" w:rsidRPr="006B1C07">
              <w:rPr>
                <w:lang w:val="sr-Cyrl-RS" w:eastAsia="sr-Latn-RS"/>
              </w:rPr>
              <w:t xml:space="preserve"> </w:t>
            </w:r>
            <w:r>
              <w:rPr>
                <w:lang w:val="sr-Cyrl-RS" w:eastAsia="sr-Latn-RS"/>
              </w:rPr>
              <w:t>зид</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110 / 90 </w:t>
            </w:r>
            <w:r>
              <w:rPr>
                <w:lang w:val="sr-Cyrl-RS" w:eastAsia="sr-Latn-RS"/>
              </w:rPr>
              <w:t>цм</w:t>
            </w:r>
            <w:r w:rsidR="00FD05C7" w:rsidRPr="006B1C07">
              <w:rPr>
                <w:lang w:val="sr-Cyrl-RS" w:eastAsia="sr-Latn-RS"/>
              </w:rPr>
              <w:t>(</w:t>
            </w:r>
            <w:r>
              <w:rPr>
                <w:lang w:val="sr-Cyrl-RS" w:eastAsia="sr-Latn-RS"/>
              </w:rPr>
              <w:t>фиксно</w:t>
            </w:r>
            <w:r w:rsidR="00FD05C7" w:rsidRPr="006B1C07">
              <w:rPr>
                <w:lang w:val="sr-Cyrl-RS" w:eastAsia="sr-Latn-RS"/>
              </w:rPr>
              <w:t>).</w:t>
            </w:r>
          </w:p>
        </w:tc>
        <w:tc>
          <w:tcPr>
            <w:tcW w:w="1276" w:type="dxa"/>
            <w:shd w:val="clear" w:color="auto" w:fill="auto"/>
            <w:noWrap/>
            <w:vAlign w:val="bottom"/>
          </w:tcPr>
          <w:p w14:paraId="4FBA0B2F" w14:textId="3DD0A054"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2F4BF6B9"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1044D939" w14:textId="77777777" w:rsidR="00FD05C7" w:rsidRPr="006B1C07" w:rsidRDefault="00FD05C7" w:rsidP="00F735AE">
            <w:pPr>
              <w:jc w:val="center"/>
              <w:rPr>
                <w:lang w:eastAsia="sr-Latn-RS"/>
              </w:rPr>
            </w:pPr>
          </w:p>
        </w:tc>
        <w:tc>
          <w:tcPr>
            <w:tcW w:w="1841" w:type="dxa"/>
            <w:shd w:val="clear" w:color="auto" w:fill="auto"/>
            <w:noWrap/>
            <w:vAlign w:val="bottom"/>
          </w:tcPr>
          <w:p w14:paraId="3C4E1428" w14:textId="77777777" w:rsidR="00FD05C7" w:rsidRPr="006B1C07" w:rsidRDefault="00FD05C7" w:rsidP="00F735AE">
            <w:pPr>
              <w:jc w:val="center"/>
              <w:rPr>
                <w:lang w:eastAsia="sr-Latn-RS"/>
              </w:rPr>
            </w:pPr>
          </w:p>
        </w:tc>
        <w:tc>
          <w:tcPr>
            <w:tcW w:w="993" w:type="dxa"/>
          </w:tcPr>
          <w:p w14:paraId="1A682211" w14:textId="77777777" w:rsidR="00FD05C7" w:rsidRPr="006B1C07" w:rsidRDefault="00FD05C7" w:rsidP="00F735AE">
            <w:pPr>
              <w:jc w:val="center"/>
              <w:rPr>
                <w:lang w:eastAsia="sr-Latn-RS"/>
              </w:rPr>
            </w:pPr>
          </w:p>
        </w:tc>
        <w:tc>
          <w:tcPr>
            <w:tcW w:w="1054" w:type="dxa"/>
            <w:gridSpan w:val="2"/>
          </w:tcPr>
          <w:p w14:paraId="27EFB05B" w14:textId="77777777" w:rsidR="00FD05C7" w:rsidRPr="006B1C07" w:rsidRDefault="00FD05C7" w:rsidP="00F735AE">
            <w:pPr>
              <w:jc w:val="center"/>
              <w:rPr>
                <w:lang w:eastAsia="sr-Latn-RS"/>
              </w:rPr>
            </w:pPr>
          </w:p>
        </w:tc>
        <w:tc>
          <w:tcPr>
            <w:tcW w:w="930" w:type="dxa"/>
          </w:tcPr>
          <w:p w14:paraId="314D662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154D0DF" w14:textId="77777777" w:rsidR="00FD05C7" w:rsidRPr="006B1C07" w:rsidRDefault="00FD05C7" w:rsidP="00F735AE">
            <w:pPr>
              <w:jc w:val="center"/>
              <w:rPr>
                <w:lang w:eastAsia="sr-Latn-RS"/>
              </w:rPr>
            </w:pPr>
          </w:p>
        </w:tc>
      </w:tr>
      <w:tr w:rsidR="00FD05C7" w:rsidRPr="006B1C07" w14:paraId="2B7D4840" w14:textId="77777777" w:rsidTr="00A7595D">
        <w:trPr>
          <w:gridBefore w:val="1"/>
          <w:wBefore w:w="6" w:type="dxa"/>
          <w:trHeight w:val="227"/>
          <w:jc w:val="center"/>
        </w:trPr>
        <w:tc>
          <w:tcPr>
            <w:tcW w:w="1066" w:type="dxa"/>
            <w:gridSpan w:val="2"/>
            <w:tcBorders>
              <w:left w:val="single" w:sz="12" w:space="0" w:color="auto"/>
            </w:tcBorders>
            <w:shd w:val="clear" w:color="000000" w:fill="FFFFFF"/>
            <w:noWrap/>
          </w:tcPr>
          <w:p w14:paraId="2A81D9D9" w14:textId="77777777" w:rsidR="00FD05C7" w:rsidRPr="006B1C07" w:rsidRDefault="00FD05C7" w:rsidP="00F735AE">
            <w:pPr>
              <w:jc w:val="center"/>
              <w:rPr>
                <w:lang w:val="sr-Cyrl-RS" w:eastAsia="sr-Latn-RS"/>
              </w:rPr>
            </w:pPr>
          </w:p>
        </w:tc>
        <w:tc>
          <w:tcPr>
            <w:tcW w:w="3177" w:type="dxa"/>
            <w:shd w:val="clear" w:color="auto" w:fill="auto"/>
            <w:vAlign w:val="center"/>
          </w:tcPr>
          <w:p w14:paraId="561C6481" w14:textId="62C11CA1" w:rsidR="00FD05C7" w:rsidRPr="006B1C07" w:rsidRDefault="006B1C07" w:rsidP="00B53BDF">
            <w:pPr>
              <w:rPr>
                <w:b/>
                <w:lang w:val="sr-Cyrl-RS" w:eastAsia="sr-Latn-RS"/>
              </w:rPr>
            </w:pPr>
            <w:r>
              <w:rPr>
                <w:b/>
                <w:noProof/>
                <w:lang w:val="sr-Latn-RS" w:eastAsia="sr-Latn-RS"/>
              </w:rPr>
              <w:t>УКУПНО</w:t>
            </w:r>
            <w:r w:rsidR="00FD05C7" w:rsidRPr="006B1C07">
              <w:rPr>
                <w:b/>
                <w:noProof/>
                <w:lang w:val="sr-Latn-RS" w:eastAsia="sr-Latn-RS"/>
              </w:rPr>
              <w:t xml:space="preserve"> </w:t>
            </w:r>
            <w:r>
              <w:rPr>
                <w:b/>
                <w:noProof/>
                <w:lang w:val="sr-Latn-RS" w:eastAsia="sr-Latn-RS"/>
              </w:rPr>
              <w:t>БРАВАРСКИ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1A487B10"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69A5D240" w14:textId="77777777" w:rsidR="00FD05C7" w:rsidRPr="006B1C07" w:rsidRDefault="00FD05C7" w:rsidP="00F735AE">
            <w:pPr>
              <w:jc w:val="center"/>
              <w:rPr>
                <w:lang w:val="sr-Cyrl-RS" w:eastAsia="sr-Latn-RS"/>
              </w:rPr>
            </w:pPr>
          </w:p>
        </w:tc>
        <w:tc>
          <w:tcPr>
            <w:tcW w:w="1973" w:type="dxa"/>
            <w:shd w:val="clear" w:color="auto" w:fill="auto"/>
            <w:noWrap/>
            <w:vAlign w:val="bottom"/>
          </w:tcPr>
          <w:p w14:paraId="197FDF5B" w14:textId="77777777" w:rsidR="00FD05C7" w:rsidRPr="006B1C07" w:rsidRDefault="00FD05C7" w:rsidP="00F735AE">
            <w:pPr>
              <w:jc w:val="center"/>
              <w:rPr>
                <w:lang w:eastAsia="sr-Latn-RS"/>
              </w:rPr>
            </w:pPr>
          </w:p>
        </w:tc>
        <w:tc>
          <w:tcPr>
            <w:tcW w:w="1841" w:type="dxa"/>
            <w:shd w:val="clear" w:color="auto" w:fill="auto"/>
            <w:noWrap/>
            <w:vAlign w:val="bottom"/>
          </w:tcPr>
          <w:p w14:paraId="59A8746F" w14:textId="77777777" w:rsidR="00FD05C7" w:rsidRPr="006B1C07" w:rsidRDefault="00FD05C7" w:rsidP="00F735AE">
            <w:pPr>
              <w:jc w:val="center"/>
              <w:rPr>
                <w:lang w:eastAsia="sr-Latn-RS"/>
              </w:rPr>
            </w:pPr>
          </w:p>
        </w:tc>
        <w:tc>
          <w:tcPr>
            <w:tcW w:w="993" w:type="dxa"/>
          </w:tcPr>
          <w:p w14:paraId="2E87A004" w14:textId="77777777" w:rsidR="00FD05C7" w:rsidRPr="006B1C07" w:rsidRDefault="00FD05C7" w:rsidP="00F735AE">
            <w:pPr>
              <w:jc w:val="center"/>
              <w:rPr>
                <w:lang w:eastAsia="sr-Latn-RS"/>
              </w:rPr>
            </w:pPr>
          </w:p>
        </w:tc>
        <w:tc>
          <w:tcPr>
            <w:tcW w:w="1054" w:type="dxa"/>
            <w:gridSpan w:val="2"/>
          </w:tcPr>
          <w:p w14:paraId="24127D31" w14:textId="77777777" w:rsidR="00FD05C7" w:rsidRPr="006B1C07" w:rsidRDefault="00FD05C7" w:rsidP="00F735AE">
            <w:pPr>
              <w:jc w:val="center"/>
              <w:rPr>
                <w:lang w:eastAsia="sr-Latn-RS"/>
              </w:rPr>
            </w:pPr>
          </w:p>
        </w:tc>
        <w:tc>
          <w:tcPr>
            <w:tcW w:w="930" w:type="dxa"/>
          </w:tcPr>
          <w:p w14:paraId="74597C1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7F98C04" w14:textId="77777777" w:rsidR="00FD05C7" w:rsidRPr="006B1C07" w:rsidRDefault="00FD05C7" w:rsidP="00F735AE">
            <w:pPr>
              <w:jc w:val="center"/>
              <w:rPr>
                <w:lang w:eastAsia="sr-Latn-RS"/>
              </w:rPr>
            </w:pPr>
          </w:p>
        </w:tc>
      </w:tr>
      <w:tr w:rsidR="00FD05C7" w:rsidRPr="006B1C07" w14:paraId="683B6693" w14:textId="77777777" w:rsidTr="00A7595D">
        <w:trPr>
          <w:gridBefore w:val="1"/>
          <w:wBefore w:w="6" w:type="dxa"/>
          <w:trHeight w:val="397"/>
          <w:jc w:val="center"/>
        </w:trPr>
        <w:tc>
          <w:tcPr>
            <w:tcW w:w="1066" w:type="dxa"/>
            <w:gridSpan w:val="2"/>
            <w:tcBorders>
              <w:left w:val="single" w:sz="12" w:space="0" w:color="auto"/>
            </w:tcBorders>
            <w:shd w:val="clear" w:color="000000" w:fill="FFFFFF"/>
            <w:noWrap/>
          </w:tcPr>
          <w:p w14:paraId="00498E14" w14:textId="77C929D3" w:rsidR="00FD05C7" w:rsidRPr="00B53BDF" w:rsidRDefault="00B53BDF" w:rsidP="00F735AE">
            <w:pPr>
              <w:jc w:val="center"/>
              <w:rPr>
                <w:lang w:val="sr-Latn-RS" w:eastAsia="sr-Latn-RS"/>
              </w:rPr>
            </w:pPr>
            <w:r>
              <w:rPr>
                <w:lang w:val="sr-Latn-RS" w:eastAsia="sr-Latn-RS"/>
              </w:rPr>
              <w:t>VI</w:t>
            </w:r>
          </w:p>
        </w:tc>
        <w:tc>
          <w:tcPr>
            <w:tcW w:w="3177" w:type="dxa"/>
            <w:shd w:val="clear" w:color="auto" w:fill="auto"/>
            <w:vAlign w:val="center"/>
          </w:tcPr>
          <w:p w14:paraId="3E5DED02" w14:textId="25744008" w:rsidR="00FD05C7" w:rsidRPr="006B1C07" w:rsidRDefault="006B1C07" w:rsidP="00B53BDF">
            <w:pPr>
              <w:rPr>
                <w:b/>
                <w:lang w:val="sr-Cyrl-RS" w:eastAsia="sr-Latn-RS"/>
              </w:rPr>
            </w:pPr>
            <w:r>
              <w:rPr>
                <w:b/>
                <w:noProof/>
                <w:lang w:val="sr-Latn-RS" w:eastAsia="sr-Latn-RS"/>
              </w:rPr>
              <w:t>МОЛЕРСКО</w:t>
            </w:r>
            <w:r w:rsidR="00FD05C7" w:rsidRPr="006B1C07">
              <w:rPr>
                <w:b/>
                <w:noProof/>
                <w:lang w:val="sr-Latn-RS" w:eastAsia="sr-Latn-RS"/>
              </w:rPr>
              <w:t xml:space="preserve"> </w:t>
            </w:r>
            <w:r>
              <w:rPr>
                <w:b/>
                <w:noProof/>
                <w:lang w:val="sr-Latn-RS" w:eastAsia="sr-Latn-RS"/>
              </w:rPr>
              <w:t>ФАРБАРСКИ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345A31A1"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032EC768" w14:textId="77777777" w:rsidR="00FD05C7" w:rsidRPr="006B1C07" w:rsidRDefault="00FD05C7" w:rsidP="00F735AE">
            <w:pPr>
              <w:jc w:val="center"/>
              <w:rPr>
                <w:lang w:val="sr-Cyrl-RS" w:eastAsia="sr-Latn-RS"/>
              </w:rPr>
            </w:pPr>
          </w:p>
        </w:tc>
        <w:tc>
          <w:tcPr>
            <w:tcW w:w="1973" w:type="dxa"/>
            <w:shd w:val="clear" w:color="auto" w:fill="auto"/>
            <w:noWrap/>
            <w:vAlign w:val="bottom"/>
          </w:tcPr>
          <w:p w14:paraId="34A4930F" w14:textId="77777777" w:rsidR="00FD05C7" w:rsidRPr="006B1C07" w:rsidRDefault="00FD05C7" w:rsidP="00F735AE">
            <w:pPr>
              <w:jc w:val="center"/>
              <w:rPr>
                <w:lang w:eastAsia="sr-Latn-RS"/>
              </w:rPr>
            </w:pPr>
          </w:p>
        </w:tc>
        <w:tc>
          <w:tcPr>
            <w:tcW w:w="1841" w:type="dxa"/>
            <w:shd w:val="clear" w:color="auto" w:fill="auto"/>
            <w:noWrap/>
            <w:vAlign w:val="bottom"/>
          </w:tcPr>
          <w:p w14:paraId="28AA7BB9" w14:textId="77777777" w:rsidR="00FD05C7" w:rsidRPr="006B1C07" w:rsidRDefault="00FD05C7" w:rsidP="00F735AE">
            <w:pPr>
              <w:jc w:val="center"/>
              <w:rPr>
                <w:lang w:eastAsia="sr-Latn-RS"/>
              </w:rPr>
            </w:pPr>
          </w:p>
        </w:tc>
        <w:tc>
          <w:tcPr>
            <w:tcW w:w="993" w:type="dxa"/>
          </w:tcPr>
          <w:p w14:paraId="2F592773" w14:textId="77777777" w:rsidR="00FD05C7" w:rsidRPr="006B1C07" w:rsidRDefault="00FD05C7" w:rsidP="00F735AE">
            <w:pPr>
              <w:jc w:val="center"/>
              <w:rPr>
                <w:lang w:eastAsia="sr-Latn-RS"/>
              </w:rPr>
            </w:pPr>
          </w:p>
        </w:tc>
        <w:tc>
          <w:tcPr>
            <w:tcW w:w="1054" w:type="dxa"/>
            <w:gridSpan w:val="2"/>
          </w:tcPr>
          <w:p w14:paraId="0A4B25F2" w14:textId="77777777" w:rsidR="00FD05C7" w:rsidRPr="006B1C07" w:rsidRDefault="00FD05C7" w:rsidP="00F735AE">
            <w:pPr>
              <w:jc w:val="center"/>
              <w:rPr>
                <w:lang w:eastAsia="sr-Latn-RS"/>
              </w:rPr>
            </w:pPr>
          </w:p>
        </w:tc>
        <w:tc>
          <w:tcPr>
            <w:tcW w:w="930" w:type="dxa"/>
          </w:tcPr>
          <w:p w14:paraId="7FFB6D1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B95ADDA" w14:textId="77777777" w:rsidR="00FD05C7" w:rsidRPr="006B1C07" w:rsidRDefault="00FD05C7" w:rsidP="00F735AE">
            <w:pPr>
              <w:jc w:val="center"/>
              <w:rPr>
                <w:lang w:eastAsia="sr-Latn-RS"/>
              </w:rPr>
            </w:pPr>
          </w:p>
        </w:tc>
      </w:tr>
      <w:tr w:rsidR="00FD05C7" w:rsidRPr="006B1C07" w14:paraId="0DFA191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9DB0246" w14:textId="2593F4EB" w:rsidR="00FD05C7" w:rsidRPr="006B1C07" w:rsidRDefault="00B53BDF" w:rsidP="00B53BDF">
            <w:pPr>
              <w:jc w:val="center"/>
              <w:rPr>
                <w:lang w:val="sr-Cyrl-RS" w:eastAsia="sr-Latn-RS"/>
              </w:rPr>
            </w:pPr>
            <w:r>
              <w:rPr>
                <w:lang w:val="sr-Cyrl-RS" w:eastAsia="sr-Latn-RS"/>
              </w:rPr>
              <w:t>6</w:t>
            </w:r>
            <w:r w:rsidR="00FD05C7" w:rsidRPr="006B1C07">
              <w:rPr>
                <w:lang w:val="sr-Cyrl-RS" w:eastAsia="sr-Latn-RS"/>
              </w:rPr>
              <w:t>.01</w:t>
            </w:r>
          </w:p>
        </w:tc>
        <w:tc>
          <w:tcPr>
            <w:tcW w:w="3177" w:type="dxa"/>
            <w:shd w:val="clear" w:color="auto" w:fill="auto"/>
            <w:vAlign w:val="center"/>
          </w:tcPr>
          <w:p w14:paraId="71F30E58" w14:textId="667BF328" w:rsidR="00FD05C7" w:rsidRPr="006B1C07" w:rsidRDefault="006B1C07" w:rsidP="00F735AE">
            <w:pPr>
              <w:rPr>
                <w:lang w:val="sr-Cyrl-RS" w:eastAsia="sr-Latn-RS"/>
              </w:rPr>
            </w:pPr>
            <w:r>
              <w:rPr>
                <w:lang w:eastAsia="sr-Latn-RS"/>
              </w:rPr>
              <w:t>Молерско</w:t>
            </w:r>
            <w:r w:rsidR="00FD05C7" w:rsidRPr="006B1C07">
              <w:rPr>
                <w:lang w:eastAsia="sr-Latn-RS"/>
              </w:rPr>
              <w:t xml:space="preserve"> </w:t>
            </w:r>
            <w:r>
              <w:rPr>
                <w:lang w:eastAsia="sr-Latn-RS"/>
              </w:rPr>
              <w:t>глетовање</w:t>
            </w:r>
            <w:r w:rsidR="00FD05C7" w:rsidRPr="006B1C07">
              <w:rPr>
                <w:lang w:eastAsia="sr-Latn-RS"/>
              </w:rPr>
              <w:t xml:space="preserve"> </w:t>
            </w:r>
            <w:r>
              <w:rPr>
                <w:lang w:eastAsia="sr-Latn-RS"/>
              </w:rPr>
              <w:t>претходно</w:t>
            </w:r>
            <w:r w:rsidR="00FD05C7" w:rsidRPr="006B1C07">
              <w:rPr>
                <w:lang w:eastAsia="sr-Latn-RS"/>
              </w:rPr>
              <w:t xml:space="preserve"> </w:t>
            </w:r>
            <w:r>
              <w:rPr>
                <w:lang w:eastAsia="sr-Latn-RS"/>
              </w:rPr>
              <w:t>постављених</w:t>
            </w:r>
            <w:r w:rsidR="00FD05C7" w:rsidRPr="006B1C07">
              <w:rPr>
                <w:lang w:eastAsia="sr-Latn-RS"/>
              </w:rPr>
              <w:t xml:space="preserve"> </w:t>
            </w:r>
            <w:r>
              <w:rPr>
                <w:lang w:eastAsia="sr-Latn-RS"/>
              </w:rPr>
              <w:t>облога</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гипса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ватротпорног</w:t>
            </w:r>
            <w:r w:rsidR="00FD05C7" w:rsidRPr="006B1C07">
              <w:rPr>
                <w:lang w:eastAsia="sr-Latn-RS"/>
              </w:rPr>
              <w:t xml:space="preserve"> </w:t>
            </w:r>
            <w:r>
              <w:rPr>
                <w:lang w:eastAsia="sr-Latn-RS"/>
              </w:rPr>
              <w:t>гипса</w:t>
            </w:r>
            <w:r w:rsidR="00FD05C7" w:rsidRPr="006B1C07">
              <w:rPr>
                <w:lang w:eastAsia="sr-Latn-RS"/>
              </w:rPr>
              <w:t xml:space="preserve"> (</w:t>
            </w:r>
            <w:r>
              <w:rPr>
                <w:lang w:eastAsia="sr-Latn-RS"/>
              </w:rPr>
              <w:t>или</w:t>
            </w:r>
            <w:r w:rsidR="00FD05C7" w:rsidRPr="006B1C07">
              <w:rPr>
                <w:lang w:eastAsia="sr-Latn-RS"/>
              </w:rPr>
              <w:t xml:space="preserve"> </w:t>
            </w:r>
            <w:r>
              <w:rPr>
                <w:lang w:eastAsia="sr-Latn-RS"/>
              </w:rPr>
              <w:t>плоча</w:t>
            </w:r>
            <w:r w:rsidR="00FD05C7" w:rsidRPr="006B1C07">
              <w:rPr>
                <w:lang w:eastAsia="sr-Latn-RS"/>
              </w:rPr>
              <w:t xml:space="preserve">) , </w:t>
            </w:r>
            <w:r>
              <w:rPr>
                <w:lang w:eastAsia="sr-Latn-RS"/>
              </w:rPr>
              <w:t>дисперзивном</w:t>
            </w:r>
            <w:r w:rsidR="00FD05C7" w:rsidRPr="006B1C07">
              <w:rPr>
                <w:lang w:eastAsia="sr-Latn-RS"/>
              </w:rPr>
              <w:t xml:space="preserve"> </w:t>
            </w:r>
            <w:r>
              <w:rPr>
                <w:lang w:eastAsia="sr-Latn-RS"/>
              </w:rPr>
              <w:t>глет</w:t>
            </w:r>
            <w:r w:rsidR="00FD05C7" w:rsidRPr="006B1C07">
              <w:rPr>
                <w:lang w:eastAsia="sr-Latn-RS"/>
              </w:rPr>
              <w:t xml:space="preserve"> </w:t>
            </w:r>
            <w:r>
              <w:rPr>
                <w:lang w:eastAsia="sr-Latn-RS"/>
              </w:rPr>
              <w:t>масом</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две</w:t>
            </w:r>
            <w:r w:rsidR="00FD05C7" w:rsidRPr="006B1C07">
              <w:rPr>
                <w:lang w:eastAsia="sr-Latn-RS"/>
              </w:rPr>
              <w:t xml:space="preserve"> </w:t>
            </w:r>
            <w:r>
              <w:rPr>
                <w:lang w:eastAsia="sr-Latn-RS"/>
              </w:rPr>
              <w:t>руке</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финим</w:t>
            </w:r>
            <w:r w:rsidR="00FD05C7" w:rsidRPr="006B1C07">
              <w:rPr>
                <w:lang w:eastAsia="sr-Latn-RS"/>
              </w:rPr>
              <w:t xml:space="preserve"> </w:t>
            </w:r>
            <w:r>
              <w:rPr>
                <w:lang w:eastAsia="sr-Latn-RS"/>
              </w:rPr>
              <w:t>шмирглањем</w:t>
            </w:r>
            <w:r w:rsidR="00FD05C7" w:rsidRPr="006B1C07">
              <w:rPr>
                <w:lang w:eastAsia="sr-Latn-RS"/>
              </w:rPr>
              <w:t xml:space="preserve">, </w:t>
            </w:r>
            <w:r>
              <w:rPr>
                <w:lang w:eastAsia="sr-Latn-RS"/>
              </w:rPr>
              <w:t>до</w:t>
            </w:r>
            <w:r w:rsidR="00FD05C7" w:rsidRPr="006B1C07">
              <w:rPr>
                <w:lang w:eastAsia="sr-Latn-RS"/>
              </w:rPr>
              <w:t xml:space="preserve"> </w:t>
            </w:r>
            <w:r>
              <w:rPr>
                <w:lang w:eastAsia="sr-Latn-RS"/>
              </w:rPr>
              <w:t>потпуне</w:t>
            </w:r>
            <w:r w:rsidR="00FD05C7" w:rsidRPr="006B1C07">
              <w:rPr>
                <w:lang w:eastAsia="sr-Latn-RS"/>
              </w:rPr>
              <w:t xml:space="preserve"> </w:t>
            </w:r>
            <w:r>
              <w:rPr>
                <w:lang w:eastAsia="sr-Latn-RS"/>
              </w:rPr>
              <w:t>глаткоће</w:t>
            </w:r>
            <w:r w:rsidR="00FD05C7" w:rsidRPr="006B1C07">
              <w:rPr>
                <w:lang w:eastAsia="sr-Latn-RS"/>
              </w:rPr>
              <w:t>.</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глетовања</w:t>
            </w:r>
            <w:r w:rsidR="00FD05C7" w:rsidRPr="006B1C07">
              <w:rPr>
                <w:lang w:val="sr-Cyrl-RS" w:eastAsia="sr-Latn-RS"/>
              </w:rPr>
              <w:t xml:space="preserve"> </w:t>
            </w:r>
            <w:r>
              <w:rPr>
                <w:lang w:val="sr-Cyrl-RS" w:eastAsia="sr-Latn-RS"/>
              </w:rPr>
              <w:t>прегледати</w:t>
            </w:r>
            <w:r w:rsidR="00FD05C7" w:rsidRPr="006B1C07">
              <w:rPr>
                <w:lang w:val="sr-Cyrl-RS" w:eastAsia="sr-Latn-RS"/>
              </w:rPr>
              <w:t xml:space="preserve"> </w:t>
            </w:r>
            <w:r>
              <w:rPr>
                <w:lang w:val="sr-Cyrl-RS" w:eastAsia="sr-Latn-RS"/>
              </w:rPr>
              <w:t>све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санирати</w:t>
            </w:r>
            <w:r w:rsidR="00FD05C7" w:rsidRPr="006B1C07">
              <w:rPr>
                <w:lang w:val="sr-Cyrl-RS" w:eastAsia="sr-Latn-RS"/>
              </w:rPr>
              <w:t xml:space="preserve"> </w:t>
            </w:r>
            <w:r>
              <w:rPr>
                <w:lang w:val="sr-Cyrl-RS" w:eastAsia="sr-Latn-RS"/>
              </w:rPr>
              <w:t>евентуалне</w:t>
            </w:r>
            <w:r w:rsidR="00FD05C7" w:rsidRPr="006B1C07">
              <w:rPr>
                <w:lang w:val="sr-Cyrl-RS" w:eastAsia="sr-Latn-RS"/>
              </w:rPr>
              <w:t xml:space="preserve"> </w:t>
            </w:r>
            <w:r>
              <w:rPr>
                <w:lang w:val="sr-Cyrl-RS" w:eastAsia="sr-Latn-RS"/>
              </w:rPr>
              <w:t>неправилности</w:t>
            </w:r>
            <w:r w:rsidR="00FD05C7" w:rsidRPr="006B1C07">
              <w:rPr>
                <w:lang w:val="sr-Cyrl-RS" w:eastAsia="sr-Latn-RS"/>
              </w:rPr>
              <w:t xml:space="preserve"> (</w:t>
            </w:r>
            <w:r>
              <w:rPr>
                <w:lang w:val="sr-Cyrl-RS" w:eastAsia="sr-Latn-RS"/>
              </w:rPr>
              <w:t>неравнине</w:t>
            </w:r>
            <w:r w:rsidR="00FD05C7" w:rsidRPr="006B1C07">
              <w:rPr>
                <w:lang w:val="sr-Cyrl-RS" w:eastAsia="sr-Latn-RS"/>
              </w:rPr>
              <w:t xml:space="preserve">, </w:t>
            </w:r>
            <w:r>
              <w:rPr>
                <w:lang w:val="sr-Cyrl-RS" w:eastAsia="sr-Latn-RS"/>
              </w:rPr>
              <w:t>пукотине</w:t>
            </w:r>
            <w:r w:rsidR="00FD05C7" w:rsidRPr="006B1C07">
              <w:rPr>
                <w:lang w:val="sr-Cyrl-RS" w:eastAsia="sr-Latn-RS"/>
              </w:rPr>
              <w:t xml:space="preserve">, </w:t>
            </w:r>
            <w:r>
              <w:rPr>
                <w:lang w:val="sr-Cyrl-RS" w:eastAsia="sr-Latn-RS"/>
              </w:rPr>
              <w:t>избочине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рупе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цену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урачуната</w:t>
            </w:r>
            <w:r w:rsidR="00FD05C7" w:rsidRPr="006B1C07">
              <w:rPr>
                <w:lang w:val="sr-Cyrl-RS" w:eastAsia="sr-Latn-RS"/>
              </w:rPr>
              <w:t xml:space="preserve"> </w:t>
            </w:r>
            <w:r>
              <w:rPr>
                <w:lang w:val="sr-Cyrl-RS" w:eastAsia="sr-Latn-RS"/>
              </w:rPr>
              <w:t>израда</w:t>
            </w:r>
            <w:r w:rsidR="00FD05C7" w:rsidRPr="006B1C07">
              <w:rPr>
                <w:lang w:val="sr-Cyrl-RS" w:eastAsia="sr-Latn-RS"/>
              </w:rPr>
              <w:t xml:space="preserve"> </w:t>
            </w:r>
            <w:r>
              <w:rPr>
                <w:lang w:val="sr-Cyrl-RS" w:eastAsia="sr-Latn-RS"/>
              </w:rPr>
              <w:t>молерских</w:t>
            </w:r>
            <w:r w:rsidR="00FD05C7" w:rsidRPr="006B1C07">
              <w:rPr>
                <w:lang w:val="sr-Cyrl-RS" w:eastAsia="sr-Latn-RS"/>
              </w:rPr>
              <w:t xml:space="preserve"> </w:t>
            </w:r>
            <w:r>
              <w:rPr>
                <w:lang w:val="sr-Cyrl-RS" w:eastAsia="sr-Latn-RS"/>
              </w:rPr>
              <w:t>скела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висини</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lastRenderedPageBreak/>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стварно</w:t>
            </w:r>
            <w:r w:rsidR="00FD05C7" w:rsidRPr="006B1C07">
              <w:rPr>
                <w:lang w:val="sr-Cyrl-RS" w:eastAsia="sr-Latn-RS"/>
              </w:rPr>
              <w:t xml:space="preserve"> </w:t>
            </w:r>
            <w:r>
              <w:rPr>
                <w:lang w:val="sr-Cyrl-RS" w:eastAsia="sr-Latn-RS"/>
              </w:rPr>
              <w:t>изведених</w:t>
            </w:r>
            <w:r w:rsidR="00FD05C7" w:rsidRPr="006B1C07">
              <w:rPr>
                <w:lang w:val="sr-Cyrl-RS" w:eastAsia="sr-Latn-RS"/>
              </w:rPr>
              <w:t xml:space="preserve"> </w:t>
            </w:r>
            <w:r>
              <w:rPr>
                <w:lang w:val="sr-Cyrl-RS" w:eastAsia="sr-Latn-RS"/>
              </w:rPr>
              <w:t>радова</w:t>
            </w:r>
          </w:p>
        </w:tc>
        <w:tc>
          <w:tcPr>
            <w:tcW w:w="1276" w:type="dxa"/>
            <w:shd w:val="clear" w:color="auto" w:fill="auto"/>
            <w:noWrap/>
            <w:vAlign w:val="bottom"/>
          </w:tcPr>
          <w:p w14:paraId="147A3AC9" w14:textId="760E442D"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302DEB64" w14:textId="77777777" w:rsidR="00FD05C7" w:rsidRPr="006B1C07" w:rsidRDefault="00FD05C7" w:rsidP="00F735AE">
            <w:pPr>
              <w:jc w:val="center"/>
              <w:rPr>
                <w:lang w:val="sr-Cyrl-RS" w:eastAsia="sr-Latn-RS"/>
              </w:rPr>
            </w:pPr>
            <w:r w:rsidRPr="006B1C07">
              <w:rPr>
                <w:lang w:val="sr-Cyrl-RS" w:eastAsia="sr-Latn-RS"/>
              </w:rPr>
              <w:t>82.43</w:t>
            </w:r>
          </w:p>
        </w:tc>
        <w:tc>
          <w:tcPr>
            <w:tcW w:w="1973" w:type="dxa"/>
            <w:shd w:val="clear" w:color="auto" w:fill="auto"/>
            <w:noWrap/>
            <w:vAlign w:val="bottom"/>
          </w:tcPr>
          <w:p w14:paraId="6CAC21E8" w14:textId="77777777" w:rsidR="00FD05C7" w:rsidRPr="006B1C07" w:rsidRDefault="00FD05C7" w:rsidP="00F735AE">
            <w:pPr>
              <w:jc w:val="center"/>
              <w:rPr>
                <w:lang w:eastAsia="sr-Latn-RS"/>
              </w:rPr>
            </w:pPr>
          </w:p>
        </w:tc>
        <w:tc>
          <w:tcPr>
            <w:tcW w:w="1841" w:type="dxa"/>
            <w:shd w:val="clear" w:color="auto" w:fill="auto"/>
            <w:noWrap/>
            <w:vAlign w:val="bottom"/>
          </w:tcPr>
          <w:p w14:paraId="229DC588" w14:textId="77777777" w:rsidR="00FD05C7" w:rsidRPr="006B1C07" w:rsidRDefault="00FD05C7" w:rsidP="00F735AE">
            <w:pPr>
              <w:jc w:val="center"/>
              <w:rPr>
                <w:lang w:eastAsia="sr-Latn-RS"/>
              </w:rPr>
            </w:pPr>
          </w:p>
        </w:tc>
        <w:tc>
          <w:tcPr>
            <w:tcW w:w="993" w:type="dxa"/>
          </w:tcPr>
          <w:p w14:paraId="19AFBCD0" w14:textId="77777777" w:rsidR="00FD05C7" w:rsidRPr="006B1C07" w:rsidRDefault="00FD05C7" w:rsidP="00F735AE">
            <w:pPr>
              <w:jc w:val="center"/>
              <w:rPr>
                <w:lang w:eastAsia="sr-Latn-RS"/>
              </w:rPr>
            </w:pPr>
          </w:p>
        </w:tc>
        <w:tc>
          <w:tcPr>
            <w:tcW w:w="1054" w:type="dxa"/>
            <w:gridSpan w:val="2"/>
          </w:tcPr>
          <w:p w14:paraId="05EB3934" w14:textId="77777777" w:rsidR="00FD05C7" w:rsidRPr="006B1C07" w:rsidRDefault="00FD05C7" w:rsidP="00F735AE">
            <w:pPr>
              <w:jc w:val="center"/>
              <w:rPr>
                <w:lang w:eastAsia="sr-Latn-RS"/>
              </w:rPr>
            </w:pPr>
          </w:p>
        </w:tc>
        <w:tc>
          <w:tcPr>
            <w:tcW w:w="930" w:type="dxa"/>
          </w:tcPr>
          <w:p w14:paraId="2BFE37D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2B1E70F" w14:textId="77777777" w:rsidR="00FD05C7" w:rsidRPr="006B1C07" w:rsidRDefault="00FD05C7" w:rsidP="00F735AE">
            <w:pPr>
              <w:jc w:val="center"/>
              <w:rPr>
                <w:lang w:eastAsia="sr-Latn-RS"/>
              </w:rPr>
            </w:pPr>
          </w:p>
        </w:tc>
      </w:tr>
      <w:tr w:rsidR="00FD05C7" w:rsidRPr="006B1C07" w14:paraId="42BA1E3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EA2789A" w14:textId="26BA7B47" w:rsidR="00FD05C7" w:rsidRPr="006B1C07" w:rsidRDefault="00B53BDF" w:rsidP="00F735AE">
            <w:pPr>
              <w:jc w:val="center"/>
              <w:rPr>
                <w:lang w:val="sr-Cyrl-RS" w:eastAsia="sr-Latn-RS"/>
              </w:rPr>
            </w:pPr>
            <w:r>
              <w:rPr>
                <w:lang w:val="sr-Latn-RS" w:eastAsia="sr-Latn-RS"/>
              </w:rPr>
              <w:lastRenderedPageBreak/>
              <w:t>6.</w:t>
            </w:r>
            <w:r w:rsidR="00FD05C7" w:rsidRPr="006B1C07">
              <w:rPr>
                <w:lang w:val="sr-Cyrl-RS" w:eastAsia="sr-Latn-RS"/>
              </w:rPr>
              <w:t>02</w:t>
            </w:r>
          </w:p>
        </w:tc>
        <w:tc>
          <w:tcPr>
            <w:tcW w:w="3177" w:type="dxa"/>
            <w:shd w:val="clear" w:color="auto" w:fill="auto"/>
            <w:vAlign w:val="center"/>
          </w:tcPr>
          <w:p w14:paraId="49F98A94" w14:textId="3683BFD3" w:rsidR="00FD05C7" w:rsidRPr="006B1C07" w:rsidRDefault="006B1C07" w:rsidP="00F735AE">
            <w:pPr>
              <w:rPr>
                <w:lang w:val="sr-Cyrl-RS" w:eastAsia="sr-Latn-RS"/>
              </w:rPr>
            </w:pPr>
            <w:r>
              <w:rPr>
                <w:lang w:eastAsia="sr-Latn-RS"/>
              </w:rPr>
              <w:t>Молерско</w:t>
            </w:r>
            <w:r w:rsidR="00FD05C7" w:rsidRPr="006B1C07">
              <w:rPr>
                <w:lang w:eastAsia="sr-Latn-RS"/>
              </w:rPr>
              <w:t xml:space="preserve"> </w:t>
            </w:r>
            <w:r>
              <w:rPr>
                <w:lang w:eastAsia="sr-Latn-RS"/>
              </w:rPr>
              <w:t>глетовање</w:t>
            </w:r>
            <w:r w:rsidR="00FD05C7" w:rsidRPr="006B1C07">
              <w:rPr>
                <w:lang w:eastAsia="sr-Latn-RS"/>
              </w:rPr>
              <w:t xml:space="preserve"> </w:t>
            </w:r>
            <w:r>
              <w:rPr>
                <w:lang w:eastAsia="sr-Latn-RS"/>
              </w:rPr>
              <w:t>претходно</w:t>
            </w:r>
            <w:r w:rsidR="00FD05C7" w:rsidRPr="006B1C07">
              <w:rPr>
                <w:lang w:eastAsia="sr-Latn-RS"/>
              </w:rPr>
              <w:t xml:space="preserve"> </w:t>
            </w:r>
            <w:r>
              <w:rPr>
                <w:lang w:eastAsia="sr-Latn-RS"/>
              </w:rPr>
              <w:t>постављених</w:t>
            </w:r>
            <w:r w:rsidR="00FD05C7" w:rsidRPr="006B1C07">
              <w:rPr>
                <w:lang w:eastAsia="sr-Latn-RS"/>
              </w:rPr>
              <w:t xml:space="preserve"> </w:t>
            </w:r>
            <w:r>
              <w:rPr>
                <w:lang w:eastAsia="sr-Latn-RS"/>
              </w:rPr>
              <w:t>облога</w:t>
            </w:r>
            <w:r w:rsidR="00FD05C7" w:rsidRPr="006B1C07">
              <w:rPr>
                <w:lang w:eastAsia="sr-Latn-RS"/>
              </w:rPr>
              <w:t xml:space="preserve"> </w:t>
            </w:r>
            <w:r>
              <w:rPr>
                <w:lang w:eastAsia="sr-Latn-RS"/>
              </w:rPr>
              <w:t>плафона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гипса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ватротпорног</w:t>
            </w:r>
            <w:r w:rsidR="00FD05C7" w:rsidRPr="006B1C07">
              <w:rPr>
                <w:lang w:eastAsia="sr-Latn-RS"/>
              </w:rPr>
              <w:t xml:space="preserve"> </w:t>
            </w:r>
            <w:r>
              <w:rPr>
                <w:lang w:eastAsia="sr-Latn-RS"/>
              </w:rPr>
              <w:t>гипса</w:t>
            </w:r>
            <w:r w:rsidR="00FD05C7" w:rsidRPr="006B1C07">
              <w:rPr>
                <w:lang w:eastAsia="sr-Latn-RS"/>
              </w:rPr>
              <w:t xml:space="preserve"> (</w:t>
            </w:r>
            <w:r>
              <w:rPr>
                <w:lang w:eastAsia="sr-Latn-RS"/>
              </w:rPr>
              <w:t>или</w:t>
            </w:r>
            <w:r w:rsidR="00FD05C7" w:rsidRPr="006B1C07">
              <w:rPr>
                <w:lang w:eastAsia="sr-Latn-RS"/>
              </w:rPr>
              <w:t xml:space="preserve"> </w:t>
            </w:r>
            <w:r>
              <w:rPr>
                <w:lang w:eastAsia="sr-Latn-RS"/>
              </w:rPr>
              <w:t>плоча</w:t>
            </w:r>
            <w:r w:rsidR="00FD05C7" w:rsidRPr="006B1C07">
              <w:rPr>
                <w:lang w:eastAsia="sr-Latn-RS"/>
              </w:rPr>
              <w:t xml:space="preserve">) , </w:t>
            </w:r>
            <w:r>
              <w:rPr>
                <w:lang w:eastAsia="sr-Latn-RS"/>
              </w:rPr>
              <w:t>дисперзивном</w:t>
            </w:r>
            <w:r w:rsidR="00FD05C7" w:rsidRPr="006B1C07">
              <w:rPr>
                <w:lang w:eastAsia="sr-Latn-RS"/>
              </w:rPr>
              <w:t xml:space="preserve"> </w:t>
            </w:r>
            <w:r>
              <w:rPr>
                <w:lang w:eastAsia="sr-Latn-RS"/>
              </w:rPr>
              <w:t>глет</w:t>
            </w:r>
            <w:r w:rsidR="00FD05C7" w:rsidRPr="006B1C07">
              <w:rPr>
                <w:lang w:eastAsia="sr-Latn-RS"/>
              </w:rPr>
              <w:t xml:space="preserve"> </w:t>
            </w:r>
            <w:r>
              <w:rPr>
                <w:lang w:eastAsia="sr-Latn-RS"/>
              </w:rPr>
              <w:t>масом</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две</w:t>
            </w:r>
            <w:r w:rsidR="00FD05C7" w:rsidRPr="006B1C07">
              <w:rPr>
                <w:lang w:eastAsia="sr-Latn-RS"/>
              </w:rPr>
              <w:t xml:space="preserve"> </w:t>
            </w:r>
            <w:r>
              <w:rPr>
                <w:lang w:eastAsia="sr-Latn-RS"/>
              </w:rPr>
              <w:t>руке</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финим</w:t>
            </w:r>
            <w:r w:rsidR="00FD05C7" w:rsidRPr="006B1C07">
              <w:rPr>
                <w:lang w:eastAsia="sr-Latn-RS"/>
              </w:rPr>
              <w:t xml:space="preserve"> </w:t>
            </w:r>
            <w:r>
              <w:rPr>
                <w:lang w:eastAsia="sr-Latn-RS"/>
              </w:rPr>
              <w:t>шмирглањем</w:t>
            </w:r>
            <w:r w:rsidR="00FD05C7" w:rsidRPr="006B1C07">
              <w:rPr>
                <w:lang w:eastAsia="sr-Latn-RS"/>
              </w:rPr>
              <w:t xml:space="preserve">, </w:t>
            </w:r>
            <w:r>
              <w:rPr>
                <w:lang w:eastAsia="sr-Latn-RS"/>
              </w:rPr>
              <w:t>до</w:t>
            </w:r>
            <w:r w:rsidR="00FD05C7" w:rsidRPr="006B1C07">
              <w:rPr>
                <w:lang w:eastAsia="sr-Latn-RS"/>
              </w:rPr>
              <w:t xml:space="preserve"> </w:t>
            </w:r>
            <w:r>
              <w:rPr>
                <w:lang w:eastAsia="sr-Latn-RS"/>
              </w:rPr>
              <w:t>потпуне</w:t>
            </w:r>
            <w:r w:rsidR="00FD05C7" w:rsidRPr="006B1C07">
              <w:rPr>
                <w:lang w:eastAsia="sr-Latn-RS"/>
              </w:rPr>
              <w:t xml:space="preserve"> </w:t>
            </w:r>
            <w:r>
              <w:rPr>
                <w:lang w:eastAsia="sr-Latn-RS"/>
              </w:rPr>
              <w:t>глаткоће</w:t>
            </w:r>
            <w:r w:rsidR="00FD05C7" w:rsidRPr="006B1C07">
              <w:rPr>
                <w:lang w:eastAsia="sr-Latn-RS"/>
              </w:rPr>
              <w:t>.</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глетовања</w:t>
            </w:r>
            <w:r w:rsidR="00FD05C7" w:rsidRPr="006B1C07">
              <w:rPr>
                <w:lang w:val="sr-Cyrl-RS" w:eastAsia="sr-Latn-RS"/>
              </w:rPr>
              <w:t xml:space="preserve"> </w:t>
            </w:r>
            <w:r>
              <w:rPr>
                <w:lang w:val="sr-Cyrl-RS" w:eastAsia="sr-Latn-RS"/>
              </w:rPr>
              <w:t>прегледати</w:t>
            </w:r>
            <w:r w:rsidR="00FD05C7" w:rsidRPr="006B1C07">
              <w:rPr>
                <w:lang w:val="sr-Cyrl-RS" w:eastAsia="sr-Latn-RS"/>
              </w:rPr>
              <w:t xml:space="preserve"> </w:t>
            </w:r>
            <w:r>
              <w:rPr>
                <w:lang w:val="sr-Cyrl-RS" w:eastAsia="sr-Latn-RS"/>
              </w:rPr>
              <w:t>све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санирати</w:t>
            </w:r>
            <w:r w:rsidR="00FD05C7" w:rsidRPr="006B1C07">
              <w:rPr>
                <w:lang w:val="sr-Cyrl-RS" w:eastAsia="sr-Latn-RS"/>
              </w:rPr>
              <w:t xml:space="preserve"> </w:t>
            </w:r>
            <w:r>
              <w:rPr>
                <w:lang w:val="sr-Cyrl-RS" w:eastAsia="sr-Latn-RS"/>
              </w:rPr>
              <w:t>евентуалне</w:t>
            </w:r>
            <w:r w:rsidR="00FD05C7" w:rsidRPr="006B1C07">
              <w:rPr>
                <w:lang w:val="sr-Cyrl-RS" w:eastAsia="sr-Latn-RS"/>
              </w:rPr>
              <w:t xml:space="preserve"> </w:t>
            </w:r>
            <w:r>
              <w:rPr>
                <w:lang w:val="sr-Cyrl-RS" w:eastAsia="sr-Latn-RS"/>
              </w:rPr>
              <w:t>неправилности</w:t>
            </w:r>
            <w:r w:rsidR="00FD05C7" w:rsidRPr="006B1C07">
              <w:rPr>
                <w:lang w:val="sr-Cyrl-RS" w:eastAsia="sr-Latn-RS"/>
              </w:rPr>
              <w:t xml:space="preserve"> (</w:t>
            </w:r>
            <w:r>
              <w:rPr>
                <w:lang w:val="sr-Cyrl-RS" w:eastAsia="sr-Latn-RS"/>
              </w:rPr>
              <w:t>неравнине</w:t>
            </w:r>
            <w:r w:rsidR="00FD05C7" w:rsidRPr="006B1C07">
              <w:rPr>
                <w:lang w:val="sr-Cyrl-RS" w:eastAsia="sr-Latn-RS"/>
              </w:rPr>
              <w:t xml:space="preserve">, </w:t>
            </w:r>
            <w:r>
              <w:rPr>
                <w:lang w:val="sr-Cyrl-RS" w:eastAsia="sr-Latn-RS"/>
              </w:rPr>
              <w:t>пукотине</w:t>
            </w:r>
            <w:r w:rsidR="00FD05C7" w:rsidRPr="006B1C07">
              <w:rPr>
                <w:lang w:val="sr-Cyrl-RS" w:eastAsia="sr-Latn-RS"/>
              </w:rPr>
              <w:t xml:space="preserve">, </w:t>
            </w:r>
            <w:r>
              <w:rPr>
                <w:lang w:val="sr-Cyrl-RS" w:eastAsia="sr-Latn-RS"/>
              </w:rPr>
              <w:t>избочине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рупе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цену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урачуната</w:t>
            </w:r>
            <w:r w:rsidR="00FD05C7" w:rsidRPr="006B1C07">
              <w:rPr>
                <w:lang w:val="sr-Cyrl-RS" w:eastAsia="sr-Latn-RS"/>
              </w:rPr>
              <w:t xml:space="preserve"> </w:t>
            </w:r>
            <w:r>
              <w:rPr>
                <w:lang w:val="sr-Cyrl-RS" w:eastAsia="sr-Latn-RS"/>
              </w:rPr>
              <w:t>израда</w:t>
            </w:r>
            <w:r w:rsidR="00FD05C7" w:rsidRPr="006B1C07">
              <w:rPr>
                <w:lang w:val="sr-Cyrl-RS" w:eastAsia="sr-Latn-RS"/>
              </w:rPr>
              <w:t xml:space="preserve"> </w:t>
            </w:r>
            <w:r>
              <w:rPr>
                <w:lang w:val="sr-Cyrl-RS" w:eastAsia="sr-Latn-RS"/>
              </w:rPr>
              <w:t>молерских</w:t>
            </w:r>
            <w:r w:rsidR="00FD05C7" w:rsidRPr="006B1C07">
              <w:rPr>
                <w:lang w:val="sr-Cyrl-RS" w:eastAsia="sr-Latn-RS"/>
              </w:rPr>
              <w:t xml:space="preserve"> </w:t>
            </w:r>
            <w:r>
              <w:rPr>
                <w:lang w:val="sr-Cyrl-RS" w:eastAsia="sr-Latn-RS"/>
              </w:rPr>
              <w:t>скела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висини</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стварно</w:t>
            </w:r>
            <w:r w:rsidR="00FD05C7" w:rsidRPr="006B1C07">
              <w:rPr>
                <w:lang w:val="sr-Cyrl-RS" w:eastAsia="sr-Latn-RS"/>
              </w:rPr>
              <w:t xml:space="preserve"> </w:t>
            </w:r>
            <w:r>
              <w:rPr>
                <w:lang w:val="sr-Cyrl-RS" w:eastAsia="sr-Latn-RS"/>
              </w:rPr>
              <w:t>изведених</w:t>
            </w:r>
            <w:r w:rsidR="00FD05C7" w:rsidRPr="006B1C07">
              <w:rPr>
                <w:lang w:val="sr-Cyrl-RS" w:eastAsia="sr-Latn-RS"/>
              </w:rPr>
              <w:t xml:space="preserve"> </w:t>
            </w:r>
            <w:r>
              <w:rPr>
                <w:lang w:val="sr-Cyrl-RS" w:eastAsia="sr-Latn-RS"/>
              </w:rPr>
              <w:t>радова</w:t>
            </w:r>
          </w:p>
        </w:tc>
        <w:tc>
          <w:tcPr>
            <w:tcW w:w="1276" w:type="dxa"/>
            <w:shd w:val="clear" w:color="auto" w:fill="auto"/>
            <w:noWrap/>
            <w:vAlign w:val="bottom"/>
          </w:tcPr>
          <w:p w14:paraId="0546396B" w14:textId="5609933A" w:rsidR="00FD05C7" w:rsidRPr="006B1C07" w:rsidRDefault="006B1C07" w:rsidP="00F735AE">
            <w:pPr>
              <w:jc w:val="center"/>
              <w:rPr>
                <w:lang w:val="sr-Cyrl-RS" w:eastAsia="sr-Latn-RS"/>
              </w:rPr>
            </w:pPr>
            <w:r>
              <w:rPr>
                <w:lang w:val="sr-Cyrl-RS" w:eastAsia="sr-Latn-RS"/>
              </w:rPr>
              <w:t>м</w:t>
            </w:r>
            <w:r w:rsidR="00FD05C7" w:rsidRPr="006B1C07">
              <w:rPr>
                <w:lang w:val="sr-Cyrl-RS" w:eastAsia="sr-Latn-RS"/>
              </w:rPr>
              <w:t>2</w:t>
            </w:r>
          </w:p>
        </w:tc>
        <w:tc>
          <w:tcPr>
            <w:tcW w:w="1285" w:type="dxa"/>
            <w:gridSpan w:val="2"/>
            <w:shd w:val="clear" w:color="auto" w:fill="auto"/>
            <w:noWrap/>
            <w:vAlign w:val="bottom"/>
          </w:tcPr>
          <w:p w14:paraId="721575B1" w14:textId="77777777" w:rsidR="00FD05C7" w:rsidRPr="006B1C07" w:rsidRDefault="00FD05C7" w:rsidP="00F735AE">
            <w:pPr>
              <w:jc w:val="center"/>
              <w:rPr>
                <w:lang w:val="sr-Cyrl-RS" w:eastAsia="sr-Latn-RS"/>
              </w:rPr>
            </w:pPr>
            <w:r w:rsidRPr="006B1C07">
              <w:rPr>
                <w:lang w:val="sr-Cyrl-RS" w:eastAsia="sr-Latn-RS"/>
              </w:rPr>
              <w:t>24.37</w:t>
            </w:r>
          </w:p>
        </w:tc>
        <w:tc>
          <w:tcPr>
            <w:tcW w:w="1973" w:type="dxa"/>
            <w:shd w:val="clear" w:color="auto" w:fill="auto"/>
            <w:noWrap/>
            <w:vAlign w:val="bottom"/>
          </w:tcPr>
          <w:p w14:paraId="3C50ED81" w14:textId="77777777" w:rsidR="00FD05C7" w:rsidRPr="006B1C07" w:rsidRDefault="00FD05C7" w:rsidP="00F735AE">
            <w:pPr>
              <w:jc w:val="center"/>
              <w:rPr>
                <w:lang w:eastAsia="sr-Latn-RS"/>
              </w:rPr>
            </w:pPr>
          </w:p>
        </w:tc>
        <w:tc>
          <w:tcPr>
            <w:tcW w:w="1841" w:type="dxa"/>
            <w:shd w:val="clear" w:color="auto" w:fill="auto"/>
            <w:noWrap/>
            <w:vAlign w:val="bottom"/>
          </w:tcPr>
          <w:p w14:paraId="07B43E6A" w14:textId="77777777" w:rsidR="00FD05C7" w:rsidRPr="006B1C07" w:rsidRDefault="00FD05C7" w:rsidP="00F735AE">
            <w:pPr>
              <w:jc w:val="center"/>
              <w:rPr>
                <w:lang w:eastAsia="sr-Latn-RS"/>
              </w:rPr>
            </w:pPr>
          </w:p>
        </w:tc>
        <w:tc>
          <w:tcPr>
            <w:tcW w:w="993" w:type="dxa"/>
          </w:tcPr>
          <w:p w14:paraId="28CB261A" w14:textId="77777777" w:rsidR="00FD05C7" w:rsidRPr="006B1C07" w:rsidRDefault="00FD05C7" w:rsidP="00F735AE">
            <w:pPr>
              <w:jc w:val="center"/>
              <w:rPr>
                <w:lang w:eastAsia="sr-Latn-RS"/>
              </w:rPr>
            </w:pPr>
          </w:p>
        </w:tc>
        <w:tc>
          <w:tcPr>
            <w:tcW w:w="1054" w:type="dxa"/>
            <w:gridSpan w:val="2"/>
          </w:tcPr>
          <w:p w14:paraId="148172C3" w14:textId="77777777" w:rsidR="00FD05C7" w:rsidRPr="006B1C07" w:rsidRDefault="00FD05C7" w:rsidP="00F735AE">
            <w:pPr>
              <w:jc w:val="center"/>
              <w:rPr>
                <w:lang w:eastAsia="sr-Latn-RS"/>
              </w:rPr>
            </w:pPr>
          </w:p>
        </w:tc>
        <w:tc>
          <w:tcPr>
            <w:tcW w:w="930" w:type="dxa"/>
          </w:tcPr>
          <w:p w14:paraId="451C68F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DF3F2E5" w14:textId="77777777" w:rsidR="00FD05C7" w:rsidRPr="006B1C07" w:rsidRDefault="00FD05C7" w:rsidP="00F735AE">
            <w:pPr>
              <w:jc w:val="center"/>
              <w:rPr>
                <w:lang w:eastAsia="sr-Latn-RS"/>
              </w:rPr>
            </w:pPr>
          </w:p>
        </w:tc>
      </w:tr>
      <w:tr w:rsidR="00FD05C7" w:rsidRPr="006B1C07" w14:paraId="0BB37475"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92735AB" w14:textId="0A532422" w:rsidR="00FD05C7" w:rsidRPr="006B1C07" w:rsidRDefault="00B53BDF" w:rsidP="00F735AE">
            <w:pPr>
              <w:jc w:val="center"/>
              <w:rPr>
                <w:lang w:val="sr-Cyrl-RS" w:eastAsia="sr-Latn-RS"/>
              </w:rPr>
            </w:pPr>
            <w:r>
              <w:rPr>
                <w:lang w:val="sr-Latn-RS" w:eastAsia="sr-Latn-RS"/>
              </w:rPr>
              <w:t>6</w:t>
            </w:r>
            <w:r w:rsidR="00FD05C7" w:rsidRPr="006B1C07">
              <w:rPr>
                <w:lang w:val="sr-Cyrl-RS" w:eastAsia="sr-Latn-RS"/>
              </w:rPr>
              <w:t>.03</w:t>
            </w:r>
          </w:p>
        </w:tc>
        <w:tc>
          <w:tcPr>
            <w:tcW w:w="3177" w:type="dxa"/>
            <w:shd w:val="clear" w:color="auto" w:fill="auto"/>
            <w:vAlign w:val="center"/>
          </w:tcPr>
          <w:p w14:paraId="7042D8B4" w14:textId="370A9E59" w:rsidR="00FD05C7" w:rsidRPr="006B1C07" w:rsidRDefault="006B1C07" w:rsidP="00F735AE">
            <w:pPr>
              <w:rPr>
                <w:lang w:val="sr-Cyrl-RS" w:eastAsia="sr-Latn-RS"/>
              </w:rPr>
            </w:pPr>
            <w:r>
              <w:rPr>
                <w:lang w:eastAsia="sr-Latn-RS"/>
              </w:rPr>
              <w:t>Бојење</w:t>
            </w:r>
            <w:r w:rsidR="00FD05C7" w:rsidRPr="006B1C07">
              <w:rPr>
                <w:lang w:eastAsia="sr-Latn-RS"/>
              </w:rPr>
              <w:t xml:space="preserve"> </w:t>
            </w:r>
            <w:r>
              <w:rPr>
                <w:lang w:eastAsia="sr-Latn-RS"/>
              </w:rPr>
              <w:t>глетованих</w:t>
            </w:r>
            <w:r w:rsidR="00FD05C7" w:rsidRPr="006B1C07">
              <w:rPr>
                <w:lang w:eastAsia="sr-Latn-RS"/>
              </w:rPr>
              <w:t xml:space="preserve"> </w:t>
            </w:r>
            <w:r>
              <w:rPr>
                <w:lang w:eastAsia="sr-Latn-RS"/>
              </w:rPr>
              <w:t>зидних</w:t>
            </w:r>
            <w:r w:rsidR="00FD05C7" w:rsidRPr="006B1C07">
              <w:rPr>
                <w:lang w:eastAsia="sr-Latn-RS"/>
              </w:rPr>
              <w:t xml:space="preserve"> </w:t>
            </w:r>
            <w:r>
              <w:rPr>
                <w:lang w:eastAsia="sr-Latn-RS"/>
              </w:rPr>
              <w:t>поврсина</w:t>
            </w:r>
            <w:r w:rsidR="00FD05C7" w:rsidRPr="006B1C07">
              <w:rPr>
                <w:lang w:eastAsia="sr-Latn-RS"/>
              </w:rPr>
              <w:t xml:space="preserve"> </w:t>
            </w:r>
            <w:r>
              <w:rPr>
                <w:lang w:eastAsia="sr-Latn-RS"/>
              </w:rPr>
              <w:t>специјалном</w:t>
            </w:r>
            <w:r w:rsidR="00FD05C7" w:rsidRPr="006B1C07">
              <w:rPr>
                <w:lang w:eastAsia="sr-Latn-RS"/>
              </w:rPr>
              <w:t xml:space="preserve"> </w:t>
            </w:r>
            <w:r>
              <w:rPr>
                <w:lang w:eastAsia="sr-Latn-RS"/>
              </w:rPr>
              <w:t>бојом</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две</w:t>
            </w:r>
            <w:r w:rsidR="00FD05C7" w:rsidRPr="006B1C07">
              <w:rPr>
                <w:lang w:eastAsia="sr-Latn-RS"/>
              </w:rPr>
              <w:t xml:space="preserve"> </w:t>
            </w:r>
            <w:r>
              <w:rPr>
                <w:lang w:eastAsia="sr-Latn-RS"/>
              </w:rPr>
              <w:t>руке</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претходним</w:t>
            </w:r>
            <w:r w:rsidR="00FD05C7" w:rsidRPr="006B1C07">
              <w:rPr>
                <w:lang w:eastAsia="sr-Latn-RS"/>
              </w:rPr>
              <w:t xml:space="preserve"> </w:t>
            </w:r>
            <w:r>
              <w:rPr>
                <w:lang w:eastAsia="sr-Latn-RS"/>
              </w:rPr>
              <w:t>подлогирањем</w:t>
            </w:r>
            <w:r w:rsidR="00FD05C7" w:rsidRPr="006B1C07">
              <w:rPr>
                <w:lang w:eastAsia="sr-Latn-RS"/>
              </w:rPr>
              <w:t xml:space="preserve">. </w:t>
            </w:r>
            <w:r>
              <w:rPr>
                <w:lang w:eastAsia="sr-Latn-RS"/>
              </w:rPr>
              <w:t>Боја</w:t>
            </w:r>
            <w:r w:rsidR="00FD05C7" w:rsidRPr="006B1C07">
              <w:rPr>
                <w:lang w:eastAsia="sr-Latn-RS"/>
              </w:rPr>
              <w:t xml:space="preserve"> </w:t>
            </w:r>
            <w:r>
              <w:rPr>
                <w:lang w:eastAsia="sr-Latn-RS"/>
              </w:rPr>
              <w:t>мора</w:t>
            </w:r>
            <w:r w:rsidR="00FD05C7" w:rsidRPr="006B1C07">
              <w:rPr>
                <w:lang w:eastAsia="sr-Latn-RS"/>
              </w:rPr>
              <w:t xml:space="preserve"> </w:t>
            </w:r>
            <w:r>
              <w:rPr>
                <w:lang w:eastAsia="sr-Latn-RS"/>
              </w:rPr>
              <w:t>бити</w:t>
            </w:r>
            <w:r w:rsidR="00FD05C7" w:rsidRPr="006B1C07">
              <w:rPr>
                <w:lang w:eastAsia="sr-Latn-RS"/>
              </w:rPr>
              <w:t xml:space="preserve"> </w:t>
            </w:r>
            <w:r>
              <w:rPr>
                <w:lang w:eastAsia="sr-Latn-RS"/>
              </w:rPr>
              <w:t>отпорна</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хемијска</w:t>
            </w:r>
            <w:r w:rsidR="00FD05C7" w:rsidRPr="006B1C07">
              <w:rPr>
                <w:lang w:eastAsia="sr-Latn-RS"/>
              </w:rPr>
              <w:t xml:space="preserve"> </w:t>
            </w:r>
            <w:r>
              <w:rPr>
                <w:lang w:eastAsia="sr-Latn-RS"/>
              </w:rPr>
              <w:t>средства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прање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дезинфекцију</w:t>
            </w:r>
            <w:r w:rsidR="00FD05C7" w:rsidRPr="006B1C07">
              <w:rPr>
                <w:lang w:eastAsia="sr-Latn-RS"/>
              </w:rPr>
              <w:t xml:space="preserve">, </w:t>
            </w:r>
            <w:r>
              <w:rPr>
                <w:lang w:eastAsia="sr-Latn-RS"/>
              </w:rPr>
              <w:t>класе</w:t>
            </w:r>
            <w:r w:rsidR="00FD05C7" w:rsidRPr="006B1C07">
              <w:rPr>
                <w:lang w:eastAsia="sr-Latn-RS"/>
              </w:rPr>
              <w:t xml:space="preserve"> </w:t>
            </w:r>
            <w:r>
              <w:rPr>
                <w:lang w:eastAsia="sr-Latn-RS"/>
              </w:rPr>
              <w:t>постојаности</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мокру</w:t>
            </w:r>
            <w:r w:rsidR="00FD05C7" w:rsidRPr="006B1C07">
              <w:rPr>
                <w:lang w:eastAsia="sr-Latn-RS"/>
              </w:rPr>
              <w:t xml:space="preserve"> </w:t>
            </w:r>
            <w:r>
              <w:rPr>
                <w:lang w:eastAsia="sr-Latn-RS"/>
              </w:rPr>
              <w:t>абразију</w:t>
            </w:r>
            <w:r w:rsidR="00FD05C7" w:rsidRPr="006B1C07">
              <w:rPr>
                <w:lang w:eastAsia="sr-Latn-RS"/>
              </w:rPr>
              <w:t xml:space="preserve"> 1, </w:t>
            </w:r>
            <w:r>
              <w:rPr>
                <w:lang w:eastAsia="sr-Latn-RS"/>
              </w:rPr>
              <w:t>способна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чишћење</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јода</w:t>
            </w:r>
            <w:r w:rsidR="00FD05C7" w:rsidRPr="006B1C07">
              <w:rPr>
                <w:lang w:eastAsia="sr-Latn-RS"/>
              </w:rPr>
              <w:t xml:space="preserve">, </w:t>
            </w:r>
            <w:r>
              <w:rPr>
                <w:lang w:eastAsia="sr-Latn-RS"/>
              </w:rPr>
              <w:t>крви</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друге</w:t>
            </w:r>
            <w:r w:rsidR="00FD05C7" w:rsidRPr="006B1C07">
              <w:rPr>
                <w:lang w:eastAsia="sr-Latn-RS"/>
              </w:rPr>
              <w:t xml:space="preserve"> </w:t>
            </w:r>
            <w:r>
              <w:rPr>
                <w:lang w:eastAsia="sr-Latn-RS"/>
              </w:rPr>
              <w:t>боје</w:t>
            </w:r>
            <w:r w:rsidR="00FD05C7" w:rsidRPr="006B1C07">
              <w:rPr>
                <w:lang w:eastAsia="sr-Latn-RS"/>
              </w:rPr>
              <w:t xml:space="preserve">, </w:t>
            </w:r>
            <w:r>
              <w:rPr>
                <w:lang w:eastAsia="sr-Latn-RS"/>
              </w:rPr>
              <w:t>високоотпорна</w:t>
            </w:r>
            <w:r w:rsidR="00FD05C7" w:rsidRPr="006B1C07">
              <w:rPr>
                <w:lang w:eastAsia="sr-Latn-RS"/>
              </w:rPr>
              <w:t xml:space="preserve"> </w:t>
            </w:r>
            <w:r>
              <w:rPr>
                <w:lang w:eastAsia="sr-Latn-RS"/>
              </w:rPr>
              <w:lastRenderedPageBreak/>
              <w:t>на</w:t>
            </w:r>
            <w:r w:rsidR="00FD05C7" w:rsidRPr="006B1C07">
              <w:rPr>
                <w:lang w:eastAsia="sr-Latn-RS"/>
              </w:rPr>
              <w:t xml:space="preserve"> </w:t>
            </w:r>
            <w:r>
              <w:rPr>
                <w:lang w:eastAsia="sr-Latn-RS"/>
              </w:rPr>
              <w:t>механичка</w:t>
            </w:r>
            <w:r w:rsidR="00FD05C7" w:rsidRPr="006B1C07">
              <w:rPr>
                <w:lang w:eastAsia="sr-Latn-RS"/>
              </w:rPr>
              <w:t xml:space="preserve"> </w:t>
            </w:r>
            <w:r>
              <w:rPr>
                <w:lang w:eastAsia="sr-Latn-RS"/>
              </w:rPr>
              <w:t>оштећења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без</w:t>
            </w:r>
            <w:r w:rsidR="00FD05C7" w:rsidRPr="006B1C07">
              <w:rPr>
                <w:lang w:eastAsia="sr-Latn-RS"/>
              </w:rPr>
              <w:t xml:space="preserve"> </w:t>
            </w:r>
            <w:r>
              <w:rPr>
                <w:lang w:eastAsia="sr-Latn-RS"/>
              </w:rPr>
              <w:t>разређивача</w:t>
            </w:r>
            <w:r w:rsidR="00FD05C7" w:rsidRPr="006B1C07">
              <w:rPr>
                <w:lang w:eastAsia="sr-Latn-RS"/>
              </w:rPr>
              <w:t xml:space="preserve">, </w:t>
            </w:r>
            <w:r>
              <w:rPr>
                <w:lang w:eastAsia="sr-Latn-RS"/>
              </w:rPr>
              <w:t>омекшивача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штетних</w:t>
            </w:r>
            <w:r w:rsidR="00FD05C7" w:rsidRPr="006B1C07">
              <w:rPr>
                <w:lang w:eastAsia="sr-Latn-RS"/>
              </w:rPr>
              <w:t xml:space="preserve"> </w:t>
            </w:r>
            <w:r>
              <w:rPr>
                <w:lang w:eastAsia="sr-Latn-RS"/>
              </w:rPr>
              <w:t>испарења</w:t>
            </w:r>
            <w:r w:rsidR="00FD05C7" w:rsidRPr="006B1C07">
              <w:rPr>
                <w:lang w:eastAsia="sr-Latn-RS"/>
              </w:rPr>
              <w:t xml:space="preserve"> (</w:t>
            </w:r>
            <w:r>
              <w:rPr>
                <w:lang w:eastAsia="sr-Latn-RS"/>
              </w:rPr>
              <w:t>ТУВ</w:t>
            </w:r>
            <w:r w:rsidR="00FD05C7" w:rsidRPr="006B1C07">
              <w:rPr>
                <w:lang w:eastAsia="sr-Latn-RS"/>
              </w:rPr>
              <w:t xml:space="preserve"> </w:t>
            </w:r>
            <w:r>
              <w:rPr>
                <w:lang w:eastAsia="sr-Latn-RS"/>
              </w:rPr>
              <w:t>знак</w:t>
            </w:r>
            <w:r w:rsidR="00FD05C7" w:rsidRPr="006B1C07">
              <w:rPr>
                <w:lang w:eastAsia="sr-Latn-RS"/>
              </w:rPr>
              <w:t>).</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квалитетна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класе</w:t>
            </w:r>
            <w:r w:rsidR="00FD05C7" w:rsidRPr="006B1C07">
              <w:rPr>
                <w:lang w:val="sr-Cyrl-RS" w:eastAsia="sr-Latn-RS"/>
              </w:rPr>
              <w:t xml:space="preserve">, </w:t>
            </w:r>
            <w:r>
              <w:rPr>
                <w:lang w:val="sr-Cyrl-RS" w:eastAsia="sr-Latn-RS"/>
              </w:rPr>
              <w:t>еколошка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нетоксичне</w:t>
            </w:r>
            <w:r w:rsidR="00FD05C7" w:rsidRPr="006B1C07">
              <w:rPr>
                <w:lang w:val="sr-Cyrl-RS" w:eastAsia="sr-Latn-RS"/>
              </w:rPr>
              <w:t xml:space="preserve"> </w:t>
            </w:r>
            <w:r>
              <w:rPr>
                <w:lang w:val="sr-Cyrl-RS" w:eastAsia="sr-Latn-RS"/>
              </w:rPr>
              <w:t>испарљивости</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латекс</w:t>
            </w:r>
            <w:r w:rsidR="00FD05C7" w:rsidRPr="006B1C07">
              <w:rPr>
                <w:lang w:val="sr-Cyrl-RS" w:eastAsia="sr-Latn-RS"/>
              </w:rPr>
              <w:t xml:space="preserve"> </w:t>
            </w:r>
            <w:r>
              <w:rPr>
                <w:lang w:val="sr-Cyrl-RS" w:eastAsia="sr-Latn-RS"/>
              </w:rPr>
              <w:t>боје</w:t>
            </w:r>
            <w:r w:rsidR="00FD05C7" w:rsidRPr="006B1C07">
              <w:rPr>
                <w:lang w:val="sr-Cyrl-RS" w:eastAsia="sr-Latn-RS"/>
              </w:rPr>
              <w:t xml:space="preserve"> </w:t>
            </w:r>
            <w:r>
              <w:rPr>
                <w:lang w:val="sr-Cyrl-RS" w:eastAsia="sr-Latn-RS"/>
              </w:rPr>
              <w:t>типа</w:t>
            </w:r>
            <w:r w:rsidR="00FD05C7" w:rsidRPr="006B1C07">
              <w:rPr>
                <w:lang w:val="sr-Cyrl-RS" w:eastAsia="sr-Latn-RS"/>
              </w:rPr>
              <w:t xml:space="preserve"> "</w:t>
            </w:r>
            <w:r>
              <w:rPr>
                <w:lang w:val="sr-Cyrl-RS" w:eastAsia="sr-Latn-RS"/>
              </w:rPr>
              <w:t>СТО</w:t>
            </w:r>
            <w:r w:rsidR="00FD05C7" w:rsidRPr="006B1C07">
              <w:rPr>
                <w:lang w:val="sr-Cyrl-RS" w:eastAsia="sr-Latn-RS"/>
              </w:rPr>
              <w:t xml:space="preserve"> </w:t>
            </w:r>
            <w:r>
              <w:rPr>
                <w:lang w:val="sr-Cyrl-RS" w:eastAsia="sr-Latn-RS"/>
              </w:rPr>
              <w:t>Цолор</w:t>
            </w:r>
            <w:r w:rsidR="00FD05C7" w:rsidRPr="006B1C07">
              <w:rPr>
                <w:lang w:val="sr-Cyrl-RS" w:eastAsia="sr-Latn-RS"/>
              </w:rPr>
              <w:t xml:space="preserve"> </w:t>
            </w:r>
            <w:r>
              <w:rPr>
                <w:lang w:val="sr-Cyrl-RS" w:eastAsia="sr-Latn-RS"/>
              </w:rPr>
              <w:t>Лате</w:t>
            </w:r>
            <w:r w:rsidR="00FD05C7" w:rsidRPr="006B1C07">
              <w:rPr>
                <w:lang w:val="sr-Cyrl-RS" w:eastAsia="sr-Latn-RS"/>
              </w:rPr>
              <w:t xml:space="preserve">x 6000"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гипсане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маске</w:t>
            </w:r>
            <w:r w:rsidR="00FD05C7" w:rsidRPr="006B1C07">
              <w:rPr>
                <w:lang w:val="sr-Cyrl-RS" w:eastAsia="sr-Latn-RS"/>
              </w:rPr>
              <w:t xml:space="preserve">: </w:t>
            </w:r>
            <w:r>
              <w:rPr>
                <w:lang w:val="sr-Cyrl-RS" w:eastAsia="sr-Latn-RS"/>
              </w:rPr>
              <w:t>главе</w:t>
            </w:r>
            <w:r w:rsidR="00FD05C7" w:rsidRPr="006B1C07">
              <w:rPr>
                <w:lang w:val="sr-Cyrl-RS" w:eastAsia="sr-Latn-RS"/>
              </w:rPr>
              <w:t xml:space="preserve"> </w:t>
            </w:r>
            <w:r>
              <w:rPr>
                <w:lang w:val="sr-Cyrl-RS" w:eastAsia="sr-Latn-RS"/>
              </w:rPr>
              <w:t>холшрафова</w:t>
            </w:r>
            <w:r w:rsidR="00FD05C7" w:rsidRPr="006B1C07">
              <w:rPr>
                <w:lang w:val="sr-Cyrl-RS" w:eastAsia="sr-Latn-RS"/>
              </w:rPr>
              <w:t xml:space="preserve"> </w:t>
            </w:r>
            <w:r>
              <w:rPr>
                <w:lang w:val="sr-Cyrl-RS" w:eastAsia="sr-Latn-RS"/>
              </w:rPr>
              <w:t>минизирати</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натопити</w:t>
            </w:r>
            <w:r w:rsidR="00FD05C7" w:rsidRPr="006B1C07">
              <w:rPr>
                <w:lang w:val="sr-Cyrl-RS" w:eastAsia="sr-Latn-RS"/>
              </w:rPr>
              <w:t xml:space="preserve"> </w:t>
            </w:r>
            <w:r>
              <w:rPr>
                <w:lang w:val="sr-Cyrl-RS" w:eastAsia="sr-Latn-RS"/>
              </w:rPr>
              <w:t>фирнисом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китовати</w:t>
            </w:r>
            <w:r w:rsidR="00FD05C7" w:rsidRPr="006B1C07">
              <w:rPr>
                <w:lang w:val="sr-Cyrl-RS" w:eastAsia="sr-Latn-RS"/>
              </w:rPr>
              <w:t xml:space="preserve"> </w:t>
            </w:r>
            <w:r>
              <w:rPr>
                <w:lang w:val="sr-Cyrl-RS" w:eastAsia="sr-Latn-RS"/>
              </w:rPr>
              <w:t>фугне</w:t>
            </w:r>
            <w:r w:rsidR="00FD05C7" w:rsidRPr="006B1C07">
              <w:rPr>
                <w:lang w:val="sr-Cyrl-RS" w:eastAsia="sr-Latn-RS"/>
              </w:rPr>
              <w:t xml:space="preserve"> </w:t>
            </w:r>
            <w:r>
              <w:rPr>
                <w:lang w:val="sr-Cyrl-RS" w:eastAsia="sr-Latn-RS"/>
              </w:rPr>
              <w:t>дисперзивним</w:t>
            </w:r>
            <w:r w:rsidR="00FD05C7" w:rsidRPr="006B1C07">
              <w:rPr>
                <w:lang w:val="sr-Cyrl-RS" w:eastAsia="sr-Latn-RS"/>
              </w:rPr>
              <w:t xml:space="preserve"> </w:t>
            </w:r>
            <w:r>
              <w:rPr>
                <w:lang w:val="sr-Cyrl-RS" w:eastAsia="sr-Latn-RS"/>
              </w:rPr>
              <w:t>китом</w:t>
            </w:r>
            <w:r w:rsidR="00FD05C7" w:rsidRPr="006B1C07">
              <w:rPr>
                <w:lang w:val="sr-Cyrl-RS" w:eastAsia="sr-Latn-RS"/>
              </w:rPr>
              <w:t xml:space="preserve">. </w:t>
            </w:r>
            <w:r>
              <w:rPr>
                <w:lang w:val="sr-Cyrl-RS" w:eastAsia="sr-Latn-RS"/>
              </w:rPr>
              <w:t>Бојити</w:t>
            </w:r>
            <w:r w:rsidR="00FD05C7" w:rsidRPr="006B1C07">
              <w:rPr>
                <w:lang w:val="sr-Cyrl-RS" w:eastAsia="sr-Latn-RS"/>
              </w:rPr>
              <w:t xml:space="preserve"> </w:t>
            </w:r>
            <w:r>
              <w:rPr>
                <w:lang w:val="sr-Cyrl-RS" w:eastAsia="sr-Latn-RS"/>
              </w:rPr>
              <w:t>полудисперзијом</w:t>
            </w:r>
            <w:r w:rsidR="00FD05C7" w:rsidRPr="006B1C07">
              <w:rPr>
                <w:lang w:val="sr-Cyrl-RS" w:eastAsia="sr-Latn-RS"/>
              </w:rPr>
              <w:t xml:space="preserve"> </w:t>
            </w:r>
            <w:r>
              <w:rPr>
                <w:lang w:val="sr-Cyrl-RS" w:eastAsia="sr-Latn-RS"/>
              </w:rPr>
              <w:t>први</w:t>
            </w:r>
            <w:r w:rsidR="00FD05C7" w:rsidRPr="006B1C07">
              <w:rPr>
                <w:lang w:val="sr-Cyrl-RS" w:eastAsia="sr-Latn-RS"/>
              </w:rPr>
              <w:t xml:space="preserve"> </w:t>
            </w:r>
            <w:r>
              <w:rPr>
                <w:lang w:val="sr-Cyrl-RS" w:eastAsia="sr-Latn-RS"/>
              </w:rPr>
              <w:t>пут</w:t>
            </w:r>
            <w:r w:rsidR="00FD05C7" w:rsidRPr="006B1C07">
              <w:rPr>
                <w:lang w:val="sr-Cyrl-RS" w:eastAsia="sr-Latn-RS"/>
              </w:rPr>
              <w:t xml:space="preserve">. </w:t>
            </w:r>
            <w:r>
              <w:rPr>
                <w:lang w:val="sr-Cyrl-RS" w:eastAsia="sr-Latn-RS"/>
              </w:rPr>
              <w:t>Исправити</w:t>
            </w:r>
            <w:r w:rsidR="00FD05C7" w:rsidRPr="006B1C07">
              <w:rPr>
                <w:lang w:val="sr-Cyrl-RS" w:eastAsia="sr-Latn-RS"/>
              </w:rPr>
              <w:t xml:space="preserve"> </w:t>
            </w:r>
            <w:r>
              <w:rPr>
                <w:lang w:val="sr-Cyrl-RS" w:eastAsia="sr-Latn-RS"/>
              </w:rPr>
              <w:t>дисперзивним</w:t>
            </w:r>
            <w:r w:rsidR="00FD05C7" w:rsidRPr="006B1C07">
              <w:rPr>
                <w:lang w:val="sr-Cyrl-RS" w:eastAsia="sr-Latn-RS"/>
              </w:rPr>
              <w:t xml:space="preserve"> </w:t>
            </w:r>
            <w:r>
              <w:rPr>
                <w:lang w:val="sr-Cyrl-RS" w:eastAsia="sr-Latn-RS"/>
              </w:rPr>
              <w:t>китом</w:t>
            </w:r>
            <w:r w:rsidR="00FD05C7" w:rsidRPr="006B1C07">
              <w:rPr>
                <w:lang w:val="sr-Cyrl-RS" w:eastAsia="sr-Latn-RS"/>
              </w:rPr>
              <w:t xml:space="preserve">. </w:t>
            </w:r>
            <w:r>
              <w:rPr>
                <w:lang w:val="sr-Cyrl-RS" w:eastAsia="sr-Latn-RS"/>
              </w:rPr>
              <w:t>Бојити</w:t>
            </w:r>
            <w:r w:rsidR="00FD05C7" w:rsidRPr="006B1C07">
              <w:rPr>
                <w:lang w:val="sr-Cyrl-RS" w:eastAsia="sr-Latn-RS"/>
              </w:rPr>
              <w:t xml:space="preserve"> </w:t>
            </w:r>
            <w:r>
              <w:rPr>
                <w:lang w:val="sr-Cyrl-RS" w:eastAsia="sr-Latn-RS"/>
              </w:rPr>
              <w:t>полудисперзивном</w:t>
            </w:r>
            <w:r w:rsidR="00FD05C7" w:rsidRPr="006B1C07">
              <w:rPr>
                <w:lang w:val="sr-Cyrl-RS" w:eastAsia="sr-Latn-RS"/>
              </w:rPr>
              <w:t xml:space="preserve"> </w:t>
            </w:r>
            <w:r>
              <w:rPr>
                <w:lang w:val="sr-Cyrl-RS" w:eastAsia="sr-Latn-RS"/>
              </w:rPr>
              <w:t>бојом</w:t>
            </w:r>
            <w:r w:rsidR="00FD05C7" w:rsidRPr="006B1C07">
              <w:rPr>
                <w:lang w:val="sr-Cyrl-RS" w:eastAsia="sr-Latn-RS"/>
              </w:rPr>
              <w:t xml:space="preserve"> </w:t>
            </w:r>
            <w:r>
              <w:rPr>
                <w:lang w:val="sr-Cyrl-RS" w:eastAsia="sr-Latn-RS"/>
              </w:rPr>
              <w:t>други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трећи</w:t>
            </w:r>
            <w:r w:rsidR="00FD05C7" w:rsidRPr="006B1C07">
              <w:rPr>
                <w:lang w:val="sr-Cyrl-RS" w:eastAsia="sr-Latn-RS"/>
              </w:rPr>
              <w:t xml:space="preserve"> </w:t>
            </w:r>
            <w:r>
              <w:rPr>
                <w:lang w:val="sr-Cyrl-RS" w:eastAsia="sr-Latn-RS"/>
              </w:rPr>
              <w:t>пут</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потпуне</w:t>
            </w:r>
            <w:r w:rsidR="00FD05C7" w:rsidRPr="006B1C07">
              <w:rPr>
                <w:lang w:val="sr-Cyrl-RS" w:eastAsia="sr-Latn-RS"/>
              </w:rPr>
              <w:t xml:space="preserve"> </w:t>
            </w:r>
            <w:r>
              <w:rPr>
                <w:lang w:val="sr-Cyrl-RS" w:eastAsia="sr-Latn-RS"/>
              </w:rPr>
              <w:t>уједначености</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нанета</w:t>
            </w:r>
            <w:r w:rsidR="00FD05C7" w:rsidRPr="006B1C07">
              <w:rPr>
                <w:lang w:val="sr-Cyrl-RS" w:eastAsia="sr-Latn-RS"/>
              </w:rPr>
              <w:t xml:space="preserve"> </w:t>
            </w:r>
            <w:r>
              <w:rPr>
                <w:lang w:val="sr-Cyrl-RS" w:eastAsia="sr-Latn-RS"/>
              </w:rPr>
              <w:t>равномерно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монолитно</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трагова</w:t>
            </w:r>
            <w:r w:rsidR="00FD05C7" w:rsidRPr="006B1C07">
              <w:rPr>
                <w:lang w:val="sr-Cyrl-RS" w:eastAsia="sr-Latn-RS"/>
              </w:rPr>
              <w:t xml:space="preserve"> </w:t>
            </w:r>
            <w:r>
              <w:rPr>
                <w:lang w:val="sr-Cyrl-RS" w:eastAsia="sr-Latn-RS"/>
              </w:rPr>
              <w:t>ваљка</w:t>
            </w:r>
            <w:r w:rsidR="00FD05C7" w:rsidRPr="006B1C07">
              <w:rPr>
                <w:lang w:val="sr-Cyrl-RS" w:eastAsia="sr-Latn-RS"/>
              </w:rPr>
              <w:t xml:space="preserve">, </w:t>
            </w:r>
            <w:r>
              <w:rPr>
                <w:lang w:val="sr-Cyrl-RS" w:eastAsia="sr-Latn-RS"/>
              </w:rPr>
              <w:t>четке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других</w:t>
            </w:r>
            <w:r w:rsidR="00FD05C7" w:rsidRPr="006B1C07">
              <w:rPr>
                <w:lang w:val="sr-Cyrl-RS" w:eastAsia="sr-Latn-RS"/>
              </w:rPr>
              <w:t xml:space="preserve"> </w:t>
            </w:r>
            <w:r>
              <w:rPr>
                <w:lang w:val="sr-Cyrl-RS" w:eastAsia="sr-Latn-RS"/>
              </w:rPr>
              <w:t>алата</w:t>
            </w:r>
            <w:r w:rsidR="00FD05C7" w:rsidRPr="006B1C07">
              <w:rPr>
                <w:lang w:val="sr-Cyrl-RS" w:eastAsia="sr-Latn-RS"/>
              </w:rPr>
              <w:t xml:space="preserve">. </w:t>
            </w:r>
            <w:r>
              <w:rPr>
                <w:lang w:val="sr-Cyrl-RS" w:eastAsia="sr-Latn-RS"/>
              </w:rPr>
              <w:t>Финални</w:t>
            </w:r>
            <w:r w:rsidR="00FD05C7" w:rsidRPr="006B1C07">
              <w:rPr>
                <w:lang w:val="sr-Cyrl-RS" w:eastAsia="sr-Latn-RS"/>
              </w:rPr>
              <w:t xml:space="preserve"> </w:t>
            </w:r>
            <w:r>
              <w:rPr>
                <w:lang w:val="sr-Cyrl-RS" w:eastAsia="sr-Latn-RS"/>
              </w:rPr>
              <w:t>тон</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колорит</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избору</w:t>
            </w:r>
            <w:r w:rsidR="00FD05C7" w:rsidRPr="006B1C07">
              <w:rPr>
                <w:lang w:val="sr-Cyrl-RS" w:eastAsia="sr-Latn-RS"/>
              </w:rPr>
              <w:t xml:space="preserve"> </w:t>
            </w:r>
            <w:r>
              <w:rPr>
                <w:lang w:val="sr-Cyrl-RS" w:eastAsia="sr-Latn-RS"/>
              </w:rPr>
              <w:t>пројектанта</w:t>
            </w:r>
            <w:r w:rsidR="00FD05C7" w:rsidRPr="006B1C07">
              <w:rPr>
                <w:lang w:val="sr-Cyrl-RS" w:eastAsia="sr-Latn-RS"/>
              </w:rPr>
              <w:t xml:space="preserve">. </w:t>
            </w:r>
            <w:r>
              <w:rPr>
                <w:lang w:val="sr-Cyrl-RS" w:eastAsia="sr-Latn-RS"/>
              </w:rPr>
              <w:t>Подлогирање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тзв</w:t>
            </w:r>
            <w:r w:rsidR="00FD05C7" w:rsidRPr="006B1C07">
              <w:rPr>
                <w:lang w:val="sr-Cyrl-RS" w:eastAsia="sr-Latn-RS"/>
              </w:rPr>
              <w:t>. "</w:t>
            </w:r>
            <w:r>
              <w:rPr>
                <w:lang w:val="sr-Cyrl-RS" w:eastAsia="sr-Latn-RS"/>
              </w:rPr>
              <w:t>грунд</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цену</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стварно</w:t>
            </w:r>
            <w:r w:rsidR="00FD05C7" w:rsidRPr="006B1C07">
              <w:rPr>
                <w:lang w:val="sr-Cyrl-RS" w:eastAsia="sr-Latn-RS"/>
              </w:rPr>
              <w:t xml:space="preserve"> </w:t>
            </w:r>
            <w:r>
              <w:rPr>
                <w:lang w:val="sr-Cyrl-RS" w:eastAsia="sr-Latn-RS"/>
              </w:rPr>
              <w:t>изведене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lastRenderedPageBreak/>
              <w:t>описаних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заједно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фазама</w:t>
            </w:r>
            <w:r w:rsidR="00FD05C7" w:rsidRPr="006B1C07">
              <w:rPr>
                <w:lang w:val="sr-Cyrl-RS" w:eastAsia="sr-Latn-RS"/>
              </w:rPr>
              <w:t>.</w:t>
            </w:r>
          </w:p>
        </w:tc>
        <w:tc>
          <w:tcPr>
            <w:tcW w:w="1276" w:type="dxa"/>
            <w:shd w:val="clear" w:color="auto" w:fill="auto"/>
            <w:noWrap/>
            <w:vAlign w:val="bottom"/>
          </w:tcPr>
          <w:p w14:paraId="4F806DB2" w14:textId="32862197"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0CFD2CB2" w14:textId="77777777" w:rsidR="00FD05C7" w:rsidRPr="006B1C07" w:rsidRDefault="00FD05C7" w:rsidP="00F735AE">
            <w:pPr>
              <w:jc w:val="center"/>
              <w:rPr>
                <w:lang w:val="sr-Cyrl-RS" w:eastAsia="sr-Latn-RS"/>
              </w:rPr>
            </w:pPr>
            <w:r w:rsidRPr="006B1C07">
              <w:rPr>
                <w:lang w:val="sr-Cyrl-RS" w:eastAsia="sr-Latn-RS"/>
              </w:rPr>
              <w:t>82.43</w:t>
            </w:r>
          </w:p>
        </w:tc>
        <w:tc>
          <w:tcPr>
            <w:tcW w:w="1973" w:type="dxa"/>
            <w:shd w:val="clear" w:color="auto" w:fill="auto"/>
            <w:noWrap/>
            <w:vAlign w:val="bottom"/>
          </w:tcPr>
          <w:p w14:paraId="67A852C6" w14:textId="77777777" w:rsidR="00FD05C7" w:rsidRPr="006B1C07" w:rsidRDefault="00FD05C7" w:rsidP="00F735AE">
            <w:pPr>
              <w:jc w:val="center"/>
              <w:rPr>
                <w:lang w:eastAsia="sr-Latn-RS"/>
              </w:rPr>
            </w:pPr>
          </w:p>
        </w:tc>
        <w:tc>
          <w:tcPr>
            <w:tcW w:w="1841" w:type="dxa"/>
            <w:shd w:val="clear" w:color="auto" w:fill="auto"/>
            <w:noWrap/>
            <w:vAlign w:val="bottom"/>
          </w:tcPr>
          <w:p w14:paraId="3F7C52EB" w14:textId="77777777" w:rsidR="00FD05C7" w:rsidRPr="006B1C07" w:rsidRDefault="00FD05C7" w:rsidP="00F735AE">
            <w:pPr>
              <w:jc w:val="center"/>
              <w:rPr>
                <w:lang w:eastAsia="sr-Latn-RS"/>
              </w:rPr>
            </w:pPr>
          </w:p>
        </w:tc>
        <w:tc>
          <w:tcPr>
            <w:tcW w:w="993" w:type="dxa"/>
          </w:tcPr>
          <w:p w14:paraId="1F85C4CF" w14:textId="77777777" w:rsidR="00FD05C7" w:rsidRPr="006B1C07" w:rsidRDefault="00FD05C7" w:rsidP="00F735AE">
            <w:pPr>
              <w:jc w:val="center"/>
              <w:rPr>
                <w:lang w:eastAsia="sr-Latn-RS"/>
              </w:rPr>
            </w:pPr>
          </w:p>
        </w:tc>
        <w:tc>
          <w:tcPr>
            <w:tcW w:w="1054" w:type="dxa"/>
            <w:gridSpan w:val="2"/>
          </w:tcPr>
          <w:p w14:paraId="69DBFEF5" w14:textId="77777777" w:rsidR="00FD05C7" w:rsidRPr="006B1C07" w:rsidRDefault="00FD05C7" w:rsidP="00F735AE">
            <w:pPr>
              <w:jc w:val="center"/>
              <w:rPr>
                <w:lang w:eastAsia="sr-Latn-RS"/>
              </w:rPr>
            </w:pPr>
          </w:p>
        </w:tc>
        <w:tc>
          <w:tcPr>
            <w:tcW w:w="930" w:type="dxa"/>
          </w:tcPr>
          <w:p w14:paraId="37D0DAF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26D0707" w14:textId="77777777" w:rsidR="00FD05C7" w:rsidRPr="006B1C07" w:rsidRDefault="00FD05C7" w:rsidP="00F735AE">
            <w:pPr>
              <w:jc w:val="center"/>
              <w:rPr>
                <w:lang w:eastAsia="sr-Latn-RS"/>
              </w:rPr>
            </w:pPr>
          </w:p>
        </w:tc>
      </w:tr>
      <w:tr w:rsidR="00FD05C7" w:rsidRPr="006B1C07" w14:paraId="54C4E581"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E8768F8" w14:textId="66E03396" w:rsidR="00FD05C7" w:rsidRPr="006B1C07" w:rsidRDefault="00B53BDF" w:rsidP="00F735AE">
            <w:pPr>
              <w:jc w:val="center"/>
              <w:rPr>
                <w:lang w:val="sr-Cyrl-RS" w:eastAsia="sr-Latn-RS"/>
              </w:rPr>
            </w:pPr>
            <w:r>
              <w:rPr>
                <w:lang w:val="sr-Latn-RS" w:eastAsia="sr-Latn-RS"/>
              </w:rPr>
              <w:lastRenderedPageBreak/>
              <w:t>6</w:t>
            </w:r>
            <w:r w:rsidR="00FD05C7" w:rsidRPr="006B1C07">
              <w:rPr>
                <w:lang w:val="sr-Cyrl-RS" w:eastAsia="sr-Latn-RS"/>
              </w:rPr>
              <w:t>.04</w:t>
            </w:r>
          </w:p>
        </w:tc>
        <w:tc>
          <w:tcPr>
            <w:tcW w:w="3177" w:type="dxa"/>
            <w:shd w:val="clear" w:color="auto" w:fill="auto"/>
            <w:vAlign w:val="center"/>
          </w:tcPr>
          <w:p w14:paraId="2BD2E256" w14:textId="12156F84" w:rsidR="00FD05C7" w:rsidRPr="006B1C07" w:rsidRDefault="006B1C07" w:rsidP="00B53BDF">
            <w:pPr>
              <w:rPr>
                <w:lang w:val="sr-Cyrl-RS" w:eastAsia="sr-Latn-RS"/>
              </w:rPr>
            </w:pPr>
            <w:r>
              <w:rPr>
                <w:lang w:eastAsia="sr-Latn-RS"/>
              </w:rPr>
              <w:t>Бојење</w:t>
            </w:r>
            <w:r w:rsidR="00FD05C7" w:rsidRPr="006B1C07">
              <w:rPr>
                <w:lang w:eastAsia="sr-Latn-RS"/>
              </w:rPr>
              <w:t xml:space="preserve"> </w:t>
            </w:r>
            <w:r>
              <w:rPr>
                <w:lang w:eastAsia="sr-Latn-RS"/>
              </w:rPr>
              <w:t>свих</w:t>
            </w:r>
            <w:r w:rsidR="00FD05C7" w:rsidRPr="006B1C07">
              <w:rPr>
                <w:lang w:eastAsia="sr-Latn-RS"/>
              </w:rPr>
              <w:t xml:space="preserve"> </w:t>
            </w:r>
            <w:r>
              <w:rPr>
                <w:lang w:eastAsia="sr-Latn-RS"/>
              </w:rPr>
              <w:t>глетованих</w:t>
            </w:r>
            <w:r w:rsidR="00FD05C7" w:rsidRPr="006B1C07">
              <w:rPr>
                <w:lang w:eastAsia="sr-Latn-RS"/>
              </w:rPr>
              <w:t xml:space="preserve"> </w:t>
            </w:r>
            <w:r>
              <w:rPr>
                <w:lang w:eastAsia="sr-Latn-RS"/>
              </w:rPr>
              <w:t>плафонских</w:t>
            </w:r>
            <w:r w:rsidR="00FD05C7" w:rsidRPr="006B1C07">
              <w:rPr>
                <w:lang w:eastAsia="sr-Latn-RS"/>
              </w:rPr>
              <w:t xml:space="preserve"> </w:t>
            </w:r>
            <w:r>
              <w:rPr>
                <w:lang w:eastAsia="sr-Latn-RS"/>
              </w:rPr>
              <w:t>површина</w:t>
            </w:r>
            <w:r w:rsidR="00FD05C7" w:rsidRPr="006B1C07">
              <w:rPr>
                <w:lang w:eastAsia="sr-Latn-RS"/>
              </w:rPr>
              <w:t xml:space="preserve"> </w:t>
            </w:r>
            <w:r>
              <w:rPr>
                <w:lang w:eastAsia="sr-Latn-RS"/>
              </w:rPr>
              <w:t>полудисперзивном</w:t>
            </w:r>
            <w:r w:rsidR="00FD05C7" w:rsidRPr="006B1C07">
              <w:rPr>
                <w:lang w:eastAsia="sr-Latn-RS"/>
              </w:rPr>
              <w:t xml:space="preserve"> </w:t>
            </w:r>
            <w:r>
              <w:rPr>
                <w:lang w:eastAsia="sr-Latn-RS"/>
              </w:rPr>
              <w:t>бојом</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две</w:t>
            </w:r>
            <w:r w:rsidR="00FD05C7" w:rsidRPr="006B1C07">
              <w:rPr>
                <w:lang w:eastAsia="sr-Latn-RS"/>
              </w:rPr>
              <w:t xml:space="preserve"> </w:t>
            </w:r>
            <w:r>
              <w:rPr>
                <w:lang w:eastAsia="sr-Latn-RS"/>
              </w:rPr>
              <w:t>руке</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претходним</w:t>
            </w:r>
            <w:r w:rsidR="00FD05C7" w:rsidRPr="006B1C07">
              <w:rPr>
                <w:lang w:eastAsia="sr-Latn-RS"/>
              </w:rPr>
              <w:t xml:space="preserve"> </w:t>
            </w:r>
            <w:r>
              <w:rPr>
                <w:lang w:eastAsia="sr-Latn-RS"/>
              </w:rPr>
              <w:t>подлогирањем</w:t>
            </w:r>
            <w:r w:rsidR="00FD05C7" w:rsidRPr="006B1C07">
              <w:rPr>
                <w:lang w:eastAsia="sr-Latn-RS"/>
              </w:rPr>
              <w:t>.</w:t>
            </w:r>
            <w:r w:rsidR="00FD05C7" w:rsidRPr="006B1C07">
              <w:rPr>
                <w:lang w:val="sr-Cyrl-RS" w:eastAsia="sr-Latn-RS"/>
              </w:rPr>
              <w:t xml:space="preserve"> </w:t>
            </w:r>
            <w:r>
              <w:rPr>
                <w:lang w:val="sr-Cyrl-RS" w:eastAsia="sr-Latn-RS"/>
              </w:rPr>
              <w:t>Подлогирање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тзв</w:t>
            </w:r>
            <w:r w:rsidR="00FD05C7" w:rsidRPr="006B1C07">
              <w:rPr>
                <w:lang w:val="sr-Cyrl-RS" w:eastAsia="sr-Latn-RS"/>
              </w:rPr>
              <w:t>. "</w:t>
            </w:r>
            <w:r>
              <w:rPr>
                <w:lang w:val="sr-Cyrl-RS" w:eastAsia="sr-Latn-RS"/>
              </w:rPr>
              <w:t>грунд</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цену</w:t>
            </w:r>
            <w:r w:rsidR="00FD05C7" w:rsidRPr="006B1C07">
              <w:rPr>
                <w:lang w:val="sr-Cyrl-RS" w:eastAsia="sr-Latn-RS"/>
              </w:rPr>
              <w:t xml:space="preserve">. </w:t>
            </w:r>
            <w:r>
              <w:rPr>
                <w:lang w:val="sr-Cyrl-RS" w:eastAsia="sr-Latn-RS"/>
              </w:rPr>
              <w:t>Тон</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избору</w:t>
            </w:r>
            <w:r w:rsidR="00FD05C7" w:rsidRPr="006B1C07">
              <w:rPr>
                <w:lang w:val="sr-Cyrl-RS" w:eastAsia="sr-Latn-RS"/>
              </w:rPr>
              <w:t xml:space="preserve"> </w:t>
            </w:r>
            <w:r>
              <w:rPr>
                <w:lang w:val="sr-Cyrl-RS" w:eastAsia="sr-Latn-RS"/>
              </w:rPr>
              <w:t>пројектанта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гипсане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маске</w:t>
            </w:r>
            <w:r w:rsidR="00FD05C7" w:rsidRPr="006B1C07">
              <w:rPr>
                <w:lang w:val="sr-Cyrl-RS" w:eastAsia="sr-Latn-RS"/>
              </w:rPr>
              <w:t xml:space="preserve">: </w:t>
            </w:r>
            <w:r>
              <w:rPr>
                <w:lang w:val="sr-Cyrl-RS" w:eastAsia="sr-Latn-RS"/>
              </w:rPr>
              <w:t>главе</w:t>
            </w:r>
            <w:r w:rsidR="00FD05C7" w:rsidRPr="006B1C07">
              <w:rPr>
                <w:lang w:val="sr-Cyrl-RS" w:eastAsia="sr-Latn-RS"/>
              </w:rPr>
              <w:t xml:space="preserve"> </w:t>
            </w:r>
            <w:r>
              <w:rPr>
                <w:lang w:val="sr-Cyrl-RS" w:eastAsia="sr-Latn-RS"/>
              </w:rPr>
              <w:t>холшрафова</w:t>
            </w:r>
            <w:r w:rsidR="00FD05C7" w:rsidRPr="006B1C07">
              <w:rPr>
                <w:lang w:val="sr-Cyrl-RS" w:eastAsia="sr-Latn-RS"/>
              </w:rPr>
              <w:t xml:space="preserve"> </w:t>
            </w:r>
            <w:r>
              <w:rPr>
                <w:lang w:val="sr-Cyrl-RS" w:eastAsia="sr-Latn-RS"/>
              </w:rPr>
              <w:t>минизирати</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натопити</w:t>
            </w:r>
            <w:r w:rsidR="00FD05C7" w:rsidRPr="006B1C07">
              <w:rPr>
                <w:lang w:val="sr-Cyrl-RS" w:eastAsia="sr-Latn-RS"/>
              </w:rPr>
              <w:t xml:space="preserve"> </w:t>
            </w:r>
            <w:r>
              <w:rPr>
                <w:lang w:val="sr-Cyrl-RS" w:eastAsia="sr-Latn-RS"/>
              </w:rPr>
              <w:t>фирнисом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китовати</w:t>
            </w:r>
            <w:r w:rsidR="00FD05C7" w:rsidRPr="006B1C07">
              <w:rPr>
                <w:lang w:val="sr-Cyrl-RS" w:eastAsia="sr-Latn-RS"/>
              </w:rPr>
              <w:t xml:space="preserve"> </w:t>
            </w:r>
            <w:r>
              <w:rPr>
                <w:lang w:val="sr-Cyrl-RS" w:eastAsia="sr-Latn-RS"/>
              </w:rPr>
              <w:t>фугне</w:t>
            </w:r>
            <w:r w:rsidR="00FD05C7" w:rsidRPr="006B1C07">
              <w:rPr>
                <w:lang w:val="sr-Cyrl-RS" w:eastAsia="sr-Latn-RS"/>
              </w:rPr>
              <w:t xml:space="preserve"> </w:t>
            </w:r>
            <w:r>
              <w:rPr>
                <w:lang w:val="sr-Cyrl-RS" w:eastAsia="sr-Latn-RS"/>
              </w:rPr>
              <w:t>дисперзивним</w:t>
            </w:r>
            <w:r w:rsidR="00FD05C7" w:rsidRPr="006B1C07">
              <w:rPr>
                <w:lang w:val="sr-Cyrl-RS" w:eastAsia="sr-Latn-RS"/>
              </w:rPr>
              <w:t xml:space="preserve"> </w:t>
            </w:r>
            <w:r>
              <w:rPr>
                <w:lang w:val="sr-Cyrl-RS" w:eastAsia="sr-Latn-RS"/>
              </w:rPr>
              <w:t>китом</w:t>
            </w:r>
            <w:r w:rsidR="00FD05C7" w:rsidRPr="006B1C07">
              <w:rPr>
                <w:lang w:val="sr-Cyrl-RS" w:eastAsia="sr-Latn-RS"/>
              </w:rPr>
              <w:t xml:space="preserve">. </w:t>
            </w:r>
            <w:r>
              <w:rPr>
                <w:lang w:val="sr-Cyrl-RS" w:eastAsia="sr-Latn-RS"/>
              </w:rPr>
              <w:t>Бојити</w:t>
            </w:r>
            <w:r w:rsidR="00FD05C7" w:rsidRPr="006B1C07">
              <w:rPr>
                <w:lang w:val="sr-Cyrl-RS" w:eastAsia="sr-Latn-RS"/>
              </w:rPr>
              <w:t xml:space="preserve"> </w:t>
            </w:r>
            <w:r>
              <w:rPr>
                <w:lang w:val="sr-Cyrl-RS" w:eastAsia="sr-Latn-RS"/>
              </w:rPr>
              <w:t>полудисперзијом</w:t>
            </w:r>
            <w:r w:rsidR="00FD05C7" w:rsidRPr="006B1C07">
              <w:rPr>
                <w:lang w:val="sr-Cyrl-RS" w:eastAsia="sr-Latn-RS"/>
              </w:rPr>
              <w:t xml:space="preserve"> </w:t>
            </w:r>
            <w:r>
              <w:rPr>
                <w:lang w:val="sr-Cyrl-RS" w:eastAsia="sr-Latn-RS"/>
              </w:rPr>
              <w:t>први</w:t>
            </w:r>
            <w:r w:rsidR="00FD05C7" w:rsidRPr="006B1C07">
              <w:rPr>
                <w:lang w:val="sr-Cyrl-RS" w:eastAsia="sr-Latn-RS"/>
              </w:rPr>
              <w:t xml:space="preserve"> </w:t>
            </w:r>
            <w:r>
              <w:rPr>
                <w:lang w:val="sr-Cyrl-RS" w:eastAsia="sr-Latn-RS"/>
              </w:rPr>
              <w:t>пут</w:t>
            </w:r>
            <w:r w:rsidR="00FD05C7" w:rsidRPr="006B1C07">
              <w:rPr>
                <w:lang w:val="sr-Cyrl-RS" w:eastAsia="sr-Latn-RS"/>
              </w:rPr>
              <w:t xml:space="preserve">. </w:t>
            </w:r>
            <w:r>
              <w:rPr>
                <w:lang w:val="sr-Cyrl-RS" w:eastAsia="sr-Latn-RS"/>
              </w:rPr>
              <w:t>Исправити</w:t>
            </w:r>
            <w:r w:rsidR="00FD05C7" w:rsidRPr="006B1C07">
              <w:rPr>
                <w:lang w:val="sr-Cyrl-RS" w:eastAsia="sr-Latn-RS"/>
              </w:rPr>
              <w:t xml:space="preserve"> </w:t>
            </w:r>
            <w:r>
              <w:rPr>
                <w:lang w:val="sr-Cyrl-RS" w:eastAsia="sr-Latn-RS"/>
              </w:rPr>
              <w:t>дисперзивним</w:t>
            </w:r>
            <w:r w:rsidR="00FD05C7" w:rsidRPr="006B1C07">
              <w:rPr>
                <w:lang w:val="sr-Cyrl-RS" w:eastAsia="sr-Latn-RS"/>
              </w:rPr>
              <w:t xml:space="preserve"> </w:t>
            </w:r>
            <w:r>
              <w:rPr>
                <w:lang w:val="sr-Cyrl-RS" w:eastAsia="sr-Latn-RS"/>
              </w:rPr>
              <w:t>китом</w:t>
            </w:r>
            <w:r w:rsidR="00FD05C7" w:rsidRPr="006B1C07">
              <w:rPr>
                <w:lang w:val="sr-Cyrl-RS" w:eastAsia="sr-Latn-RS"/>
              </w:rPr>
              <w:t xml:space="preserve">. </w:t>
            </w:r>
            <w:r>
              <w:rPr>
                <w:lang w:val="sr-Cyrl-RS" w:eastAsia="sr-Latn-RS"/>
              </w:rPr>
              <w:t>Бојити</w:t>
            </w:r>
            <w:r w:rsidR="00FD05C7" w:rsidRPr="006B1C07">
              <w:rPr>
                <w:lang w:val="sr-Cyrl-RS" w:eastAsia="sr-Latn-RS"/>
              </w:rPr>
              <w:t xml:space="preserve"> </w:t>
            </w:r>
            <w:r>
              <w:rPr>
                <w:lang w:val="sr-Cyrl-RS" w:eastAsia="sr-Latn-RS"/>
              </w:rPr>
              <w:t>полудисперзивном</w:t>
            </w:r>
            <w:r w:rsidR="00FD05C7" w:rsidRPr="006B1C07">
              <w:rPr>
                <w:lang w:val="sr-Cyrl-RS" w:eastAsia="sr-Latn-RS"/>
              </w:rPr>
              <w:t xml:space="preserve"> </w:t>
            </w:r>
            <w:r>
              <w:rPr>
                <w:lang w:val="sr-Cyrl-RS" w:eastAsia="sr-Latn-RS"/>
              </w:rPr>
              <w:t>бојом</w:t>
            </w:r>
            <w:r w:rsidR="00FD05C7" w:rsidRPr="006B1C07">
              <w:rPr>
                <w:lang w:val="sr-Cyrl-RS" w:eastAsia="sr-Latn-RS"/>
              </w:rPr>
              <w:t xml:space="preserve"> </w:t>
            </w:r>
            <w:r>
              <w:rPr>
                <w:lang w:val="sr-Cyrl-RS" w:eastAsia="sr-Latn-RS"/>
              </w:rPr>
              <w:t>други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трећи</w:t>
            </w:r>
            <w:r w:rsidR="00FD05C7" w:rsidRPr="006B1C07">
              <w:rPr>
                <w:lang w:val="sr-Cyrl-RS" w:eastAsia="sr-Latn-RS"/>
              </w:rPr>
              <w:t xml:space="preserve"> </w:t>
            </w:r>
            <w:r>
              <w:rPr>
                <w:lang w:val="sr-Cyrl-RS" w:eastAsia="sr-Latn-RS"/>
              </w:rPr>
              <w:t>пут</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потпуне</w:t>
            </w:r>
            <w:r w:rsidR="00FD05C7" w:rsidRPr="006B1C07">
              <w:rPr>
                <w:lang w:val="sr-Cyrl-RS" w:eastAsia="sr-Latn-RS"/>
              </w:rPr>
              <w:t xml:space="preserve"> </w:t>
            </w:r>
            <w:r>
              <w:rPr>
                <w:lang w:val="sr-Cyrl-RS" w:eastAsia="sr-Latn-RS"/>
              </w:rPr>
              <w:t>уједначености</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квалитетна</w:t>
            </w:r>
            <w:r w:rsidR="00FD05C7" w:rsidRPr="006B1C07">
              <w:rPr>
                <w:lang w:val="sr-Cyrl-RS" w:eastAsia="sr-Latn-RS"/>
              </w:rPr>
              <w:t xml:space="preserve">, </w:t>
            </w:r>
            <w:r w:rsidR="00B53BDF">
              <w:rPr>
                <w:lang w:val="sr-Latn-RS" w:eastAsia="sr-Latn-RS"/>
              </w:rPr>
              <w:t>I</w:t>
            </w:r>
            <w:r w:rsidR="00FD05C7" w:rsidRPr="006B1C07">
              <w:rPr>
                <w:lang w:val="sr-Cyrl-RS" w:eastAsia="sr-Latn-RS"/>
              </w:rPr>
              <w:t xml:space="preserve"> </w:t>
            </w:r>
            <w:r>
              <w:rPr>
                <w:lang w:val="sr-Cyrl-RS" w:eastAsia="sr-Latn-RS"/>
              </w:rPr>
              <w:t>класе</w:t>
            </w:r>
            <w:r w:rsidR="00FD05C7" w:rsidRPr="006B1C07">
              <w:rPr>
                <w:lang w:val="sr-Cyrl-RS" w:eastAsia="sr-Latn-RS"/>
              </w:rPr>
              <w:t xml:space="preserve">, </w:t>
            </w:r>
            <w:r>
              <w:rPr>
                <w:lang w:val="sr-Cyrl-RS" w:eastAsia="sr-Latn-RS"/>
              </w:rPr>
              <w:t>еколошка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нетоксичне</w:t>
            </w:r>
            <w:r w:rsidR="00FD05C7" w:rsidRPr="006B1C07">
              <w:rPr>
                <w:lang w:val="sr-Cyrl-RS" w:eastAsia="sr-Latn-RS"/>
              </w:rPr>
              <w:t xml:space="preserve"> </w:t>
            </w:r>
            <w:r>
              <w:rPr>
                <w:lang w:val="sr-Cyrl-RS" w:eastAsia="sr-Latn-RS"/>
              </w:rPr>
              <w:t>испарљивости</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нанета</w:t>
            </w:r>
            <w:r w:rsidR="00FD05C7" w:rsidRPr="006B1C07">
              <w:rPr>
                <w:lang w:val="sr-Cyrl-RS" w:eastAsia="sr-Latn-RS"/>
              </w:rPr>
              <w:t xml:space="preserve"> </w:t>
            </w:r>
            <w:r>
              <w:rPr>
                <w:lang w:val="sr-Cyrl-RS" w:eastAsia="sr-Latn-RS"/>
              </w:rPr>
              <w:t>равномерно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монолитно</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трагова</w:t>
            </w:r>
            <w:r w:rsidR="00FD05C7" w:rsidRPr="006B1C07">
              <w:rPr>
                <w:lang w:val="sr-Cyrl-RS" w:eastAsia="sr-Latn-RS"/>
              </w:rPr>
              <w:t xml:space="preserve"> </w:t>
            </w:r>
            <w:r>
              <w:rPr>
                <w:lang w:val="sr-Cyrl-RS" w:eastAsia="sr-Latn-RS"/>
              </w:rPr>
              <w:t>ваљка</w:t>
            </w:r>
            <w:r w:rsidR="00FD05C7" w:rsidRPr="006B1C07">
              <w:rPr>
                <w:lang w:val="sr-Cyrl-RS" w:eastAsia="sr-Latn-RS"/>
              </w:rPr>
              <w:t xml:space="preserve">, </w:t>
            </w:r>
            <w:r>
              <w:rPr>
                <w:lang w:val="sr-Cyrl-RS" w:eastAsia="sr-Latn-RS"/>
              </w:rPr>
              <w:t>четке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других</w:t>
            </w:r>
            <w:r w:rsidR="00FD05C7" w:rsidRPr="006B1C07">
              <w:rPr>
                <w:lang w:val="sr-Cyrl-RS" w:eastAsia="sr-Latn-RS"/>
              </w:rPr>
              <w:t xml:space="preserve"> </w:t>
            </w:r>
            <w:r>
              <w:rPr>
                <w:lang w:val="sr-Cyrl-RS" w:eastAsia="sr-Latn-RS"/>
              </w:rPr>
              <w:t>алата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стварно</w:t>
            </w:r>
            <w:r w:rsidR="00FD05C7" w:rsidRPr="006B1C07">
              <w:rPr>
                <w:lang w:val="sr-Cyrl-RS" w:eastAsia="sr-Latn-RS"/>
              </w:rPr>
              <w:t xml:space="preserve"> </w:t>
            </w:r>
            <w:r>
              <w:rPr>
                <w:lang w:val="sr-Cyrl-RS" w:eastAsia="sr-Latn-RS"/>
              </w:rPr>
              <w:t>изведене</w:t>
            </w:r>
            <w:r w:rsidR="00FD05C7" w:rsidRPr="006B1C07">
              <w:rPr>
                <w:lang w:val="sr-Cyrl-RS" w:eastAsia="sr-Latn-RS"/>
              </w:rPr>
              <w:t xml:space="preserve"> </w:t>
            </w:r>
            <w:r>
              <w:rPr>
                <w:lang w:val="sr-Cyrl-RS" w:eastAsia="sr-Latn-RS"/>
              </w:rPr>
              <w:lastRenderedPageBreak/>
              <w:t>површине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t>описаних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заједно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фазама</w:t>
            </w:r>
            <w:r w:rsidR="00FD05C7" w:rsidRPr="006B1C07">
              <w:rPr>
                <w:lang w:val="sr-Cyrl-RS" w:eastAsia="sr-Latn-RS"/>
              </w:rPr>
              <w:t>.</w:t>
            </w:r>
          </w:p>
        </w:tc>
        <w:tc>
          <w:tcPr>
            <w:tcW w:w="1276" w:type="dxa"/>
            <w:shd w:val="clear" w:color="auto" w:fill="auto"/>
            <w:noWrap/>
            <w:vAlign w:val="bottom"/>
          </w:tcPr>
          <w:p w14:paraId="5441DAD4" w14:textId="6A1B90DD"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7D74CBD5" w14:textId="77777777" w:rsidR="00FD05C7" w:rsidRPr="006B1C07" w:rsidRDefault="00FD05C7" w:rsidP="00F735AE">
            <w:pPr>
              <w:jc w:val="center"/>
              <w:rPr>
                <w:lang w:val="sr-Cyrl-RS" w:eastAsia="sr-Latn-RS"/>
              </w:rPr>
            </w:pPr>
            <w:r w:rsidRPr="006B1C07">
              <w:rPr>
                <w:lang w:val="sr-Cyrl-RS" w:eastAsia="sr-Latn-RS"/>
              </w:rPr>
              <w:t>24.37</w:t>
            </w:r>
          </w:p>
        </w:tc>
        <w:tc>
          <w:tcPr>
            <w:tcW w:w="1973" w:type="dxa"/>
            <w:shd w:val="clear" w:color="auto" w:fill="auto"/>
            <w:noWrap/>
            <w:vAlign w:val="bottom"/>
          </w:tcPr>
          <w:p w14:paraId="04BC9BE6" w14:textId="77777777" w:rsidR="00FD05C7" w:rsidRPr="006B1C07" w:rsidRDefault="00FD05C7" w:rsidP="00F735AE">
            <w:pPr>
              <w:jc w:val="center"/>
              <w:rPr>
                <w:lang w:eastAsia="sr-Latn-RS"/>
              </w:rPr>
            </w:pPr>
          </w:p>
        </w:tc>
        <w:tc>
          <w:tcPr>
            <w:tcW w:w="1841" w:type="dxa"/>
            <w:shd w:val="clear" w:color="auto" w:fill="auto"/>
            <w:noWrap/>
            <w:vAlign w:val="bottom"/>
          </w:tcPr>
          <w:p w14:paraId="52B58139" w14:textId="77777777" w:rsidR="00FD05C7" w:rsidRPr="006B1C07" w:rsidRDefault="00FD05C7" w:rsidP="00F735AE">
            <w:pPr>
              <w:jc w:val="center"/>
              <w:rPr>
                <w:lang w:eastAsia="sr-Latn-RS"/>
              </w:rPr>
            </w:pPr>
          </w:p>
        </w:tc>
        <w:tc>
          <w:tcPr>
            <w:tcW w:w="993" w:type="dxa"/>
          </w:tcPr>
          <w:p w14:paraId="182B4A2A" w14:textId="77777777" w:rsidR="00FD05C7" w:rsidRPr="006B1C07" w:rsidRDefault="00FD05C7" w:rsidP="00F735AE">
            <w:pPr>
              <w:jc w:val="center"/>
              <w:rPr>
                <w:lang w:eastAsia="sr-Latn-RS"/>
              </w:rPr>
            </w:pPr>
          </w:p>
        </w:tc>
        <w:tc>
          <w:tcPr>
            <w:tcW w:w="1054" w:type="dxa"/>
            <w:gridSpan w:val="2"/>
          </w:tcPr>
          <w:p w14:paraId="4FC8FAA8" w14:textId="77777777" w:rsidR="00FD05C7" w:rsidRPr="006B1C07" w:rsidRDefault="00FD05C7" w:rsidP="00F735AE">
            <w:pPr>
              <w:jc w:val="center"/>
              <w:rPr>
                <w:lang w:eastAsia="sr-Latn-RS"/>
              </w:rPr>
            </w:pPr>
          </w:p>
        </w:tc>
        <w:tc>
          <w:tcPr>
            <w:tcW w:w="930" w:type="dxa"/>
          </w:tcPr>
          <w:p w14:paraId="6C44F13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BE6EAA7" w14:textId="77777777" w:rsidR="00FD05C7" w:rsidRPr="006B1C07" w:rsidRDefault="00FD05C7" w:rsidP="00F735AE">
            <w:pPr>
              <w:jc w:val="center"/>
              <w:rPr>
                <w:lang w:eastAsia="sr-Latn-RS"/>
              </w:rPr>
            </w:pPr>
          </w:p>
        </w:tc>
      </w:tr>
      <w:tr w:rsidR="00FD05C7" w:rsidRPr="006B1C07" w14:paraId="360717EF"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20A561BA" w14:textId="77777777" w:rsidR="00FD05C7" w:rsidRPr="006B1C07" w:rsidRDefault="00FD05C7" w:rsidP="00F735AE">
            <w:pPr>
              <w:jc w:val="center"/>
              <w:rPr>
                <w:lang w:val="sr-Cyrl-RS" w:eastAsia="sr-Latn-RS"/>
              </w:rPr>
            </w:pPr>
          </w:p>
        </w:tc>
        <w:tc>
          <w:tcPr>
            <w:tcW w:w="3177" w:type="dxa"/>
            <w:shd w:val="clear" w:color="auto" w:fill="auto"/>
            <w:vAlign w:val="center"/>
          </w:tcPr>
          <w:p w14:paraId="1C0DC041" w14:textId="5B63C4B0" w:rsidR="00FD05C7" w:rsidRPr="006B1C07" w:rsidRDefault="006B1C07" w:rsidP="00B53BDF">
            <w:pPr>
              <w:rPr>
                <w:b/>
                <w:lang w:val="sr-Cyrl-RS" w:eastAsia="sr-Latn-RS"/>
              </w:rPr>
            </w:pPr>
            <w:r>
              <w:rPr>
                <w:b/>
                <w:noProof/>
                <w:lang w:val="sr-Latn-RS" w:eastAsia="sr-Latn-RS"/>
              </w:rPr>
              <w:t>УКУПНО</w:t>
            </w:r>
            <w:r w:rsidR="00FD05C7" w:rsidRPr="006B1C07">
              <w:rPr>
                <w:b/>
                <w:noProof/>
                <w:lang w:val="sr-Latn-RS" w:eastAsia="sr-Latn-RS"/>
              </w:rPr>
              <w:t xml:space="preserve"> </w:t>
            </w:r>
            <w:r>
              <w:rPr>
                <w:b/>
                <w:noProof/>
                <w:lang w:val="sr-Latn-RS" w:eastAsia="sr-Latn-RS"/>
              </w:rPr>
              <w:t>МОЛЕРСКО</w:t>
            </w:r>
            <w:r w:rsidR="00FD05C7" w:rsidRPr="006B1C07">
              <w:rPr>
                <w:b/>
                <w:noProof/>
                <w:lang w:val="sr-Latn-RS" w:eastAsia="sr-Latn-RS"/>
              </w:rPr>
              <w:t xml:space="preserve"> </w:t>
            </w:r>
            <w:r>
              <w:rPr>
                <w:b/>
                <w:noProof/>
                <w:lang w:val="sr-Latn-RS" w:eastAsia="sr-Latn-RS"/>
              </w:rPr>
              <w:t>ФАРБАРСКИ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56952F9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44F939D" w14:textId="77777777" w:rsidR="00FD05C7" w:rsidRPr="006B1C07" w:rsidRDefault="00FD05C7" w:rsidP="00F735AE">
            <w:pPr>
              <w:jc w:val="center"/>
              <w:rPr>
                <w:lang w:val="sr-Cyrl-RS" w:eastAsia="sr-Latn-RS"/>
              </w:rPr>
            </w:pPr>
          </w:p>
        </w:tc>
        <w:tc>
          <w:tcPr>
            <w:tcW w:w="1973" w:type="dxa"/>
            <w:shd w:val="clear" w:color="auto" w:fill="auto"/>
            <w:noWrap/>
            <w:vAlign w:val="bottom"/>
          </w:tcPr>
          <w:p w14:paraId="6BDECD1E" w14:textId="77777777" w:rsidR="00FD05C7" w:rsidRPr="006B1C07" w:rsidRDefault="00FD05C7" w:rsidP="00F735AE">
            <w:pPr>
              <w:jc w:val="center"/>
              <w:rPr>
                <w:lang w:eastAsia="sr-Latn-RS"/>
              </w:rPr>
            </w:pPr>
          </w:p>
        </w:tc>
        <w:tc>
          <w:tcPr>
            <w:tcW w:w="1841" w:type="dxa"/>
            <w:shd w:val="clear" w:color="auto" w:fill="auto"/>
            <w:noWrap/>
            <w:vAlign w:val="bottom"/>
          </w:tcPr>
          <w:p w14:paraId="5D6FE4FE" w14:textId="77777777" w:rsidR="00FD05C7" w:rsidRPr="006B1C07" w:rsidRDefault="00FD05C7" w:rsidP="00F735AE">
            <w:pPr>
              <w:jc w:val="center"/>
              <w:rPr>
                <w:lang w:eastAsia="sr-Latn-RS"/>
              </w:rPr>
            </w:pPr>
          </w:p>
        </w:tc>
        <w:tc>
          <w:tcPr>
            <w:tcW w:w="993" w:type="dxa"/>
          </w:tcPr>
          <w:p w14:paraId="28B0D019" w14:textId="77777777" w:rsidR="00FD05C7" w:rsidRPr="006B1C07" w:rsidRDefault="00FD05C7" w:rsidP="00F735AE">
            <w:pPr>
              <w:jc w:val="center"/>
              <w:rPr>
                <w:lang w:eastAsia="sr-Latn-RS"/>
              </w:rPr>
            </w:pPr>
          </w:p>
        </w:tc>
        <w:tc>
          <w:tcPr>
            <w:tcW w:w="1054" w:type="dxa"/>
            <w:gridSpan w:val="2"/>
          </w:tcPr>
          <w:p w14:paraId="222C112C" w14:textId="77777777" w:rsidR="00FD05C7" w:rsidRPr="006B1C07" w:rsidRDefault="00FD05C7" w:rsidP="00F735AE">
            <w:pPr>
              <w:jc w:val="center"/>
              <w:rPr>
                <w:lang w:eastAsia="sr-Latn-RS"/>
              </w:rPr>
            </w:pPr>
          </w:p>
        </w:tc>
        <w:tc>
          <w:tcPr>
            <w:tcW w:w="930" w:type="dxa"/>
          </w:tcPr>
          <w:p w14:paraId="0F9B806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B99CAD4" w14:textId="77777777" w:rsidR="00FD05C7" w:rsidRPr="006B1C07" w:rsidRDefault="00FD05C7" w:rsidP="00F735AE">
            <w:pPr>
              <w:jc w:val="center"/>
              <w:rPr>
                <w:lang w:eastAsia="sr-Latn-RS"/>
              </w:rPr>
            </w:pPr>
          </w:p>
        </w:tc>
      </w:tr>
      <w:tr w:rsidR="00FD05C7" w:rsidRPr="006B1C07" w14:paraId="5909F6A9"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492DFB66" w14:textId="624F649F" w:rsidR="00FD05C7" w:rsidRPr="00B53BDF" w:rsidRDefault="00B53BDF" w:rsidP="00F735AE">
            <w:pPr>
              <w:jc w:val="center"/>
              <w:rPr>
                <w:lang w:val="sr-Latn-RS" w:eastAsia="sr-Latn-RS"/>
              </w:rPr>
            </w:pPr>
            <w:r>
              <w:rPr>
                <w:lang w:val="sr-Latn-RS" w:eastAsia="sr-Latn-RS"/>
              </w:rPr>
              <w:t>VII</w:t>
            </w:r>
          </w:p>
        </w:tc>
        <w:tc>
          <w:tcPr>
            <w:tcW w:w="3177" w:type="dxa"/>
            <w:shd w:val="clear" w:color="auto" w:fill="auto"/>
            <w:vAlign w:val="center"/>
          </w:tcPr>
          <w:p w14:paraId="17C73C25" w14:textId="6376DED4" w:rsidR="00FD05C7" w:rsidRPr="006B1C07" w:rsidRDefault="006B1C07" w:rsidP="00B53BDF">
            <w:pPr>
              <w:rPr>
                <w:b/>
                <w:lang w:val="sr-Cyrl-RS" w:eastAsia="sr-Latn-RS"/>
              </w:rPr>
            </w:pPr>
            <w:r>
              <w:rPr>
                <w:b/>
                <w:noProof/>
                <w:lang w:val="sr-Latn-RS" w:eastAsia="sr-Latn-RS"/>
              </w:rPr>
              <w:t>ПОДОПОЛАГАЧКИ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515B12EF"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2DF23D35" w14:textId="77777777" w:rsidR="00FD05C7" w:rsidRPr="006B1C07" w:rsidRDefault="00FD05C7" w:rsidP="00F735AE">
            <w:pPr>
              <w:jc w:val="center"/>
              <w:rPr>
                <w:lang w:val="sr-Cyrl-RS" w:eastAsia="sr-Latn-RS"/>
              </w:rPr>
            </w:pPr>
          </w:p>
        </w:tc>
        <w:tc>
          <w:tcPr>
            <w:tcW w:w="1973" w:type="dxa"/>
            <w:shd w:val="clear" w:color="auto" w:fill="auto"/>
            <w:noWrap/>
            <w:vAlign w:val="bottom"/>
          </w:tcPr>
          <w:p w14:paraId="4122E0B0" w14:textId="77777777" w:rsidR="00FD05C7" w:rsidRPr="006B1C07" w:rsidRDefault="00FD05C7" w:rsidP="00F735AE">
            <w:pPr>
              <w:jc w:val="center"/>
              <w:rPr>
                <w:lang w:eastAsia="sr-Latn-RS"/>
              </w:rPr>
            </w:pPr>
          </w:p>
        </w:tc>
        <w:tc>
          <w:tcPr>
            <w:tcW w:w="1841" w:type="dxa"/>
            <w:shd w:val="clear" w:color="auto" w:fill="auto"/>
            <w:noWrap/>
            <w:vAlign w:val="bottom"/>
          </w:tcPr>
          <w:p w14:paraId="72128FE2" w14:textId="77777777" w:rsidR="00FD05C7" w:rsidRPr="006B1C07" w:rsidRDefault="00FD05C7" w:rsidP="00F735AE">
            <w:pPr>
              <w:jc w:val="center"/>
              <w:rPr>
                <w:lang w:eastAsia="sr-Latn-RS"/>
              </w:rPr>
            </w:pPr>
          </w:p>
        </w:tc>
        <w:tc>
          <w:tcPr>
            <w:tcW w:w="993" w:type="dxa"/>
          </w:tcPr>
          <w:p w14:paraId="4D26CA09" w14:textId="77777777" w:rsidR="00FD05C7" w:rsidRPr="006B1C07" w:rsidRDefault="00FD05C7" w:rsidP="00F735AE">
            <w:pPr>
              <w:jc w:val="center"/>
              <w:rPr>
                <w:lang w:eastAsia="sr-Latn-RS"/>
              </w:rPr>
            </w:pPr>
          </w:p>
        </w:tc>
        <w:tc>
          <w:tcPr>
            <w:tcW w:w="1054" w:type="dxa"/>
            <w:gridSpan w:val="2"/>
          </w:tcPr>
          <w:p w14:paraId="64219B8D" w14:textId="77777777" w:rsidR="00FD05C7" w:rsidRPr="006B1C07" w:rsidRDefault="00FD05C7" w:rsidP="00F735AE">
            <w:pPr>
              <w:jc w:val="center"/>
              <w:rPr>
                <w:lang w:eastAsia="sr-Latn-RS"/>
              </w:rPr>
            </w:pPr>
          </w:p>
        </w:tc>
        <w:tc>
          <w:tcPr>
            <w:tcW w:w="930" w:type="dxa"/>
          </w:tcPr>
          <w:p w14:paraId="785959B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6D3DE75" w14:textId="77777777" w:rsidR="00FD05C7" w:rsidRPr="006B1C07" w:rsidRDefault="00FD05C7" w:rsidP="00F735AE">
            <w:pPr>
              <w:jc w:val="center"/>
              <w:rPr>
                <w:lang w:eastAsia="sr-Latn-RS"/>
              </w:rPr>
            </w:pPr>
          </w:p>
        </w:tc>
      </w:tr>
      <w:tr w:rsidR="00FD05C7" w:rsidRPr="006B1C07" w14:paraId="2061ABE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E488829" w14:textId="2A6A81DA" w:rsidR="00FD05C7" w:rsidRPr="006B1C07" w:rsidRDefault="00B53BDF" w:rsidP="00F735AE">
            <w:pPr>
              <w:jc w:val="center"/>
              <w:rPr>
                <w:lang w:val="sr-Cyrl-RS" w:eastAsia="sr-Latn-RS"/>
              </w:rPr>
            </w:pPr>
            <w:r>
              <w:rPr>
                <w:lang w:val="sr-Latn-RS" w:eastAsia="sr-Latn-RS"/>
              </w:rPr>
              <w:t>7</w:t>
            </w:r>
            <w:r w:rsidR="00FD05C7" w:rsidRPr="006B1C07">
              <w:rPr>
                <w:lang w:val="sr-Cyrl-RS" w:eastAsia="sr-Latn-RS"/>
              </w:rPr>
              <w:t>.01</w:t>
            </w:r>
          </w:p>
        </w:tc>
        <w:tc>
          <w:tcPr>
            <w:tcW w:w="3177" w:type="dxa"/>
            <w:shd w:val="clear" w:color="auto" w:fill="auto"/>
            <w:vAlign w:val="center"/>
          </w:tcPr>
          <w:p w14:paraId="5BF0BAAE" w14:textId="77777777" w:rsidR="00B53BDF" w:rsidRPr="006B1C07" w:rsidRDefault="00B53BDF" w:rsidP="00B53BDF">
            <w:pPr>
              <w:rPr>
                <w:b/>
                <w:lang w:val="sr-Cyrl-RS" w:eastAsia="sr-Latn-RS"/>
              </w:rPr>
            </w:pPr>
            <w:r>
              <w:rPr>
                <w:b/>
                <w:lang w:val="sr-Cyrl-RS" w:eastAsia="sr-Latn-RS"/>
              </w:rPr>
              <w:t>Напомена</w:t>
            </w:r>
            <w:r w:rsidRPr="006B1C07">
              <w:rPr>
                <w:b/>
                <w:lang w:val="sr-Cyrl-RS" w:eastAsia="sr-Latn-RS"/>
              </w:rPr>
              <w:t>:</w:t>
            </w:r>
          </w:p>
          <w:p w14:paraId="530456F2" w14:textId="77777777" w:rsidR="00B53BDF" w:rsidRDefault="00B53BDF" w:rsidP="00B53BDF">
            <w:pPr>
              <w:rPr>
                <w:b/>
                <w:lang w:val="sr-Cyrl-RS" w:eastAsia="sr-Latn-RS"/>
              </w:rPr>
            </w:pPr>
            <w:r w:rsidRPr="006B1C07">
              <w:rPr>
                <w:b/>
                <w:lang w:val="sr-Cyrl-RS" w:eastAsia="sr-Latn-RS"/>
              </w:rPr>
              <w:t xml:space="preserve">- </w:t>
            </w:r>
            <w:r>
              <w:rPr>
                <w:b/>
                <w:lang w:val="sr-Cyrl-RS" w:eastAsia="sr-Latn-RS"/>
              </w:rPr>
              <w:t>СВЕ</w:t>
            </w:r>
            <w:r w:rsidRPr="006B1C07">
              <w:rPr>
                <w:b/>
                <w:lang w:val="sr-Cyrl-RS" w:eastAsia="sr-Latn-RS"/>
              </w:rPr>
              <w:t xml:space="preserve"> </w:t>
            </w:r>
            <w:r>
              <w:rPr>
                <w:b/>
                <w:lang w:val="sr-Cyrl-RS" w:eastAsia="sr-Latn-RS"/>
              </w:rPr>
              <w:t>винилне</w:t>
            </w:r>
            <w:r w:rsidRPr="006B1C07">
              <w:rPr>
                <w:b/>
                <w:lang w:val="sr-Cyrl-RS" w:eastAsia="sr-Latn-RS"/>
              </w:rPr>
              <w:t xml:space="preserve"> </w:t>
            </w:r>
            <w:r>
              <w:rPr>
                <w:b/>
                <w:lang w:val="sr-Cyrl-RS" w:eastAsia="sr-Latn-RS"/>
              </w:rPr>
              <w:t>подне</w:t>
            </w:r>
            <w:r w:rsidRPr="006B1C07">
              <w:rPr>
                <w:b/>
                <w:lang w:val="sr-Cyrl-RS" w:eastAsia="sr-Latn-RS"/>
              </w:rPr>
              <w:t xml:space="preserve"> </w:t>
            </w:r>
            <w:r>
              <w:rPr>
                <w:b/>
                <w:lang w:val="sr-Cyrl-RS" w:eastAsia="sr-Latn-RS"/>
              </w:rPr>
              <w:t>облоге</w:t>
            </w:r>
            <w:r w:rsidRPr="006B1C07">
              <w:rPr>
                <w:b/>
                <w:lang w:val="sr-Cyrl-RS" w:eastAsia="sr-Latn-RS"/>
              </w:rPr>
              <w:t xml:space="preserve"> </w:t>
            </w:r>
            <w:r>
              <w:rPr>
                <w:b/>
                <w:lang w:val="sr-Cyrl-RS" w:eastAsia="sr-Latn-RS"/>
              </w:rPr>
              <w:t>морају</w:t>
            </w:r>
            <w:r w:rsidRPr="006B1C07">
              <w:rPr>
                <w:b/>
                <w:lang w:val="sr-Cyrl-RS" w:eastAsia="sr-Latn-RS"/>
              </w:rPr>
              <w:t xml:space="preserve"> </w:t>
            </w:r>
            <w:r>
              <w:rPr>
                <w:b/>
                <w:lang w:val="sr-Cyrl-RS" w:eastAsia="sr-Latn-RS"/>
              </w:rPr>
              <w:t>бити</w:t>
            </w:r>
            <w:r w:rsidRPr="006B1C07">
              <w:rPr>
                <w:b/>
                <w:lang w:val="sr-Cyrl-RS" w:eastAsia="sr-Latn-RS"/>
              </w:rPr>
              <w:t xml:space="preserve"> </w:t>
            </w:r>
            <w:r>
              <w:rPr>
                <w:b/>
                <w:lang w:val="sr-Cyrl-RS" w:eastAsia="sr-Latn-RS"/>
              </w:rPr>
              <w:t>у</w:t>
            </w:r>
            <w:r w:rsidRPr="006B1C07">
              <w:rPr>
                <w:b/>
                <w:lang w:val="sr-Cyrl-RS" w:eastAsia="sr-Latn-RS"/>
              </w:rPr>
              <w:t xml:space="preserve"> </w:t>
            </w:r>
            <w:r>
              <w:rPr>
                <w:b/>
                <w:lang w:val="sr-Cyrl-RS" w:eastAsia="sr-Latn-RS"/>
              </w:rPr>
              <w:t>класи</w:t>
            </w:r>
            <w:r w:rsidRPr="006B1C07">
              <w:rPr>
                <w:b/>
                <w:lang w:val="sr-Cyrl-RS" w:eastAsia="sr-Latn-RS"/>
              </w:rPr>
              <w:t xml:space="preserve"> </w:t>
            </w:r>
            <w:r>
              <w:rPr>
                <w:b/>
                <w:lang w:val="sr-Cyrl-RS" w:eastAsia="sr-Latn-RS"/>
              </w:rPr>
              <w:t>тешко</w:t>
            </w:r>
            <w:r w:rsidRPr="006B1C07">
              <w:rPr>
                <w:b/>
                <w:lang w:val="sr-Cyrl-RS" w:eastAsia="sr-Latn-RS"/>
              </w:rPr>
              <w:t xml:space="preserve"> </w:t>
            </w:r>
            <w:r>
              <w:rPr>
                <w:b/>
                <w:lang w:val="sr-Cyrl-RS" w:eastAsia="sr-Latn-RS"/>
              </w:rPr>
              <w:t>запаљивих</w:t>
            </w:r>
            <w:r w:rsidRPr="006B1C07">
              <w:rPr>
                <w:b/>
                <w:lang w:val="sr-Cyrl-RS" w:eastAsia="sr-Latn-RS"/>
              </w:rPr>
              <w:t xml:space="preserve"> </w:t>
            </w:r>
            <w:r>
              <w:rPr>
                <w:b/>
                <w:lang w:val="sr-Cyrl-RS" w:eastAsia="sr-Latn-RS"/>
              </w:rPr>
              <w:t>материјала</w:t>
            </w:r>
            <w:r w:rsidRPr="006B1C07">
              <w:rPr>
                <w:b/>
                <w:lang w:val="sr-Cyrl-RS" w:eastAsia="sr-Latn-RS"/>
              </w:rPr>
              <w:t xml:space="preserve"> </w:t>
            </w:r>
            <w:r>
              <w:rPr>
                <w:b/>
                <w:lang w:val="sr-Cyrl-RS" w:eastAsia="sr-Latn-RS"/>
              </w:rPr>
              <w:t>Б</w:t>
            </w:r>
            <w:r w:rsidRPr="006B1C07">
              <w:rPr>
                <w:b/>
                <w:lang w:val="sr-Cyrl-RS" w:eastAsia="sr-Latn-RS"/>
              </w:rPr>
              <w:t xml:space="preserve">, </w:t>
            </w:r>
            <w:r>
              <w:rPr>
                <w:b/>
                <w:lang w:val="sr-Cyrl-RS" w:eastAsia="sr-Latn-RS"/>
              </w:rPr>
              <w:t>према</w:t>
            </w:r>
            <w:r w:rsidRPr="006B1C07">
              <w:rPr>
                <w:b/>
                <w:lang w:val="sr-Cyrl-RS" w:eastAsia="sr-Latn-RS"/>
              </w:rPr>
              <w:t xml:space="preserve"> </w:t>
            </w:r>
            <w:r>
              <w:rPr>
                <w:b/>
                <w:lang w:val="sr-Cyrl-RS" w:eastAsia="sr-Latn-RS"/>
              </w:rPr>
              <w:t>ЕН</w:t>
            </w:r>
            <w:r w:rsidRPr="006B1C07">
              <w:rPr>
                <w:b/>
                <w:lang w:val="sr-Cyrl-RS" w:eastAsia="sr-Latn-RS"/>
              </w:rPr>
              <w:t xml:space="preserve"> 13501-1</w:t>
            </w:r>
          </w:p>
          <w:p w14:paraId="6F9C73C5" w14:textId="68885814" w:rsidR="00FD05C7" w:rsidRPr="006B1C07" w:rsidRDefault="006B1C07" w:rsidP="00B53BDF">
            <w:pPr>
              <w:rPr>
                <w:lang w:val="sr-Cyrl-RS" w:eastAsia="sr-Latn-RS"/>
              </w:rPr>
            </w:pPr>
            <w:r>
              <w:rPr>
                <w:lang w:eastAsia="sr-Latn-RS"/>
              </w:rPr>
              <w:t>Чишћење</w:t>
            </w:r>
            <w:r w:rsidR="00FD05C7" w:rsidRPr="006B1C07">
              <w:rPr>
                <w:lang w:eastAsia="sr-Latn-RS"/>
              </w:rPr>
              <w:t xml:space="preserve">, </w:t>
            </w:r>
            <w:r>
              <w:rPr>
                <w:lang w:eastAsia="sr-Latn-RS"/>
              </w:rPr>
              <w:t>испуњавање</w:t>
            </w:r>
            <w:r w:rsidR="00FD05C7" w:rsidRPr="006B1C07">
              <w:rPr>
                <w:lang w:eastAsia="sr-Latn-RS"/>
              </w:rPr>
              <w:t xml:space="preserve"> </w:t>
            </w:r>
            <w:r>
              <w:rPr>
                <w:lang w:eastAsia="sr-Latn-RS"/>
              </w:rPr>
              <w:t>дилатационих</w:t>
            </w:r>
            <w:r w:rsidR="00FD05C7" w:rsidRPr="006B1C07">
              <w:rPr>
                <w:lang w:eastAsia="sr-Latn-RS"/>
              </w:rPr>
              <w:t xml:space="preserve"> </w:t>
            </w:r>
            <w:r>
              <w:rPr>
                <w:lang w:eastAsia="sr-Latn-RS"/>
              </w:rPr>
              <w:t>фуга</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цементним</w:t>
            </w:r>
            <w:r w:rsidR="00FD05C7" w:rsidRPr="006B1C07">
              <w:rPr>
                <w:lang w:eastAsia="sr-Latn-RS"/>
              </w:rPr>
              <w:t xml:space="preserve"> </w:t>
            </w:r>
            <w:r>
              <w:rPr>
                <w:lang w:eastAsia="sr-Latn-RS"/>
              </w:rPr>
              <w:t>кошуљицама</w:t>
            </w:r>
            <w:r w:rsidR="00FD05C7" w:rsidRPr="006B1C07">
              <w:rPr>
                <w:lang w:eastAsia="sr-Latn-RS"/>
              </w:rPr>
              <w:t xml:space="preserve">, </w:t>
            </w:r>
            <w:r>
              <w:rPr>
                <w:lang w:eastAsia="sr-Latn-RS"/>
              </w:rPr>
              <w:t>одговарајућим</w:t>
            </w:r>
            <w:r w:rsidR="00FD05C7" w:rsidRPr="006B1C07">
              <w:rPr>
                <w:lang w:eastAsia="sr-Latn-RS"/>
              </w:rPr>
              <w:t xml:space="preserve"> </w:t>
            </w:r>
            <w:r>
              <w:rPr>
                <w:lang w:eastAsia="sr-Latn-RS"/>
              </w:rPr>
              <w:t>смолама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санирање</w:t>
            </w:r>
            <w:r w:rsidR="00FD05C7" w:rsidRPr="006B1C07">
              <w:rPr>
                <w:lang w:eastAsia="sr-Latn-RS"/>
              </w:rPr>
              <w:t>.</w:t>
            </w:r>
            <w:r w:rsidR="00FD05C7" w:rsidRPr="006B1C07">
              <w:rPr>
                <w:lang w:val="sr-Cyrl-RS" w:eastAsia="sr-Latn-RS"/>
              </w:rPr>
              <w:t xml:space="preserve"> </w:t>
            </w:r>
            <w:r>
              <w:rPr>
                <w:lang w:val="sr-Cyrl-RS" w:eastAsia="sr-Latn-RS"/>
              </w:rPr>
              <w:t>Користити</w:t>
            </w:r>
            <w:r w:rsidR="00FD05C7" w:rsidRPr="006B1C07">
              <w:rPr>
                <w:lang w:val="sr-Cyrl-RS" w:eastAsia="sr-Latn-RS"/>
              </w:rPr>
              <w:t xml:space="preserve"> </w:t>
            </w:r>
            <w:r>
              <w:rPr>
                <w:lang w:val="sr-Cyrl-RS" w:eastAsia="sr-Latn-RS"/>
              </w:rPr>
              <w:t>савремене</w:t>
            </w:r>
            <w:r w:rsidR="00FD05C7" w:rsidRPr="006B1C07">
              <w:rPr>
                <w:lang w:val="sr-Cyrl-RS" w:eastAsia="sr-Latn-RS"/>
              </w:rPr>
              <w:t xml:space="preserve">, </w:t>
            </w:r>
            <w:r>
              <w:rPr>
                <w:lang w:val="sr-Cyrl-RS" w:eastAsia="sr-Latn-RS"/>
              </w:rPr>
              <w:t>еколошке</w:t>
            </w:r>
            <w:r w:rsidR="00FD05C7" w:rsidRPr="006B1C07">
              <w:rPr>
                <w:lang w:val="sr-Cyrl-RS" w:eastAsia="sr-Latn-RS"/>
              </w:rPr>
              <w:t xml:space="preserve"> </w:t>
            </w:r>
            <w:r>
              <w:rPr>
                <w:lang w:val="sr-Cyrl-RS" w:eastAsia="sr-Latn-RS"/>
              </w:rPr>
              <w:t>материјале</w:t>
            </w:r>
            <w:r w:rsidR="00FD05C7" w:rsidRPr="006B1C07">
              <w:rPr>
                <w:lang w:val="sr-Cyrl-RS" w:eastAsia="sr-Latn-RS"/>
              </w:rPr>
              <w:t xml:space="preserve"> (</w:t>
            </w:r>
            <w:r>
              <w:rPr>
                <w:lang w:val="sr-Cyrl-RS" w:eastAsia="sr-Latn-RS"/>
              </w:rPr>
              <w:t>нпр</w:t>
            </w:r>
            <w:r w:rsidR="00FD05C7" w:rsidRPr="006B1C07">
              <w:rPr>
                <w:lang w:val="sr-Cyrl-RS" w:eastAsia="sr-Latn-RS"/>
              </w:rPr>
              <w:t>. "</w:t>
            </w:r>
            <w:r>
              <w:rPr>
                <w:lang w:val="sr-Cyrl-RS" w:eastAsia="sr-Latn-RS"/>
              </w:rPr>
              <w:t>Мапеи</w:t>
            </w:r>
            <w:r w:rsidR="00FD05C7" w:rsidRPr="006B1C07">
              <w:rPr>
                <w:lang w:val="sr-Cyrl-RS" w:eastAsia="sr-Latn-RS"/>
              </w:rPr>
              <w:t xml:space="preserve"> - </w:t>
            </w:r>
            <w:r>
              <w:rPr>
                <w:lang w:val="sr-Cyrl-RS" w:eastAsia="sr-Latn-RS"/>
              </w:rPr>
              <w:t>Мапефлех</w:t>
            </w:r>
            <w:r w:rsidR="00FD05C7" w:rsidRPr="006B1C07">
              <w:rPr>
                <w:lang w:val="sr-Cyrl-RS" w:eastAsia="sr-Latn-RS"/>
              </w:rPr>
              <w:t xml:space="preserve"> </w:t>
            </w:r>
            <w:r>
              <w:rPr>
                <w:lang w:val="sr-Cyrl-RS" w:eastAsia="sr-Latn-RS"/>
              </w:rPr>
              <w:t>АЦ</w:t>
            </w:r>
            <w:r w:rsidR="00FD05C7" w:rsidRPr="006B1C07">
              <w:rPr>
                <w:lang w:val="sr-Cyrl-RS" w:eastAsia="sr-Latn-RS"/>
              </w:rPr>
              <w:t xml:space="preserve"> 4" </w:t>
            </w:r>
            <w:r>
              <w:rPr>
                <w:lang w:val="sr-Cyrl-RS" w:eastAsia="sr-Latn-RS"/>
              </w:rPr>
              <w:t>или</w:t>
            </w:r>
            <w:r w:rsidR="00FD05C7" w:rsidRPr="006B1C07">
              <w:rPr>
                <w:lang w:val="sr-Cyrl-RS" w:eastAsia="sr-Latn-RS"/>
              </w:rPr>
              <w:t xml:space="preserve"> </w:t>
            </w:r>
            <w:r>
              <w:rPr>
                <w:lang w:val="sr-Cyrl-RS" w:eastAsia="sr-Latn-RS"/>
              </w:rPr>
              <w:t>еквивалентно</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потребан</w:t>
            </w:r>
            <w:r w:rsidR="00FD05C7" w:rsidRPr="006B1C07">
              <w:rPr>
                <w:lang w:val="sr-Cyrl-RS" w:eastAsia="sr-Latn-RS"/>
              </w:rPr>
              <w:t xml:space="preserve"> </w:t>
            </w:r>
            <w:r>
              <w:rPr>
                <w:lang w:val="sr-Cyrl-RS" w:eastAsia="sr-Latn-RS"/>
              </w:rPr>
              <w:t>материјал</w:t>
            </w:r>
            <w:r w:rsidR="00FD05C7" w:rsidRPr="006B1C07">
              <w:rPr>
                <w:lang w:val="sr-Cyrl-RS" w:eastAsia="sr-Latn-RS"/>
              </w:rPr>
              <w:t xml:space="preserve"> (</w:t>
            </w:r>
            <w:r>
              <w:rPr>
                <w:lang w:val="sr-Cyrl-RS" w:eastAsia="sr-Latn-RS"/>
              </w:rPr>
              <w:t>набавка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транспорт</w:t>
            </w:r>
            <w:r w:rsidR="00FD05C7" w:rsidRPr="006B1C07">
              <w:rPr>
                <w:lang w:val="sr-Cyrl-RS" w:eastAsia="sr-Latn-RS"/>
              </w:rPr>
              <w:t xml:space="preserve">) </w:t>
            </w:r>
            <w:r>
              <w:rPr>
                <w:lang w:val="sr-Cyrl-RS" w:eastAsia="sr-Latn-RS"/>
              </w:rPr>
              <w:t>обезбеђује</w:t>
            </w:r>
            <w:r w:rsidR="00FD05C7" w:rsidRPr="006B1C07">
              <w:rPr>
                <w:lang w:val="sr-Cyrl-RS" w:eastAsia="sr-Latn-RS"/>
              </w:rPr>
              <w:t xml:space="preserve"> </w:t>
            </w:r>
            <w:r>
              <w:rPr>
                <w:lang w:val="sr-Cyrl-RS" w:eastAsia="sr-Latn-RS"/>
              </w:rPr>
              <w:t>извођач</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случају</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површински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дубљих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површина</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обавезна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израда</w:t>
            </w:r>
            <w:r w:rsidR="00FD05C7" w:rsidRPr="006B1C07">
              <w:rPr>
                <w:lang w:val="sr-Cyrl-RS" w:eastAsia="sr-Latn-RS"/>
              </w:rPr>
              <w:t xml:space="preserve"> </w:t>
            </w:r>
            <w:r>
              <w:rPr>
                <w:lang w:val="sr-Cyrl-RS" w:eastAsia="sr-Latn-RS"/>
              </w:rPr>
              <w:t>нове</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поправка</w:t>
            </w:r>
            <w:r w:rsidR="00FD05C7" w:rsidRPr="006B1C07">
              <w:rPr>
                <w:lang w:val="sr-Cyrl-RS" w:eastAsia="sr-Latn-RS"/>
              </w:rPr>
              <w:t xml:space="preserve"> </w:t>
            </w:r>
            <w:r>
              <w:rPr>
                <w:lang w:val="sr-Cyrl-RS" w:eastAsia="sr-Latn-RS"/>
              </w:rPr>
              <w:t>бетонирањем</w:t>
            </w:r>
            <w:r w:rsidR="00FD05C7" w:rsidRPr="006B1C07">
              <w:rPr>
                <w:lang w:val="sr-Cyrl-RS" w:eastAsia="sr-Latn-RS"/>
              </w:rPr>
              <w:t xml:space="preserve"> - </w:t>
            </w:r>
            <w:r>
              <w:rPr>
                <w:lang w:val="sr-Cyrl-RS" w:eastAsia="sr-Latn-RS"/>
              </w:rPr>
              <w:t>а</w:t>
            </w:r>
            <w:r w:rsidR="00FD05C7" w:rsidRPr="006B1C07">
              <w:rPr>
                <w:lang w:val="sr-Cyrl-RS" w:eastAsia="sr-Latn-RS"/>
              </w:rPr>
              <w:t xml:space="preserve"> </w:t>
            </w:r>
            <w:r>
              <w:rPr>
                <w:lang w:val="sr-Cyrl-RS" w:eastAsia="sr-Latn-RS"/>
              </w:rPr>
              <w:t>то</w:t>
            </w:r>
            <w:r w:rsidR="00FD05C7" w:rsidRPr="006B1C07">
              <w:rPr>
                <w:lang w:val="sr-Cyrl-RS" w:eastAsia="sr-Latn-RS"/>
              </w:rPr>
              <w:t xml:space="preserve"> </w:t>
            </w:r>
            <w:r>
              <w:rPr>
                <w:lang w:val="sr-Cyrl-RS" w:eastAsia="sr-Latn-RS"/>
              </w:rPr>
              <w:lastRenderedPageBreak/>
              <w:t>је</w:t>
            </w:r>
            <w:r w:rsidR="00FD05C7" w:rsidRPr="006B1C07">
              <w:rPr>
                <w:lang w:val="sr-Cyrl-RS" w:eastAsia="sr-Latn-RS"/>
              </w:rPr>
              <w:t xml:space="preserve"> </w:t>
            </w:r>
            <w:r>
              <w:rPr>
                <w:lang w:val="sr-Cyrl-RS" w:eastAsia="sr-Latn-RS"/>
              </w:rPr>
              <w:t>засебно</w:t>
            </w:r>
            <w:r w:rsidR="00FD05C7" w:rsidRPr="006B1C07">
              <w:rPr>
                <w:lang w:val="sr-Cyrl-RS" w:eastAsia="sr-Latn-RS"/>
              </w:rPr>
              <w:t xml:space="preserve"> </w:t>
            </w:r>
            <w:r>
              <w:rPr>
                <w:lang w:val="sr-Cyrl-RS" w:eastAsia="sr-Latn-RS"/>
              </w:rPr>
              <w:t>обрачунато</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бетонским</w:t>
            </w:r>
            <w:r w:rsidR="00FD05C7" w:rsidRPr="006B1C07">
              <w:rPr>
                <w:lang w:val="sr-Cyrl-RS" w:eastAsia="sr-Latn-RS"/>
              </w:rPr>
              <w:t xml:space="preserve"> </w:t>
            </w:r>
            <w:r>
              <w:rPr>
                <w:lang w:val="sr-Cyrl-RS" w:eastAsia="sr-Latn-RS"/>
              </w:rPr>
              <w:t>радовима</w:t>
            </w:r>
            <w:r w:rsidR="00FD05C7" w:rsidRPr="006B1C07">
              <w:rPr>
                <w:lang w:val="sr-Cyrl-RS" w:eastAsia="sr-Latn-RS"/>
              </w:rPr>
              <w:t xml:space="preserve">. </w:t>
            </w:r>
            <w:r>
              <w:rPr>
                <w:lang w:val="sr-Cyrl-RS" w:eastAsia="sr-Latn-RS"/>
              </w:rPr>
              <w:t>Површина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санацију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поправке</w:t>
            </w:r>
            <w:r w:rsidR="00FD05C7" w:rsidRPr="006B1C07">
              <w:rPr>
                <w:lang w:val="sr-Cyrl-RS" w:eastAsia="sr-Latn-RS"/>
              </w:rPr>
              <w:t xml:space="preserve"> </w:t>
            </w:r>
            <w:r>
              <w:rPr>
                <w:lang w:val="sr-Cyrl-RS" w:eastAsia="sr-Latn-RS"/>
              </w:rPr>
              <w:t>предвиђа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ма</w:t>
            </w:r>
            <w:r w:rsidR="00FD05C7" w:rsidRPr="006B1C07">
              <w:rPr>
                <w:lang w:val="sr-Cyrl-RS" w:eastAsia="sr-Latn-RS"/>
              </w:rPr>
              <w:t xml:space="preserve">x 10 % </w:t>
            </w:r>
            <w:r>
              <w:rPr>
                <w:lang w:val="sr-Cyrl-RS" w:eastAsia="sr-Latn-RS"/>
              </w:rPr>
              <w:t>укупне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винилног</w:t>
            </w:r>
            <w:r w:rsidR="00FD05C7" w:rsidRPr="006B1C07">
              <w:rPr>
                <w:lang w:val="sr-Cyrl-RS" w:eastAsia="sr-Latn-RS"/>
              </w:rPr>
              <w:t xml:space="preserve"> </w:t>
            </w:r>
            <w:r>
              <w:rPr>
                <w:lang w:val="sr-Cyrl-RS" w:eastAsia="sr-Latn-RS"/>
              </w:rPr>
              <w:t>облагања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саниране</w:t>
            </w:r>
            <w:r w:rsidR="00FD05C7" w:rsidRPr="006B1C07">
              <w:rPr>
                <w:lang w:val="sr-Cyrl-RS" w:eastAsia="sr-Latn-RS"/>
              </w:rPr>
              <w:t xml:space="preserve"> </w:t>
            </w:r>
            <w:r>
              <w:rPr>
                <w:lang w:val="sr-Cyrl-RS" w:eastAsia="sr-Latn-RS"/>
              </w:rPr>
              <w:t>површине</w:t>
            </w:r>
            <w:r w:rsidR="00FD05C7" w:rsidRPr="006B1C07">
              <w:rPr>
                <w:lang w:val="sr-Cyrl-RS" w:eastAsia="sr-Latn-RS"/>
              </w:rPr>
              <w:t>.</w:t>
            </w:r>
          </w:p>
        </w:tc>
        <w:tc>
          <w:tcPr>
            <w:tcW w:w="1276" w:type="dxa"/>
            <w:shd w:val="clear" w:color="auto" w:fill="auto"/>
            <w:noWrap/>
            <w:vAlign w:val="bottom"/>
          </w:tcPr>
          <w:p w14:paraId="6012358A" w14:textId="668704E5"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359CDB68" w14:textId="77777777" w:rsidR="00FD05C7" w:rsidRPr="006B1C07" w:rsidRDefault="00FD05C7" w:rsidP="00F735AE">
            <w:pPr>
              <w:jc w:val="center"/>
              <w:rPr>
                <w:lang w:val="sr-Cyrl-RS" w:eastAsia="sr-Latn-RS"/>
              </w:rPr>
            </w:pPr>
            <w:r w:rsidRPr="006B1C07">
              <w:rPr>
                <w:lang w:val="sr-Cyrl-RS" w:eastAsia="sr-Latn-RS"/>
              </w:rPr>
              <w:t>2.96</w:t>
            </w:r>
          </w:p>
        </w:tc>
        <w:tc>
          <w:tcPr>
            <w:tcW w:w="1973" w:type="dxa"/>
            <w:shd w:val="clear" w:color="auto" w:fill="auto"/>
            <w:noWrap/>
            <w:vAlign w:val="bottom"/>
          </w:tcPr>
          <w:p w14:paraId="5D99EA50" w14:textId="77777777" w:rsidR="00FD05C7" w:rsidRPr="006B1C07" w:rsidRDefault="00FD05C7" w:rsidP="00F735AE">
            <w:pPr>
              <w:jc w:val="center"/>
              <w:rPr>
                <w:lang w:eastAsia="sr-Latn-RS"/>
              </w:rPr>
            </w:pPr>
          </w:p>
        </w:tc>
        <w:tc>
          <w:tcPr>
            <w:tcW w:w="1841" w:type="dxa"/>
            <w:shd w:val="clear" w:color="auto" w:fill="auto"/>
            <w:noWrap/>
            <w:vAlign w:val="bottom"/>
          </w:tcPr>
          <w:p w14:paraId="74BEEE7A" w14:textId="77777777" w:rsidR="00FD05C7" w:rsidRPr="006B1C07" w:rsidRDefault="00FD05C7" w:rsidP="00F735AE">
            <w:pPr>
              <w:jc w:val="center"/>
              <w:rPr>
                <w:lang w:eastAsia="sr-Latn-RS"/>
              </w:rPr>
            </w:pPr>
          </w:p>
        </w:tc>
        <w:tc>
          <w:tcPr>
            <w:tcW w:w="993" w:type="dxa"/>
          </w:tcPr>
          <w:p w14:paraId="5BCFC258" w14:textId="77777777" w:rsidR="00FD05C7" w:rsidRPr="006B1C07" w:rsidRDefault="00FD05C7" w:rsidP="00F735AE">
            <w:pPr>
              <w:jc w:val="center"/>
              <w:rPr>
                <w:lang w:eastAsia="sr-Latn-RS"/>
              </w:rPr>
            </w:pPr>
          </w:p>
        </w:tc>
        <w:tc>
          <w:tcPr>
            <w:tcW w:w="1054" w:type="dxa"/>
            <w:gridSpan w:val="2"/>
          </w:tcPr>
          <w:p w14:paraId="4C5F85C1" w14:textId="77777777" w:rsidR="00FD05C7" w:rsidRPr="006B1C07" w:rsidRDefault="00FD05C7" w:rsidP="00F735AE">
            <w:pPr>
              <w:jc w:val="center"/>
              <w:rPr>
                <w:lang w:eastAsia="sr-Latn-RS"/>
              </w:rPr>
            </w:pPr>
          </w:p>
        </w:tc>
        <w:tc>
          <w:tcPr>
            <w:tcW w:w="930" w:type="dxa"/>
          </w:tcPr>
          <w:p w14:paraId="079B2A8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6BA9E8E" w14:textId="77777777" w:rsidR="00FD05C7" w:rsidRPr="006B1C07" w:rsidRDefault="00FD05C7" w:rsidP="00F735AE">
            <w:pPr>
              <w:jc w:val="center"/>
              <w:rPr>
                <w:lang w:eastAsia="sr-Latn-RS"/>
              </w:rPr>
            </w:pPr>
          </w:p>
        </w:tc>
      </w:tr>
      <w:tr w:rsidR="00FD05C7" w:rsidRPr="006B1C07" w14:paraId="16BF6ED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E0D1349" w14:textId="72FD746E" w:rsidR="00FD05C7" w:rsidRPr="006B1C07" w:rsidRDefault="00B53BDF" w:rsidP="00F735AE">
            <w:pPr>
              <w:jc w:val="center"/>
              <w:rPr>
                <w:lang w:val="sr-Cyrl-RS" w:eastAsia="sr-Latn-RS"/>
              </w:rPr>
            </w:pPr>
            <w:r>
              <w:rPr>
                <w:lang w:val="sr-Latn-RS" w:eastAsia="sr-Latn-RS"/>
              </w:rPr>
              <w:lastRenderedPageBreak/>
              <w:t>7</w:t>
            </w:r>
            <w:r w:rsidR="00FD05C7" w:rsidRPr="006B1C07">
              <w:rPr>
                <w:lang w:val="sr-Cyrl-RS" w:eastAsia="sr-Latn-RS"/>
              </w:rPr>
              <w:t>.02</w:t>
            </w:r>
          </w:p>
        </w:tc>
        <w:tc>
          <w:tcPr>
            <w:tcW w:w="3177" w:type="dxa"/>
            <w:shd w:val="clear" w:color="auto" w:fill="auto"/>
            <w:vAlign w:val="center"/>
          </w:tcPr>
          <w:p w14:paraId="36A9CB36" w14:textId="69361835" w:rsidR="00FD05C7" w:rsidRPr="006B1C07" w:rsidRDefault="006B1C07" w:rsidP="00F735AE">
            <w:pPr>
              <w:rPr>
                <w:lang w:val="sr-Cyrl-RS" w:eastAsia="sr-Latn-RS"/>
              </w:rPr>
            </w:pPr>
            <w:r>
              <w:rPr>
                <w:lang w:eastAsia="sr-Latn-RS"/>
              </w:rPr>
              <w:t>Наношење</w:t>
            </w:r>
            <w:r w:rsidR="00FD05C7" w:rsidRPr="006B1C07">
              <w:rPr>
                <w:lang w:eastAsia="sr-Latn-RS"/>
              </w:rPr>
              <w:t xml:space="preserve"> </w:t>
            </w:r>
            <w:r>
              <w:rPr>
                <w:lang w:eastAsia="sr-Latn-RS"/>
              </w:rPr>
              <w:t>изравнавајућег</w:t>
            </w:r>
            <w:r w:rsidR="00FD05C7" w:rsidRPr="006B1C07">
              <w:rPr>
                <w:lang w:eastAsia="sr-Latn-RS"/>
              </w:rPr>
              <w:t xml:space="preserve"> (</w:t>
            </w:r>
            <w:r>
              <w:rPr>
                <w:lang w:eastAsia="sr-Latn-RS"/>
              </w:rPr>
              <w:t>еколошког</w:t>
            </w:r>
            <w:r w:rsidR="00FD05C7" w:rsidRPr="006B1C07">
              <w:rPr>
                <w:lang w:eastAsia="sr-Latn-RS"/>
              </w:rPr>
              <w:t xml:space="preserve">, </w:t>
            </w:r>
            <w:r>
              <w:rPr>
                <w:lang w:eastAsia="sr-Latn-RS"/>
              </w:rPr>
              <w:t>дисперзивног</w:t>
            </w:r>
            <w:r w:rsidR="00FD05C7" w:rsidRPr="006B1C07">
              <w:rPr>
                <w:lang w:eastAsia="sr-Latn-RS"/>
              </w:rPr>
              <w:t xml:space="preserve">) </w:t>
            </w:r>
            <w:r>
              <w:rPr>
                <w:lang w:eastAsia="sr-Latn-RS"/>
              </w:rPr>
              <w:t>премаза</w:t>
            </w:r>
            <w:r w:rsidR="00FD05C7" w:rsidRPr="006B1C07">
              <w:rPr>
                <w:lang w:eastAsia="sr-Latn-RS"/>
              </w:rPr>
              <w:t xml:space="preserve"> (</w:t>
            </w:r>
            <w:r>
              <w:rPr>
                <w:lang w:eastAsia="sr-Latn-RS"/>
              </w:rPr>
              <w:t>нпр</w:t>
            </w:r>
            <w:r w:rsidR="00FD05C7" w:rsidRPr="006B1C07">
              <w:rPr>
                <w:lang w:eastAsia="sr-Latn-RS"/>
              </w:rPr>
              <w:t>. "</w:t>
            </w:r>
            <w:r>
              <w:rPr>
                <w:lang w:eastAsia="sr-Latn-RS"/>
              </w:rPr>
              <w:t>Мапеи</w:t>
            </w:r>
            <w:r w:rsidR="00FD05C7" w:rsidRPr="006B1C07">
              <w:rPr>
                <w:lang w:eastAsia="sr-Latn-RS"/>
              </w:rPr>
              <w:t xml:space="preserve"> - </w:t>
            </w:r>
            <w:r>
              <w:rPr>
                <w:lang w:eastAsia="sr-Latn-RS"/>
              </w:rPr>
              <w:t>Пример</w:t>
            </w:r>
            <w:r w:rsidR="00FD05C7" w:rsidRPr="006B1C07">
              <w:rPr>
                <w:lang w:eastAsia="sr-Latn-RS"/>
              </w:rPr>
              <w:t xml:space="preserve"> </w:t>
            </w:r>
            <w:r>
              <w:rPr>
                <w:lang w:eastAsia="sr-Latn-RS"/>
              </w:rPr>
              <w:t>Г</w:t>
            </w:r>
            <w:r w:rsidR="00FD05C7" w:rsidRPr="006B1C07">
              <w:rPr>
                <w:lang w:eastAsia="sr-Latn-RS"/>
              </w:rPr>
              <w:t xml:space="preserve">" </w:t>
            </w:r>
            <w:r>
              <w:rPr>
                <w:lang w:eastAsia="sr-Latn-RS"/>
              </w:rPr>
              <w:t>или</w:t>
            </w:r>
            <w:r w:rsidR="00FD05C7" w:rsidRPr="006B1C07">
              <w:rPr>
                <w:lang w:eastAsia="sr-Latn-RS"/>
              </w:rPr>
              <w:t xml:space="preserve"> </w:t>
            </w:r>
            <w:r>
              <w:rPr>
                <w:lang w:eastAsia="sr-Latn-RS"/>
              </w:rPr>
              <w:t>еквивалентан</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свим</w:t>
            </w:r>
            <w:r w:rsidR="00FD05C7" w:rsidRPr="006B1C07">
              <w:rPr>
                <w:lang w:eastAsia="sr-Latn-RS"/>
              </w:rPr>
              <w:t xml:space="preserve"> </w:t>
            </w:r>
            <w:r>
              <w:rPr>
                <w:lang w:eastAsia="sr-Latn-RS"/>
              </w:rPr>
              <w:t>подним</w:t>
            </w:r>
            <w:r w:rsidR="00FD05C7" w:rsidRPr="006B1C07">
              <w:rPr>
                <w:lang w:eastAsia="sr-Latn-RS"/>
              </w:rPr>
              <w:t xml:space="preserve"> </w:t>
            </w:r>
            <w:r>
              <w:rPr>
                <w:lang w:eastAsia="sr-Latn-RS"/>
              </w:rPr>
              <w:t>површинама</w:t>
            </w:r>
            <w:r w:rsidR="00FD05C7" w:rsidRPr="006B1C07">
              <w:rPr>
                <w:lang w:eastAsia="sr-Latn-RS"/>
              </w:rPr>
              <w:t xml:space="preserve"> </w:t>
            </w:r>
            <w:r>
              <w:rPr>
                <w:lang w:eastAsia="sr-Latn-RS"/>
              </w:rPr>
              <w:t>предвиђеним</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винилно</w:t>
            </w:r>
            <w:r w:rsidR="00FD05C7" w:rsidRPr="006B1C07">
              <w:rPr>
                <w:lang w:eastAsia="sr-Latn-RS"/>
              </w:rPr>
              <w:t xml:space="preserve"> </w:t>
            </w:r>
            <w:r>
              <w:rPr>
                <w:lang w:eastAsia="sr-Latn-RS"/>
              </w:rPr>
              <w:t>облагање</w:t>
            </w:r>
            <w:r w:rsidR="00FD05C7" w:rsidRPr="006B1C07">
              <w:rPr>
                <w:lang w:eastAsia="sr-Latn-RS"/>
              </w:rPr>
              <w:t>.</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сушења</w:t>
            </w:r>
            <w:r w:rsidR="00FD05C7" w:rsidRPr="006B1C07">
              <w:rPr>
                <w:lang w:val="sr-Cyrl-RS" w:eastAsia="sr-Latn-RS"/>
              </w:rPr>
              <w:t xml:space="preserve"> </w:t>
            </w:r>
            <w:r>
              <w:rPr>
                <w:lang w:val="sr-Cyrl-RS" w:eastAsia="sr-Latn-RS"/>
              </w:rPr>
              <w:t>наноси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саморазливајућа</w:t>
            </w:r>
            <w:r w:rsidR="00FD05C7" w:rsidRPr="006B1C07">
              <w:rPr>
                <w:lang w:val="sr-Cyrl-RS" w:eastAsia="sr-Latn-RS"/>
              </w:rPr>
              <w:t xml:space="preserve">, </w:t>
            </w:r>
            <w:r>
              <w:rPr>
                <w:lang w:val="sr-Cyrl-RS" w:eastAsia="sr-Latn-RS"/>
              </w:rPr>
              <w:t>равнајућа</w:t>
            </w:r>
            <w:r w:rsidR="00FD05C7" w:rsidRPr="006B1C07">
              <w:rPr>
                <w:lang w:val="sr-Cyrl-RS" w:eastAsia="sr-Latn-RS"/>
              </w:rPr>
              <w:t xml:space="preserve"> </w:t>
            </w:r>
            <w:r>
              <w:rPr>
                <w:lang w:val="sr-Cyrl-RS" w:eastAsia="sr-Latn-RS"/>
              </w:rPr>
              <w:t>маса</w:t>
            </w:r>
            <w:r w:rsidR="00FD05C7" w:rsidRPr="006B1C07">
              <w:rPr>
                <w:lang w:val="sr-Cyrl-RS" w:eastAsia="sr-Latn-RS"/>
              </w:rPr>
              <w:t xml:space="preserve"> (</w:t>
            </w:r>
            <w:r>
              <w:rPr>
                <w:lang w:val="sr-Cyrl-RS" w:eastAsia="sr-Latn-RS"/>
              </w:rPr>
              <w:t>нпр</w:t>
            </w:r>
            <w:r w:rsidR="00FD05C7" w:rsidRPr="006B1C07">
              <w:rPr>
                <w:lang w:val="sr-Cyrl-RS" w:eastAsia="sr-Latn-RS"/>
              </w:rPr>
              <w:t>. "</w:t>
            </w:r>
            <w:r>
              <w:rPr>
                <w:lang w:val="sr-Cyrl-RS" w:eastAsia="sr-Latn-RS"/>
              </w:rPr>
              <w:t>Мапеи</w:t>
            </w:r>
            <w:r w:rsidR="00FD05C7" w:rsidRPr="006B1C07">
              <w:rPr>
                <w:lang w:val="sr-Cyrl-RS" w:eastAsia="sr-Latn-RS"/>
              </w:rPr>
              <w:t xml:space="preserve"> - </w:t>
            </w:r>
            <w:r>
              <w:rPr>
                <w:lang w:val="sr-Cyrl-RS" w:eastAsia="sr-Latn-RS"/>
              </w:rPr>
              <w:t>Ултраплан</w:t>
            </w:r>
            <w:r w:rsidR="00FD05C7" w:rsidRPr="006B1C07">
              <w:rPr>
                <w:lang w:val="sr-Cyrl-RS" w:eastAsia="sr-Latn-RS"/>
              </w:rPr>
              <w:t xml:space="preserve"> </w:t>
            </w:r>
            <w:r>
              <w:rPr>
                <w:lang w:val="sr-Cyrl-RS" w:eastAsia="sr-Latn-RS"/>
              </w:rPr>
              <w:t>ЕЦО</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еквивалентно</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наносу</w:t>
            </w:r>
            <w:r w:rsidR="00FD05C7" w:rsidRPr="006B1C07">
              <w:rPr>
                <w:lang w:val="sr-Cyrl-RS" w:eastAsia="sr-Latn-RS"/>
              </w:rPr>
              <w:t xml:space="preserve"> </w:t>
            </w:r>
            <w:r>
              <w:rPr>
                <w:lang w:val="sr-Cyrl-RS" w:eastAsia="sr-Latn-RS"/>
              </w:rPr>
              <w:t>до</w:t>
            </w:r>
            <w:r w:rsidR="00FD05C7" w:rsidRPr="006B1C07">
              <w:rPr>
                <w:lang w:val="sr-Cyrl-RS" w:eastAsia="sr-Latn-RS"/>
              </w:rPr>
              <w:t xml:space="preserve"> 3 </w:t>
            </w:r>
            <w:r>
              <w:rPr>
                <w:lang w:val="sr-Cyrl-RS" w:eastAsia="sr-Latn-RS"/>
              </w:rPr>
              <w:t>мм</w:t>
            </w:r>
            <w:r w:rsidR="00FD05C7" w:rsidRPr="006B1C07">
              <w:rPr>
                <w:lang w:val="sr-Cyrl-RS" w:eastAsia="sr-Latn-RS"/>
              </w:rPr>
              <w:t xml:space="preserve"> - </w:t>
            </w:r>
            <w:r>
              <w:rPr>
                <w:lang w:val="sr-Cyrl-RS" w:eastAsia="sr-Latn-RS"/>
              </w:rPr>
              <w:t>тзв</w:t>
            </w:r>
            <w:r w:rsidR="00FD05C7" w:rsidRPr="006B1C07">
              <w:rPr>
                <w:lang w:val="sr-Cyrl-RS" w:eastAsia="sr-Latn-RS"/>
              </w:rPr>
              <w:t xml:space="preserve"> "</w:t>
            </w:r>
            <w:r>
              <w:rPr>
                <w:lang w:val="sr-Cyrl-RS" w:eastAsia="sr-Latn-RS"/>
              </w:rPr>
              <w:t>олмо</w:t>
            </w:r>
            <w:r w:rsidR="00FD05C7" w:rsidRPr="006B1C07">
              <w:rPr>
                <w:lang w:val="sr-Cyrl-RS" w:eastAsia="sr-Latn-RS"/>
              </w:rPr>
              <w:t xml:space="preserve">" </w:t>
            </w:r>
            <w:r>
              <w:rPr>
                <w:lang w:val="sr-Cyrl-RS" w:eastAsia="sr-Latn-RS"/>
              </w:rPr>
              <w:t>маса</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сушења</w:t>
            </w:r>
            <w:r w:rsidR="00FD05C7" w:rsidRPr="006B1C07">
              <w:rPr>
                <w:lang w:val="sr-Cyrl-RS" w:eastAsia="sr-Latn-RS"/>
              </w:rPr>
              <w:t xml:space="preserve"> </w:t>
            </w:r>
            <w:r>
              <w:rPr>
                <w:lang w:val="sr-Cyrl-RS" w:eastAsia="sr-Latn-RS"/>
              </w:rPr>
              <w:t>равнајуће</w:t>
            </w:r>
            <w:r w:rsidR="00FD05C7" w:rsidRPr="006B1C07">
              <w:rPr>
                <w:lang w:val="sr-Cyrl-RS" w:eastAsia="sr-Latn-RS"/>
              </w:rPr>
              <w:t xml:space="preserve"> </w:t>
            </w:r>
            <w:r>
              <w:rPr>
                <w:lang w:val="sr-Cyrl-RS" w:eastAsia="sr-Latn-RS"/>
              </w:rPr>
              <w:t>масе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фино</w:t>
            </w:r>
            <w:r w:rsidR="00FD05C7" w:rsidRPr="006B1C07">
              <w:rPr>
                <w:lang w:val="sr-Cyrl-RS" w:eastAsia="sr-Latn-RS"/>
              </w:rPr>
              <w:t xml:space="preserve"> </w:t>
            </w:r>
            <w:r>
              <w:rPr>
                <w:lang w:val="sr-Cyrl-RS" w:eastAsia="sr-Latn-RS"/>
              </w:rPr>
              <w:t>брушење</w:t>
            </w:r>
            <w:r w:rsidR="00FD05C7" w:rsidRPr="006B1C07">
              <w:rPr>
                <w:lang w:val="sr-Cyrl-RS" w:eastAsia="sr-Latn-RS"/>
              </w:rPr>
              <w:t xml:space="preserve">, </w:t>
            </w:r>
            <w:r>
              <w:rPr>
                <w:lang w:val="sr-Cyrl-RS" w:eastAsia="sr-Latn-RS"/>
              </w:rPr>
              <w:t>чишћење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усисавање</w:t>
            </w:r>
            <w:r w:rsidR="00FD05C7" w:rsidRPr="006B1C07">
              <w:rPr>
                <w:lang w:val="sr-Cyrl-RS" w:eastAsia="sr-Latn-RS"/>
              </w:rPr>
              <w:t xml:space="preserve"> </w:t>
            </w:r>
            <w:r>
              <w:rPr>
                <w:lang w:val="sr-Cyrl-RS" w:eastAsia="sr-Latn-RS"/>
              </w:rPr>
              <w:t>исте</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потребан</w:t>
            </w:r>
            <w:r w:rsidR="00FD05C7" w:rsidRPr="006B1C07">
              <w:rPr>
                <w:lang w:val="sr-Cyrl-RS" w:eastAsia="sr-Latn-RS"/>
              </w:rPr>
              <w:t xml:space="preserve"> </w:t>
            </w:r>
            <w:r>
              <w:rPr>
                <w:lang w:val="sr-Cyrl-RS" w:eastAsia="sr-Latn-RS"/>
              </w:rPr>
              <w:t>материјал</w:t>
            </w:r>
            <w:r w:rsidR="00FD05C7" w:rsidRPr="006B1C07">
              <w:rPr>
                <w:lang w:val="sr-Cyrl-RS" w:eastAsia="sr-Latn-RS"/>
              </w:rPr>
              <w:t xml:space="preserve"> (</w:t>
            </w:r>
            <w:r>
              <w:rPr>
                <w:lang w:val="sr-Cyrl-RS" w:eastAsia="sr-Latn-RS"/>
              </w:rPr>
              <w:t>набавка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транспорт</w:t>
            </w:r>
            <w:r w:rsidR="00FD05C7" w:rsidRPr="006B1C07">
              <w:rPr>
                <w:lang w:val="sr-Cyrl-RS" w:eastAsia="sr-Latn-RS"/>
              </w:rPr>
              <w:t xml:space="preserve">) </w:t>
            </w:r>
            <w:r>
              <w:rPr>
                <w:lang w:val="sr-Cyrl-RS" w:eastAsia="sr-Latn-RS"/>
              </w:rPr>
              <w:t>обезбеђује</w:t>
            </w:r>
            <w:r w:rsidR="00FD05C7" w:rsidRPr="006B1C07">
              <w:rPr>
                <w:lang w:val="sr-Cyrl-RS" w:eastAsia="sr-Latn-RS"/>
              </w:rPr>
              <w:t xml:space="preserve"> </w:t>
            </w:r>
            <w:r>
              <w:rPr>
                <w:lang w:val="sr-Cyrl-RS" w:eastAsia="sr-Latn-RS"/>
              </w:rPr>
              <w:t>извођач</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настали</w:t>
            </w:r>
            <w:r w:rsidR="00FD05C7" w:rsidRPr="006B1C07">
              <w:rPr>
                <w:lang w:val="sr-Cyrl-RS" w:eastAsia="sr-Latn-RS"/>
              </w:rPr>
              <w:t xml:space="preserve"> </w:t>
            </w:r>
            <w:r>
              <w:rPr>
                <w:lang w:val="sr-Cyrl-RS" w:eastAsia="sr-Latn-RS"/>
              </w:rPr>
              <w:t>отпад</w:t>
            </w:r>
            <w:r w:rsidR="00FD05C7" w:rsidRPr="006B1C07">
              <w:rPr>
                <w:lang w:val="sr-Cyrl-RS" w:eastAsia="sr-Latn-RS"/>
              </w:rPr>
              <w:t xml:space="preserve"> </w:t>
            </w:r>
            <w:r>
              <w:rPr>
                <w:lang w:val="sr-Cyrl-RS" w:eastAsia="sr-Latn-RS"/>
              </w:rPr>
              <w:t>однети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изравнате</w:t>
            </w:r>
            <w:r w:rsidR="00FD05C7" w:rsidRPr="006B1C07">
              <w:rPr>
                <w:lang w:val="sr-Cyrl-RS" w:eastAsia="sr-Latn-RS"/>
              </w:rPr>
              <w:t xml:space="preserve"> </w:t>
            </w:r>
            <w:r>
              <w:rPr>
                <w:lang w:val="sr-Cyrl-RS" w:eastAsia="sr-Latn-RS"/>
              </w:rPr>
              <w:t>површине</w:t>
            </w:r>
            <w:r w:rsidR="00FD05C7" w:rsidRPr="006B1C07">
              <w:rPr>
                <w:lang w:val="sr-Cyrl-RS" w:eastAsia="sr-Latn-RS"/>
              </w:rPr>
              <w:t>.</w:t>
            </w:r>
          </w:p>
        </w:tc>
        <w:tc>
          <w:tcPr>
            <w:tcW w:w="1276" w:type="dxa"/>
            <w:shd w:val="clear" w:color="auto" w:fill="auto"/>
            <w:noWrap/>
            <w:vAlign w:val="bottom"/>
          </w:tcPr>
          <w:p w14:paraId="2AE59B7A" w14:textId="7F8B952A" w:rsidR="00FD05C7" w:rsidRPr="006B1C07" w:rsidRDefault="006B1C07" w:rsidP="00F735AE">
            <w:pPr>
              <w:jc w:val="center"/>
              <w:rPr>
                <w:lang w:val="sr-Cyrl-RS" w:eastAsia="sr-Latn-RS"/>
              </w:rPr>
            </w:pPr>
            <w:r>
              <w:rPr>
                <w:lang w:val="sr-Cyrl-RS" w:eastAsia="sr-Latn-RS"/>
              </w:rPr>
              <w:t>м</w:t>
            </w:r>
            <w:r w:rsidR="00FD05C7" w:rsidRPr="006B1C07">
              <w:rPr>
                <w:lang w:val="sr-Cyrl-RS" w:eastAsia="sr-Latn-RS"/>
              </w:rPr>
              <w:t>2</w:t>
            </w:r>
          </w:p>
        </w:tc>
        <w:tc>
          <w:tcPr>
            <w:tcW w:w="1285" w:type="dxa"/>
            <w:gridSpan w:val="2"/>
            <w:shd w:val="clear" w:color="auto" w:fill="auto"/>
            <w:noWrap/>
            <w:vAlign w:val="bottom"/>
          </w:tcPr>
          <w:p w14:paraId="458A6E63" w14:textId="77777777" w:rsidR="00FD05C7" w:rsidRPr="006B1C07" w:rsidRDefault="00FD05C7" w:rsidP="00F735AE">
            <w:pPr>
              <w:jc w:val="center"/>
              <w:rPr>
                <w:lang w:val="sr-Cyrl-RS" w:eastAsia="sr-Latn-RS"/>
              </w:rPr>
            </w:pPr>
            <w:r w:rsidRPr="006B1C07">
              <w:rPr>
                <w:lang w:val="sr-Cyrl-RS" w:eastAsia="sr-Latn-RS"/>
              </w:rPr>
              <w:t>29.59</w:t>
            </w:r>
          </w:p>
        </w:tc>
        <w:tc>
          <w:tcPr>
            <w:tcW w:w="1973" w:type="dxa"/>
            <w:shd w:val="clear" w:color="auto" w:fill="auto"/>
            <w:noWrap/>
            <w:vAlign w:val="bottom"/>
          </w:tcPr>
          <w:p w14:paraId="6AB9A859" w14:textId="77777777" w:rsidR="00FD05C7" w:rsidRPr="006B1C07" w:rsidRDefault="00FD05C7" w:rsidP="00F735AE">
            <w:pPr>
              <w:jc w:val="center"/>
              <w:rPr>
                <w:lang w:eastAsia="sr-Latn-RS"/>
              </w:rPr>
            </w:pPr>
          </w:p>
        </w:tc>
        <w:tc>
          <w:tcPr>
            <w:tcW w:w="1841" w:type="dxa"/>
            <w:shd w:val="clear" w:color="auto" w:fill="auto"/>
            <w:noWrap/>
            <w:vAlign w:val="bottom"/>
          </w:tcPr>
          <w:p w14:paraId="6F7C5D1C" w14:textId="77777777" w:rsidR="00FD05C7" w:rsidRPr="006B1C07" w:rsidRDefault="00FD05C7" w:rsidP="00F735AE">
            <w:pPr>
              <w:jc w:val="center"/>
              <w:rPr>
                <w:lang w:eastAsia="sr-Latn-RS"/>
              </w:rPr>
            </w:pPr>
          </w:p>
        </w:tc>
        <w:tc>
          <w:tcPr>
            <w:tcW w:w="993" w:type="dxa"/>
          </w:tcPr>
          <w:p w14:paraId="110CE1E7" w14:textId="77777777" w:rsidR="00FD05C7" w:rsidRPr="006B1C07" w:rsidRDefault="00FD05C7" w:rsidP="00F735AE">
            <w:pPr>
              <w:jc w:val="center"/>
              <w:rPr>
                <w:lang w:eastAsia="sr-Latn-RS"/>
              </w:rPr>
            </w:pPr>
          </w:p>
        </w:tc>
        <w:tc>
          <w:tcPr>
            <w:tcW w:w="1054" w:type="dxa"/>
            <w:gridSpan w:val="2"/>
          </w:tcPr>
          <w:p w14:paraId="36430F98" w14:textId="77777777" w:rsidR="00FD05C7" w:rsidRPr="006B1C07" w:rsidRDefault="00FD05C7" w:rsidP="00F735AE">
            <w:pPr>
              <w:jc w:val="center"/>
              <w:rPr>
                <w:lang w:eastAsia="sr-Latn-RS"/>
              </w:rPr>
            </w:pPr>
          </w:p>
        </w:tc>
        <w:tc>
          <w:tcPr>
            <w:tcW w:w="930" w:type="dxa"/>
          </w:tcPr>
          <w:p w14:paraId="45BA084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CDD096E" w14:textId="77777777" w:rsidR="00FD05C7" w:rsidRPr="006B1C07" w:rsidRDefault="00FD05C7" w:rsidP="00F735AE">
            <w:pPr>
              <w:jc w:val="center"/>
              <w:rPr>
                <w:lang w:eastAsia="sr-Latn-RS"/>
              </w:rPr>
            </w:pPr>
          </w:p>
        </w:tc>
      </w:tr>
      <w:tr w:rsidR="00FD05C7" w:rsidRPr="006B1C07" w14:paraId="687A64BE"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90B280F" w14:textId="1402C645" w:rsidR="00FD05C7" w:rsidRPr="006B1C07" w:rsidRDefault="00B53BDF" w:rsidP="00F735AE">
            <w:pPr>
              <w:jc w:val="center"/>
              <w:rPr>
                <w:lang w:val="sr-Cyrl-RS" w:eastAsia="sr-Latn-RS"/>
              </w:rPr>
            </w:pPr>
            <w:r>
              <w:rPr>
                <w:lang w:val="sr-Latn-RS" w:eastAsia="sr-Latn-RS"/>
              </w:rPr>
              <w:lastRenderedPageBreak/>
              <w:t>7</w:t>
            </w:r>
            <w:r w:rsidR="00FD05C7" w:rsidRPr="006B1C07">
              <w:rPr>
                <w:lang w:val="sr-Cyrl-RS" w:eastAsia="sr-Latn-RS"/>
              </w:rPr>
              <w:t>.03</w:t>
            </w:r>
          </w:p>
        </w:tc>
        <w:tc>
          <w:tcPr>
            <w:tcW w:w="3177" w:type="dxa"/>
            <w:shd w:val="clear" w:color="auto" w:fill="auto"/>
            <w:vAlign w:val="center"/>
          </w:tcPr>
          <w:p w14:paraId="4C0CA303" w14:textId="5F51985B" w:rsidR="00FD05C7" w:rsidRPr="006B1C07" w:rsidRDefault="006B1C07" w:rsidP="00F735AE">
            <w:pPr>
              <w:rPr>
                <w:lang w:val="sr-Cyrl-RS" w:eastAsia="sr-Latn-RS"/>
              </w:rPr>
            </w:pPr>
            <w:r>
              <w:rPr>
                <w:lang w:eastAsia="sr-Latn-RS"/>
              </w:rPr>
              <w:t>Лепљење</w:t>
            </w:r>
            <w:r w:rsidR="00FD05C7" w:rsidRPr="006B1C07">
              <w:rPr>
                <w:lang w:eastAsia="sr-Latn-RS"/>
              </w:rPr>
              <w:t xml:space="preserve"> </w:t>
            </w:r>
            <w:r>
              <w:rPr>
                <w:lang w:eastAsia="sr-Latn-RS"/>
              </w:rPr>
              <w:t>форматизера</w:t>
            </w:r>
            <w:r w:rsidR="00FD05C7" w:rsidRPr="006B1C07">
              <w:rPr>
                <w:lang w:eastAsia="sr-Latn-RS"/>
              </w:rPr>
              <w:t xml:space="preserve"> </w:t>
            </w:r>
            <w:r>
              <w:rPr>
                <w:lang w:eastAsia="sr-Latn-RS"/>
              </w:rPr>
              <w:t>ПВЦ</w:t>
            </w:r>
            <w:r w:rsidR="00FD05C7" w:rsidRPr="006B1C07">
              <w:rPr>
                <w:lang w:eastAsia="sr-Latn-RS"/>
              </w:rPr>
              <w:t xml:space="preserve"> </w:t>
            </w:r>
            <w:r>
              <w:rPr>
                <w:lang w:eastAsia="sr-Latn-RS"/>
              </w:rPr>
              <w:t>лајсне</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подножју</w:t>
            </w:r>
            <w:r w:rsidR="00FD05C7" w:rsidRPr="006B1C07">
              <w:rPr>
                <w:lang w:eastAsia="sr-Latn-RS"/>
              </w:rPr>
              <w:t xml:space="preserve"> </w:t>
            </w:r>
            <w:r>
              <w:rPr>
                <w:lang w:eastAsia="sr-Latn-RS"/>
              </w:rPr>
              <w:t>зида</w:t>
            </w:r>
            <w:r w:rsidR="00FD05C7" w:rsidRPr="006B1C07">
              <w:rPr>
                <w:lang w:eastAsia="sr-Latn-RS"/>
              </w:rPr>
              <w:t xml:space="preserve"> (</w:t>
            </w:r>
            <w:r>
              <w:rPr>
                <w:lang w:eastAsia="sr-Latn-RS"/>
              </w:rPr>
              <w:t>угао</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подом</w:t>
            </w:r>
            <w:r w:rsidR="00FD05C7" w:rsidRPr="006B1C07">
              <w:rPr>
                <w:lang w:eastAsia="sr-Latn-RS"/>
              </w:rPr>
              <w:t xml:space="preserve">), </w:t>
            </w:r>
            <w:r>
              <w:rPr>
                <w:lang w:eastAsia="sr-Latn-RS"/>
              </w:rPr>
              <w:t>ради</w:t>
            </w:r>
            <w:r w:rsidR="00FD05C7" w:rsidRPr="006B1C07">
              <w:rPr>
                <w:lang w:eastAsia="sr-Latn-RS"/>
              </w:rPr>
              <w:t xml:space="preserve"> </w:t>
            </w:r>
            <w:r>
              <w:rPr>
                <w:lang w:eastAsia="sr-Latn-RS"/>
              </w:rPr>
              <w:t>добијања</w:t>
            </w:r>
            <w:r w:rsidR="00FD05C7" w:rsidRPr="006B1C07">
              <w:rPr>
                <w:lang w:eastAsia="sr-Latn-RS"/>
              </w:rPr>
              <w:t xml:space="preserve"> </w:t>
            </w:r>
            <w:r>
              <w:rPr>
                <w:lang w:eastAsia="sr-Latn-RS"/>
              </w:rPr>
              <w:t>радијуса</w:t>
            </w:r>
            <w:r w:rsidR="00FD05C7" w:rsidRPr="006B1C07">
              <w:rPr>
                <w:lang w:eastAsia="sr-Latn-RS"/>
              </w:rPr>
              <w:t xml:space="preserve"> </w:t>
            </w:r>
            <w:r>
              <w:rPr>
                <w:lang w:eastAsia="sr-Latn-RS"/>
              </w:rPr>
              <w:t>винилне</w:t>
            </w:r>
            <w:r w:rsidR="00FD05C7" w:rsidRPr="006B1C07">
              <w:rPr>
                <w:lang w:eastAsia="sr-Latn-RS"/>
              </w:rPr>
              <w:t xml:space="preserve"> </w:t>
            </w:r>
            <w:r>
              <w:rPr>
                <w:lang w:eastAsia="sr-Latn-RS"/>
              </w:rPr>
              <w:t>облоге</w:t>
            </w:r>
            <w:r w:rsidR="00FD05C7" w:rsidRPr="006B1C07">
              <w:rPr>
                <w:lang w:eastAsia="sr-Latn-RS"/>
              </w:rPr>
              <w:t>.</w:t>
            </w:r>
            <w:r w:rsidR="00FD05C7" w:rsidRPr="006B1C07">
              <w:rPr>
                <w:lang w:val="sr-Cyrl-RS" w:eastAsia="sr-Latn-RS"/>
              </w:rPr>
              <w:t xml:space="preserve"> </w:t>
            </w:r>
            <w:r>
              <w:rPr>
                <w:lang w:val="sr-Cyrl-RS" w:eastAsia="sr-Latn-RS"/>
              </w:rPr>
              <w:t>Лепљење</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неопренским</w:t>
            </w:r>
            <w:r w:rsidR="00FD05C7" w:rsidRPr="006B1C07">
              <w:rPr>
                <w:lang w:val="sr-Cyrl-RS" w:eastAsia="sr-Latn-RS"/>
              </w:rPr>
              <w:t xml:space="preserve">, </w:t>
            </w:r>
            <w:r>
              <w:rPr>
                <w:lang w:val="sr-Cyrl-RS" w:eastAsia="sr-Latn-RS"/>
              </w:rPr>
              <w:t>еколошким</w:t>
            </w:r>
            <w:r w:rsidR="00FD05C7" w:rsidRPr="006B1C07">
              <w:rPr>
                <w:lang w:val="sr-Cyrl-RS" w:eastAsia="sr-Latn-RS"/>
              </w:rPr>
              <w:t xml:space="preserve"> </w:t>
            </w:r>
            <w:r>
              <w:rPr>
                <w:lang w:val="sr-Cyrl-RS" w:eastAsia="sr-Latn-RS"/>
              </w:rPr>
              <w:t>контакт</w:t>
            </w:r>
            <w:r w:rsidR="00FD05C7" w:rsidRPr="006B1C07">
              <w:rPr>
                <w:lang w:val="sr-Cyrl-RS" w:eastAsia="sr-Latn-RS"/>
              </w:rPr>
              <w:t xml:space="preserve"> </w:t>
            </w:r>
            <w:r>
              <w:rPr>
                <w:lang w:val="sr-Cyrl-RS" w:eastAsia="sr-Latn-RS"/>
              </w:rPr>
              <w:t>лепком</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изравнатој</w:t>
            </w:r>
            <w:r w:rsidR="00FD05C7" w:rsidRPr="006B1C07">
              <w:rPr>
                <w:lang w:val="sr-Cyrl-RS" w:eastAsia="sr-Latn-RS"/>
              </w:rPr>
              <w:t xml:space="preserve">, </w:t>
            </w:r>
            <w:r>
              <w:rPr>
                <w:lang w:val="sr-Cyrl-RS" w:eastAsia="sr-Latn-RS"/>
              </w:rPr>
              <w:t>чистој</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суво</w:t>
            </w:r>
            <w:r w:rsidR="00FD05C7" w:rsidRPr="006B1C07">
              <w:rPr>
                <w:lang w:val="sr-Cyrl-RS" w:eastAsia="sr-Latn-RS"/>
              </w:rPr>
              <w:t xml:space="preserve"> </w:t>
            </w:r>
            <w:r>
              <w:rPr>
                <w:lang w:val="sr-Cyrl-RS" w:eastAsia="sr-Latn-RS"/>
              </w:rPr>
              <w:t>припремљеној</w:t>
            </w:r>
            <w:r w:rsidR="00FD05C7" w:rsidRPr="006B1C07">
              <w:rPr>
                <w:lang w:val="sr-Cyrl-RS" w:eastAsia="sr-Latn-RS"/>
              </w:rPr>
              <w:t xml:space="preserve"> </w:t>
            </w:r>
            <w:r>
              <w:rPr>
                <w:lang w:val="sr-Cyrl-RS" w:eastAsia="sr-Latn-RS"/>
              </w:rPr>
              <w:t>подлози</w:t>
            </w:r>
            <w:r w:rsidR="00FD05C7" w:rsidRPr="006B1C07">
              <w:rPr>
                <w:lang w:val="sr-Cyrl-RS" w:eastAsia="sr-Latn-RS"/>
              </w:rPr>
              <w:t xml:space="preserve"> (</w:t>
            </w:r>
            <w:r>
              <w:rPr>
                <w:lang w:val="sr-Cyrl-RS" w:eastAsia="sr-Latn-RS"/>
              </w:rPr>
              <w:t>Лепак</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квалитета</w:t>
            </w:r>
            <w:r w:rsidR="00FD05C7" w:rsidRPr="006B1C07">
              <w:rPr>
                <w:lang w:val="sr-Cyrl-RS" w:eastAsia="sr-Latn-RS"/>
              </w:rPr>
              <w:t xml:space="preserve"> "</w:t>
            </w:r>
            <w:r>
              <w:rPr>
                <w:lang w:val="sr-Cyrl-RS" w:eastAsia="sr-Latn-RS"/>
              </w:rPr>
              <w:t>Мапеи</w:t>
            </w:r>
            <w:r w:rsidR="00FD05C7" w:rsidRPr="006B1C07">
              <w:rPr>
                <w:lang w:val="sr-Cyrl-RS" w:eastAsia="sr-Latn-RS"/>
              </w:rPr>
              <w:t xml:space="preserve"> </w:t>
            </w:r>
            <w:r>
              <w:rPr>
                <w:lang w:val="sr-Cyrl-RS" w:eastAsia="sr-Latn-RS"/>
              </w:rPr>
              <w:t>Ултрабонд</w:t>
            </w:r>
            <w:r w:rsidR="00FD05C7" w:rsidRPr="006B1C07">
              <w:rPr>
                <w:lang w:val="sr-Cyrl-RS" w:eastAsia="sr-Latn-RS"/>
              </w:rPr>
              <w:t xml:space="preserve"> </w:t>
            </w:r>
            <w:r>
              <w:rPr>
                <w:lang w:val="sr-Cyrl-RS" w:eastAsia="sr-Latn-RS"/>
              </w:rPr>
              <w:t>а</w:t>
            </w:r>
            <w:r w:rsidR="00FD05C7" w:rsidRPr="006B1C07">
              <w:rPr>
                <w:lang w:val="sr-Cyrl-RS" w:eastAsia="sr-Latn-RS"/>
              </w:rPr>
              <w:t>q</w:t>
            </w:r>
            <w:r>
              <w:rPr>
                <w:lang w:val="sr-Cyrl-RS" w:eastAsia="sr-Latn-RS"/>
              </w:rPr>
              <w:t>уа</w:t>
            </w:r>
            <w:r w:rsidR="00FD05C7" w:rsidRPr="006B1C07">
              <w:rPr>
                <w:lang w:val="sr-Cyrl-RS" w:eastAsia="sr-Latn-RS"/>
              </w:rPr>
              <w:t>-</w:t>
            </w:r>
            <w:r>
              <w:rPr>
                <w:lang w:val="sr-Cyrl-RS" w:eastAsia="sr-Latn-RS"/>
              </w:rPr>
              <w:t>Цонтацт</w:t>
            </w:r>
            <w:r w:rsidR="00FD05C7" w:rsidRPr="006B1C07">
              <w:rPr>
                <w:lang w:val="sr-Cyrl-RS" w:eastAsia="sr-Latn-RS"/>
              </w:rPr>
              <w:t xml:space="preserve"> </w:t>
            </w:r>
            <w:r>
              <w:rPr>
                <w:lang w:val="sr-Cyrl-RS" w:eastAsia="sr-Latn-RS"/>
              </w:rPr>
              <w:t>Цорк</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w:t>
            </w:r>
            <w:r>
              <w:rPr>
                <w:lang w:val="sr-Cyrl-RS" w:eastAsia="sr-Latn-RS"/>
              </w:rPr>
              <w:t>Тип</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димензије</w:t>
            </w:r>
            <w:r w:rsidR="00FD05C7" w:rsidRPr="006B1C07">
              <w:rPr>
                <w:lang w:val="sr-Cyrl-RS" w:eastAsia="sr-Latn-RS"/>
              </w:rPr>
              <w:t xml:space="preserve"> </w:t>
            </w:r>
            <w:r>
              <w:rPr>
                <w:lang w:val="sr-Cyrl-RS" w:eastAsia="sr-Latn-RS"/>
              </w:rPr>
              <w:t>форматизера</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стандардном</w:t>
            </w:r>
            <w:r w:rsidR="00FD05C7" w:rsidRPr="006B1C07">
              <w:rPr>
                <w:lang w:val="sr-Cyrl-RS" w:eastAsia="sr-Latn-RS"/>
              </w:rPr>
              <w:t xml:space="preserve"> </w:t>
            </w:r>
            <w:r>
              <w:rPr>
                <w:lang w:val="sr-Cyrl-RS" w:eastAsia="sr-Latn-RS"/>
              </w:rPr>
              <w:t>програму</w:t>
            </w:r>
            <w:r w:rsidR="00FD05C7" w:rsidRPr="006B1C07">
              <w:rPr>
                <w:lang w:val="sr-Cyrl-RS" w:eastAsia="sr-Latn-RS"/>
              </w:rPr>
              <w:t xml:space="preserve"> </w:t>
            </w:r>
            <w:r>
              <w:rPr>
                <w:lang w:val="sr-Cyrl-RS" w:eastAsia="sr-Latn-RS"/>
              </w:rPr>
              <w:t>произвођача</w:t>
            </w:r>
            <w:r w:rsidR="00FD05C7" w:rsidRPr="006B1C07">
              <w:rPr>
                <w:lang w:val="sr-Cyrl-RS" w:eastAsia="sr-Latn-RS"/>
              </w:rPr>
              <w:t xml:space="preserve"> </w:t>
            </w:r>
            <w:r>
              <w:rPr>
                <w:lang w:val="sr-Cyrl-RS" w:eastAsia="sr-Latn-RS"/>
              </w:rPr>
              <w:t>винилне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материјал</w:t>
            </w:r>
            <w:r w:rsidR="00FD05C7" w:rsidRPr="006B1C07">
              <w:rPr>
                <w:lang w:val="sr-Cyrl-RS" w:eastAsia="sr-Latn-RS"/>
              </w:rPr>
              <w:t xml:space="preserve"> </w:t>
            </w:r>
            <w:r>
              <w:rPr>
                <w:lang w:val="sr-Cyrl-RS" w:eastAsia="sr-Latn-RS"/>
              </w:rPr>
              <w:t>обезбеђује</w:t>
            </w:r>
            <w:r w:rsidR="00FD05C7" w:rsidRPr="006B1C07">
              <w:rPr>
                <w:lang w:val="sr-Cyrl-RS" w:eastAsia="sr-Latn-RS"/>
              </w:rPr>
              <w:t xml:space="preserve"> </w:t>
            </w:r>
            <w:r>
              <w:rPr>
                <w:lang w:val="sr-Cyrl-RS" w:eastAsia="sr-Latn-RS"/>
              </w:rPr>
              <w:t>извођач</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настали</w:t>
            </w:r>
            <w:r w:rsidR="00FD05C7" w:rsidRPr="006B1C07">
              <w:rPr>
                <w:lang w:val="sr-Cyrl-RS" w:eastAsia="sr-Latn-RS"/>
              </w:rPr>
              <w:t xml:space="preserve"> </w:t>
            </w:r>
            <w:r>
              <w:rPr>
                <w:lang w:val="sr-Cyrl-RS" w:eastAsia="sr-Latn-RS"/>
              </w:rPr>
              <w:t>отпад</w:t>
            </w:r>
            <w:r w:rsidR="00FD05C7" w:rsidRPr="006B1C07">
              <w:rPr>
                <w:lang w:val="sr-Cyrl-RS" w:eastAsia="sr-Latn-RS"/>
              </w:rPr>
              <w:t xml:space="preserve"> </w:t>
            </w:r>
            <w:r>
              <w:rPr>
                <w:lang w:val="sr-Cyrl-RS" w:eastAsia="sr-Latn-RS"/>
              </w:rPr>
              <w:t>однети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1.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1.</w:t>
            </w:r>
          </w:p>
        </w:tc>
        <w:tc>
          <w:tcPr>
            <w:tcW w:w="1276" w:type="dxa"/>
            <w:shd w:val="clear" w:color="auto" w:fill="auto"/>
            <w:noWrap/>
            <w:vAlign w:val="bottom"/>
          </w:tcPr>
          <w:p w14:paraId="1BD68295" w14:textId="472608C1" w:rsidR="00FD05C7" w:rsidRPr="006B1C07" w:rsidRDefault="006B1C07" w:rsidP="00F735AE">
            <w:pPr>
              <w:jc w:val="center"/>
              <w:rPr>
                <w:lang w:val="sr-Cyrl-RS" w:eastAsia="sr-Latn-RS"/>
              </w:rPr>
            </w:pPr>
            <w:r>
              <w:rPr>
                <w:lang w:val="sr-Cyrl-RS" w:eastAsia="sr-Latn-RS"/>
              </w:rPr>
              <w:t>м</w:t>
            </w:r>
          </w:p>
        </w:tc>
        <w:tc>
          <w:tcPr>
            <w:tcW w:w="1285" w:type="dxa"/>
            <w:gridSpan w:val="2"/>
            <w:shd w:val="clear" w:color="auto" w:fill="auto"/>
            <w:noWrap/>
            <w:vAlign w:val="bottom"/>
          </w:tcPr>
          <w:p w14:paraId="0F5C5577" w14:textId="77777777" w:rsidR="00FD05C7" w:rsidRPr="006B1C07" w:rsidRDefault="00FD05C7" w:rsidP="00F735AE">
            <w:pPr>
              <w:jc w:val="center"/>
              <w:rPr>
                <w:lang w:val="sr-Cyrl-RS" w:eastAsia="sr-Latn-RS"/>
              </w:rPr>
            </w:pPr>
            <w:r w:rsidRPr="006B1C07">
              <w:rPr>
                <w:lang w:val="sr-Cyrl-RS" w:eastAsia="sr-Latn-RS"/>
              </w:rPr>
              <w:t>26.71</w:t>
            </w:r>
          </w:p>
        </w:tc>
        <w:tc>
          <w:tcPr>
            <w:tcW w:w="1973" w:type="dxa"/>
            <w:shd w:val="clear" w:color="auto" w:fill="auto"/>
            <w:noWrap/>
            <w:vAlign w:val="bottom"/>
          </w:tcPr>
          <w:p w14:paraId="644766B5" w14:textId="77777777" w:rsidR="00FD05C7" w:rsidRPr="006B1C07" w:rsidRDefault="00FD05C7" w:rsidP="00F735AE">
            <w:pPr>
              <w:jc w:val="center"/>
              <w:rPr>
                <w:lang w:eastAsia="sr-Latn-RS"/>
              </w:rPr>
            </w:pPr>
          </w:p>
        </w:tc>
        <w:tc>
          <w:tcPr>
            <w:tcW w:w="1841" w:type="dxa"/>
            <w:shd w:val="clear" w:color="auto" w:fill="auto"/>
            <w:noWrap/>
            <w:vAlign w:val="bottom"/>
          </w:tcPr>
          <w:p w14:paraId="223C1B9A" w14:textId="77777777" w:rsidR="00FD05C7" w:rsidRPr="006B1C07" w:rsidRDefault="00FD05C7" w:rsidP="00F735AE">
            <w:pPr>
              <w:jc w:val="center"/>
              <w:rPr>
                <w:lang w:eastAsia="sr-Latn-RS"/>
              </w:rPr>
            </w:pPr>
          </w:p>
        </w:tc>
        <w:tc>
          <w:tcPr>
            <w:tcW w:w="993" w:type="dxa"/>
          </w:tcPr>
          <w:p w14:paraId="76FBA15C" w14:textId="77777777" w:rsidR="00FD05C7" w:rsidRPr="006B1C07" w:rsidRDefault="00FD05C7" w:rsidP="00F735AE">
            <w:pPr>
              <w:jc w:val="center"/>
              <w:rPr>
                <w:lang w:eastAsia="sr-Latn-RS"/>
              </w:rPr>
            </w:pPr>
          </w:p>
        </w:tc>
        <w:tc>
          <w:tcPr>
            <w:tcW w:w="1054" w:type="dxa"/>
            <w:gridSpan w:val="2"/>
          </w:tcPr>
          <w:p w14:paraId="2E6A2C07" w14:textId="77777777" w:rsidR="00FD05C7" w:rsidRPr="006B1C07" w:rsidRDefault="00FD05C7" w:rsidP="00F735AE">
            <w:pPr>
              <w:jc w:val="center"/>
              <w:rPr>
                <w:lang w:eastAsia="sr-Latn-RS"/>
              </w:rPr>
            </w:pPr>
          </w:p>
        </w:tc>
        <w:tc>
          <w:tcPr>
            <w:tcW w:w="930" w:type="dxa"/>
          </w:tcPr>
          <w:p w14:paraId="3A27C7B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3254951" w14:textId="77777777" w:rsidR="00FD05C7" w:rsidRPr="006B1C07" w:rsidRDefault="00FD05C7" w:rsidP="00F735AE">
            <w:pPr>
              <w:jc w:val="center"/>
              <w:rPr>
                <w:lang w:eastAsia="sr-Latn-RS"/>
              </w:rPr>
            </w:pPr>
          </w:p>
        </w:tc>
      </w:tr>
      <w:tr w:rsidR="00FD05C7" w:rsidRPr="006B1C07" w14:paraId="4D9DA38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A77AF54" w14:textId="4F37B05D" w:rsidR="00FD05C7" w:rsidRPr="006B1C07" w:rsidRDefault="00B53BDF" w:rsidP="00B53BDF">
            <w:pPr>
              <w:jc w:val="center"/>
              <w:rPr>
                <w:lang w:val="sr-Cyrl-RS" w:eastAsia="sr-Latn-RS"/>
              </w:rPr>
            </w:pPr>
            <w:r>
              <w:rPr>
                <w:lang w:val="sr-Cyrl-RS" w:eastAsia="sr-Latn-RS"/>
              </w:rPr>
              <w:t>7</w:t>
            </w:r>
            <w:r w:rsidR="00FD05C7" w:rsidRPr="006B1C07">
              <w:rPr>
                <w:lang w:val="sr-Cyrl-RS" w:eastAsia="sr-Latn-RS"/>
              </w:rPr>
              <w:t>.04</w:t>
            </w:r>
          </w:p>
        </w:tc>
        <w:tc>
          <w:tcPr>
            <w:tcW w:w="3177" w:type="dxa"/>
            <w:shd w:val="clear" w:color="auto" w:fill="auto"/>
            <w:vAlign w:val="center"/>
          </w:tcPr>
          <w:p w14:paraId="1C8E0F58" w14:textId="57E5B11C" w:rsidR="00FD05C7" w:rsidRPr="006B1C07" w:rsidRDefault="006B1C07" w:rsidP="00F735AE">
            <w:pPr>
              <w:rPr>
                <w:lang w:val="sr-Cyrl-RS" w:eastAsia="sr-Latn-RS"/>
              </w:rPr>
            </w:pPr>
            <w:r>
              <w:rPr>
                <w:lang w:eastAsia="sr-Latn-RS"/>
              </w:rPr>
              <w:t>Лепљење</w:t>
            </w:r>
            <w:r w:rsidR="00FD05C7" w:rsidRPr="006B1C07">
              <w:rPr>
                <w:lang w:eastAsia="sr-Latn-RS"/>
              </w:rPr>
              <w:t xml:space="preserve"> </w:t>
            </w:r>
            <w:r>
              <w:rPr>
                <w:lang w:eastAsia="sr-Latn-RS"/>
              </w:rPr>
              <w:t>ПВЦ</w:t>
            </w:r>
            <w:r w:rsidR="00FD05C7" w:rsidRPr="006B1C07">
              <w:rPr>
                <w:lang w:eastAsia="sr-Latn-RS"/>
              </w:rPr>
              <w:t xml:space="preserve"> </w:t>
            </w:r>
            <w:r>
              <w:rPr>
                <w:lang w:eastAsia="sr-Latn-RS"/>
              </w:rPr>
              <w:t>завршне</w:t>
            </w:r>
            <w:r w:rsidR="00FD05C7" w:rsidRPr="006B1C07">
              <w:rPr>
                <w:lang w:eastAsia="sr-Latn-RS"/>
              </w:rPr>
              <w:t xml:space="preserve"> </w:t>
            </w:r>
            <w:r>
              <w:rPr>
                <w:lang w:eastAsia="sr-Latn-RS"/>
              </w:rPr>
              <w:t>капе</w:t>
            </w:r>
            <w:r w:rsidR="00FD05C7" w:rsidRPr="006B1C07">
              <w:rPr>
                <w:lang w:eastAsia="sr-Latn-RS"/>
              </w:rPr>
              <w:t>/</w:t>
            </w:r>
            <w:r>
              <w:rPr>
                <w:lang w:eastAsia="sr-Latn-RS"/>
              </w:rPr>
              <w:t>лајсне</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завршетку</w:t>
            </w:r>
            <w:r w:rsidR="00FD05C7" w:rsidRPr="006B1C07">
              <w:rPr>
                <w:lang w:eastAsia="sr-Latn-RS"/>
              </w:rPr>
              <w:t xml:space="preserve"> </w:t>
            </w:r>
            <w:r>
              <w:rPr>
                <w:lang w:eastAsia="sr-Latn-RS"/>
              </w:rPr>
              <w:t>винилне</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подножју</w:t>
            </w:r>
            <w:r w:rsidR="00FD05C7" w:rsidRPr="006B1C07">
              <w:rPr>
                <w:lang w:eastAsia="sr-Latn-RS"/>
              </w:rPr>
              <w:t xml:space="preserve"> </w:t>
            </w:r>
            <w:r>
              <w:rPr>
                <w:lang w:eastAsia="sr-Latn-RS"/>
              </w:rPr>
              <w:t>зида</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радијуса</w:t>
            </w:r>
            <w:r w:rsidR="00FD05C7" w:rsidRPr="006B1C07">
              <w:rPr>
                <w:lang w:eastAsia="sr-Latn-RS"/>
              </w:rPr>
              <w:t xml:space="preserve"> </w:t>
            </w:r>
            <w:r>
              <w:rPr>
                <w:lang w:eastAsia="sr-Latn-RS"/>
              </w:rPr>
              <w:t>винилне</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зида</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ивици</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зидом</w:t>
            </w:r>
            <w:r w:rsidR="00FD05C7" w:rsidRPr="006B1C07">
              <w:rPr>
                <w:lang w:eastAsia="sr-Latn-RS"/>
              </w:rPr>
              <w:t>.</w:t>
            </w:r>
            <w:r w:rsidR="00FD05C7" w:rsidRPr="006B1C07">
              <w:rPr>
                <w:lang w:val="sr-Cyrl-RS" w:eastAsia="sr-Latn-RS"/>
              </w:rPr>
              <w:t xml:space="preserve"> </w:t>
            </w:r>
            <w:r>
              <w:rPr>
                <w:lang w:val="sr-Cyrl-RS" w:eastAsia="sr-Latn-RS"/>
              </w:rPr>
              <w:t>Лепљење</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неопренским</w:t>
            </w:r>
            <w:r w:rsidR="00FD05C7" w:rsidRPr="006B1C07">
              <w:rPr>
                <w:lang w:val="sr-Cyrl-RS" w:eastAsia="sr-Latn-RS"/>
              </w:rPr>
              <w:t xml:space="preserve">, </w:t>
            </w:r>
            <w:r>
              <w:rPr>
                <w:lang w:val="sr-Cyrl-RS" w:eastAsia="sr-Latn-RS"/>
              </w:rPr>
              <w:t>еколошким</w:t>
            </w:r>
            <w:r w:rsidR="00FD05C7" w:rsidRPr="006B1C07">
              <w:rPr>
                <w:lang w:val="sr-Cyrl-RS" w:eastAsia="sr-Latn-RS"/>
              </w:rPr>
              <w:t xml:space="preserve"> </w:t>
            </w:r>
            <w:r>
              <w:rPr>
                <w:lang w:val="sr-Cyrl-RS" w:eastAsia="sr-Latn-RS"/>
              </w:rPr>
              <w:t>контакт</w:t>
            </w:r>
            <w:r w:rsidR="00FD05C7" w:rsidRPr="006B1C07">
              <w:rPr>
                <w:lang w:val="sr-Cyrl-RS" w:eastAsia="sr-Latn-RS"/>
              </w:rPr>
              <w:t xml:space="preserve"> </w:t>
            </w:r>
            <w:r>
              <w:rPr>
                <w:lang w:val="sr-Cyrl-RS" w:eastAsia="sr-Latn-RS"/>
              </w:rPr>
              <w:t>лепком</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изравнатој</w:t>
            </w:r>
            <w:r w:rsidR="00FD05C7" w:rsidRPr="006B1C07">
              <w:rPr>
                <w:lang w:val="sr-Cyrl-RS" w:eastAsia="sr-Latn-RS"/>
              </w:rPr>
              <w:t xml:space="preserve">, </w:t>
            </w:r>
            <w:r>
              <w:rPr>
                <w:lang w:val="sr-Cyrl-RS" w:eastAsia="sr-Latn-RS"/>
              </w:rPr>
              <w:lastRenderedPageBreak/>
              <w:t>чистој</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суво</w:t>
            </w:r>
            <w:r w:rsidR="00FD05C7" w:rsidRPr="006B1C07">
              <w:rPr>
                <w:lang w:val="sr-Cyrl-RS" w:eastAsia="sr-Latn-RS"/>
              </w:rPr>
              <w:t xml:space="preserve"> </w:t>
            </w:r>
            <w:r>
              <w:rPr>
                <w:lang w:val="sr-Cyrl-RS" w:eastAsia="sr-Latn-RS"/>
              </w:rPr>
              <w:t>припремљеној</w:t>
            </w:r>
            <w:r w:rsidR="00FD05C7" w:rsidRPr="006B1C07">
              <w:rPr>
                <w:lang w:val="sr-Cyrl-RS" w:eastAsia="sr-Latn-RS"/>
              </w:rPr>
              <w:t xml:space="preserve"> </w:t>
            </w:r>
            <w:r>
              <w:rPr>
                <w:lang w:val="sr-Cyrl-RS" w:eastAsia="sr-Latn-RS"/>
              </w:rPr>
              <w:t>подлози</w:t>
            </w:r>
            <w:r w:rsidR="00FD05C7" w:rsidRPr="006B1C07">
              <w:rPr>
                <w:lang w:val="sr-Cyrl-RS" w:eastAsia="sr-Latn-RS"/>
              </w:rPr>
              <w:t xml:space="preserve"> (</w:t>
            </w:r>
            <w:r>
              <w:rPr>
                <w:lang w:val="sr-Cyrl-RS" w:eastAsia="sr-Latn-RS"/>
              </w:rPr>
              <w:t>Лепак</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квалитета</w:t>
            </w:r>
            <w:r w:rsidR="00FD05C7" w:rsidRPr="006B1C07">
              <w:rPr>
                <w:lang w:val="sr-Cyrl-RS" w:eastAsia="sr-Latn-RS"/>
              </w:rPr>
              <w:t xml:space="preserve"> "</w:t>
            </w:r>
            <w:r>
              <w:rPr>
                <w:lang w:val="sr-Cyrl-RS" w:eastAsia="sr-Latn-RS"/>
              </w:rPr>
              <w:t>Мапеи</w:t>
            </w:r>
            <w:r w:rsidR="00FD05C7" w:rsidRPr="006B1C07">
              <w:rPr>
                <w:lang w:val="sr-Cyrl-RS" w:eastAsia="sr-Latn-RS"/>
              </w:rPr>
              <w:t xml:space="preserve"> </w:t>
            </w:r>
            <w:r>
              <w:rPr>
                <w:lang w:val="sr-Cyrl-RS" w:eastAsia="sr-Latn-RS"/>
              </w:rPr>
              <w:t>Ултрабонд</w:t>
            </w:r>
            <w:r w:rsidR="00FD05C7" w:rsidRPr="006B1C07">
              <w:rPr>
                <w:lang w:val="sr-Cyrl-RS" w:eastAsia="sr-Latn-RS"/>
              </w:rPr>
              <w:t xml:space="preserve"> </w:t>
            </w:r>
            <w:r>
              <w:rPr>
                <w:lang w:val="sr-Cyrl-RS" w:eastAsia="sr-Latn-RS"/>
              </w:rPr>
              <w:t>а</w:t>
            </w:r>
            <w:r w:rsidR="00FD05C7" w:rsidRPr="006B1C07">
              <w:rPr>
                <w:lang w:val="sr-Cyrl-RS" w:eastAsia="sr-Latn-RS"/>
              </w:rPr>
              <w:t>q</w:t>
            </w:r>
            <w:r>
              <w:rPr>
                <w:lang w:val="sr-Cyrl-RS" w:eastAsia="sr-Latn-RS"/>
              </w:rPr>
              <w:t>уа</w:t>
            </w:r>
            <w:r w:rsidR="00FD05C7" w:rsidRPr="006B1C07">
              <w:rPr>
                <w:lang w:val="sr-Cyrl-RS" w:eastAsia="sr-Latn-RS"/>
              </w:rPr>
              <w:t>-</w:t>
            </w:r>
            <w:r>
              <w:rPr>
                <w:lang w:val="sr-Cyrl-RS" w:eastAsia="sr-Latn-RS"/>
              </w:rPr>
              <w:t>Цонтацт</w:t>
            </w:r>
            <w:r w:rsidR="00FD05C7" w:rsidRPr="006B1C07">
              <w:rPr>
                <w:lang w:val="sr-Cyrl-RS" w:eastAsia="sr-Latn-RS"/>
              </w:rPr>
              <w:t xml:space="preserve"> </w:t>
            </w:r>
            <w:r>
              <w:rPr>
                <w:lang w:val="sr-Cyrl-RS" w:eastAsia="sr-Latn-RS"/>
              </w:rPr>
              <w:t>Цорк</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w:t>
            </w:r>
            <w:r>
              <w:rPr>
                <w:lang w:val="sr-Cyrl-RS" w:eastAsia="sr-Latn-RS"/>
              </w:rPr>
              <w:t>Тип</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димензије</w:t>
            </w:r>
            <w:r w:rsidR="00FD05C7" w:rsidRPr="006B1C07">
              <w:rPr>
                <w:lang w:val="sr-Cyrl-RS" w:eastAsia="sr-Latn-RS"/>
              </w:rPr>
              <w:t xml:space="preserve"> </w:t>
            </w:r>
            <w:r>
              <w:rPr>
                <w:lang w:val="sr-Cyrl-RS" w:eastAsia="sr-Latn-RS"/>
              </w:rPr>
              <w:t>ПВЦ</w:t>
            </w:r>
            <w:r w:rsidR="00FD05C7" w:rsidRPr="006B1C07">
              <w:rPr>
                <w:lang w:val="sr-Cyrl-RS" w:eastAsia="sr-Latn-RS"/>
              </w:rPr>
              <w:t xml:space="preserve"> </w:t>
            </w:r>
            <w:r>
              <w:rPr>
                <w:lang w:val="sr-Cyrl-RS" w:eastAsia="sr-Latn-RS"/>
              </w:rPr>
              <w:t>завршне</w:t>
            </w:r>
            <w:r w:rsidR="00FD05C7" w:rsidRPr="006B1C07">
              <w:rPr>
                <w:lang w:val="sr-Cyrl-RS" w:eastAsia="sr-Latn-RS"/>
              </w:rPr>
              <w:t xml:space="preserve"> </w:t>
            </w:r>
            <w:r>
              <w:rPr>
                <w:lang w:val="sr-Cyrl-RS" w:eastAsia="sr-Latn-RS"/>
              </w:rPr>
              <w:t>капе</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стандардном</w:t>
            </w:r>
            <w:r w:rsidR="00FD05C7" w:rsidRPr="006B1C07">
              <w:rPr>
                <w:lang w:val="sr-Cyrl-RS" w:eastAsia="sr-Latn-RS"/>
              </w:rPr>
              <w:t xml:space="preserve"> </w:t>
            </w:r>
            <w:r>
              <w:rPr>
                <w:lang w:val="sr-Cyrl-RS" w:eastAsia="sr-Latn-RS"/>
              </w:rPr>
              <w:t>програму</w:t>
            </w:r>
            <w:r w:rsidR="00FD05C7" w:rsidRPr="006B1C07">
              <w:rPr>
                <w:lang w:val="sr-Cyrl-RS" w:eastAsia="sr-Latn-RS"/>
              </w:rPr>
              <w:t xml:space="preserve"> </w:t>
            </w:r>
            <w:r>
              <w:rPr>
                <w:lang w:val="sr-Cyrl-RS" w:eastAsia="sr-Latn-RS"/>
              </w:rPr>
              <w:t>произвођача</w:t>
            </w:r>
            <w:r w:rsidR="00FD05C7" w:rsidRPr="006B1C07">
              <w:rPr>
                <w:lang w:val="sr-Cyrl-RS" w:eastAsia="sr-Latn-RS"/>
              </w:rPr>
              <w:t xml:space="preserve"> </w:t>
            </w:r>
            <w:r>
              <w:rPr>
                <w:lang w:val="sr-Cyrl-RS" w:eastAsia="sr-Latn-RS"/>
              </w:rPr>
              <w:t>винилне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материјал</w:t>
            </w:r>
            <w:r w:rsidR="00FD05C7" w:rsidRPr="006B1C07">
              <w:rPr>
                <w:lang w:val="sr-Cyrl-RS" w:eastAsia="sr-Latn-RS"/>
              </w:rPr>
              <w:t xml:space="preserve"> </w:t>
            </w:r>
            <w:r>
              <w:rPr>
                <w:lang w:val="sr-Cyrl-RS" w:eastAsia="sr-Latn-RS"/>
              </w:rPr>
              <w:t>обезбеђује</w:t>
            </w:r>
            <w:r w:rsidR="00FD05C7" w:rsidRPr="006B1C07">
              <w:rPr>
                <w:lang w:val="sr-Cyrl-RS" w:eastAsia="sr-Latn-RS"/>
              </w:rPr>
              <w:t xml:space="preserve"> </w:t>
            </w:r>
            <w:r>
              <w:rPr>
                <w:lang w:val="sr-Cyrl-RS" w:eastAsia="sr-Latn-RS"/>
              </w:rPr>
              <w:t>извођач</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настали</w:t>
            </w:r>
            <w:r w:rsidR="00FD05C7" w:rsidRPr="006B1C07">
              <w:rPr>
                <w:lang w:val="sr-Cyrl-RS" w:eastAsia="sr-Latn-RS"/>
              </w:rPr>
              <w:t xml:space="preserve"> </w:t>
            </w:r>
            <w:r>
              <w:rPr>
                <w:lang w:val="sr-Cyrl-RS" w:eastAsia="sr-Latn-RS"/>
              </w:rPr>
              <w:t>отпад</w:t>
            </w:r>
            <w:r w:rsidR="00FD05C7" w:rsidRPr="006B1C07">
              <w:rPr>
                <w:lang w:val="sr-Cyrl-RS" w:eastAsia="sr-Latn-RS"/>
              </w:rPr>
              <w:t xml:space="preserve"> </w:t>
            </w:r>
            <w:r>
              <w:rPr>
                <w:lang w:val="sr-Cyrl-RS" w:eastAsia="sr-Latn-RS"/>
              </w:rPr>
              <w:t>однети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Тон</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завршне</w:t>
            </w:r>
            <w:r w:rsidR="00FD05C7" w:rsidRPr="006B1C07">
              <w:rPr>
                <w:lang w:val="sr-Cyrl-RS" w:eastAsia="sr-Latn-RS"/>
              </w:rPr>
              <w:t xml:space="preserve"> </w:t>
            </w:r>
            <w:r>
              <w:rPr>
                <w:lang w:val="sr-Cyrl-RS" w:eastAsia="sr-Latn-RS"/>
              </w:rPr>
              <w:t>капе</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избору</w:t>
            </w:r>
            <w:r w:rsidR="00FD05C7" w:rsidRPr="006B1C07">
              <w:rPr>
                <w:lang w:val="sr-Cyrl-RS" w:eastAsia="sr-Latn-RS"/>
              </w:rPr>
              <w:t xml:space="preserve"> </w:t>
            </w:r>
            <w:r>
              <w:rPr>
                <w:lang w:val="sr-Cyrl-RS" w:eastAsia="sr-Latn-RS"/>
              </w:rPr>
              <w:t>пројектанта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1.</w:t>
            </w:r>
          </w:p>
        </w:tc>
        <w:tc>
          <w:tcPr>
            <w:tcW w:w="1276" w:type="dxa"/>
            <w:shd w:val="clear" w:color="auto" w:fill="auto"/>
            <w:noWrap/>
            <w:vAlign w:val="bottom"/>
          </w:tcPr>
          <w:p w14:paraId="10EF770B" w14:textId="5F4176BD" w:rsidR="00FD05C7" w:rsidRPr="006B1C07" w:rsidRDefault="006B1C07" w:rsidP="00F735AE">
            <w:pPr>
              <w:jc w:val="center"/>
              <w:rPr>
                <w:lang w:val="sr-Cyrl-RS" w:eastAsia="sr-Latn-RS"/>
              </w:rPr>
            </w:pPr>
            <w:r>
              <w:rPr>
                <w:lang w:val="sr-Cyrl-RS" w:eastAsia="sr-Latn-RS"/>
              </w:rPr>
              <w:lastRenderedPageBreak/>
              <w:t>м</w:t>
            </w:r>
          </w:p>
        </w:tc>
        <w:tc>
          <w:tcPr>
            <w:tcW w:w="1285" w:type="dxa"/>
            <w:gridSpan w:val="2"/>
            <w:shd w:val="clear" w:color="auto" w:fill="auto"/>
            <w:noWrap/>
            <w:vAlign w:val="bottom"/>
          </w:tcPr>
          <w:p w14:paraId="4DB68CD4" w14:textId="77777777" w:rsidR="00FD05C7" w:rsidRPr="006B1C07" w:rsidRDefault="00FD05C7" w:rsidP="00F735AE">
            <w:pPr>
              <w:jc w:val="center"/>
              <w:rPr>
                <w:lang w:val="sr-Cyrl-RS" w:eastAsia="sr-Latn-RS"/>
              </w:rPr>
            </w:pPr>
            <w:r w:rsidRPr="006B1C07">
              <w:rPr>
                <w:lang w:val="sr-Cyrl-RS" w:eastAsia="sr-Latn-RS"/>
              </w:rPr>
              <w:t>26.71</w:t>
            </w:r>
          </w:p>
        </w:tc>
        <w:tc>
          <w:tcPr>
            <w:tcW w:w="1973" w:type="dxa"/>
            <w:shd w:val="clear" w:color="auto" w:fill="auto"/>
            <w:noWrap/>
            <w:vAlign w:val="bottom"/>
          </w:tcPr>
          <w:p w14:paraId="6F4584D1" w14:textId="77777777" w:rsidR="00FD05C7" w:rsidRPr="006B1C07" w:rsidRDefault="00FD05C7" w:rsidP="00F735AE">
            <w:pPr>
              <w:jc w:val="center"/>
              <w:rPr>
                <w:lang w:eastAsia="sr-Latn-RS"/>
              </w:rPr>
            </w:pPr>
          </w:p>
        </w:tc>
        <w:tc>
          <w:tcPr>
            <w:tcW w:w="1841" w:type="dxa"/>
            <w:shd w:val="clear" w:color="auto" w:fill="auto"/>
            <w:noWrap/>
            <w:vAlign w:val="bottom"/>
          </w:tcPr>
          <w:p w14:paraId="59054407" w14:textId="77777777" w:rsidR="00FD05C7" w:rsidRPr="006B1C07" w:rsidRDefault="00FD05C7" w:rsidP="00F735AE">
            <w:pPr>
              <w:jc w:val="center"/>
              <w:rPr>
                <w:lang w:eastAsia="sr-Latn-RS"/>
              </w:rPr>
            </w:pPr>
          </w:p>
        </w:tc>
        <w:tc>
          <w:tcPr>
            <w:tcW w:w="993" w:type="dxa"/>
          </w:tcPr>
          <w:p w14:paraId="3A0FB55B" w14:textId="77777777" w:rsidR="00FD05C7" w:rsidRPr="006B1C07" w:rsidRDefault="00FD05C7" w:rsidP="00F735AE">
            <w:pPr>
              <w:jc w:val="center"/>
              <w:rPr>
                <w:lang w:eastAsia="sr-Latn-RS"/>
              </w:rPr>
            </w:pPr>
          </w:p>
        </w:tc>
        <w:tc>
          <w:tcPr>
            <w:tcW w:w="1054" w:type="dxa"/>
            <w:gridSpan w:val="2"/>
          </w:tcPr>
          <w:p w14:paraId="07AD44B8" w14:textId="77777777" w:rsidR="00FD05C7" w:rsidRPr="006B1C07" w:rsidRDefault="00FD05C7" w:rsidP="00F735AE">
            <w:pPr>
              <w:jc w:val="center"/>
              <w:rPr>
                <w:lang w:eastAsia="sr-Latn-RS"/>
              </w:rPr>
            </w:pPr>
          </w:p>
        </w:tc>
        <w:tc>
          <w:tcPr>
            <w:tcW w:w="930" w:type="dxa"/>
          </w:tcPr>
          <w:p w14:paraId="1D32067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32E9883" w14:textId="77777777" w:rsidR="00FD05C7" w:rsidRPr="006B1C07" w:rsidRDefault="00FD05C7" w:rsidP="00F735AE">
            <w:pPr>
              <w:jc w:val="center"/>
              <w:rPr>
                <w:lang w:eastAsia="sr-Latn-RS"/>
              </w:rPr>
            </w:pPr>
          </w:p>
        </w:tc>
      </w:tr>
      <w:tr w:rsidR="00FD05C7" w:rsidRPr="006B1C07" w14:paraId="1E156A0F"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3397F00D" w14:textId="7EB69B2C" w:rsidR="00FD05C7" w:rsidRPr="006B1C07" w:rsidRDefault="00B53BDF" w:rsidP="00B53BDF">
            <w:pPr>
              <w:jc w:val="center"/>
              <w:rPr>
                <w:lang w:val="sr-Cyrl-RS" w:eastAsia="sr-Latn-RS"/>
              </w:rPr>
            </w:pPr>
            <w:r>
              <w:rPr>
                <w:lang w:val="sr-Cyrl-RS" w:eastAsia="sr-Latn-RS"/>
              </w:rPr>
              <w:lastRenderedPageBreak/>
              <w:t>7</w:t>
            </w:r>
            <w:r w:rsidR="00FD05C7" w:rsidRPr="006B1C07">
              <w:rPr>
                <w:lang w:val="sr-Cyrl-RS" w:eastAsia="sr-Latn-RS"/>
              </w:rPr>
              <w:t>.05</w:t>
            </w:r>
          </w:p>
        </w:tc>
        <w:tc>
          <w:tcPr>
            <w:tcW w:w="3177" w:type="dxa"/>
            <w:shd w:val="clear" w:color="auto" w:fill="auto"/>
            <w:vAlign w:val="center"/>
          </w:tcPr>
          <w:p w14:paraId="5EE741C3" w14:textId="115C90F7" w:rsidR="00FD05C7" w:rsidRPr="006B1C07" w:rsidRDefault="006B1C07" w:rsidP="00B53BDF">
            <w:pPr>
              <w:rPr>
                <w:lang w:val="sr-Cyrl-RS" w:eastAsia="sr-Latn-RS"/>
              </w:rPr>
            </w:pPr>
            <w:r>
              <w:rPr>
                <w:lang w:eastAsia="sr-Latn-RS"/>
              </w:rPr>
              <w:t>Набавка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транспорт</w:t>
            </w:r>
            <w:r w:rsidR="00FD05C7" w:rsidRPr="006B1C07">
              <w:rPr>
                <w:lang w:eastAsia="sr-Latn-RS"/>
              </w:rPr>
              <w:t xml:space="preserve"> </w:t>
            </w:r>
            <w:r>
              <w:rPr>
                <w:lang w:eastAsia="sr-Latn-RS"/>
              </w:rPr>
              <w:t>материјала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полагање</w:t>
            </w:r>
            <w:r w:rsidR="00FD05C7" w:rsidRPr="006B1C07">
              <w:rPr>
                <w:lang w:eastAsia="sr-Latn-RS"/>
              </w:rPr>
              <w:t xml:space="preserve"> </w:t>
            </w:r>
            <w:r>
              <w:rPr>
                <w:lang w:eastAsia="sr-Latn-RS"/>
              </w:rPr>
              <w:t>електропроводљиве</w:t>
            </w:r>
            <w:r w:rsidR="00FD05C7" w:rsidRPr="006B1C07">
              <w:rPr>
                <w:lang w:eastAsia="sr-Latn-RS"/>
              </w:rPr>
              <w:t xml:space="preserve">, </w:t>
            </w:r>
            <w:r>
              <w:rPr>
                <w:lang w:eastAsia="sr-Latn-RS"/>
              </w:rPr>
              <w:t>хомогене</w:t>
            </w:r>
            <w:r w:rsidR="00FD05C7" w:rsidRPr="006B1C07">
              <w:rPr>
                <w:lang w:eastAsia="sr-Latn-RS"/>
              </w:rPr>
              <w:t xml:space="preserve"> </w:t>
            </w:r>
            <w:r>
              <w:rPr>
                <w:lang w:eastAsia="sr-Latn-RS"/>
              </w:rPr>
              <w:t>винилне</w:t>
            </w:r>
            <w:r w:rsidR="00FD05C7" w:rsidRPr="006B1C07">
              <w:rPr>
                <w:lang w:eastAsia="sr-Latn-RS"/>
              </w:rPr>
              <w:t xml:space="preserve"> </w:t>
            </w:r>
            <w:r>
              <w:rPr>
                <w:lang w:eastAsia="sr-Latn-RS"/>
              </w:rPr>
              <w:t>подне</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дебљине</w:t>
            </w:r>
            <w:r w:rsidR="00FD05C7" w:rsidRPr="006B1C07">
              <w:rPr>
                <w:lang w:eastAsia="sr-Latn-RS"/>
              </w:rPr>
              <w:t xml:space="preserve"> 2 </w:t>
            </w:r>
            <w:r>
              <w:rPr>
                <w:lang w:eastAsia="sr-Latn-RS"/>
              </w:rPr>
              <w:t>мм</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претходно</w:t>
            </w:r>
            <w:r w:rsidR="00FD05C7" w:rsidRPr="006B1C07">
              <w:rPr>
                <w:lang w:eastAsia="sr-Latn-RS"/>
              </w:rPr>
              <w:t xml:space="preserve"> </w:t>
            </w:r>
            <w:r>
              <w:rPr>
                <w:lang w:eastAsia="sr-Latn-RS"/>
              </w:rPr>
              <w:t>припремљену</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изравнату</w:t>
            </w:r>
            <w:r w:rsidR="00FD05C7" w:rsidRPr="006B1C07">
              <w:rPr>
                <w:lang w:eastAsia="sr-Latn-RS"/>
              </w:rPr>
              <w:t xml:space="preserve"> </w:t>
            </w:r>
            <w:r>
              <w:rPr>
                <w:lang w:eastAsia="sr-Latn-RS"/>
              </w:rPr>
              <w:t>цементну</w:t>
            </w:r>
            <w:r w:rsidR="00FD05C7" w:rsidRPr="006B1C07">
              <w:rPr>
                <w:lang w:eastAsia="sr-Latn-RS"/>
              </w:rPr>
              <w:t xml:space="preserve"> </w:t>
            </w:r>
            <w:r>
              <w:rPr>
                <w:lang w:eastAsia="sr-Latn-RS"/>
              </w:rPr>
              <w:t>косуљицу</w:t>
            </w:r>
            <w:r w:rsidR="00FD05C7" w:rsidRPr="006B1C07">
              <w:rPr>
                <w:lang w:eastAsia="sr-Latn-RS"/>
              </w:rPr>
              <w:t xml:space="preserve">. </w:t>
            </w:r>
            <w:r>
              <w:rPr>
                <w:lang w:eastAsia="sr-Latn-RS"/>
              </w:rPr>
              <w:t>Подна</w:t>
            </w:r>
            <w:r w:rsidR="00FD05C7" w:rsidRPr="006B1C07">
              <w:rPr>
                <w:lang w:eastAsia="sr-Latn-RS"/>
              </w:rPr>
              <w:t xml:space="preserve"> </w:t>
            </w:r>
            <w:r>
              <w:rPr>
                <w:lang w:eastAsia="sr-Latn-RS"/>
              </w:rPr>
              <w:t>облога</w:t>
            </w:r>
            <w:r w:rsidR="00FD05C7" w:rsidRPr="006B1C07">
              <w:rPr>
                <w:lang w:eastAsia="sr-Latn-RS"/>
              </w:rPr>
              <w:t xml:space="preserve"> </w:t>
            </w:r>
            <w:r>
              <w:rPr>
                <w:lang w:eastAsia="sr-Latn-RS"/>
              </w:rPr>
              <w:t>је</w:t>
            </w:r>
            <w:r w:rsidR="00FD05C7" w:rsidRPr="006B1C07">
              <w:rPr>
                <w:lang w:eastAsia="sr-Latn-RS"/>
              </w:rPr>
              <w:t xml:space="preserve"> </w:t>
            </w:r>
            <w:r>
              <w:rPr>
                <w:lang w:eastAsia="sr-Latn-RS"/>
              </w:rPr>
              <w:t>мора</w:t>
            </w:r>
            <w:r w:rsidR="00FD05C7" w:rsidRPr="006B1C07">
              <w:rPr>
                <w:lang w:eastAsia="sr-Latn-RS"/>
              </w:rPr>
              <w:t xml:space="preserve"> </w:t>
            </w:r>
            <w:r>
              <w:rPr>
                <w:lang w:eastAsia="sr-Latn-RS"/>
              </w:rPr>
              <w:t>бити</w:t>
            </w:r>
            <w:r w:rsidR="00FD05C7" w:rsidRPr="006B1C07">
              <w:rPr>
                <w:lang w:eastAsia="sr-Latn-RS"/>
              </w:rPr>
              <w:t xml:space="preserve"> </w:t>
            </w:r>
            <w:r>
              <w:rPr>
                <w:lang w:eastAsia="sr-Latn-RS"/>
              </w:rPr>
              <w:t>издрзљива</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хемијска</w:t>
            </w:r>
            <w:r w:rsidR="00FD05C7" w:rsidRPr="006B1C07">
              <w:rPr>
                <w:lang w:eastAsia="sr-Latn-RS"/>
              </w:rPr>
              <w:t xml:space="preserve"> </w:t>
            </w:r>
            <w:r>
              <w:rPr>
                <w:lang w:eastAsia="sr-Latn-RS"/>
              </w:rPr>
              <w:t>средства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прање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дезинфекцију</w:t>
            </w:r>
            <w:r w:rsidR="00FD05C7" w:rsidRPr="006B1C07">
              <w:rPr>
                <w:lang w:eastAsia="sr-Latn-RS"/>
              </w:rPr>
              <w:t>.</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лепљења</w:t>
            </w:r>
            <w:r w:rsidR="00FD05C7" w:rsidRPr="006B1C07">
              <w:rPr>
                <w:lang w:val="sr-Cyrl-RS" w:eastAsia="sr-Latn-RS"/>
              </w:rPr>
              <w:t xml:space="preserve"> </w:t>
            </w:r>
            <w:r>
              <w:rPr>
                <w:lang w:val="sr-Cyrl-RS" w:eastAsia="sr-Latn-RS"/>
              </w:rPr>
              <w:t>електропроводљиве</w:t>
            </w:r>
            <w:r w:rsidR="00FD05C7" w:rsidRPr="006B1C07">
              <w:rPr>
                <w:lang w:val="sr-Cyrl-RS" w:eastAsia="sr-Latn-RS"/>
              </w:rPr>
              <w:t xml:space="preserve"> </w:t>
            </w:r>
            <w:r>
              <w:rPr>
                <w:lang w:val="sr-Cyrl-RS" w:eastAsia="sr-Latn-RS"/>
              </w:rPr>
              <w:t>винилне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изравнату</w:t>
            </w:r>
            <w:r w:rsidR="00FD05C7" w:rsidRPr="006B1C07">
              <w:rPr>
                <w:lang w:val="sr-Cyrl-RS" w:eastAsia="sr-Latn-RS"/>
              </w:rPr>
              <w:t xml:space="preserve"> </w:t>
            </w:r>
            <w:r>
              <w:rPr>
                <w:lang w:val="sr-Cyrl-RS" w:eastAsia="sr-Latn-RS"/>
              </w:rPr>
              <w:t>површину</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залепити</w:t>
            </w:r>
            <w:r w:rsidR="00FD05C7" w:rsidRPr="006B1C07">
              <w:rPr>
                <w:lang w:val="sr-Cyrl-RS" w:eastAsia="sr-Latn-RS"/>
              </w:rPr>
              <w:t xml:space="preserve"> </w:t>
            </w:r>
            <w:r>
              <w:rPr>
                <w:lang w:val="sr-Cyrl-RS" w:eastAsia="sr-Latn-RS"/>
              </w:rPr>
              <w:t>бакарну</w:t>
            </w:r>
            <w:r w:rsidR="00FD05C7" w:rsidRPr="006B1C07">
              <w:rPr>
                <w:lang w:val="sr-Cyrl-RS" w:eastAsia="sr-Latn-RS"/>
              </w:rPr>
              <w:t xml:space="preserve"> </w:t>
            </w:r>
            <w:r>
              <w:rPr>
                <w:lang w:val="sr-Cyrl-RS" w:eastAsia="sr-Latn-RS"/>
              </w:rPr>
              <w:t>траку</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ободу</w:t>
            </w:r>
            <w:r w:rsidR="00FD05C7" w:rsidRPr="006B1C07">
              <w:rPr>
                <w:lang w:val="sr-Cyrl-RS" w:eastAsia="sr-Latn-RS"/>
              </w:rPr>
              <w:t xml:space="preserve"> </w:t>
            </w:r>
            <w:r>
              <w:rPr>
                <w:lang w:val="sr-Cyrl-RS" w:eastAsia="sr-Latn-RS"/>
              </w:rPr>
              <w:lastRenderedPageBreak/>
              <w:t>просторије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растојању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30-40 </w:t>
            </w:r>
            <w:r>
              <w:rPr>
                <w:lang w:val="sr-Cyrl-RS" w:eastAsia="sr-Latn-RS"/>
              </w:rPr>
              <w:t>цм</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траку</w:t>
            </w:r>
            <w:r w:rsidR="00FD05C7" w:rsidRPr="006B1C07">
              <w:rPr>
                <w:lang w:val="sr-Cyrl-RS" w:eastAsia="sr-Latn-RS"/>
              </w:rPr>
              <w:t xml:space="preserve"> </w:t>
            </w:r>
            <w:r>
              <w:rPr>
                <w:lang w:val="sr-Cyrl-RS" w:eastAsia="sr-Latn-RS"/>
              </w:rPr>
              <w:t>извести</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предвиђеног</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уземљење</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једно</w:t>
            </w:r>
            <w:r w:rsidR="00FD05C7" w:rsidRPr="006B1C07">
              <w:rPr>
                <w:lang w:val="sr-Cyrl-RS" w:eastAsia="sr-Latn-RS"/>
              </w:rPr>
              <w:t xml:space="preserve"> </w:t>
            </w:r>
            <w:r>
              <w:rPr>
                <w:lang w:val="sr-Cyrl-RS" w:eastAsia="sr-Latn-RS"/>
              </w:rPr>
              <w:t>место</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уземљење</w:t>
            </w:r>
            <w:r w:rsidR="00FD05C7" w:rsidRPr="006B1C07">
              <w:rPr>
                <w:lang w:val="sr-Cyrl-RS" w:eastAsia="sr-Latn-RS"/>
              </w:rPr>
              <w:t xml:space="preserve"> </w:t>
            </w:r>
            <w:r>
              <w:rPr>
                <w:lang w:val="sr-Cyrl-RS" w:eastAsia="sr-Latn-RS"/>
              </w:rPr>
              <w:t>одговара</w:t>
            </w:r>
            <w:r w:rsidR="00FD05C7" w:rsidRPr="006B1C07">
              <w:rPr>
                <w:lang w:val="sr-Cyrl-RS" w:eastAsia="sr-Latn-RS"/>
              </w:rPr>
              <w:t xml:space="preserve"> </w:t>
            </w:r>
            <w:r>
              <w:rPr>
                <w:lang w:val="sr-Cyrl-RS" w:eastAsia="sr-Latn-RS"/>
              </w:rPr>
              <w:t>површини</w:t>
            </w:r>
            <w:r w:rsidR="00FD05C7" w:rsidRPr="006B1C07">
              <w:rPr>
                <w:lang w:val="sr-Cyrl-RS" w:eastAsia="sr-Latn-RS"/>
              </w:rPr>
              <w:t xml:space="preserve"> </w:t>
            </w:r>
            <w:r>
              <w:rPr>
                <w:lang w:val="sr-Cyrl-RS" w:eastAsia="sr-Latn-RS"/>
              </w:rPr>
              <w:t>од</w:t>
            </w:r>
            <w:r w:rsidR="00FD05C7" w:rsidRPr="006B1C07">
              <w:rPr>
                <w:lang w:val="sr-Cyrl-RS" w:eastAsia="sr-Latn-RS"/>
              </w:rPr>
              <w:t xml:space="preserve"> 40 </w:t>
            </w:r>
            <w:r>
              <w:rPr>
                <w:lang w:val="sr-Cyrl-RS" w:eastAsia="sr-Latn-RS"/>
              </w:rPr>
              <w:t>м</w:t>
            </w:r>
            <w:r w:rsidR="00FD05C7" w:rsidRPr="006B1C07">
              <w:rPr>
                <w:lang w:val="sr-Cyrl-RS" w:eastAsia="sr-Latn-RS"/>
              </w:rPr>
              <w:t xml:space="preserve">2. </w:t>
            </w:r>
            <w:r>
              <w:rPr>
                <w:lang w:val="sr-Cyrl-RS" w:eastAsia="sr-Latn-RS"/>
              </w:rPr>
              <w:t>У</w:t>
            </w:r>
            <w:r w:rsidR="00FD05C7" w:rsidRPr="006B1C07">
              <w:rPr>
                <w:lang w:val="sr-Cyrl-RS" w:eastAsia="sr-Latn-RS"/>
              </w:rPr>
              <w:t xml:space="preserve"> </w:t>
            </w:r>
            <w:r>
              <w:rPr>
                <w:lang w:val="sr-Cyrl-RS" w:eastAsia="sr-Latn-RS"/>
              </w:rPr>
              <w:t>унутрашњости</w:t>
            </w:r>
            <w:r w:rsidR="00FD05C7" w:rsidRPr="006B1C07">
              <w:rPr>
                <w:lang w:val="sr-Cyrl-RS" w:eastAsia="sr-Latn-RS"/>
              </w:rPr>
              <w:t xml:space="preserve"> </w:t>
            </w:r>
            <w:r>
              <w:rPr>
                <w:lang w:val="sr-Cyrl-RS" w:eastAsia="sr-Latn-RS"/>
              </w:rPr>
              <w:t>уземљеног</w:t>
            </w:r>
            <w:r w:rsidR="00FD05C7" w:rsidRPr="006B1C07">
              <w:rPr>
                <w:lang w:val="sr-Cyrl-RS" w:eastAsia="sr-Latn-RS"/>
              </w:rPr>
              <w:t xml:space="preserve"> </w:t>
            </w:r>
            <w:r>
              <w:rPr>
                <w:lang w:val="sr-Cyrl-RS" w:eastAsia="sr-Latn-RS"/>
              </w:rPr>
              <w:t>обима</w:t>
            </w:r>
            <w:r w:rsidR="00FD05C7" w:rsidRPr="006B1C07">
              <w:rPr>
                <w:lang w:val="sr-Cyrl-RS" w:eastAsia="sr-Latn-RS"/>
              </w:rPr>
              <w:t xml:space="preserve"> </w:t>
            </w:r>
            <w:r>
              <w:rPr>
                <w:lang w:val="sr-Cyrl-RS" w:eastAsia="sr-Latn-RS"/>
              </w:rPr>
              <w:t>лепити</w:t>
            </w:r>
            <w:r w:rsidR="00FD05C7" w:rsidRPr="006B1C07">
              <w:rPr>
                <w:lang w:val="sr-Cyrl-RS" w:eastAsia="sr-Latn-RS"/>
              </w:rPr>
              <w:t xml:space="preserve"> </w:t>
            </w:r>
            <w:r>
              <w:rPr>
                <w:lang w:val="sr-Cyrl-RS" w:eastAsia="sr-Latn-RS"/>
              </w:rPr>
              <w:t>исте</w:t>
            </w:r>
            <w:r w:rsidR="00FD05C7" w:rsidRPr="006B1C07">
              <w:rPr>
                <w:lang w:val="sr-Cyrl-RS" w:eastAsia="sr-Latn-RS"/>
              </w:rPr>
              <w:t xml:space="preserve"> </w:t>
            </w:r>
            <w:r>
              <w:rPr>
                <w:lang w:val="sr-Cyrl-RS" w:eastAsia="sr-Latn-RS"/>
              </w:rPr>
              <w:t>бакарне</w:t>
            </w:r>
            <w:r w:rsidR="00FD05C7" w:rsidRPr="006B1C07">
              <w:rPr>
                <w:lang w:val="sr-Cyrl-RS" w:eastAsia="sr-Latn-RS"/>
              </w:rPr>
              <w:t xml:space="preserve"> </w:t>
            </w:r>
            <w:r>
              <w:rPr>
                <w:lang w:val="sr-Cyrl-RS" w:eastAsia="sr-Latn-RS"/>
              </w:rPr>
              <w:t>траке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правцу</w:t>
            </w:r>
            <w:r w:rsidR="00FD05C7" w:rsidRPr="006B1C07">
              <w:rPr>
                <w:lang w:val="sr-Cyrl-RS" w:eastAsia="sr-Latn-RS"/>
              </w:rPr>
              <w:t xml:space="preserve"> </w:t>
            </w:r>
            <w:r>
              <w:rPr>
                <w:lang w:val="sr-Cyrl-RS" w:eastAsia="sr-Latn-RS"/>
              </w:rPr>
              <w:t>краће</w:t>
            </w:r>
            <w:r w:rsidR="00FD05C7" w:rsidRPr="006B1C07">
              <w:rPr>
                <w:lang w:val="sr-Cyrl-RS" w:eastAsia="sr-Latn-RS"/>
              </w:rPr>
              <w:t xml:space="preserve"> </w:t>
            </w:r>
            <w:r>
              <w:rPr>
                <w:lang w:val="sr-Cyrl-RS" w:eastAsia="sr-Latn-RS"/>
              </w:rPr>
              <w:t>стране</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ма</w:t>
            </w:r>
            <w:r w:rsidR="00FD05C7" w:rsidRPr="006B1C07">
              <w:rPr>
                <w:lang w:val="sr-Cyrl-RS" w:eastAsia="sr-Latn-RS"/>
              </w:rPr>
              <w:t xml:space="preserve">x. </w:t>
            </w:r>
            <w:r>
              <w:rPr>
                <w:lang w:val="sr-Cyrl-RS" w:eastAsia="sr-Latn-RS"/>
              </w:rPr>
              <w:t>растојању</w:t>
            </w:r>
            <w:r w:rsidR="00FD05C7" w:rsidRPr="006B1C07">
              <w:rPr>
                <w:lang w:val="sr-Cyrl-RS" w:eastAsia="sr-Latn-RS"/>
              </w:rPr>
              <w:t xml:space="preserve"> </w:t>
            </w:r>
            <w:r>
              <w:rPr>
                <w:lang w:val="sr-Cyrl-RS" w:eastAsia="sr-Latn-RS"/>
              </w:rPr>
              <w:t>до</w:t>
            </w:r>
            <w:r w:rsidR="00FD05C7" w:rsidRPr="006B1C07">
              <w:rPr>
                <w:lang w:val="sr-Cyrl-RS" w:eastAsia="sr-Latn-RS"/>
              </w:rPr>
              <w:t xml:space="preserve"> 60 </w:t>
            </w:r>
            <w:r>
              <w:rPr>
                <w:lang w:val="sr-Cyrl-RS" w:eastAsia="sr-Latn-RS"/>
              </w:rPr>
              <w:t>цм</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укупну</w:t>
            </w:r>
            <w:r w:rsidR="00FD05C7" w:rsidRPr="006B1C07">
              <w:rPr>
                <w:lang w:val="sr-Cyrl-RS" w:eastAsia="sr-Latn-RS"/>
              </w:rPr>
              <w:t xml:space="preserve"> </w:t>
            </w:r>
            <w:r>
              <w:rPr>
                <w:lang w:val="sr-Cyrl-RS" w:eastAsia="sr-Latn-RS"/>
              </w:rPr>
              <w:t>дужину</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Украјање</w:t>
            </w:r>
            <w:r w:rsidR="00FD05C7" w:rsidRPr="006B1C07">
              <w:rPr>
                <w:lang w:val="sr-Cyrl-RS" w:eastAsia="sr-Latn-RS"/>
              </w:rPr>
              <w:t xml:space="preserve"> </w:t>
            </w:r>
            <w:r>
              <w:rPr>
                <w:lang w:val="sr-Cyrl-RS" w:eastAsia="sr-Latn-RS"/>
              </w:rPr>
              <w:t>винилне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суво</w:t>
            </w:r>
            <w:r w:rsidR="00FD05C7" w:rsidRPr="006B1C07">
              <w:rPr>
                <w:lang w:val="sr-Cyrl-RS" w:eastAsia="sr-Latn-RS"/>
              </w:rPr>
              <w:t xml:space="preserve">, </w:t>
            </w:r>
            <w:r>
              <w:rPr>
                <w:lang w:val="sr-Cyrl-RS" w:eastAsia="sr-Latn-RS"/>
              </w:rPr>
              <w:t>лепљење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под</w:t>
            </w:r>
            <w:r w:rsidR="00FD05C7" w:rsidRPr="006B1C07">
              <w:rPr>
                <w:lang w:val="sr-Cyrl-RS" w:eastAsia="sr-Latn-RS"/>
              </w:rPr>
              <w:t xml:space="preserve"> </w:t>
            </w:r>
            <w:r>
              <w:rPr>
                <w:lang w:val="sr-Cyrl-RS" w:eastAsia="sr-Latn-RS"/>
              </w:rPr>
              <w:t>дисперзивним</w:t>
            </w:r>
            <w:r w:rsidR="00FD05C7" w:rsidRPr="006B1C07">
              <w:rPr>
                <w:lang w:val="sr-Cyrl-RS" w:eastAsia="sr-Latn-RS"/>
              </w:rPr>
              <w:t xml:space="preserve">, </w:t>
            </w:r>
            <w:r>
              <w:rPr>
                <w:lang w:val="sr-Cyrl-RS" w:eastAsia="sr-Latn-RS"/>
              </w:rPr>
              <w:t>специјалним</w:t>
            </w:r>
            <w:r w:rsidR="00FD05C7" w:rsidRPr="006B1C07">
              <w:rPr>
                <w:lang w:val="sr-Cyrl-RS" w:eastAsia="sr-Latn-RS"/>
              </w:rPr>
              <w:t xml:space="preserve">, </w:t>
            </w:r>
            <w:r>
              <w:rPr>
                <w:lang w:val="sr-Cyrl-RS" w:eastAsia="sr-Latn-RS"/>
              </w:rPr>
              <w:t>електропроводљивим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еколоским</w:t>
            </w:r>
            <w:r w:rsidR="00FD05C7" w:rsidRPr="006B1C07">
              <w:rPr>
                <w:lang w:val="sr-Cyrl-RS" w:eastAsia="sr-Latn-RS"/>
              </w:rPr>
              <w:t xml:space="preserve"> </w:t>
            </w:r>
            <w:r>
              <w:rPr>
                <w:lang w:val="sr-Cyrl-RS" w:eastAsia="sr-Latn-RS"/>
              </w:rPr>
              <w:t>лепком</w:t>
            </w:r>
            <w:r w:rsidR="00FD05C7" w:rsidRPr="006B1C07">
              <w:rPr>
                <w:lang w:val="sr-Cyrl-RS" w:eastAsia="sr-Latn-RS"/>
              </w:rPr>
              <w:t xml:space="preserve"> (</w:t>
            </w:r>
            <w:r>
              <w:rPr>
                <w:lang w:val="sr-Cyrl-RS" w:eastAsia="sr-Latn-RS"/>
              </w:rPr>
              <w:t>квалитета</w:t>
            </w:r>
            <w:r w:rsidR="00FD05C7" w:rsidRPr="006B1C07">
              <w:rPr>
                <w:lang w:val="sr-Cyrl-RS" w:eastAsia="sr-Latn-RS"/>
              </w:rPr>
              <w:t xml:space="preserve"> "</w:t>
            </w:r>
            <w:r>
              <w:rPr>
                <w:lang w:val="sr-Cyrl-RS" w:eastAsia="sr-Latn-RS"/>
              </w:rPr>
              <w:t>Мапеи</w:t>
            </w:r>
            <w:r w:rsidR="00FD05C7" w:rsidRPr="006B1C07">
              <w:rPr>
                <w:lang w:val="sr-Cyrl-RS" w:eastAsia="sr-Latn-RS"/>
              </w:rPr>
              <w:t xml:space="preserve"> - </w:t>
            </w:r>
            <w:r>
              <w:rPr>
                <w:lang w:val="sr-Cyrl-RS" w:eastAsia="sr-Latn-RS"/>
              </w:rPr>
              <w:t>Ултрабонд</w:t>
            </w:r>
            <w:r w:rsidR="00FD05C7" w:rsidRPr="006B1C07">
              <w:rPr>
                <w:lang w:val="sr-Cyrl-RS" w:eastAsia="sr-Latn-RS"/>
              </w:rPr>
              <w:t xml:space="preserve"> </w:t>
            </w:r>
            <w:r>
              <w:rPr>
                <w:lang w:val="sr-Cyrl-RS" w:eastAsia="sr-Latn-RS"/>
              </w:rPr>
              <w:t>ЕЦО</w:t>
            </w:r>
            <w:r w:rsidR="00FD05C7" w:rsidRPr="006B1C07">
              <w:rPr>
                <w:lang w:val="sr-Cyrl-RS" w:eastAsia="sr-Latn-RS"/>
              </w:rPr>
              <w:t xml:space="preserve"> </w:t>
            </w:r>
            <w:r>
              <w:rPr>
                <w:lang w:val="sr-Cyrl-RS" w:eastAsia="sr-Latn-RS"/>
              </w:rPr>
              <w:t>В</w:t>
            </w:r>
            <w:r w:rsidR="00FD05C7" w:rsidRPr="006B1C07">
              <w:rPr>
                <w:lang w:val="sr-Cyrl-RS" w:eastAsia="sr-Latn-RS"/>
              </w:rPr>
              <w:t xml:space="preserve">4 </w:t>
            </w:r>
            <w:r>
              <w:rPr>
                <w:lang w:val="sr-Cyrl-RS" w:eastAsia="sr-Latn-RS"/>
              </w:rPr>
              <w:t>Цондуцтиве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 </w:t>
            </w:r>
            <w:r>
              <w:rPr>
                <w:lang w:val="sr-Cyrl-RS" w:eastAsia="sr-Latn-RS"/>
              </w:rPr>
              <w:t>са</w:t>
            </w:r>
            <w:r w:rsidR="00FD05C7" w:rsidRPr="006B1C07">
              <w:rPr>
                <w:lang w:val="sr-Cyrl-RS" w:eastAsia="sr-Latn-RS"/>
              </w:rPr>
              <w:t xml:space="preserve"> </w:t>
            </w:r>
            <w:r>
              <w:rPr>
                <w:lang w:val="sr-Cyrl-RS" w:eastAsia="sr-Latn-RS"/>
              </w:rPr>
              <w:t>варењем</w:t>
            </w:r>
            <w:r w:rsidR="00FD05C7" w:rsidRPr="006B1C07">
              <w:rPr>
                <w:lang w:val="sr-Cyrl-RS" w:eastAsia="sr-Latn-RS"/>
              </w:rPr>
              <w:t xml:space="preserve"> </w:t>
            </w:r>
            <w:r>
              <w:rPr>
                <w:lang w:val="sr-Cyrl-RS" w:eastAsia="sr-Latn-RS"/>
              </w:rPr>
              <w:t>спојева</w:t>
            </w:r>
            <w:r w:rsidR="00FD05C7" w:rsidRPr="006B1C07">
              <w:rPr>
                <w:lang w:val="sr-Cyrl-RS" w:eastAsia="sr-Latn-RS"/>
              </w:rPr>
              <w:t xml:space="preserve"> </w:t>
            </w:r>
            <w:r>
              <w:rPr>
                <w:lang w:val="sr-Cyrl-RS" w:eastAsia="sr-Latn-RS"/>
              </w:rPr>
              <w:t>електродом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боји</w:t>
            </w:r>
            <w:r w:rsidR="00FD05C7" w:rsidRPr="006B1C07">
              <w:rPr>
                <w:lang w:val="sr-Cyrl-RS" w:eastAsia="sr-Latn-RS"/>
              </w:rPr>
              <w:t xml:space="preserve"> </w:t>
            </w:r>
            <w:r>
              <w:rPr>
                <w:lang w:val="sr-Cyrl-RS" w:eastAsia="sr-Latn-RS"/>
              </w:rPr>
              <w:t>изабране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варења</w:t>
            </w:r>
            <w:r w:rsidR="00FD05C7" w:rsidRPr="006B1C07">
              <w:rPr>
                <w:lang w:val="sr-Cyrl-RS" w:eastAsia="sr-Latn-RS"/>
              </w:rPr>
              <w:t xml:space="preserve"> </w:t>
            </w:r>
            <w:r>
              <w:rPr>
                <w:lang w:val="sr-Cyrl-RS" w:eastAsia="sr-Latn-RS"/>
              </w:rPr>
              <w:t>спој</w:t>
            </w:r>
            <w:r w:rsidR="00FD05C7" w:rsidRPr="006B1C07">
              <w:rPr>
                <w:lang w:val="sr-Cyrl-RS" w:eastAsia="sr-Latn-RS"/>
              </w:rPr>
              <w:t xml:space="preserve"> </w:t>
            </w:r>
            <w:r>
              <w:rPr>
                <w:lang w:val="sr-Cyrl-RS" w:eastAsia="sr-Latn-RS"/>
              </w:rPr>
              <w:t>довести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идеалну</w:t>
            </w:r>
            <w:r w:rsidR="00FD05C7" w:rsidRPr="006B1C07">
              <w:rPr>
                <w:lang w:val="sr-Cyrl-RS" w:eastAsia="sr-Latn-RS"/>
              </w:rPr>
              <w:t xml:space="preserve"> </w:t>
            </w:r>
            <w:r>
              <w:rPr>
                <w:lang w:val="sr-Cyrl-RS" w:eastAsia="sr-Latn-RS"/>
              </w:rPr>
              <w:t>раван</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подом</w:t>
            </w:r>
            <w:r w:rsidR="00FD05C7" w:rsidRPr="006B1C07">
              <w:rPr>
                <w:lang w:val="sr-Cyrl-RS" w:eastAsia="sr-Latn-RS"/>
              </w:rPr>
              <w:t xml:space="preserve">. </w:t>
            </w:r>
            <w:r>
              <w:rPr>
                <w:lang w:val="sr-Cyrl-RS" w:eastAsia="sr-Latn-RS"/>
              </w:rPr>
              <w:t>Све</w:t>
            </w:r>
            <w:r w:rsidR="00FD05C7" w:rsidRPr="006B1C07">
              <w:rPr>
                <w:lang w:val="sr-Cyrl-RS" w:eastAsia="sr-Latn-RS"/>
              </w:rPr>
              <w:t xml:space="preserve"> </w:t>
            </w:r>
            <w:r>
              <w:rPr>
                <w:lang w:val="sr-Cyrl-RS" w:eastAsia="sr-Latn-RS"/>
              </w:rPr>
              <w:t>подове</w:t>
            </w:r>
            <w:r w:rsidR="00FD05C7" w:rsidRPr="006B1C07">
              <w:rPr>
                <w:lang w:val="sr-Cyrl-RS" w:eastAsia="sr-Latn-RS"/>
              </w:rPr>
              <w:t xml:space="preserve"> </w:t>
            </w:r>
            <w:r>
              <w:rPr>
                <w:lang w:val="sr-Cyrl-RS" w:eastAsia="sr-Latn-RS"/>
              </w:rPr>
              <w:t>извести</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заобљеним</w:t>
            </w:r>
            <w:r w:rsidR="00FD05C7" w:rsidRPr="006B1C07">
              <w:rPr>
                <w:lang w:val="sr-Cyrl-RS" w:eastAsia="sr-Latn-RS"/>
              </w:rPr>
              <w:t xml:space="preserve"> </w:t>
            </w:r>
            <w:r>
              <w:rPr>
                <w:lang w:val="sr-Cyrl-RS" w:eastAsia="sr-Latn-RS"/>
              </w:rPr>
              <w:t>прелазом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вертикалним</w:t>
            </w:r>
            <w:r w:rsidR="00FD05C7" w:rsidRPr="006B1C07">
              <w:rPr>
                <w:lang w:val="sr-Cyrl-RS" w:eastAsia="sr-Latn-RS"/>
              </w:rPr>
              <w:t xml:space="preserve"> </w:t>
            </w:r>
            <w:r>
              <w:rPr>
                <w:lang w:val="sr-Cyrl-RS" w:eastAsia="sr-Latn-RS"/>
              </w:rPr>
              <w:t>холкерима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споја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зидом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висини</w:t>
            </w:r>
            <w:r w:rsidR="00FD05C7" w:rsidRPr="006B1C07">
              <w:rPr>
                <w:lang w:val="sr-Cyrl-RS" w:eastAsia="sr-Latn-RS"/>
              </w:rPr>
              <w:t xml:space="preserve"> </w:t>
            </w:r>
            <w:r>
              <w:rPr>
                <w:lang w:val="sr-Cyrl-RS" w:eastAsia="sr-Latn-RS"/>
              </w:rPr>
              <w:t>од</w:t>
            </w:r>
            <w:r w:rsidR="00FD05C7" w:rsidRPr="006B1C07">
              <w:rPr>
                <w:lang w:val="sr-Cyrl-RS" w:eastAsia="sr-Latn-RS"/>
              </w:rPr>
              <w:t xml:space="preserve"> 15 </w:t>
            </w:r>
            <w:r>
              <w:rPr>
                <w:lang w:val="sr-Cyrl-RS" w:eastAsia="sr-Latn-RS"/>
              </w:rPr>
              <w:t>цм</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врста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класи</w:t>
            </w:r>
            <w:r w:rsidR="00FD05C7" w:rsidRPr="006B1C07">
              <w:rPr>
                <w:lang w:val="sr-Cyrl-RS" w:eastAsia="sr-Latn-RS"/>
              </w:rPr>
              <w:t xml:space="preserve"> </w:t>
            </w:r>
            <w:r>
              <w:rPr>
                <w:lang w:val="sr-Cyrl-RS" w:eastAsia="sr-Latn-RS"/>
              </w:rPr>
              <w:lastRenderedPageBreak/>
              <w:t>произвођаца</w:t>
            </w:r>
            <w:r w:rsidR="00FD05C7" w:rsidRPr="006B1C07">
              <w:rPr>
                <w:lang w:val="sr-Cyrl-RS" w:eastAsia="sr-Latn-RS"/>
              </w:rPr>
              <w:t xml:space="preserve"> "</w:t>
            </w:r>
            <w:r>
              <w:rPr>
                <w:lang w:val="sr-Cyrl-RS" w:eastAsia="sr-Latn-RS"/>
              </w:rPr>
              <w:t>ТАРКЕТТ</w:t>
            </w:r>
            <w:r w:rsidR="00FD05C7" w:rsidRPr="006B1C07">
              <w:rPr>
                <w:lang w:val="sr-Cyrl-RS" w:eastAsia="sr-Latn-RS"/>
              </w:rPr>
              <w:t xml:space="preserve"> - </w:t>
            </w:r>
            <w:r>
              <w:rPr>
                <w:lang w:val="sr-Cyrl-RS" w:eastAsia="sr-Latn-RS"/>
              </w:rPr>
              <w:t>И</w:t>
            </w:r>
            <w:r w:rsidR="00FD05C7" w:rsidRPr="006B1C07">
              <w:rPr>
                <w:lang w:val="sr-Cyrl-RS" w:eastAsia="sr-Latn-RS"/>
              </w:rPr>
              <w:t xml:space="preserve">Q </w:t>
            </w:r>
            <w:r>
              <w:rPr>
                <w:lang w:val="sr-Cyrl-RS" w:eastAsia="sr-Latn-RS"/>
              </w:rPr>
              <w:t>Торо</w:t>
            </w:r>
            <w:r w:rsidR="00FD05C7" w:rsidRPr="006B1C07">
              <w:rPr>
                <w:lang w:val="sr-Cyrl-RS" w:eastAsia="sr-Latn-RS"/>
              </w:rPr>
              <w:t xml:space="preserve"> </w:t>
            </w:r>
            <w:r>
              <w:rPr>
                <w:lang w:val="sr-Cyrl-RS" w:eastAsia="sr-Latn-RS"/>
              </w:rPr>
              <w:t>СЦ</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еквивалентно</w:t>
            </w:r>
            <w:r w:rsidR="00FD05C7" w:rsidRPr="006B1C07">
              <w:rPr>
                <w:lang w:val="sr-Cyrl-RS" w:eastAsia="sr-Latn-RS"/>
              </w:rPr>
              <w:t xml:space="preserve">. </w:t>
            </w:r>
            <w:r>
              <w:rPr>
                <w:lang w:val="sr-Cyrl-RS" w:eastAsia="sr-Latn-RS"/>
              </w:rPr>
              <w:t>Електроповезивање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детаљима</w:t>
            </w:r>
            <w:r w:rsidR="00FD05C7" w:rsidRPr="006B1C07">
              <w:rPr>
                <w:lang w:val="sr-Cyrl-RS" w:eastAsia="sr-Latn-RS"/>
              </w:rPr>
              <w:t xml:space="preserve"> </w:t>
            </w:r>
            <w:r>
              <w:rPr>
                <w:lang w:val="sr-Cyrl-RS" w:eastAsia="sr-Latn-RS"/>
              </w:rPr>
              <w:t>пројекта</w:t>
            </w:r>
            <w:r w:rsidR="00FD05C7" w:rsidRPr="006B1C07">
              <w:rPr>
                <w:lang w:val="sr-Cyrl-RS" w:eastAsia="sr-Latn-RS"/>
              </w:rPr>
              <w:t xml:space="preserve"> </w:t>
            </w:r>
            <w:r>
              <w:rPr>
                <w:lang w:val="sr-Cyrl-RS" w:eastAsia="sr-Latn-RS"/>
              </w:rPr>
              <w:t>електроинсталација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спецификацијама</w:t>
            </w:r>
            <w:r w:rsidR="00FD05C7" w:rsidRPr="006B1C07">
              <w:rPr>
                <w:lang w:val="sr-Cyrl-RS" w:eastAsia="sr-Latn-RS"/>
              </w:rPr>
              <w:t xml:space="preserve"> </w:t>
            </w:r>
            <w:r>
              <w:rPr>
                <w:lang w:val="sr-Cyrl-RS" w:eastAsia="sr-Latn-RS"/>
              </w:rPr>
              <w:t>произвођача</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настали</w:t>
            </w:r>
            <w:r w:rsidR="00FD05C7" w:rsidRPr="006B1C07">
              <w:rPr>
                <w:lang w:val="sr-Cyrl-RS" w:eastAsia="sr-Latn-RS"/>
              </w:rPr>
              <w:t xml:space="preserve"> </w:t>
            </w:r>
            <w:r>
              <w:rPr>
                <w:lang w:val="sr-Cyrl-RS" w:eastAsia="sr-Latn-RS"/>
              </w:rPr>
              <w:t>отпад</w:t>
            </w:r>
            <w:r w:rsidR="00FD05C7" w:rsidRPr="006B1C07">
              <w:rPr>
                <w:lang w:val="sr-Cyrl-RS" w:eastAsia="sr-Latn-RS"/>
              </w:rPr>
              <w:t xml:space="preserve"> </w:t>
            </w:r>
            <w:r>
              <w:rPr>
                <w:lang w:val="sr-Cyrl-RS" w:eastAsia="sr-Latn-RS"/>
              </w:rPr>
              <w:t>однети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градску</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изведене</w:t>
            </w:r>
            <w:r w:rsidR="00FD05C7" w:rsidRPr="006B1C07">
              <w:rPr>
                <w:lang w:val="sr-Cyrl-RS" w:eastAsia="sr-Latn-RS"/>
              </w:rPr>
              <w:t xml:space="preserve"> </w:t>
            </w:r>
            <w:r>
              <w:rPr>
                <w:lang w:val="sr-Cyrl-RS" w:eastAsia="sr-Latn-RS"/>
              </w:rPr>
              <w:t>поврсине</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обрацунатим</w:t>
            </w:r>
            <w:r w:rsidR="00FD05C7" w:rsidRPr="006B1C07">
              <w:rPr>
                <w:lang w:val="sr-Cyrl-RS" w:eastAsia="sr-Latn-RS"/>
              </w:rPr>
              <w:t xml:space="preserve"> </w:t>
            </w:r>
            <w:r>
              <w:rPr>
                <w:lang w:val="sr-Cyrl-RS" w:eastAsia="sr-Latn-RS"/>
              </w:rPr>
              <w:t>холкерима</w:t>
            </w:r>
            <w:r w:rsidR="00FD05C7" w:rsidRPr="006B1C07">
              <w:rPr>
                <w:lang w:val="sr-Cyrl-RS" w:eastAsia="sr-Latn-RS"/>
              </w:rPr>
              <w:t xml:space="preserve"> (</w:t>
            </w:r>
            <w:r>
              <w:rPr>
                <w:lang w:val="sr-Cyrl-RS" w:eastAsia="sr-Latn-RS"/>
              </w:rPr>
              <w:t>развијена</w:t>
            </w:r>
            <w:r w:rsidR="00FD05C7" w:rsidRPr="006B1C07">
              <w:rPr>
                <w:lang w:val="sr-Cyrl-RS" w:eastAsia="sr-Latn-RS"/>
              </w:rPr>
              <w:t xml:space="preserve"> </w:t>
            </w:r>
            <w:r>
              <w:rPr>
                <w:lang w:val="sr-Cyrl-RS" w:eastAsia="sr-Latn-RS"/>
              </w:rPr>
              <w:t>површина</w:t>
            </w:r>
            <w:r w:rsidR="00FD05C7" w:rsidRPr="006B1C07">
              <w:rPr>
                <w:lang w:val="sr-Cyrl-RS" w:eastAsia="sr-Latn-RS"/>
              </w:rPr>
              <w:t>)</w:t>
            </w:r>
          </w:p>
        </w:tc>
        <w:tc>
          <w:tcPr>
            <w:tcW w:w="1276" w:type="dxa"/>
            <w:shd w:val="clear" w:color="auto" w:fill="auto"/>
            <w:noWrap/>
            <w:vAlign w:val="bottom"/>
          </w:tcPr>
          <w:p w14:paraId="68D2B346" w14:textId="30CD2D23"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763471AC" w14:textId="77777777" w:rsidR="00FD05C7" w:rsidRPr="006B1C07" w:rsidRDefault="00FD05C7" w:rsidP="00F735AE">
            <w:pPr>
              <w:jc w:val="center"/>
              <w:rPr>
                <w:lang w:val="sr-Cyrl-RS" w:eastAsia="sr-Latn-RS"/>
              </w:rPr>
            </w:pPr>
            <w:r w:rsidRPr="006B1C07">
              <w:rPr>
                <w:lang w:val="sr-Cyrl-RS" w:eastAsia="sr-Latn-RS"/>
              </w:rPr>
              <w:t>34.93</w:t>
            </w:r>
          </w:p>
        </w:tc>
        <w:tc>
          <w:tcPr>
            <w:tcW w:w="1973" w:type="dxa"/>
            <w:shd w:val="clear" w:color="auto" w:fill="auto"/>
            <w:noWrap/>
            <w:vAlign w:val="bottom"/>
          </w:tcPr>
          <w:p w14:paraId="54F9CD3E" w14:textId="77777777" w:rsidR="00FD05C7" w:rsidRPr="006B1C07" w:rsidRDefault="00FD05C7" w:rsidP="00F735AE">
            <w:pPr>
              <w:jc w:val="center"/>
              <w:rPr>
                <w:lang w:eastAsia="sr-Latn-RS"/>
              </w:rPr>
            </w:pPr>
          </w:p>
        </w:tc>
        <w:tc>
          <w:tcPr>
            <w:tcW w:w="1841" w:type="dxa"/>
            <w:shd w:val="clear" w:color="auto" w:fill="auto"/>
            <w:noWrap/>
            <w:vAlign w:val="bottom"/>
          </w:tcPr>
          <w:p w14:paraId="0E43A3CF" w14:textId="77777777" w:rsidR="00FD05C7" w:rsidRPr="006B1C07" w:rsidRDefault="00FD05C7" w:rsidP="00F735AE">
            <w:pPr>
              <w:jc w:val="center"/>
              <w:rPr>
                <w:lang w:eastAsia="sr-Latn-RS"/>
              </w:rPr>
            </w:pPr>
          </w:p>
        </w:tc>
        <w:tc>
          <w:tcPr>
            <w:tcW w:w="993" w:type="dxa"/>
          </w:tcPr>
          <w:p w14:paraId="53EFFF56" w14:textId="77777777" w:rsidR="00FD05C7" w:rsidRPr="006B1C07" w:rsidRDefault="00FD05C7" w:rsidP="00F735AE">
            <w:pPr>
              <w:jc w:val="center"/>
              <w:rPr>
                <w:lang w:eastAsia="sr-Latn-RS"/>
              </w:rPr>
            </w:pPr>
          </w:p>
        </w:tc>
        <w:tc>
          <w:tcPr>
            <w:tcW w:w="1054" w:type="dxa"/>
            <w:gridSpan w:val="2"/>
          </w:tcPr>
          <w:p w14:paraId="3923567E" w14:textId="77777777" w:rsidR="00FD05C7" w:rsidRPr="006B1C07" w:rsidRDefault="00FD05C7" w:rsidP="00F735AE">
            <w:pPr>
              <w:jc w:val="center"/>
              <w:rPr>
                <w:lang w:eastAsia="sr-Latn-RS"/>
              </w:rPr>
            </w:pPr>
          </w:p>
        </w:tc>
        <w:tc>
          <w:tcPr>
            <w:tcW w:w="930" w:type="dxa"/>
          </w:tcPr>
          <w:p w14:paraId="1BB9E7D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6008C5B" w14:textId="77777777" w:rsidR="00FD05C7" w:rsidRPr="006B1C07" w:rsidRDefault="00FD05C7" w:rsidP="00F735AE">
            <w:pPr>
              <w:jc w:val="center"/>
              <w:rPr>
                <w:lang w:eastAsia="sr-Latn-RS"/>
              </w:rPr>
            </w:pPr>
          </w:p>
        </w:tc>
      </w:tr>
      <w:tr w:rsidR="00FD05C7" w:rsidRPr="006B1C07" w14:paraId="1EBA5C4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692839D" w14:textId="6B030132" w:rsidR="00FD05C7" w:rsidRPr="006B1C07" w:rsidRDefault="00B53BDF" w:rsidP="00F735AE">
            <w:pPr>
              <w:jc w:val="center"/>
              <w:rPr>
                <w:lang w:val="sr-Cyrl-RS" w:eastAsia="sr-Latn-RS"/>
              </w:rPr>
            </w:pPr>
            <w:r>
              <w:rPr>
                <w:lang w:val="sr-Latn-RS" w:eastAsia="sr-Latn-RS"/>
              </w:rPr>
              <w:lastRenderedPageBreak/>
              <w:t>7</w:t>
            </w:r>
            <w:r w:rsidR="00FD05C7" w:rsidRPr="006B1C07">
              <w:rPr>
                <w:lang w:val="sr-Cyrl-RS" w:eastAsia="sr-Latn-RS"/>
              </w:rPr>
              <w:t>.06</w:t>
            </w:r>
          </w:p>
        </w:tc>
        <w:tc>
          <w:tcPr>
            <w:tcW w:w="3177" w:type="dxa"/>
            <w:shd w:val="clear" w:color="auto" w:fill="auto"/>
            <w:vAlign w:val="center"/>
          </w:tcPr>
          <w:p w14:paraId="2DCFE06C" w14:textId="242221CF" w:rsidR="00FD05C7" w:rsidRPr="006B1C07" w:rsidRDefault="006B1C07" w:rsidP="00F735AE">
            <w:pPr>
              <w:rPr>
                <w:lang w:val="sr-Cyrl-RS" w:eastAsia="sr-Latn-RS"/>
              </w:rPr>
            </w:pPr>
            <w:r>
              <w:rPr>
                <w:lang w:eastAsia="sr-Latn-RS"/>
              </w:rPr>
              <w:t>Лепљење</w:t>
            </w:r>
            <w:r w:rsidR="00FD05C7" w:rsidRPr="006B1C07">
              <w:rPr>
                <w:lang w:eastAsia="sr-Latn-RS"/>
              </w:rPr>
              <w:t xml:space="preserve"> </w:t>
            </w:r>
            <w:r>
              <w:rPr>
                <w:lang w:eastAsia="sr-Latn-RS"/>
              </w:rPr>
              <w:t>винилне</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пода</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челичне</w:t>
            </w:r>
            <w:r w:rsidR="00FD05C7" w:rsidRPr="006B1C07">
              <w:rPr>
                <w:lang w:eastAsia="sr-Latn-RS"/>
              </w:rPr>
              <w:t xml:space="preserve"> </w:t>
            </w:r>
            <w:r>
              <w:rPr>
                <w:lang w:eastAsia="sr-Latn-RS"/>
              </w:rPr>
              <w:t>поклопце</w:t>
            </w:r>
            <w:r w:rsidR="00FD05C7" w:rsidRPr="006B1C07">
              <w:rPr>
                <w:lang w:eastAsia="sr-Latn-RS"/>
              </w:rPr>
              <w:t xml:space="preserve"> </w:t>
            </w:r>
            <w:r>
              <w:rPr>
                <w:lang w:eastAsia="sr-Latn-RS"/>
              </w:rPr>
              <w:t>инсталационог</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поду</w:t>
            </w:r>
            <w:r w:rsidR="00FD05C7" w:rsidRPr="006B1C07">
              <w:rPr>
                <w:lang w:eastAsia="sr-Latn-RS"/>
              </w:rPr>
              <w:t>.</w:t>
            </w:r>
            <w:r w:rsidR="00FD05C7" w:rsidRPr="006B1C07">
              <w:rPr>
                <w:lang w:val="sr-Cyrl-RS" w:eastAsia="sr-Latn-RS"/>
              </w:rPr>
              <w:t xml:space="preserve"> </w:t>
            </w:r>
            <w:r>
              <w:rPr>
                <w:lang w:val="sr-Cyrl-RS" w:eastAsia="sr-Latn-RS"/>
              </w:rPr>
              <w:t>Користити</w:t>
            </w:r>
            <w:r w:rsidR="00FD05C7" w:rsidRPr="006B1C07">
              <w:rPr>
                <w:lang w:val="sr-Cyrl-RS" w:eastAsia="sr-Latn-RS"/>
              </w:rPr>
              <w:t xml:space="preserve"> </w:t>
            </w:r>
            <w:r>
              <w:rPr>
                <w:lang w:val="sr-Cyrl-RS" w:eastAsia="sr-Latn-RS"/>
              </w:rPr>
              <w:t>савремене</w:t>
            </w:r>
            <w:r w:rsidR="00FD05C7" w:rsidRPr="006B1C07">
              <w:rPr>
                <w:lang w:val="sr-Cyrl-RS" w:eastAsia="sr-Latn-RS"/>
              </w:rPr>
              <w:t xml:space="preserve">, </w:t>
            </w:r>
            <w:r>
              <w:rPr>
                <w:lang w:val="sr-Cyrl-RS" w:eastAsia="sr-Latn-RS"/>
              </w:rPr>
              <w:t>трајне</w:t>
            </w:r>
            <w:r w:rsidR="00FD05C7" w:rsidRPr="006B1C07">
              <w:rPr>
                <w:lang w:val="sr-Cyrl-RS" w:eastAsia="sr-Latn-RS"/>
              </w:rPr>
              <w:t xml:space="preserve">, </w:t>
            </w:r>
            <w:r>
              <w:rPr>
                <w:lang w:val="sr-Cyrl-RS" w:eastAsia="sr-Latn-RS"/>
              </w:rPr>
              <w:t>резистентне</w:t>
            </w:r>
            <w:r w:rsidR="00FD05C7" w:rsidRPr="006B1C07">
              <w:rPr>
                <w:lang w:val="sr-Cyrl-RS" w:eastAsia="sr-Latn-RS"/>
              </w:rPr>
              <w:t xml:space="preserve"> </w:t>
            </w:r>
            <w:r>
              <w:rPr>
                <w:lang w:val="sr-Cyrl-RS" w:eastAsia="sr-Latn-RS"/>
              </w:rPr>
              <w:t>лепкове</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спојеве</w:t>
            </w:r>
            <w:r w:rsidR="00FD05C7" w:rsidRPr="006B1C07">
              <w:rPr>
                <w:lang w:val="sr-Cyrl-RS" w:eastAsia="sr-Latn-RS"/>
              </w:rPr>
              <w:t xml:space="preserve"> </w:t>
            </w:r>
            <w:r>
              <w:rPr>
                <w:lang w:val="sr-Cyrl-RS" w:eastAsia="sr-Latn-RS"/>
              </w:rPr>
              <w:t>различитих</w:t>
            </w:r>
            <w:r w:rsidR="00FD05C7" w:rsidRPr="006B1C07">
              <w:rPr>
                <w:lang w:val="sr-Cyrl-RS" w:eastAsia="sr-Latn-RS"/>
              </w:rPr>
              <w:t xml:space="preserve"> </w:t>
            </w:r>
            <w:r>
              <w:rPr>
                <w:lang w:val="sr-Cyrl-RS" w:eastAsia="sr-Latn-RS"/>
              </w:rPr>
              <w:t>материјала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лепљење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прецизним</w:t>
            </w:r>
            <w:r w:rsidR="00FD05C7" w:rsidRPr="006B1C07">
              <w:rPr>
                <w:lang w:val="sr-Cyrl-RS" w:eastAsia="sr-Latn-RS"/>
              </w:rPr>
              <w:t xml:space="preserve"> </w:t>
            </w:r>
            <w:r>
              <w:rPr>
                <w:lang w:val="sr-Cyrl-RS" w:eastAsia="sr-Latn-RS"/>
              </w:rPr>
              <w:t>претходним</w:t>
            </w:r>
            <w:r w:rsidR="00FD05C7" w:rsidRPr="006B1C07">
              <w:rPr>
                <w:lang w:val="sr-Cyrl-RS" w:eastAsia="sr-Latn-RS"/>
              </w:rPr>
              <w:t xml:space="preserve"> </w:t>
            </w:r>
            <w:r>
              <w:rPr>
                <w:lang w:val="sr-Cyrl-RS" w:eastAsia="sr-Latn-RS"/>
              </w:rPr>
              <w:t>украјањем</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поду</w:t>
            </w:r>
            <w:r w:rsidR="00FD05C7" w:rsidRPr="006B1C07">
              <w:rPr>
                <w:lang w:val="sr-Cyrl-RS" w:eastAsia="sr-Latn-RS"/>
              </w:rPr>
              <w:t xml:space="preserve">. </w:t>
            </w:r>
            <w:r>
              <w:rPr>
                <w:lang w:val="sr-Cyrl-RS" w:eastAsia="sr-Latn-RS"/>
              </w:rPr>
              <w:t>Украјање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врши</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рестловима</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комада</w:t>
            </w:r>
            <w:r w:rsidR="00FD05C7" w:rsidRPr="006B1C07">
              <w:rPr>
                <w:lang w:val="sr-Cyrl-RS" w:eastAsia="sr-Latn-RS"/>
              </w:rPr>
              <w:t xml:space="preserve"> </w:t>
            </w:r>
            <w:r>
              <w:rPr>
                <w:lang w:val="sr-Cyrl-RS" w:eastAsia="sr-Latn-RS"/>
              </w:rPr>
              <w:t>винилног</w:t>
            </w:r>
            <w:r w:rsidR="00FD05C7" w:rsidRPr="006B1C07">
              <w:rPr>
                <w:lang w:val="sr-Cyrl-RS" w:eastAsia="sr-Latn-RS"/>
              </w:rPr>
              <w:t xml:space="preserve"> </w:t>
            </w:r>
            <w:r>
              <w:rPr>
                <w:lang w:val="sr-Cyrl-RS" w:eastAsia="sr-Latn-RS"/>
              </w:rPr>
              <w:t>материјала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којих</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урађен</w:t>
            </w:r>
            <w:r w:rsidR="00FD05C7" w:rsidRPr="006B1C07">
              <w:rPr>
                <w:lang w:val="sr-Cyrl-RS" w:eastAsia="sr-Latn-RS"/>
              </w:rPr>
              <w:t xml:space="preserve"> </w:t>
            </w:r>
            <w:r>
              <w:rPr>
                <w:lang w:val="sr-Cyrl-RS" w:eastAsia="sr-Latn-RS"/>
              </w:rPr>
              <w:t>под</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сваки</w:t>
            </w:r>
            <w:r w:rsidR="00FD05C7" w:rsidRPr="006B1C07">
              <w:rPr>
                <w:lang w:val="sr-Cyrl-RS" w:eastAsia="sr-Latn-RS"/>
              </w:rPr>
              <w:t xml:space="preserve"> </w:t>
            </w:r>
            <w:r>
              <w:rPr>
                <w:lang w:val="sr-Cyrl-RS" w:eastAsia="sr-Latn-RS"/>
              </w:rPr>
              <w:t>појединачни</w:t>
            </w:r>
            <w:r w:rsidR="00FD05C7" w:rsidRPr="006B1C07">
              <w:rPr>
                <w:lang w:val="sr-Cyrl-RS" w:eastAsia="sr-Latn-RS"/>
              </w:rPr>
              <w:t xml:space="preserve"> </w:t>
            </w:r>
            <w:r>
              <w:rPr>
                <w:lang w:val="sr-Cyrl-RS" w:eastAsia="sr-Latn-RS"/>
              </w:rPr>
              <w:t>поклопац</w:t>
            </w:r>
            <w:r w:rsidR="00FD05C7" w:rsidRPr="006B1C07">
              <w:rPr>
                <w:lang w:val="sr-Cyrl-RS" w:eastAsia="sr-Latn-RS"/>
              </w:rPr>
              <w:t xml:space="preserve"> </w:t>
            </w:r>
            <w:r>
              <w:rPr>
                <w:lang w:val="sr-Cyrl-RS" w:eastAsia="sr-Latn-RS"/>
              </w:rPr>
              <w:t>подног</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лепи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једна</w:t>
            </w:r>
            <w:r w:rsidR="00FD05C7" w:rsidRPr="006B1C07">
              <w:rPr>
                <w:lang w:val="sr-Cyrl-RS" w:eastAsia="sr-Latn-RS"/>
              </w:rPr>
              <w:t xml:space="preserve"> </w:t>
            </w:r>
            <w:r>
              <w:rPr>
                <w:lang w:val="sr-Cyrl-RS" w:eastAsia="sr-Latn-RS"/>
              </w:rPr>
              <w:t>подна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Ширина</w:t>
            </w:r>
            <w:r w:rsidR="00FD05C7" w:rsidRPr="006B1C07">
              <w:rPr>
                <w:lang w:val="sr-Cyrl-RS" w:eastAsia="sr-Latn-RS"/>
              </w:rPr>
              <w:t xml:space="preserve"> </w:t>
            </w:r>
            <w:r>
              <w:rPr>
                <w:lang w:val="sr-Cyrl-RS" w:eastAsia="sr-Latn-RS"/>
              </w:rPr>
              <w:lastRenderedPageBreak/>
              <w:t>подног</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ширина</w:t>
            </w:r>
            <w:r w:rsidR="00FD05C7" w:rsidRPr="006B1C07">
              <w:rPr>
                <w:lang w:val="sr-Cyrl-RS" w:eastAsia="sr-Latn-RS"/>
              </w:rPr>
              <w:t xml:space="preserve"> </w:t>
            </w:r>
            <w:r>
              <w:rPr>
                <w:lang w:val="sr-Cyrl-RS" w:eastAsia="sr-Latn-RS"/>
              </w:rPr>
              <w:t>пресецања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одређује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бази</w:t>
            </w:r>
            <w:r w:rsidR="00FD05C7" w:rsidRPr="006B1C07">
              <w:rPr>
                <w:lang w:val="sr-Cyrl-RS" w:eastAsia="sr-Latn-RS"/>
              </w:rPr>
              <w:t xml:space="preserve"> </w:t>
            </w:r>
            <w:r>
              <w:rPr>
                <w:lang w:val="sr-Cyrl-RS" w:eastAsia="sr-Latn-RS"/>
              </w:rPr>
              <w:t>инструкција</w:t>
            </w:r>
            <w:r w:rsidR="00FD05C7" w:rsidRPr="006B1C07">
              <w:rPr>
                <w:lang w:val="sr-Cyrl-RS" w:eastAsia="sr-Latn-RS"/>
              </w:rPr>
              <w:t xml:space="preserve"> </w:t>
            </w:r>
            <w:r>
              <w:rPr>
                <w:lang w:val="sr-Cyrl-RS" w:eastAsia="sr-Latn-RS"/>
              </w:rPr>
              <w:t>произвођача</w:t>
            </w:r>
            <w:r w:rsidR="00FD05C7" w:rsidRPr="006B1C07">
              <w:rPr>
                <w:lang w:val="sr-Cyrl-RS" w:eastAsia="sr-Latn-RS"/>
              </w:rPr>
              <w:t xml:space="preserve"> (</w:t>
            </w:r>
            <w:r>
              <w:rPr>
                <w:lang w:val="sr-Cyrl-RS" w:eastAsia="sr-Latn-RS"/>
              </w:rPr>
              <w:t>добављача</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бази</w:t>
            </w:r>
            <w:r w:rsidR="00FD05C7" w:rsidRPr="006B1C07">
              <w:rPr>
                <w:lang w:val="sr-Cyrl-RS" w:eastAsia="sr-Latn-RS"/>
              </w:rPr>
              <w:t xml:space="preserve"> </w:t>
            </w:r>
            <w:r>
              <w:rPr>
                <w:lang w:val="sr-Cyrl-RS" w:eastAsia="sr-Latn-RS"/>
              </w:rPr>
              <w:t>расположиве</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Обрачунска</w:t>
            </w:r>
            <w:r w:rsidR="00FD05C7" w:rsidRPr="006B1C07">
              <w:rPr>
                <w:lang w:val="sr-Cyrl-RS" w:eastAsia="sr-Latn-RS"/>
              </w:rPr>
              <w:t xml:space="preserve"> </w:t>
            </w:r>
            <w:r>
              <w:rPr>
                <w:lang w:val="sr-Cyrl-RS" w:eastAsia="sr-Latn-RS"/>
              </w:rPr>
              <w:t>ширина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20 </w:t>
            </w:r>
            <w:r>
              <w:rPr>
                <w:lang w:val="sr-Cyrl-RS" w:eastAsia="sr-Latn-RS"/>
              </w:rPr>
              <w:t>цм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1 </w:t>
            </w:r>
            <w:r>
              <w:rPr>
                <w:lang w:val="sr-Cyrl-RS" w:eastAsia="sr-Latn-RS"/>
              </w:rPr>
              <w:t>подног</w:t>
            </w:r>
            <w:r w:rsidR="00FD05C7" w:rsidRPr="006B1C07">
              <w:rPr>
                <w:lang w:val="sr-Cyrl-RS" w:eastAsia="sr-Latn-RS"/>
              </w:rPr>
              <w:t xml:space="preserve"> </w:t>
            </w:r>
            <w:r>
              <w:rPr>
                <w:lang w:val="sr-Cyrl-RS" w:eastAsia="sr-Latn-RS"/>
              </w:rPr>
              <w:t>канала</w:t>
            </w:r>
          </w:p>
        </w:tc>
        <w:tc>
          <w:tcPr>
            <w:tcW w:w="1276" w:type="dxa"/>
            <w:shd w:val="clear" w:color="auto" w:fill="auto"/>
            <w:noWrap/>
            <w:vAlign w:val="bottom"/>
          </w:tcPr>
          <w:p w14:paraId="1AE16687" w14:textId="2A1D46F7" w:rsidR="00FD05C7" w:rsidRPr="006B1C07" w:rsidRDefault="006B1C07" w:rsidP="00F735AE">
            <w:pPr>
              <w:jc w:val="center"/>
              <w:rPr>
                <w:lang w:val="sr-Cyrl-RS" w:eastAsia="sr-Latn-RS"/>
              </w:rPr>
            </w:pPr>
            <w:r>
              <w:rPr>
                <w:lang w:val="sr-Cyrl-RS" w:eastAsia="sr-Latn-RS"/>
              </w:rPr>
              <w:lastRenderedPageBreak/>
              <w:t>м</w:t>
            </w:r>
          </w:p>
        </w:tc>
        <w:tc>
          <w:tcPr>
            <w:tcW w:w="1285" w:type="dxa"/>
            <w:gridSpan w:val="2"/>
            <w:shd w:val="clear" w:color="auto" w:fill="auto"/>
            <w:noWrap/>
            <w:vAlign w:val="bottom"/>
          </w:tcPr>
          <w:p w14:paraId="542713F8" w14:textId="77777777" w:rsidR="00FD05C7" w:rsidRPr="006B1C07" w:rsidRDefault="00FD05C7" w:rsidP="00F735AE">
            <w:pPr>
              <w:jc w:val="center"/>
              <w:rPr>
                <w:lang w:val="sr-Cyrl-RS" w:eastAsia="sr-Latn-RS"/>
              </w:rPr>
            </w:pPr>
            <w:r w:rsidRPr="006B1C07">
              <w:rPr>
                <w:lang w:val="sr-Cyrl-RS" w:eastAsia="sr-Latn-RS"/>
              </w:rPr>
              <w:t>3.90</w:t>
            </w:r>
          </w:p>
        </w:tc>
        <w:tc>
          <w:tcPr>
            <w:tcW w:w="1973" w:type="dxa"/>
            <w:shd w:val="clear" w:color="auto" w:fill="auto"/>
            <w:noWrap/>
            <w:vAlign w:val="bottom"/>
          </w:tcPr>
          <w:p w14:paraId="7A360382" w14:textId="77777777" w:rsidR="00FD05C7" w:rsidRPr="006B1C07" w:rsidRDefault="00FD05C7" w:rsidP="00F735AE">
            <w:pPr>
              <w:jc w:val="center"/>
              <w:rPr>
                <w:lang w:eastAsia="sr-Latn-RS"/>
              </w:rPr>
            </w:pPr>
          </w:p>
        </w:tc>
        <w:tc>
          <w:tcPr>
            <w:tcW w:w="1841" w:type="dxa"/>
            <w:shd w:val="clear" w:color="auto" w:fill="auto"/>
            <w:noWrap/>
            <w:vAlign w:val="bottom"/>
          </w:tcPr>
          <w:p w14:paraId="05317A15" w14:textId="77777777" w:rsidR="00FD05C7" w:rsidRPr="006B1C07" w:rsidRDefault="00FD05C7" w:rsidP="00F735AE">
            <w:pPr>
              <w:jc w:val="center"/>
              <w:rPr>
                <w:lang w:eastAsia="sr-Latn-RS"/>
              </w:rPr>
            </w:pPr>
          </w:p>
        </w:tc>
        <w:tc>
          <w:tcPr>
            <w:tcW w:w="993" w:type="dxa"/>
          </w:tcPr>
          <w:p w14:paraId="562521AA" w14:textId="77777777" w:rsidR="00FD05C7" w:rsidRPr="006B1C07" w:rsidRDefault="00FD05C7" w:rsidP="00F735AE">
            <w:pPr>
              <w:jc w:val="center"/>
              <w:rPr>
                <w:lang w:eastAsia="sr-Latn-RS"/>
              </w:rPr>
            </w:pPr>
          </w:p>
        </w:tc>
        <w:tc>
          <w:tcPr>
            <w:tcW w:w="1054" w:type="dxa"/>
            <w:gridSpan w:val="2"/>
          </w:tcPr>
          <w:p w14:paraId="69894CC6" w14:textId="77777777" w:rsidR="00FD05C7" w:rsidRPr="006B1C07" w:rsidRDefault="00FD05C7" w:rsidP="00F735AE">
            <w:pPr>
              <w:jc w:val="center"/>
              <w:rPr>
                <w:lang w:eastAsia="sr-Latn-RS"/>
              </w:rPr>
            </w:pPr>
          </w:p>
        </w:tc>
        <w:tc>
          <w:tcPr>
            <w:tcW w:w="930" w:type="dxa"/>
          </w:tcPr>
          <w:p w14:paraId="535335D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A45B194" w14:textId="77777777" w:rsidR="00FD05C7" w:rsidRPr="006B1C07" w:rsidRDefault="00FD05C7" w:rsidP="00F735AE">
            <w:pPr>
              <w:jc w:val="center"/>
              <w:rPr>
                <w:lang w:eastAsia="sr-Latn-RS"/>
              </w:rPr>
            </w:pPr>
          </w:p>
        </w:tc>
      </w:tr>
      <w:tr w:rsidR="00B53BDF" w:rsidRPr="006B1C07" w14:paraId="4DD1AAE9" w14:textId="77777777" w:rsidTr="00A7595D">
        <w:trPr>
          <w:gridBefore w:val="1"/>
          <w:wBefore w:w="6" w:type="dxa"/>
          <w:trHeight w:val="397"/>
          <w:jc w:val="center"/>
        </w:trPr>
        <w:tc>
          <w:tcPr>
            <w:tcW w:w="1066" w:type="dxa"/>
            <w:gridSpan w:val="2"/>
            <w:tcBorders>
              <w:left w:val="single" w:sz="12" w:space="0" w:color="auto"/>
            </w:tcBorders>
            <w:shd w:val="clear" w:color="000000" w:fill="FFFFFF"/>
            <w:noWrap/>
          </w:tcPr>
          <w:p w14:paraId="6E71C2C9" w14:textId="77777777" w:rsidR="00B53BDF" w:rsidRPr="006B1C07" w:rsidRDefault="00B53BDF" w:rsidP="00F735AE">
            <w:pPr>
              <w:jc w:val="center"/>
              <w:rPr>
                <w:lang w:val="sr-Cyrl-RS" w:eastAsia="sr-Latn-RS"/>
              </w:rPr>
            </w:pPr>
          </w:p>
        </w:tc>
        <w:tc>
          <w:tcPr>
            <w:tcW w:w="5738" w:type="dxa"/>
            <w:gridSpan w:val="4"/>
            <w:shd w:val="clear" w:color="auto" w:fill="auto"/>
            <w:vAlign w:val="center"/>
          </w:tcPr>
          <w:p w14:paraId="3B766DC0" w14:textId="72294412" w:rsidR="00B53BDF" w:rsidRPr="006B1C07" w:rsidRDefault="00B53BDF" w:rsidP="00F735AE">
            <w:pPr>
              <w:jc w:val="center"/>
              <w:rPr>
                <w:lang w:val="sr-Cyrl-RS" w:eastAsia="sr-Latn-RS"/>
              </w:rPr>
            </w:pPr>
            <w:r>
              <w:rPr>
                <w:b/>
                <w:lang w:eastAsia="sr-Latn-RS"/>
              </w:rPr>
              <w:t>УКУПНО</w:t>
            </w:r>
            <w:r w:rsidRPr="006B1C07">
              <w:rPr>
                <w:b/>
                <w:lang w:eastAsia="sr-Latn-RS"/>
              </w:rPr>
              <w:t xml:space="preserve"> </w:t>
            </w:r>
            <w:r>
              <w:rPr>
                <w:b/>
                <w:lang w:eastAsia="sr-Latn-RS"/>
              </w:rPr>
              <w:t>ПОДОПОЛАГАЧКИ</w:t>
            </w:r>
            <w:r w:rsidRPr="006B1C07">
              <w:rPr>
                <w:b/>
                <w:lang w:eastAsia="sr-Latn-RS"/>
              </w:rPr>
              <w:t xml:space="preserve"> </w:t>
            </w:r>
            <w:r>
              <w:rPr>
                <w:b/>
                <w:lang w:eastAsia="sr-Latn-RS"/>
              </w:rPr>
              <w:t>РАДОВИ</w:t>
            </w:r>
          </w:p>
        </w:tc>
        <w:tc>
          <w:tcPr>
            <w:tcW w:w="1973" w:type="dxa"/>
            <w:shd w:val="clear" w:color="auto" w:fill="auto"/>
            <w:noWrap/>
            <w:vAlign w:val="bottom"/>
          </w:tcPr>
          <w:p w14:paraId="495D2ED9" w14:textId="77777777" w:rsidR="00B53BDF" w:rsidRPr="006B1C07" w:rsidRDefault="00B53BDF" w:rsidP="00F735AE">
            <w:pPr>
              <w:jc w:val="center"/>
              <w:rPr>
                <w:lang w:eastAsia="sr-Latn-RS"/>
              </w:rPr>
            </w:pPr>
          </w:p>
        </w:tc>
        <w:tc>
          <w:tcPr>
            <w:tcW w:w="1841" w:type="dxa"/>
            <w:shd w:val="clear" w:color="auto" w:fill="auto"/>
            <w:noWrap/>
            <w:vAlign w:val="bottom"/>
          </w:tcPr>
          <w:p w14:paraId="16DB1B58" w14:textId="77777777" w:rsidR="00B53BDF" w:rsidRPr="006B1C07" w:rsidRDefault="00B53BDF" w:rsidP="00F735AE">
            <w:pPr>
              <w:jc w:val="center"/>
              <w:rPr>
                <w:lang w:eastAsia="sr-Latn-RS"/>
              </w:rPr>
            </w:pPr>
          </w:p>
        </w:tc>
        <w:tc>
          <w:tcPr>
            <w:tcW w:w="993" w:type="dxa"/>
          </w:tcPr>
          <w:p w14:paraId="6EB4B0A5" w14:textId="77777777" w:rsidR="00B53BDF" w:rsidRPr="006B1C07" w:rsidRDefault="00B53BDF" w:rsidP="00F735AE">
            <w:pPr>
              <w:jc w:val="center"/>
              <w:rPr>
                <w:lang w:eastAsia="sr-Latn-RS"/>
              </w:rPr>
            </w:pPr>
          </w:p>
        </w:tc>
        <w:tc>
          <w:tcPr>
            <w:tcW w:w="1054" w:type="dxa"/>
            <w:gridSpan w:val="2"/>
          </w:tcPr>
          <w:p w14:paraId="24E99431" w14:textId="77777777" w:rsidR="00B53BDF" w:rsidRPr="006B1C07" w:rsidRDefault="00B53BDF" w:rsidP="00F735AE">
            <w:pPr>
              <w:jc w:val="center"/>
              <w:rPr>
                <w:lang w:eastAsia="sr-Latn-RS"/>
              </w:rPr>
            </w:pPr>
          </w:p>
        </w:tc>
        <w:tc>
          <w:tcPr>
            <w:tcW w:w="930" w:type="dxa"/>
          </w:tcPr>
          <w:p w14:paraId="2FE6E502" w14:textId="77777777" w:rsidR="00B53BDF" w:rsidRPr="006B1C07" w:rsidRDefault="00B53BDF" w:rsidP="00F735AE">
            <w:pPr>
              <w:jc w:val="center"/>
              <w:rPr>
                <w:lang w:eastAsia="sr-Latn-RS"/>
              </w:rPr>
            </w:pPr>
          </w:p>
        </w:tc>
        <w:tc>
          <w:tcPr>
            <w:tcW w:w="1521" w:type="dxa"/>
            <w:gridSpan w:val="2"/>
            <w:tcBorders>
              <w:right w:val="single" w:sz="12" w:space="0" w:color="auto"/>
            </w:tcBorders>
          </w:tcPr>
          <w:p w14:paraId="47EC42F6" w14:textId="77777777" w:rsidR="00B53BDF" w:rsidRPr="006B1C07" w:rsidRDefault="00B53BDF" w:rsidP="00F735AE">
            <w:pPr>
              <w:jc w:val="center"/>
              <w:rPr>
                <w:lang w:eastAsia="sr-Latn-RS"/>
              </w:rPr>
            </w:pPr>
          </w:p>
        </w:tc>
      </w:tr>
      <w:tr w:rsidR="00FD05C7" w:rsidRPr="006B1C07" w14:paraId="28604629" w14:textId="77777777" w:rsidTr="00A7595D">
        <w:trPr>
          <w:gridBefore w:val="1"/>
          <w:wBefore w:w="6" w:type="dxa"/>
          <w:trHeight w:val="113"/>
          <w:jc w:val="center"/>
        </w:trPr>
        <w:tc>
          <w:tcPr>
            <w:tcW w:w="1066" w:type="dxa"/>
            <w:gridSpan w:val="2"/>
            <w:tcBorders>
              <w:left w:val="single" w:sz="12" w:space="0" w:color="auto"/>
            </w:tcBorders>
            <w:shd w:val="clear" w:color="000000" w:fill="FFFFFF"/>
            <w:noWrap/>
          </w:tcPr>
          <w:p w14:paraId="7F969AC9" w14:textId="3425531C" w:rsidR="00FD05C7" w:rsidRPr="00B53BDF" w:rsidRDefault="00B53BDF" w:rsidP="00F735AE">
            <w:pPr>
              <w:jc w:val="center"/>
              <w:rPr>
                <w:lang w:val="sr-Latn-RS" w:eastAsia="sr-Latn-RS"/>
              </w:rPr>
            </w:pPr>
            <w:r>
              <w:rPr>
                <w:lang w:val="sr-Latn-RS" w:eastAsia="sr-Latn-RS"/>
              </w:rPr>
              <w:t>VIII</w:t>
            </w:r>
          </w:p>
        </w:tc>
        <w:tc>
          <w:tcPr>
            <w:tcW w:w="3177" w:type="dxa"/>
            <w:shd w:val="clear" w:color="auto" w:fill="auto"/>
            <w:vAlign w:val="center"/>
          </w:tcPr>
          <w:p w14:paraId="4FBD11AC" w14:textId="4665264F" w:rsidR="00FD05C7" w:rsidRPr="006B1C07" w:rsidRDefault="006B1C07" w:rsidP="00F735AE">
            <w:r>
              <w:rPr>
                <w:b/>
                <w:noProof/>
                <w:lang w:val="sr-Latn-RS" w:eastAsia="sr-Latn-RS"/>
              </w:rPr>
              <w:t>ГИПСАРСКИ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235BC8AE"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132E82D8"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A5E64D1" w14:textId="77777777" w:rsidR="00FD05C7" w:rsidRPr="006B1C07" w:rsidRDefault="00FD05C7" w:rsidP="00F735AE">
            <w:pPr>
              <w:jc w:val="center"/>
              <w:rPr>
                <w:lang w:eastAsia="sr-Latn-RS"/>
              </w:rPr>
            </w:pPr>
          </w:p>
        </w:tc>
        <w:tc>
          <w:tcPr>
            <w:tcW w:w="1841" w:type="dxa"/>
            <w:shd w:val="clear" w:color="auto" w:fill="auto"/>
            <w:noWrap/>
            <w:vAlign w:val="bottom"/>
          </w:tcPr>
          <w:p w14:paraId="124EA9A7" w14:textId="77777777" w:rsidR="00FD05C7" w:rsidRPr="006B1C07" w:rsidRDefault="00FD05C7" w:rsidP="00F735AE">
            <w:pPr>
              <w:jc w:val="center"/>
              <w:rPr>
                <w:lang w:eastAsia="sr-Latn-RS"/>
              </w:rPr>
            </w:pPr>
          </w:p>
        </w:tc>
        <w:tc>
          <w:tcPr>
            <w:tcW w:w="993" w:type="dxa"/>
          </w:tcPr>
          <w:p w14:paraId="6ECF2B94" w14:textId="77777777" w:rsidR="00FD05C7" w:rsidRPr="006B1C07" w:rsidRDefault="00FD05C7" w:rsidP="00F735AE">
            <w:pPr>
              <w:jc w:val="center"/>
              <w:rPr>
                <w:lang w:eastAsia="sr-Latn-RS"/>
              </w:rPr>
            </w:pPr>
          </w:p>
        </w:tc>
        <w:tc>
          <w:tcPr>
            <w:tcW w:w="1054" w:type="dxa"/>
            <w:gridSpan w:val="2"/>
          </w:tcPr>
          <w:p w14:paraId="1CC7CAA6" w14:textId="77777777" w:rsidR="00FD05C7" w:rsidRPr="006B1C07" w:rsidRDefault="00FD05C7" w:rsidP="00F735AE">
            <w:pPr>
              <w:jc w:val="center"/>
              <w:rPr>
                <w:lang w:eastAsia="sr-Latn-RS"/>
              </w:rPr>
            </w:pPr>
          </w:p>
        </w:tc>
        <w:tc>
          <w:tcPr>
            <w:tcW w:w="930" w:type="dxa"/>
          </w:tcPr>
          <w:p w14:paraId="37B5FBC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B88C0FB" w14:textId="77777777" w:rsidR="00FD05C7" w:rsidRPr="006B1C07" w:rsidRDefault="00FD05C7" w:rsidP="00F735AE">
            <w:pPr>
              <w:jc w:val="center"/>
              <w:rPr>
                <w:lang w:eastAsia="sr-Latn-RS"/>
              </w:rPr>
            </w:pPr>
          </w:p>
        </w:tc>
      </w:tr>
      <w:tr w:rsidR="00FD05C7" w:rsidRPr="006B1C07" w14:paraId="210871B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07058BB" w14:textId="37F30214" w:rsidR="00FD05C7" w:rsidRPr="006B1C07" w:rsidRDefault="00B53BDF" w:rsidP="00B53BDF">
            <w:pPr>
              <w:jc w:val="center"/>
              <w:rPr>
                <w:lang w:val="sr-Cyrl-RS" w:eastAsia="sr-Latn-RS"/>
              </w:rPr>
            </w:pPr>
            <w:r>
              <w:rPr>
                <w:lang w:val="sr-Cyrl-RS" w:eastAsia="sr-Latn-RS"/>
              </w:rPr>
              <w:t>8</w:t>
            </w:r>
            <w:r w:rsidR="00FD05C7" w:rsidRPr="006B1C07">
              <w:rPr>
                <w:lang w:val="sr-Cyrl-RS" w:eastAsia="sr-Latn-RS"/>
              </w:rPr>
              <w:t>.01</w:t>
            </w:r>
          </w:p>
        </w:tc>
        <w:tc>
          <w:tcPr>
            <w:tcW w:w="3177" w:type="dxa"/>
            <w:shd w:val="clear" w:color="auto" w:fill="auto"/>
            <w:vAlign w:val="center"/>
          </w:tcPr>
          <w:p w14:paraId="4108BC80" w14:textId="2B3C5C62" w:rsidR="00FD05C7" w:rsidRPr="006B1C07" w:rsidRDefault="006B1C07" w:rsidP="00F735AE">
            <w:pPr>
              <w:rPr>
                <w:lang w:val="sr-Cyrl-RS" w:eastAsia="sr-Latn-RS"/>
              </w:rPr>
            </w:pPr>
            <w:r>
              <w:rPr>
                <w:lang w:eastAsia="sr-Latn-RS"/>
              </w:rPr>
              <w:t>Облагање</w:t>
            </w:r>
            <w:r w:rsidR="00FD05C7" w:rsidRPr="006B1C07">
              <w:rPr>
                <w:lang w:eastAsia="sr-Latn-RS"/>
              </w:rPr>
              <w:t xml:space="preserve"> </w:t>
            </w:r>
            <w:r>
              <w:rPr>
                <w:lang w:eastAsia="sr-Latn-RS"/>
              </w:rPr>
              <w:t>свих</w:t>
            </w:r>
            <w:r w:rsidR="00FD05C7" w:rsidRPr="006B1C07">
              <w:rPr>
                <w:lang w:eastAsia="sr-Latn-RS"/>
              </w:rPr>
              <w:t xml:space="preserve"> </w:t>
            </w:r>
            <w:r>
              <w:rPr>
                <w:lang w:eastAsia="sr-Latn-RS"/>
              </w:rPr>
              <w:t>постојећих</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просторије</w:t>
            </w:r>
            <w:r w:rsidR="00FD05C7" w:rsidRPr="006B1C07">
              <w:rPr>
                <w:lang w:eastAsia="sr-Latn-RS"/>
              </w:rPr>
              <w:t xml:space="preserve"> </w:t>
            </w:r>
            <w:r>
              <w:rPr>
                <w:lang w:eastAsia="sr-Latn-RS"/>
              </w:rPr>
              <w:t>гипсаним</w:t>
            </w:r>
            <w:r w:rsidR="00FD05C7" w:rsidRPr="006B1C07">
              <w:rPr>
                <w:lang w:eastAsia="sr-Latn-RS"/>
              </w:rPr>
              <w:t xml:space="preserve"> </w:t>
            </w:r>
            <w:r>
              <w:rPr>
                <w:lang w:eastAsia="sr-Latn-RS"/>
              </w:rPr>
              <w:t>плочама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 </w:t>
            </w:r>
            <w:r>
              <w:rPr>
                <w:lang w:eastAsia="sr-Latn-RS"/>
              </w:rPr>
              <w:t>лимом</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заштиту</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радиолошко</w:t>
            </w:r>
            <w:r w:rsidR="00FD05C7" w:rsidRPr="006B1C07">
              <w:rPr>
                <w:lang w:eastAsia="sr-Latn-RS"/>
              </w:rPr>
              <w:t>-</w:t>
            </w:r>
            <w:r>
              <w:rPr>
                <w:lang w:eastAsia="sr-Latn-RS"/>
              </w:rPr>
              <w:t>јонизујућег</w:t>
            </w:r>
            <w:r w:rsidR="00FD05C7" w:rsidRPr="006B1C07">
              <w:rPr>
                <w:lang w:eastAsia="sr-Latn-RS"/>
              </w:rPr>
              <w:t xml:space="preserve"> </w:t>
            </w:r>
            <w:r>
              <w:rPr>
                <w:lang w:eastAsia="sr-Latn-RS"/>
              </w:rPr>
              <w:t>зрачења</w:t>
            </w:r>
            <w:r w:rsidR="00FD05C7" w:rsidRPr="006B1C07">
              <w:rPr>
                <w:lang w:eastAsia="sr-Latn-RS"/>
              </w:rPr>
              <w:t xml:space="preserve">. </w:t>
            </w:r>
            <w:r>
              <w:rPr>
                <w:lang w:eastAsia="sr-Latn-RS"/>
              </w:rPr>
              <w:t>Дебљина</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д</w:t>
            </w:r>
            <w:r w:rsidR="00FD05C7" w:rsidRPr="006B1C07">
              <w:rPr>
                <w:lang w:eastAsia="sr-Latn-RS"/>
              </w:rPr>
              <w:t xml:space="preserve">=12,5 </w:t>
            </w:r>
            <w:r>
              <w:rPr>
                <w:lang w:eastAsia="sr-Latn-RS"/>
              </w:rPr>
              <w:t>мм</w:t>
            </w:r>
            <w:r w:rsidR="00FD05C7" w:rsidRPr="006B1C07">
              <w:rPr>
                <w:lang w:eastAsia="sr-Latn-RS"/>
              </w:rPr>
              <w:t xml:space="preserve"> (</w:t>
            </w:r>
            <w:r>
              <w:rPr>
                <w:lang w:eastAsia="sr-Latn-RS"/>
              </w:rPr>
              <w:t>квалитет</w:t>
            </w:r>
            <w:r w:rsidR="00FD05C7" w:rsidRPr="006B1C07">
              <w:rPr>
                <w:lang w:eastAsia="sr-Latn-RS"/>
              </w:rPr>
              <w:t xml:space="preserve"> "</w:t>
            </w:r>
            <w:r>
              <w:rPr>
                <w:lang w:eastAsia="sr-Latn-RS"/>
              </w:rPr>
              <w:t>КНАУФ</w:t>
            </w:r>
            <w:r w:rsidR="00FD05C7" w:rsidRPr="006B1C07">
              <w:rPr>
                <w:lang w:eastAsia="sr-Latn-RS"/>
              </w:rPr>
              <w:t xml:space="preserve">  </w:t>
            </w:r>
            <w:r>
              <w:rPr>
                <w:lang w:eastAsia="sr-Latn-RS"/>
              </w:rPr>
              <w:t>К</w:t>
            </w:r>
            <w:r w:rsidR="00FD05C7" w:rsidRPr="006B1C07">
              <w:rPr>
                <w:lang w:eastAsia="sr-Latn-RS"/>
              </w:rPr>
              <w:t xml:space="preserve"> 131" </w:t>
            </w:r>
            <w:r>
              <w:rPr>
                <w:lang w:eastAsia="sr-Latn-RS"/>
              </w:rPr>
              <w:t>или</w:t>
            </w:r>
            <w:r w:rsidR="00FD05C7" w:rsidRPr="006B1C07">
              <w:rPr>
                <w:lang w:eastAsia="sr-Latn-RS"/>
              </w:rPr>
              <w:t xml:space="preserve"> </w:t>
            </w:r>
            <w:r>
              <w:rPr>
                <w:lang w:eastAsia="sr-Latn-RS"/>
              </w:rPr>
              <w:t>еквивалентан</w:t>
            </w:r>
            <w:r w:rsidR="00FD05C7" w:rsidRPr="006B1C07">
              <w:rPr>
                <w:lang w:eastAsia="sr-Latn-RS"/>
              </w:rPr>
              <w:t xml:space="preserve">) - </w:t>
            </w:r>
            <w:r>
              <w:rPr>
                <w:lang w:eastAsia="sr-Latn-RS"/>
              </w:rPr>
              <w:t>за</w:t>
            </w:r>
            <w:r w:rsidR="00FD05C7" w:rsidRPr="006B1C07">
              <w:rPr>
                <w:lang w:eastAsia="sr-Latn-RS"/>
              </w:rPr>
              <w:t xml:space="preserve"> </w:t>
            </w:r>
            <w:r>
              <w:rPr>
                <w:lang w:eastAsia="sr-Latn-RS"/>
              </w:rPr>
              <w:t>једноструко</w:t>
            </w:r>
            <w:r w:rsidR="00FD05C7" w:rsidRPr="006B1C07">
              <w:rPr>
                <w:lang w:eastAsia="sr-Latn-RS"/>
              </w:rPr>
              <w:t xml:space="preserve"> </w:t>
            </w:r>
            <w:r>
              <w:rPr>
                <w:lang w:eastAsia="sr-Latn-RS"/>
              </w:rPr>
              <w:t>облагање</w:t>
            </w:r>
            <w:r w:rsidR="00FD05C7" w:rsidRPr="006B1C07">
              <w:rPr>
                <w:lang w:eastAsia="sr-Latn-RS"/>
              </w:rPr>
              <w:t xml:space="preserve">. </w:t>
            </w:r>
            <w:r>
              <w:rPr>
                <w:lang w:eastAsia="sr-Latn-RS"/>
              </w:rPr>
              <w:t>Укупна</w:t>
            </w:r>
            <w:r w:rsidR="00FD05C7" w:rsidRPr="006B1C07">
              <w:rPr>
                <w:lang w:eastAsia="sr-Latn-RS"/>
              </w:rPr>
              <w:t xml:space="preserve"> </w:t>
            </w:r>
            <w:r>
              <w:rPr>
                <w:lang w:eastAsia="sr-Latn-RS"/>
              </w:rPr>
              <w:t>дебљина</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је</w:t>
            </w:r>
            <w:r w:rsidR="00FD05C7" w:rsidRPr="006B1C07">
              <w:rPr>
                <w:lang w:eastAsia="sr-Latn-RS"/>
              </w:rPr>
              <w:t xml:space="preserve"> 1,25 + 3 </w:t>
            </w:r>
            <w:r>
              <w:rPr>
                <w:lang w:eastAsia="sr-Latn-RS"/>
              </w:rPr>
              <w:t>цм</w:t>
            </w:r>
            <w:r w:rsidR="00FD05C7" w:rsidRPr="006B1C07">
              <w:rPr>
                <w:lang w:eastAsia="sr-Latn-RS"/>
              </w:rPr>
              <w:t>.</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постављају</w:t>
            </w:r>
            <w:r w:rsidR="00FD05C7" w:rsidRPr="006B1C07">
              <w:rPr>
                <w:lang w:val="sr-Cyrl-RS" w:eastAsia="sr-Latn-RS"/>
              </w:rPr>
              <w:t xml:space="preserve"> </w:t>
            </w:r>
            <w:r>
              <w:rPr>
                <w:lang w:val="sr-Cyrl-RS" w:eastAsia="sr-Latn-RS"/>
              </w:rPr>
              <w:t>путем</w:t>
            </w:r>
            <w:r w:rsidR="00FD05C7" w:rsidRPr="006B1C07">
              <w:rPr>
                <w:lang w:val="sr-Cyrl-RS" w:eastAsia="sr-Latn-RS"/>
              </w:rPr>
              <w:t xml:space="preserve"> </w:t>
            </w:r>
            <w:r>
              <w:rPr>
                <w:lang w:val="sr-Cyrl-RS" w:eastAsia="sr-Latn-RS"/>
              </w:rPr>
              <w:t>срафљења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потконструкцију</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састављена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челичних</w:t>
            </w:r>
            <w:r w:rsidR="00FD05C7" w:rsidRPr="006B1C07">
              <w:rPr>
                <w:lang w:val="sr-Cyrl-RS" w:eastAsia="sr-Latn-RS"/>
              </w:rPr>
              <w:t xml:space="preserve"> </w:t>
            </w:r>
            <w:r>
              <w:rPr>
                <w:lang w:val="sr-Cyrl-RS" w:eastAsia="sr-Latn-RS"/>
              </w:rPr>
              <w:t>поцинкованих</w:t>
            </w:r>
            <w:r w:rsidR="00FD05C7" w:rsidRPr="006B1C07">
              <w:rPr>
                <w:lang w:val="sr-Cyrl-RS" w:eastAsia="sr-Latn-RS"/>
              </w:rPr>
              <w:t xml:space="preserve"> </w:t>
            </w:r>
            <w:r>
              <w:rPr>
                <w:lang w:val="sr-Cyrl-RS" w:eastAsia="sr-Latn-RS"/>
              </w:rPr>
              <w:t>профила</w:t>
            </w:r>
            <w:r w:rsidR="00FD05C7" w:rsidRPr="006B1C07">
              <w:rPr>
                <w:lang w:val="sr-Cyrl-RS" w:eastAsia="sr-Latn-RS"/>
              </w:rPr>
              <w:t xml:space="preserve">. </w:t>
            </w:r>
            <w:r>
              <w:rPr>
                <w:lang w:val="sr-Cyrl-RS" w:eastAsia="sr-Latn-RS"/>
              </w:rPr>
              <w:t>Испуна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противпожарне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термоизолационе</w:t>
            </w:r>
            <w:r w:rsidR="00FD05C7" w:rsidRPr="006B1C07">
              <w:rPr>
                <w:lang w:val="sr-Cyrl-RS" w:eastAsia="sr-Latn-RS"/>
              </w:rPr>
              <w:t xml:space="preserve"> </w:t>
            </w:r>
            <w:r>
              <w:rPr>
                <w:lang w:val="sr-Cyrl-RS" w:eastAsia="sr-Latn-RS"/>
              </w:rPr>
              <w:t>минералне</w:t>
            </w:r>
            <w:r w:rsidR="00FD05C7" w:rsidRPr="006B1C07">
              <w:rPr>
                <w:lang w:val="sr-Cyrl-RS" w:eastAsia="sr-Latn-RS"/>
              </w:rPr>
              <w:t xml:space="preserve"> (</w:t>
            </w:r>
            <w:r>
              <w:rPr>
                <w:lang w:val="sr-Cyrl-RS" w:eastAsia="sr-Latn-RS"/>
              </w:rPr>
              <w:t>камене</w:t>
            </w:r>
            <w:r w:rsidR="00FD05C7" w:rsidRPr="006B1C07">
              <w:rPr>
                <w:lang w:val="sr-Cyrl-RS" w:eastAsia="sr-Latn-RS"/>
              </w:rPr>
              <w:t xml:space="preserve">) </w:t>
            </w:r>
            <w:r>
              <w:rPr>
                <w:lang w:val="sr-Cyrl-RS" w:eastAsia="sr-Latn-RS"/>
              </w:rPr>
              <w:t>вуне</w:t>
            </w:r>
            <w:r w:rsidR="00FD05C7" w:rsidRPr="006B1C07">
              <w:rPr>
                <w:lang w:val="sr-Cyrl-RS" w:eastAsia="sr-Latn-RS"/>
              </w:rPr>
              <w:t xml:space="preserve">, </w:t>
            </w:r>
            <w:r>
              <w:rPr>
                <w:lang w:val="sr-Cyrl-RS" w:eastAsia="sr-Latn-RS"/>
              </w:rPr>
              <w:t>насипне</w:t>
            </w:r>
            <w:r w:rsidR="00FD05C7" w:rsidRPr="006B1C07">
              <w:rPr>
                <w:lang w:val="sr-Cyrl-RS" w:eastAsia="sr-Latn-RS"/>
              </w:rPr>
              <w:t xml:space="preserve"> </w:t>
            </w:r>
            <w:r>
              <w:rPr>
                <w:lang w:val="sr-Cyrl-RS" w:eastAsia="sr-Latn-RS"/>
              </w:rPr>
              <w:lastRenderedPageBreak/>
              <w:t>густине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50-60 </w:t>
            </w:r>
            <w:r>
              <w:rPr>
                <w:lang w:val="sr-Cyrl-RS" w:eastAsia="sr-Latn-RS"/>
              </w:rPr>
              <w:t>кг</w:t>
            </w:r>
            <w:r w:rsidR="00FD05C7" w:rsidRPr="006B1C07">
              <w:rPr>
                <w:lang w:val="sr-Cyrl-RS" w:eastAsia="sr-Latn-RS"/>
              </w:rPr>
              <w:t>/</w:t>
            </w:r>
            <w:r>
              <w:rPr>
                <w:lang w:val="sr-Cyrl-RS" w:eastAsia="sr-Latn-RS"/>
              </w:rPr>
              <w:t>м</w:t>
            </w:r>
            <w:r w:rsidR="00FD05C7" w:rsidRPr="006B1C07">
              <w:rPr>
                <w:lang w:val="sr-Cyrl-RS" w:eastAsia="sr-Latn-RS"/>
              </w:rPr>
              <w:t xml:space="preserve">3, </w:t>
            </w:r>
            <w:r>
              <w:rPr>
                <w:lang w:val="sr-Cyrl-RS" w:eastAsia="sr-Latn-RS"/>
              </w:rPr>
              <w:t>дебљине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w:t>
            </w:r>
            <w:r>
              <w:rPr>
                <w:lang w:val="sr-Cyrl-RS" w:eastAsia="sr-Latn-RS"/>
              </w:rPr>
              <w:t>д</w:t>
            </w:r>
            <w:r w:rsidR="00FD05C7" w:rsidRPr="006B1C07">
              <w:rPr>
                <w:lang w:val="sr-Cyrl-RS" w:eastAsia="sr-Latn-RS"/>
              </w:rPr>
              <w:t xml:space="preserve">=3 </w:t>
            </w:r>
            <w:r>
              <w:rPr>
                <w:lang w:val="sr-Cyrl-RS" w:eastAsia="sr-Latn-RS"/>
              </w:rPr>
              <w:t>цм</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Кнауф</w:t>
            </w:r>
            <w:r w:rsidR="00FD05C7" w:rsidRPr="006B1C07">
              <w:rPr>
                <w:lang w:val="sr-Cyrl-RS" w:eastAsia="sr-Latn-RS"/>
              </w:rPr>
              <w:t xml:space="preserve"> </w:t>
            </w:r>
            <w:r>
              <w:rPr>
                <w:lang w:val="sr-Cyrl-RS" w:eastAsia="sr-Latn-RS"/>
              </w:rPr>
              <w:t>КР</w:t>
            </w:r>
            <w:r w:rsidR="00FD05C7" w:rsidRPr="006B1C07">
              <w:rPr>
                <w:lang w:val="sr-Cyrl-RS" w:eastAsia="sr-Latn-RS"/>
              </w:rPr>
              <w:t xml:space="preserve"> </w:t>
            </w:r>
            <w:r>
              <w:rPr>
                <w:lang w:val="sr-Cyrl-RS" w:eastAsia="sr-Latn-RS"/>
              </w:rPr>
              <w:t>М</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Оловна</w:t>
            </w:r>
            <w:r w:rsidR="00FD05C7" w:rsidRPr="006B1C07">
              <w:rPr>
                <w:lang w:val="sr-Cyrl-RS" w:eastAsia="sr-Latn-RS"/>
              </w:rPr>
              <w:t xml:space="preserve"> </w:t>
            </w:r>
            <w:r>
              <w:rPr>
                <w:lang w:val="sr-Cyrl-RS" w:eastAsia="sr-Latn-RS"/>
              </w:rPr>
              <w:t>фолија</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гипсану</w:t>
            </w:r>
            <w:r w:rsidR="00FD05C7" w:rsidRPr="006B1C07">
              <w:rPr>
                <w:lang w:val="sr-Cyrl-RS" w:eastAsia="sr-Latn-RS"/>
              </w:rPr>
              <w:t xml:space="preserve"> </w:t>
            </w:r>
            <w:r>
              <w:rPr>
                <w:lang w:val="sr-Cyrl-RS" w:eastAsia="sr-Latn-RS"/>
              </w:rPr>
              <w:t>површину</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унутрасње</w:t>
            </w:r>
            <w:r w:rsidR="00FD05C7" w:rsidRPr="006B1C07">
              <w:rPr>
                <w:lang w:val="sr-Cyrl-RS" w:eastAsia="sr-Latn-RS"/>
              </w:rPr>
              <w:t xml:space="preserve"> </w:t>
            </w:r>
            <w:r>
              <w:rPr>
                <w:lang w:val="sr-Cyrl-RS" w:eastAsia="sr-Latn-RS"/>
              </w:rPr>
              <w:t>стране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спојеви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заптивају</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траком</w:t>
            </w:r>
            <w:r w:rsidR="00FD05C7" w:rsidRPr="006B1C07">
              <w:rPr>
                <w:lang w:val="sr-Cyrl-RS" w:eastAsia="sr-Latn-RS"/>
              </w:rPr>
              <w:t xml:space="preserve">. </w:t>
            </w:r>
            <w:r>
              <w:rPr>
                <w:lang w:val="sr-Cyrl-RS" w:eastAsia="sr-Latn-RS"/>
              </w:rPr>
              <w:t>Продори</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врста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медицинске</w:t>
            </w:r>
            <w:r w:rsidR="00FD05C7" w:rsidRPr="006B1C07">
              <w:rPr>
                <w:lang w:val="sr-Cyrl-RS" w:eastAsia="sr-Latn-RS"/>
              </w:rPr>
              <w:t xml:space="preserve"> </w:t>
            </w:r>
            <w:r>
              <w:rPr>
                <w:lang w:val="sr-Cyrl-RS" w:eastAsia="sr-Latn-RS"/>
              </w:rPr>
              <w:t>гасове</w:t>
            </w:r>
            <w:r w:rsidR="00FD05C7" w:rsidRPr="006B1C07">
              <w:rPr>
                <w:lang w:val="sr-Cyrl-RS" w:eastAsia="sr-Latn-RS"/>
              </w:rPr>
              <w:t xml:space="preserve">, </w:t>
            </w:r>
            <w:r>
              <w:rPr>
                <w:lang w:val="sr-Cyrl-RS" w:eastAsia="sr-Latn-RS"/>
              </w:rPr>
              <w:t>електро</w:t>
            </w:r>
            <w:r w:rsidR="00FD05C7" w:rsidRPr="006B1C07">
              <w:rPr>
                <w:lang w:val="sr-Cyrl-RS" w:eastAsia="sr-Latn-RS"/>
              </w:rPr>
              <w:t>-</w:t>
            </w:r>
            <w:r>
              <w:rPr>
                <w:lang w:val="sr-Cyrl-RS" w:eastAsia="sr-Latn-RS"/>
              </w:rPr>
              <w:t>утичнице</w:t>
            </w:r>
            <w:r w:rsidR="00FD05C7" w:rsidRPr="006B1C07">
              <w:rPr>
                <w:lang w:val="sr-Cyrl-RS" w:eastAsia="sr-Latn-RS"/>
              </w:rPr>
              <w:t xml:space="preserve">, </w:t>
            </w:r>
            <w:r>
              <w:rPr>
                <w:lang w:val="sr-Cyrl-RS" w:eastAsia="sr-Latn-RS"/>
              </w:rPr>
              <w:t>прекидаче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засебно</w:t>
            </w:r>
            <w:r w:rsidR="00FD05C7" w:rsidRPr="006B1C07">
              <w:rPr>
                <w:lang w:val="sr-Cyrl-RS" w:eastAsia="sr-Latn-RS"/>
              </w:rPr>
              <w:t xml:space="preserve"> </w:t>
            </w:r>
            <w:r>
              <w:rPr>
                <w:lang w:val="sr-Cyrl-RS" w:eastAsia="sr-Latn-RS"/>
              </w:rPr>
              <w:t>изоловати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припремљеним</w:t>
            </w:r>
            <w:r w:rsidR="00FD05C7" w:rsidRPr="006B1C07">
              <w:rPr>
                <w:lang w:val="sr-Cyrl-RS" w:eastAsia="sr-Latn-RS"/>
              </w:rPr>
              <w:t xml:space="preserve"> </w:t>
            </w:r>
            <w:r>
              <w:rPr>
                <w:lang w:val="sr-Cyrl-RS" w:eastAsia="sr-Latn-RS"/>
              </w:rPr>
              <w:t>оловним</w:t>
            </w:r>
            <w:r w:rsidR="00FD05C7" w:rsidRPr="006B1C07">
              <w:rPr>
                <w:lang w:val="sr-Cyrl-RS" w:eastAsia="sr-Latn-RS"/>
              </w:rPr>
              <w:t xml:space="preserve"> </w:t>
            </w:r>
            <w:r>
              <w:rPr>
                <w:lang w:val="sr-Cyrl-RS" w:eastAsia="sr-Latn-RS"/>
              </w:rPr>
              <w:t>кутијама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непрекинути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континуални</w:t>
            </w:r>
            <w:r w:rsidR="00FD05C7" w:rsidRPr="006B1C07">
              <w:rPr>
                <w:lang w:val="sr-Cyrl-RS" w:eastAsia="sr-Latn-RS"/>
              </w:rPr>
              <w:t xml:space="preserve"> </w:t>
            </w:r>
            <w:r>
              <w:rPr>
                <w:lang w:val="sr-Cyrl-RS" w:eastAsia="sr-Latn-RS"/>
              </w:rPr>
              <w:t>састав</w:t>
            </w:r>
            <w:r w:rsidR="00FD05C7" w:rsidRPr="006B1C07">
              <w:rPr>
                <w:lang w:val="sr-Cyrl-RS" w:eastAsia="sr-Latn-RS"/>
              </w:rPr>
              <w:t xml:space="preserve"> </w:t>
            </w:r>
            <w:r>
              <w:rPr>
                <w:lang w:val="sr-Cyrl-RS" w:eastAsia="sr-Latn-RS"/>
              </w:rPr>
              <w:t>заштитне</w:t>
            </w:r>
            <w:r w:rsidR="00FD05C7" w:rsidRPr="006B1C07">
              <w:rPr>
                <w:lang w:val="sr-Cyrl-RS" w:eastAsia="sr-Latn-RS"/>
              </w:rPr>
              <w:t xml:space="preserve"> </w:t>
            </w:r>
            <w:r>
              <w:rPr>
                <w:lang w:val="sr-Cyrl-RS" w:eastAsia="sr-Latn-RS"/>
              </w:rPr>
              <w:t>оловне</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зидних</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продора</w:t>
            </w:r>
            <w:r w:rsidR="00FD05C7" w:rsidRPr="006B1C07">
              <w:rPr>
                <w:lang w:val="sr-Cyrl-RS" w:eastAsia="sr-Latn-RS"/>
              </w:rPr>
              <w:t xml:space="preserve"> </w:t>
            </w:r>
            <w:r>
              <w:rPr>
                <w:lang w:val="sr-Cyrl-RS" w:eastAsia="sr-Latn-RS"/>
              </w:rPr>
              <w:lastRenderedPageBreak/>
              <w:t>инсталација</w:t>
            </w:r>
            <w:r w:rsidR="00FD05C7" w:rsidRPr="006B1C07">
              <w:rPr>
                <w:lang w:val="sr-Cyrl-RS" w:eastAsia="sr-Latn-RS"/>
              </w:rPr>
              <w:t xml:space="preserve">. </w:t>
            </w:r>
            <w:r>
              <w:rPr>
                <w:lang w:val="sr-Cyrl-RS" w:eastAsia="sr-Latn-RS"/>
              </w:rPr>
              <w:t>Саставе</w:t>
            </w:r>
            <w:r w:rsidR="00FD05C7" w:rsidRPr="006B1C07">
              <w:rPr>
                <w:lang w:val="sr-Cyrl-RS" w:eastAsia="sr-Latn-RS"/>
              </w:rPr>
              <w:t xml:space="preserve"> </w:t>
            </w:r>
            <w:r>
              <w:rPr>
                <w:lang w:val="sr-Cyrl-RS" w:eastAsia="sr-Latn-RS"/>
              </w:rPr>
              <w:t>гипсаних</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бандажирати</w:t>
            </w:r>
            <w:r w:rsidR="00FD05C7" w:rsidRPr="006B1C07">
              <w:rPr>
                <w:lang w:val="sr-Cyrl-RS" w:eastAsia="sr-Latn-RS"/>
              </w:rPr>
              <w:t xml:space="preserve"> </w:t>
            </w:r>
            <w:r>
              <w:rPr>
                <w:lang w:val="sr-Cyrl-RS" w:eastAsia="sr-Latn-RS"/>
              </w:rPr>
              <w:t>тј</w:t>
            </w:r>
            <w:r w:rsidR="00FD05C7" w:rsidRPr="006B1C07">
              <w:rPr>
                <w:lang w:val="sr-Cyrl-RS" w:eastAsia="sr-Latn-RS"/>
              </w:rPr>
              <w:t xml:space="preserve">. </w:t>
            </w:r>
            <w:r>
              <w:rPr>
                <w:lang w:val="sr-Cyrl-RS" w:eastAsia="sr-Latn-RS"/>
              </w:rPr>
              <w:t>припремити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финалну</w:t>
            </w:r>
            <w:r w:rsidR="00FD05C7" w:rsidRPr="006B1C07">
              <w:rPr>
                <w:lang w:val="sr-Cyrl-RS" w:eastAsia="sr-Latn-RS"/>
              </w:rPr>
              <w:t xml:space="preserve"> </w:t>
            </w:r>
            <w:r>
              <w:rPr>
                <w:lang w:val="sr-Cyrl-RS" w:eastAsia="sr-Latn-RS"/>
              </w:rPr>
              <w:t>обраду</w:t>
            </w:r>
            <w:r w:rsidR="00FD05C7" w:rsidRPr="006B1C07">
              <w:rPr>
                <w:lang w:val="sr-Cyrl-RS" w:eastAsia="sr-Latn-RS"/>
              </w:rPr>
              <w:t xml:space="preserve">. </w:t>
            </w:r>
            <w:r>
              <w:rPr>
                <w:lang w:val="sr-Cyrl-RS" w:eastAsia="sr-Latn-RS"/>
              </w:rPr>
              <w:t>Висина</w:t>
            </w:r>
            <w:r w:rsidR="00FD05C7" w:rsidRPr="006B1C07">
              <w:rPr>
                <w:lang w:val="sr-Cyrl-RS" w:eastAsia="sr-Latn-RS"/>
              </w:rPr>
              <w:t xml:space="preserve"> </w:t>
            </w:r>
            <w:r>
              <w:rPr>
                <w:lang w:val="sr-Cyrl-RS" w:eastAsia="sr-Latn-RS"/>
              </w:rPr>
              <w:t>облагања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15 </w:t>
            </w:r>
            <w:r>
              <w:rPr>
                <w:lang w:val="sr-Cyrl-RS" w:eastAsia="sr-Latn-RS"/>
              </w:rPr>
              <w:t>цм</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коте</w:t>
            </w:r>
            <w:r w:rsidR="00FD05C7" w:rsidRPr="006B1C07">
              <w:rPr>
                <w:lang w:val="sr-Cyrl-RS" w:eastAsia="sr-Latn-RS"/>
              </w:rPr>
              <w:t xml:space="preserve"> </w:t>
            </w:r>
            <w:r>
              <w:rPr>
                <w:lang w:val="sr-Cyrl-RS" w:eastAsia="sr-Latn-RS"/>
              </w:rPr>
              <w:t>спуштеног</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обезбеђења</w:t>
            </w:r>
            <w:r w:rsidR="00FD05C7" w:rsidRPr="006B1C07">
              <w:rPr>
                <w:lang w:val="sr-Cyrl-RS" w:eastAsia="sr-Latn-RS"/>
              </w:rPr>
              <w:t xml:space="preserve"> </w:t>
            </w:r>
            <w:r>
              <w:rPr>
                <w:lang w:val="sr-Cyrl-RS" w:eastAsia="sr-Latn-RS"/>
              </w:rPr>
              <w:t>преклопног</w:t>
            </w:r>
            <w:r w:rsidR="00FD05C7" w:rsidRPr="006B1C07">
              <w:rPr>
                <w:lang w:val="sr-Cyrl-RS" w:eastAsia="sr-Latn-RS"/>
              </w:rPr>
              <w:t xml:space="preserve"> </w:t>
            </w:r>
            <w:r>
              <w:rPr>
                <w:lang w:val="sr-Cyrl-RS" w:eastAsia="sr-Latn-RS"/>
              </w:rPr>
              <w:t>састава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 </w:t>
            </w:r>
            <w:r>
              <w:rPr>
                <w:lang w:val="sr-Cyrl-RS" w:eastAsia="sr-Latn-RS"/>
              </w:rPr>
              <w:t>односно</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непрекинуте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континуалне</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запремине</w:t>
            </w:r>
            <w:r w:rsidR="00FD05C7" w:rsidRPr="006B1C07">
              <w:rPr>
                <w:lang w:val="sr-Cyrl-RS" w:eastAsia="sr-Latn-RS"/>
              </w:rPr>
              <w:t xml:space="preserve"> </w:t>
            </w:r>
            <w:r>
              <w:rPr>
                <w:lang w:val="sr-Cyrl-RS" w:eastAsia="sr-Latn-RS"/>
              </w:rPr>
              <w:t>простора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радиолошко</w:t>
            </w:r>
            <w:r w:rsidR="00FD05C7" w:rsidRPr="006B1C07">
              <w:rPr>
                <w:lang w:val="sr-Cyrl-RS" w:eastAsia="sr-Latn-RS"/>
              </w:rPr>
              <w:t>-</w:t>
            </w:r>
            <w:r>
              <w:rPr>
                <w:lang w:val="sr-Cyrl-RS" w:eastAsia="sr-Latn-RS"/>
              </w:rPr>
              <w:t>јонизујућег</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комплетних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p>
          <w:p w14:paraId="073447AE" w14:textId="3B89029B" w:rsidR="00FD05C7" w:rsidRPr="006B1C07" w:rsidRDefault="00FD05C7" w:rsidP="00F735AE">
            <w:pPr>
              <w:rPr>
                <w:lang w:val="sr-Cyrl-RS" w:eastAsia="sr-Latn-RS"/>
              </w:rPr>
            </w:pPr>
            <w:r w:rsidRPr="006B1C07">
              <w:rPr>
                <w:lang w:val="sr-Cyrl-RS" w:eastAsia="sr-Latn-RS"/>
              </w:rPr>
              <w:t>(</w:t>
            </w:r>
            <w:r w:rsidR="006B1C07">
              <w:rPr>
                <w:lang w:val="sr-Cyrl-RS" w:eastAsia="sr-Latn-RS"/>
              </w:rPr>
              <w:t>заједно</w:t>
            </w:r>
            <w:r w:rsidRPr="006B1C07">
              <w:rPr>
                <w:lang w:val="sr-Cyrl-RS" w:eastAsia="sr-Latn-RS"/>
              </w:rPr>
              <w:t xml:space="preserve"> </w:t>
            </w:r>
            <w:r w:rsidR="006B1C07">
              <w:rPr>
                <w:lang w:val="sr-Cyrl-RS" w:eastAsia="sr-Latn-RS"/>
              </w:rPr>
              <w:t>са</w:t>
            </w:r>
            <w:r w:rsidRPr="006B1C07">
              <w:rPr>
                <w:lang w:val="sr-Cyrl-RS" w:eastAsia="sr-Latn-RS"/>
              </w:rPr>
              <w:t xml:space="preserve"> </w:t>
            </w:r>
            <w:r w:rsidR="006B1C07">
              <w:rPr>
                <w:lang w:val="sr-Cyrl-RS" w:eastAsia="sr-Latn-RS"/>
              </w:rPr>
              <w:t>потконструкцијом</w:t>
            </w:r>
            <w:r w:rsidRPr="006B1C07">
              <w:rPr>
                <w:lang w:val="sr-Cyrl-RS" w:eastAsia="sr-Latn-RS"/>
              </w:rPr>
              <w:t xml:space="preserve">, </w:t>
            </w:r>
            <w:r w:rsidR="006B1C07">
              <w:rPr>
                <w:lang w:val="sr-Cyrl-RS" w:eastAsia="sr-Latn-RS"/>
              </w:rPr>
              <w:t>оловном</w:t>
            </w:r>
            <w:r w:rsidRPr="006B1C07">
              <w:rPr>
                <w:lang w:val="sr-Cyrl-RS" w:eastAsia="sr-Latn-RS"/>
              </w:rPr>
              <w:t xml:space="preserve"> </w:t>
            </w:r>
            <w:r w:rsidR="006B1C07">
              <w:rPr>
                <w:lang w:val="sr-Cyrl-RS" w:eastAsia="sr-Latn-RS"/>
              </w:rPr>
              <w:t>фолијом</w:t>
            </w:r>
            <w:r w:rsidRPr="006B1C07">
              <w:rPr>
                <w:lang w:val="sr-Cyrl-RS" w:eastAsia="sr-Latn-RS"/>
              </w:rPr>
              <w:t xml:space="preserve">, </w:t>
            </w:r>
            <w:r w:rsidR="006B1C07">
              <w:rPr>
                <w:lang w:val="sr-Cyrl-RS" w:eastAsia="sr-Latn-RS"/>
              </w:rPr>
              <w:t>бандажирањем</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глетовањем</w:t>
            </w:r>
            <w:r w:rsidRPr="006B1C07">
              <w:rPr>
                <w:lang w:val="sr-Cyrl-RS" w:eastAsia="sr-Latn-RS"/>
              </w:rPr>
              <w:t xml:space="preserve"> </w:t>
            </w:r>
            <w:r w:rsidR="006B1C07">
              <w:rPr>
                <w:lang w:val="sr-Cyrl-RS" w:eastAsia="sr-Latn-RS"/>
              </w:rPr>
              <w:t>гипсаних</w:t>
            </w:r>
            <w:r w:rsidRPr="006B1C07">
              <w:rPr>
                <w:lang w:val="sr-Cyrl-RS" w:eastAsia="sr-Latn-RS"/>
              </w:rPr>
              <w:t xml:space="preserve"> </w:t>
            </w:r>
            <w:r w:rsidR="006B1C07">
              <w:rPr>
                <w:lang w:val="sr-Cyrl-RS" w:eastAsia="sr-Latn-RS"/>
              </w:rPr>
              <w:t>састава</w:t>
            </w:r>
            <w:r w:rsidRPr="006B1C07">
              <w:rPr>
                <w:lang w:val="sr-Cyrl-RS" w:eastAsia="sr-Latn-RS"/>
              </w:rPr>
              <w:t>).</w:t>
            </w:r>
          </w:p>
        </w:tc>
        <w:tc>
          <w:tcPr>
            <w:tcW w:w="1276" w:type="dxa"/>
            <w:shd w:val="clear" w:color="auto" w:fill="auto"/>
            <w:noWrap/>
            <w:vAlign w:val="bottom"/>
          </w:tcPr>
          <w:p w14:paraId="7BAE9521" w14:textId="290EDCDB"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739C18A8" w14:textId="77777777" w:rsidR="00FD05C7" w:rsidRPr="006B1C07" w:rsidRDefault="00FD05C7" w:rsidP="00F735AE">
            <w:pPr>
              <w:jc w:val="center"/>
              <w:rPr>
                <w:lang w:val="sr-Cyrl-RS" w:eastAsia="sr-Latn-RS"/>
              </w:rPr>
            </w:pPr>
            <w:r w:rsidRPr="006B1C07">
              <w:rPr>
                <w:lang w:val="sr-Cyrl-RS" w:eastAsia="sr-Latn-RS"/>
              </w:rPr>
              <w:t>50.30</w:t>
            </w:r>
          </w:p>
        </w:tc>
        <w:tc>
          <w:tcPr>
            <w:tcW w:w="1973" w:type="dxa"/>
            <w:shd w:val="clear" w:color="auto" w:fill="auto"/>
            <w:noWrap/>
            <w:vAlign w:val="bottom"/>
          </w:tcPr>
          <w:p w14:paraId="466AE708" w14:textId="77777777" w:rsidR="00FD05C7" w:rsidRPr="006B1C07" w:rsidRDefault="00FD05C7" w:rsidP="00F735AE">
            <w:pPr>
              <w:jc w:val="center"/>
              <w:rPr>
                <w:lang w:eastAsia="sr-Latn-RS"/>
              </w:rPr>
            </w:pPr>
          </w:p>
        </w:tc>
        <w:tc>
          <w:tcPr>
            <w:tcW w:w="1841" w:type="dxa"/>
            <w:shd w:val="clear" w:color="auto" w:fill="auto"/>
            <w:noWrap/>
            <w:vAlign w:val="bottom"/>
          </w:tcPr>
          <w:p w14:paraId="0E2DFD71" w14:textId="77777777" w:rsidR="00FD05C7" w:rsidRPr="006B1C07" w:rsidRDefault="00FD05C7" w:rsidP="00F735AE">
            <w:pPr>
              <w:jc w:val="center"/>
              <w:rPr>
                <w:lang w:eastAsia="sr-Latn-RS"/>
              </w:rPr>
            </w:pPr>
          </w:p>
        </w:tc>
        <w:tc>
          <w:tcPr>
            <w:tcW w:w="993" w:type="dxa"/>
          </w:tcPr>
          <w:p w14:paraId="1560A23C" w14:textId="77777777" w:rsidR="00FD05C7" w:rsidRPr="006B1C07" w:rsidRDefault="00FD05C7" w:rsidP="00F735AE">
            <w:pPr>
              <w:jc w:val="center"/>
              <w:rPr>
                <w:lang w:eastAsia="sr-Latn-RS"/>
              </w:rPr>
            </w:pPr>
          </w:p>
        </w:tc>
        <w:tc>
          <w:tcPr>
            <w:tcW w:w="1054" w:type="dxa"/>
            <w:gridSpan w:val="2"/>
          </w:tcPr>
          <w:p w14:paraId="373C8488" w14:textId="77777777" w:rsidR="00FD05C7" w:rsidRPr="006B1C07" w:rsidRDefault="00FD05C7" w:rsidP="00F735AE">
            <w:pPr>
              <w:jc w:val="center"/>
              <w:rPr>
                <w:lang w:eastAsia="sr-Latn-RS"/>
              </w:rPr>
            </w:pPr>
          </w:p>
        </w:tc>
        <w:tc>
          <w:tcPr>
            <w:tcW w:w="930" w:type="dxa"/>
          </w:tcPr>
          <w:p w14:paraId="27B519B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9A95AAC" w14:textId="77777777" w:rsidR="00FD05C7" w:rsidRPr="006B1C07" w:rsidRDefault="00FD05C7" w:rsidP="00F735AE">
            <w:pPr>
              <w:jc w:val="center"/>
              <w:rPr>
                <w:lang w:eastAsia="sr-Latn-RS"/>
              </w:rPr>
            </w:pPr>
          </w:p>
        </w:tc>
      </w:tr>
      <w:tr w:rsidR="00FD05C7" w:rsidRPr="006B1C07" w14:paraId="246F058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BFF75A3" w14:textId="40D40B3E" w:rsidR="00FD05C7" w:rsidRPr="006B1C07" w:rsidRDefault="00B53BDF" w:rsidP="00F735AE">
            <w:pPr>
              <w:jc w:val="center"/>
              <w:rPr>
                <w:lang w:val="sr-Cyrl-RS" w:eastAsia="sr-Latn-RS"/>
              </w:rPr>
            </w:pPr>
            <w:r>
              <w:rPr>
                <w:lang w:val="sr-Latn-RS" w:eastAsia="sr-Latn-RS"/>
              </w:rPr>
              <w:lastRenderedPageBreak/>
              <w:t>8</w:t>
            </w:r>
            <w:r w:rsidR="00FD05C7" w:rsidRPr="006B1C07">
              <w:rPr>
                <w:lang w:val="sr-Cyrl-RS" w:eastAsia="sr-Latn-RS"/>
              </w:rPr>
              <w:t>.02</w:t>
            </w:r>
          </w:p>
        </w:tc>
        <w:tc>
          <w:tcPr>
            <w:tcW w:w="3177" w:type="dxa"/>
            <w:shd w:val="clear" w:color="auto" w:fill="auto"/>
            <w:vAlign w:val="center"/>
          </w:tcPr>
          <w:p w14:paraId="7250C73A" w14:textId="4645D540" w:rsidR="00FD05C7" w:rsidRPr="006B1C07" w:rsidRDefault="006B1C07" w:rsidP="00F735AE">
            <w:pPr>
              <w:rPr>
                <w:lang w:val="sr-Cyrl-RS" w:eastAsia="sr-Latn-RS"/>
              </w:rPr>
            </w:pPr>
            <w:r>
              <w:rPr>
                <w:lang w:eastAsia="sr-Latn-RS"/>
              </w:rPr>
              <w:t>Израда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монтажа</w:t>
            </w:r>
            <w:r w:rsidR="00FD05C7" w:rsidRPr="006B1C07">
              <w:rPr>
                <w:lang w:eastAsia="sr-Latn-RS"/>
              </w:rPr>
              <w:t xml:space="preserve"> </w:t>
            </w:r>
            <w:r>
              <w:rPr>
                <w:lang w:eastAsia="sr-Latn-RS"/>
              </w:rPr>
              <w:t>нових</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просторије</w:t>
            </w:r>
            <w:r w:rsidR="00FD05C7" w:rsidRPr="006B1C07">
              <w:rPr>
                <w:lang w:eastAsia="sr-Latn-RS"/>
              </w:rPr>
              <w:t xml:space="preserve"> </w:t>
            </w:r>
            <w:r>
              <w:rPr>
                <w:lang w:eastAsia="sr-Latn-RS"/>
              </w:rPr>
              <w:t>командне</w:t>
            </w:r>
            <w:r w:rsidR="00FD05C7" w:rsidRPr="006B1C07">
              <w:rPr>
                <w:lang w:eastAsia="sr-Latn-RS"/>
              </w:rPr>
              <w:t xml:space="preserve"> </w:t>
            </w:r>
            <w:r>
              <w:rPr>
                <w:lang w:eastAsia="sr-Latn-RS"/>
              </w:rPr>
              <w:t>собе</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гипсаних</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 </w:t>
            </w:r>
            <w:r>
              <w:rPr>
                <w:lang w:eastAsia="sr-Latn-RS"/>
              </w:rPr>
              <w:t>лимом</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заштиту</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радиолошко</w:t>
            </w:r>
            <w:r w:rsidR="00FD05C7" w:rsidRPr="006B1C07">
              <w:rPr>
                <w:lang w:eastAsia="sr-Latn-RS"/>
              </w:rPr>
              <w:t>-</w:t>
            </w:r>
            <w:r>
              <w:rPr>
                <w:lang w:eastAsia="sr-Latn-RS"/>
              </w:rPr>
              <w:t>јонизујућег</w:t>
            </w:r>
            <w:r w:rsidR="00FD05C7" w:rsidRPr="006B1C07">
              <w:rPr>
                <w:lang w:eastAsia="sr-Latn-RS"/>
              </w:rPr>
              <w:t xml:space="preserve"> </w:t>
            </w:r>
            <w:r>
              <w:rPr>
                <w:lang w:eastAsia="sr-Latn-RS"/>
              </w:rPr>
              <w:t>зрачења</w:t>
            </w:r>
            <w:r w:rsidR="00FD05C7" w:rsidRPr="006B1C07">
              <w:rPr>
                <w:lang w:eastAsia="sr-Latn-RS"/>
              </w:rPr>
              <w:t xml:space="preserve">. </w:t>
            </w:r>
            <w:r>
              <w:rPr>
                <w:lang w:eastAsia="sr-Latn-RS"/>
              </w:rPr>
              <w:t>Дебљина</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д</w:t>
            </w:r>
            <w:r w:rsidR="00FD05C7" w:rsidRPr="006B1C07">
              <w:rPr>
                <w:lang w:eastAsia="sr-Latn-RS"/>
              </w:rPr>
              <w:t xml:space="preserve">=12,5 </w:t>
            </w:r>
            <w:r>
              <w:rPr>
                <w:lang w:eastAsia="sr-Latn-RS"/>
              </w:rPr>
              <w:t>мм</w:t>
            </w:r>
            <w:r w:rsidR="00FD05C7" w:rsidRPr="006B1C07">
              <w:rPr>
                <w:lang w:eastAsia="sr-Latn-RS"/>
              </w:rPr>
              <w:t xml:space="preserve"> (</w:t>
            </w:r>
            <w:r>
              <w:rPr>
                <w:lang w:eastAsia="sr-Latn-RS"/>
              </w:rPr>
              <w:t>квалитет</w:t>
            </w:r>
            <w:r w:rsidR="00FD05C7" w:rsidRPr="006B1C07">
              <w:rPr>
                <w:lang w:eastAsia="sr-Latn-RS"/>
              </w:rPr>
              <w:t xml:space="preserve"> "</w:t>
            </w:r>
            <w:r>
              <w:rPr>
                <w:lang w:eastAsia="sr-Latn-RS"/>
              </w:rPr>
              <w:t>КНАУФ</w:t>
            </w:r>
            <w:r w:rsidR="00FD05C7" w:rsidRPr="006B1C07">
              <w:rPr>
                <w:lang w:eastAsia="sr-Latn-RS"/>
              </w:rPr>
              <w:t xml:space="preserve">  </w:t>
            </w:r>
            <w:r>
              <w:rPr>
                <w:lang w:eastAsia="sr-Latn-RS"/>
              </w:rPr>
              <w:t>К</w:t>
            </w:r>
            <w:r w:rsidR="00FD05C7" w:rsidRPr="006B1C07">
              <w:rPr>
                <w:lang w:eastAsia="sr-Latn-RS"/>
              </w:rPr>
              <w:t xml:space="preserve"> 151" </w:t>
            </w:r>
            <w:r>
              <w:rPr>
                <w:lang w:eastAsia="sr-Latn-RS"/>
              </w:rPr>
              <w:t>или</w:t>
            </w:r>
            <w:r w:rsidR="00FD05C7" w:rsidRPr="006B1C07">
              <w:rPr>
                <w:lang w:eastAsia="sr-Latn-RS"/>
              </w:rPr>
              <w:t xml:space="preserve"> </w:t>
            </w:r>
            <w:r>
              <w:rPr>
                <w:lang w:eastAsia="sr-Latn-RS"/>
              </w:rPr>
              <w:t>еквивалентан</w:t>
            </w:r>
            <w:r w:rsidR="00FD05C7" w:rsidRPr="006B1C07">
              <w:rPr>
                <w:lang w:eastAsia="sr-Latn-RS"/>
              </w:rPr>
              <w:t xml:space="preserve">) - </w:t>
            </w:r>
            <w:r>
              <w:rPr>
                <w:lang w:eastAsia="sr-Latn-RS"/>
              </w:rPr>
              <w:t>за</w:t>
            </w:r>
            <w:r w:rsidR="00FD05C7" w:rsidRPr="006B1C07">
              <w:rPr>
                <w:lang w:eastAsia="sr-Latn-RS"/>
              </w:rPr>
              <w:t xml:space="preserve"> </w:t>
            </w:r>
            <w:r>
              <w:rPr>
                <w:lang w:eastAsia="sr-Latn-RS"/>
              </w:rPr>
              <w:t>једноструко</w:t>
            </w:r>
            <w:r w:rsidR="00FD05C7" w:rsidRPr="006B1C07">
              <w:rPr>
                <w:lang w:eastAsia="sr-Latn-RS"/>
              </w:rPr>
              <w:t xml:space="preserve"> </w:t>
            </w:r>
            <w:r>
              <w:rPr>
                <w:lang w:eastAsia="sr-Latn-RS"/>
              </w:rPr>
              <w:t>облагање</w:t>
            </w:r>
            <w:r w:rsidR="00FD05C7" w:rsidRPr="006B1C07">
              <w:rPr>
                <w:lang w:eastAsia="sr-Latn-RS"/>
              </w:rPr>
              <w:t xml:space="preserve">. </w:t>
            </w:r>
            <w:r>
              <w:rPr>
                <w:lang w:eastAsia="sr-Latn-RS"/>
              </w:rPr>
              <w:t>Укупна</w:t>
            </w:r>
            <w:r w:rsidR="00FD05C7" w:rsidRPr="006B1C07">
              <w:rPr>
                <w:lang w:eastAsia="sr-Latn-RS"/>
              </w:rPr>
              <w:t xml:space="preserve"> </w:t>
            </w:r>
            <w:r>
              <w:rPr>
                <w:lang w:eastAsia="sr-Latn-RS"/>
              </w:rPr>
              <w:t>дебљина</w:t>
            </w:r>
            <w:r w:rsidR="00FD05C7" w:rsidRPr="006B1C07">
              <w:rPr>
                <w:lang w:eastAsia="sr-Latn-RS"/>
              </w:rPr>
              <w:t xml:space="preserve"> </w:t>
            </w:r>
            <w:r>
              <w:rPr>
                <w:lang w:eastAsia="sr-Latn-RS"/>
              </w:rPr>
              <w:t>зида</w:t>
            </w:r>
            <w:r w:rsidR="00FD05C7" w:rsidRPr="006B1C07">
              <w:rPr>
                <w:lang w:eastAsia="sr-Latn-RS"/>
              </w:rPr>
              <w:t xml:space="preserve"> </w:t>
            </w:r>
            <w:r>
              <w:rPr>
                <w:lang w:eastAsia="sr-Latn-RS"/>
              </w:rPr>
              <w:t>је</w:t>
            </w:r>
            <w:r w:rsidR="00FD05C7" w:rsidRPr="006B1C07">
              <w:rPr>
                <w:lang w:eastAsia="sr-Latn-RS"/>
              </w:rPr>
              <w:t xml:space="preserve"> 10 </w:t>
            </w:r>
            <w:r>
              <w:rPr>
                <w:lang w:eastAsia="sr-Latn-RS"/>
              </w:rPr>
              <w:t>цм</w:t>
            </w:r>
            <w:r w:rsidR="00FD05C7" w:rsidRPr="006B1C07">
              <w:rPr>
                <w:lang w:eastAsia="sr-Latn-RS"/>
              </w:rPr>
              <w:t xml:space="preserve"> (1,25+7,5+1,25 </w:t>
            </w:r>
            <w:r>
              <w:rPr>
                <w:lang w:eastAsia="sr-Latn-RS"/>
              </w:rPr>
              <w:t>цм</w:t>
            </w:r>
            <w:r w:rsidR="00FD05C7" w:rsidRPr="006B1C07">
              <w:rPr>
                <w:lang w:eastAsia="sr-Latn-RS"/>
              </w:rPr>
              <w:t>).</w:t>
            </w:r>
            <w:r w:rsidR="00FD05C7" w:rsidRPr="006B1C07">
              <w:rPr>
                <w:lang w:val="sr-Cyrl-RS" w:eastAsia="sr-Latn-RS"/>
              </w:rPr>
              <w:t xml:space="preserve"> </w:t>
            </w:r>
            <w:r>
              <w:rPr>
                <w:lang w:val="sr-Cyrl-RS" w:eastAsia="sr-Latn-RS"/>
              </w:rPr>
              <w:lastRenderedPageBreak/>
              <w:t>Плоче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постављају</w:t>
            </w:r>
            <w:r w:rsidR="00FD05C7" w:rsidRPr="006B1C07">
              <w:rPr>
                <w:lang w:val="sr-Cyrl-RS" w:eastAsia="sr-Latn-RS"/>
              </w:rPr>
              <w:t xml:space="preserve"> </w:t>
            </w:r>
            <w:r>
              <w:rPr>
                <w:lang w:val="sr-Cyrl-RS" w:eastAsia="sr-Latn-RS"/>
              </w:rPr>
              <w:t>путем</w:t>
            </w:r>
            <w:r w:rsidR="00FD05C7" w:rsidRPr="006B1C07">
              <w:rPr>
                <w:lang w:val="sr-Cyrl-RS" w:eastAsia="sr-Latn-RS"/>
              </w:rPr>
              <w:t xml:space="preserve"> </w:t>
            </w:r>
            <w:r>
              <w:rPr>
                <w:lang w:val="sr-Cyrl-RS" w:eastAsia="sr-Latn-RS"/>
              </w:rPr>
              <w:t>срафљења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потконструкцију</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састављена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челичних</w:t>
            </w:r>
            <w:r w:rsidR="00FD05C7" w:rsidRPr="006B1C07">
              <w:rPr>
                <w:lang w:val="sr-Cyrl-RS" w:eastAsia="sr-Latn-RS"/>
              </w:rPr>
              <w:t xml:space="preserve"> </w:t>
            </w:r>
            <w:r>
              <w:rPr>
                <w:lang w:val="sr-Cyrl-RS" w:eastAsia="sr-Latn-RS"/>
              </w:rPr>
              <w:t>поцинкованих</w:t>
            </w:r>
            <w:r w:rsidR="00FD05C7" w:rsidRPr="006B1C07">
              <w:rPr>
                <w:lang w:val="sr-Cyrl-RS" w:eastAsia="sr-Latn-RS"/>
              </w:rPr>
              <w:t xml:space="preserve"> </w:t>
            </w:r>
            <w:r>
              <w:rPr>
                <w:lang w:val="sr-Cyrl-RS" w:eastAsia="sr-Latn-RS"/>
              </w:rPr>
              <w:t>профила</w:t>
            </w:r>
            <w:r w:rsidR="00FD05C7" w:rsidRPr="006B1C07">
              <w:rPr>
                <w:lang w:val="sr-Cyrl-RS" w:eastAsia="sr-Latn-RS"/>
              </w:rPr>
              <w:t xml:space="preserve">. </w:t>
            </w:r>
            <w:r>
              <w:rPr>
                <w:lang w:val="sr-Cyrl-RS" w:eastAsia="sr-Latn-RS"/>
              </w:rPr>
              <w:t>Испуна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противпожарне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термоизолационе</w:t>
            </w:r>
            <w:r w:rsidR="00FD05C7" w:rsidRPr="006B1C07">
              <w:rPr>
                <w:lang w:val="sr-Cyrl-RS" w:eastAsia="sr-Latn-RS"/>
              </w:rPr>
              <w:t xml:space="preserve"> </w:t>
            </w:r>
            <w:r>
              <w:rPr>
                <w:lang w:val="sr-Cyrl-RS" w:eastAsia="sr-Latn-RS"/>
              </w:rPr>
              <w:t>минералне</w:t>
            </w:r>
            <w:r w:rsidR="00FD05C7" w:rsidRPr="006B1C07">
              <w:rPr>
                <w:lang w:val="sr-Cyrl-RS" w:eastAsia="sr-Latn-RS"/>
              </w:rPr>
              <w:t xml:space="preserve"> (</w:t>
            </w:r>
            <w:r>
              <w:rPr>
                <w:lang w:val="sr-Cyrl-RS" w:eastAsia="sr-Latn-RS"/>
              </w:rPr>
              <w:t>камене</w:t>
            </w:r>
            <w:r w:rsidR="00FD05C7" w:rsidRPr="006B1C07">
              <w:rPr>
                <w:lang w:val="sr-Cyrl-RS" w:eastAsia="sr-Latn-RS"/>
              </w:rPr>
              <w:t xml:space="preserve">) </w:t>
            </w:r>
            <w:r>
              <w:rPr>
                <w:lang w:val="sr-Cyrl-RS" w:eastAsia="sr-Latn-RS"/>
              </w:rPr>
              <w:t>вуне</w:t>
            </w:r>
            <w:r w:rsidR="00FD05C7" w:rsidRPr="006B1C07">
              <w:rPr>
                <w:lang w:val="sr-Cyrl-RS" w:eastAsia="sr-Latn-RS"/>
              </w:rPr>
              <w:t xml:space="preserve">, </w:t>
            </w:r>
            <w:r>
              <w:rPr>
                <w:lang w:val="sr-Cyrl-RS" w:eastAsia="sr-Latn-RS"/>
              </w:rPr>
              <w:t>насипне</w:t>
            </w:r>
            <w:r w:rsidR="00FD05C7" w:rsidRPr="006B1C07">
              <w:rPr>
                <w:lang w:val="sr-Cyrl-RS" w:eastAsia="sr-Latn-RS"/>
              </w:rPr>
              <w:t xml:space="preserve"> </w:t>
            </w:r>
            <w:r>
              <w:rPr>
                <w:lang w:val="sr-Cyrl-RS" w:eastAsia="sr-Latn-RS"/>
              </w:rPr>
              <w:t>густине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50-60 </w:t>
            </w:r>
            <w:r>
              <w:rPr>
                <w:lang w:val="sr-Cyrl-RS" w:eastAsia="sr-Latn-RS"/>
              </w:rPr>
              <w:t>кг</w:t>
            </w:r>
            <w:r w:rsidR="00FD05C7" w:rsidRPr="006B1C07">
              <w:rPr>
                <w:lang w:val="sr-Cyrl-RS" w:eastAsia="sr-Latn-RS"/>
              </w:rPr>
              <w:t>/</w:t>
            </w:r>
            <w:r>
              <w:rPr>
                <w:lang w:val="sr-Cyrl-RS" w:eastAsia="sr-Latn-RS"/>
              </w:rPr>
              <w:t>м</w:t>
            </w:r>
            <w:r w:rsidR="00FD05C7" w:rsidRPr="006B1C07">
              <w:rPr>
                <w:lang w:val="sr-Cyrl-RS" w:eastAsia="sr-Latn-RS"/>
              </w:rPr>
              <w:t xml:space="preserve">3, </w:t>
            </w:r>
            <w:r>
              <w:rPr>
                <w:lang w:val="sr-Cyrl-RS" w:eastAsia="sr-Latn-RS"/>
              </w:rPr>
              <w:t>дебљине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w:t>
            </w:r>
            <w:r>
              <w:rPr>
                <w:lang w:val="sr-Cyrl-RS" w:eastAsia="sr-Latn-RS"/>
              </w:rPr>
              <w:t>д</w:t>
            </w:r>
            <w:r w:rsidR="00FD05C7" w:rsidRPr="006B1C07">
              <w:rPr>
                <w:lang w:val="sr-Cyrl-RS" w:eastAsia="sr-Latn-RS"/>
              </w:rPr>
              <w:t xml:space="preserve">=7,5 </w:t>
            </w:r>
            <w:r>
              <w:rPr>
                <w:lang w:val="sr-Cyrl-RS" w:eastAsia="sr-Latn-RS"/>
              </w:rPr>
              <w:t>цм</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Кнауф</w:t>
            </w:r>
            <w:r w:rsidR="00FD05C7" w:rsidRPr="006B1C07">
              <w:rPr>
                <w:lang w:val="sr-Cyrl-RS" w:eastAsia="sr-Latn-RS"/>
              </w:rPr>
              <w:t xml:space="preserve"> </w:t>
            </w:r>
            <w:r>
              <w:rPr>
                <w:lang w:val="sr-Cyrl-RS" w:eastAsia="sr-Latn-RS"/>
              </w:rPr>
              <w:t>КР</w:t>
            </w:r>
            <w:r w:rsidR="00FD05C7" w:rsidRPr="006B1C07">
              <w:rPr>
                <w:lang w:val="sr-Cyrl-RS" w:eastAsia="sr-Latn-RS"/>
              </w:rPr>
              <w:t xml:space="preserve"> </w:t>
            </w:r>
            <w:r>
              <w:rPr>
                <w:lang w:val="sr-Cyrl-RS" w:eastAsia="sr-Latn-RS"/>
              </w:rPr>
              <w:t>М</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Оловна</w:t>
            </w:r>
            <w:r w:rsidR="00FD05C7" w:rsidRPr="006B1C07">
              <w:rPr>
                <w:lang w:val="sr-Cyrl-RS" w:eastAsia="sr-Latn-RS"/>
              </w:rPr>
              <w:t xml:space="preserve"> </w:t>
            </w:r>
            <w:r>
              <w:rPr>
                <w:lang w:val="sr-Cyrl-RS" w:eastAsia="sr-Latn-RS"/>
              </w:rPr>
              <w:t>фолија</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гипсану</w:t>
            </w:r>
            <w:r w:rsidR="00FD05C7" w:rsidRPr="006B1C07">
              <w:rPr>
                <w:lang w:val="sr-Cyrl-RS" w:eastAsia="sr-Latn-RS"/>
              </w:rPr>
              <w:t xml:space="preserve"> </w:t>
            </w:r>
            <w:r>
              <w:rPr>
                <w:lang w:val="sr-Cyrl-RS" w:eastAsia="sr-Latn-RS"/>
              </w:rPr>
              <w:t>површину</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унутрасње</w:t>
            </w:r>
            <w:r w:rsidR="00FD05C7" w:rsidRPr="006B1C07">
              <w:rPr>
                <w:lang w:val="sr-Cyrl-RS" w:eastAsia="sr-Latn-RS"/>
              </w:rPr>
              <w:t xml:space="preserve"> </w:t>
            </w:r>
            <w:r>
              <w:rPr>
                <w:lang w:val="sr-Cyrl-RS" w:eastAsia="sr-Latn-RS"/>
              </w:rPr>
              <w:t>стране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спојеви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заптивају</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траком</w:t>
            </w:r>
            <w:r w:rsidR="00FD05C7" w:rsidRPr="006B1C07">
              <w:rPr>
                <w:lang w:val="sr-Cyrl-RS" w:eastAsia="sr-Latn-RS"/>
              </w:rPr>
              <w:t xml:space="preserve">. </w:t>
            </w:r>
            <w:r>
              <w:rPr>
                <w:lang w:val="sr-Cyrl-RS" w:eastAsia="sr-Latn-RS"/>
              </w:rPr>
              <w:t>Продори</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врста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lastRenderedPageBreak/>
              <w:t>медицинске</w:t>
            </w:r>
            <w:r w:rsidR="00FD05C7" w:rsidRPr="006B1C07">
              <w:rPr>
                <w:lang w:val="sr-Cyrl-RS" w:eastAsia="sr-Latn-RS"/>
              </w:rPr>
              <w:t xml:space="preserve"> </w:t>
            </w:r>
            <w:r>
              <w:rPr>
                <w:lang w:val="sr-Cyrl-RS" w:eastAsia="sr-Latn-RS"/>
              </w:rPr>
              <w:t>гасове</w:t>
            </w:r>
            <w:r w:rsidR="00FD05C7" w:rsidRPr="006B1C07">
              <w:rPr>
                <w:lang w:val="sr-Cyrl-RS" w:eastAsia="sr-Latn-RS"/>
              </w:rPr>
              <w:t xml:space="preserve">, </w:t>
            </w:r>
            <w:r>
              <w:rPr>
                <w:lang w:val="sr-Cyrl-RS" w:eastAsia="sr-Latn-RS"/>
              </w:rPr>
              <w:t>електро</w:t>
            </w:r>
            <w:r w:rsidR="00FD05C7" w:rsidRPr="006B1C07">
              <w:rPr>
                <w:lang w:val="sr-Cyrl-RS" w:eastAsia="sr-Latn-RS"/>
              </w:rPr>
              <w:t>-</w:t>
            </w:r>
            <w:r>
              <w:rPr>
                <w:lang w:val="sr-Cyrl-RS" w:eastAsia="sr-Latn-RS"/>
              </w:rPr>
              <w:t>утичнице</w:t>
            </w:r>
            <w:r w:rsidR="00FD05C7" w:rsidRPr="006B1C07">
              <w:rPr>
                <w:lang w:val="sr-Cyrl-RS" w:eastAsia="sr-Latn-RS"/>
              </w:rPr>
              <w:t xml:space="preserve">, </w:t>
            </w:r>
            <w:r>
              <w:rPr>
                <w:lang w:val="sr-Cyrl-RS" w:eastAsia="sr-Latn-RS"/>
              </w:rPr>
              <w:t>прекидаче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засебно</w:t>
            </w:r>
            <w:r w:rsidR="00FD05C7" w:rsidRPr="006B1C07">
              <w:rPr>
                <w:lang w:val="sr-Cyrl-RS" w:eastAsia="sr-Latn-RS"/>
              </w:rPr>
              <w:t xml:space="preserve"> </w:t>
            </w:r>
            <w:r>
              <w:rPr>
                <w:lang w:val="sr-Cyrl-RS" w:eastAsia="sr-Latn-RS"/>
              </w:rPr>
              <w:t>изоловати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припремљеним</w:t>
            </w:r>
            <w:r w:rsidR="00FD05C7" w:rsidRPr="006B1C07">
              <w:rPr>
                <w:lang w:val="sr-Cyrl-RS" w:eastAsia="sr-Latn-RS"/>
              </w:rPr>
              <w:t xml:space="preserve"> </w:t>
            </w:r>
            <w:r>
              <w:rPr>
                <w:lang w:val="sr-Cyrl-RS" w:eastAsia="sr-Latn-RS"/>
              </w:rPr>
              <w:t>оловним</w:t>
            </w:r>
            <w:r w:rsidR="00FD05C7" w:rsidRPr="006B1C07">
              <w:rPr>
                <w:lang w:val="sr-Cyrl-RS" w:eastAsia="sr-Latn-RS"/>
              </w:rPr>
              <w:t xml:space="preserve"> </w:t>
            </w:r>
            <w:r>
              <w:rPr>
                <w:lang w:val="sr-Cyrl-RS" w:eastAsia="sr-Latn-RS"/>
              </w:rPr>
              <w:t>кутијама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непрекинути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континуални</w:t>
            </w:r>
            <w:r w:rsidR="00FD05C7" w:rsidRPr="006B1C07">
              <w:rPr>
                <w:lang w:val="sr-Cyrl-RS" w:eastAsia="sr-Latn-RS"/>
              </w:rPr>
              <w:t xml:space="preserve"> </w:t>
            </w:r>
            <w:r>
              <w:rPr>
                <w:lang w:val="sr-Cyrl-RS" w:eastAsia="sr-Latn-RS"/>
              </w:rPr>
              <w:t>састав</w:t>
            </w:r>
            <w:r w:rsidR="00FD05C7" w:rsidRPr="006B1C07">
              <w:rPr>
                <w:lang w:val="sr-Cyrl-RS" w:eastAsia="sr-Latn-RS"/>
              </w:rPr>
              <w:t xml:space="preserve"> </w:t>
            </w:r>
            <w:r>
              <w:rPr>
                <w:lang w:val="sr-Cyrl-RS" w:eastAsia="sr-Latn-RS"/>
              </w:rPr>
              <w:t>заштитне</w:t>
            </w:r>
            <w:r w:rsidR="00FD05C7" w:rsidRPr="006B1C07">
              <w:rPr>
                <w:lang w:val="sr-Cyrl-RS" w:eastAsia="sr-Latn-RS"/>
              </w:rPr>
              <w:t xml:space="preserve"> </w:t>
            </w:r>
            <w:r>
              <w:rPr>
                <w:lang w:val="sr-Cyrl-RS" w:eastAsia="sr-Latn-RS"/>
              </w:rPr>
              <w:t>оловне</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зидних</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продора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Унутар</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формирати</w:t>
            </w:r>
            <w:r w:rsidR="00FD05C7" w:rsidRPr="006B1C07">
              <w:rPr>
                <w:lang w:val="sr-Cyrl-RS" w:eastAsia="sr-Latn-RS"/>
              </w:rPr>
              <w:t xml:space="preserve"> </w:t>
            </w:r>
            <w:r>
              <w:rPr>
                <w:lang w:val="sr-Cyrl-RS" w:eastAsia="sr-Latn-RS"/>
              </w:rPr>
              <w:t>отвор</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отвор</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прозор</w:t>
            </w:r>
            <w:r w:rsidR="00FD05C7" w:rsidRPr="006B1C07">
              <w:rPr>
                <w:lang w:val="sr-Cyrl-RS" w:eastAsia="sr-Latn-RS"/>
              </w:rPr>
              <w:t xml:space="preserve">. </w:t>
            </w:r>
            <w:r>
              <w:rPr>
                <w:lang w:val="sr-Cyrl-RS" w:eastAsia="sr-Latn-RS"/>
              </w:rPr>
              <w:t>Оба</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раде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челичним</w:t>
            </w:r>
            <w:r w:rsidR="00FD05C7" w:rsidRPr="006B1C07">
              <w:rPr>
                <w:lang w:val="sr-Cyrl-RS" w:eastAsia="sr-Latn-RS"/>
              </w:rPr>
              <w:t xml:space="preserve"> </w:t>
            </w:r>
            <w:r>
              <w:rPr>
                <w:lang w:val="sr-Cyrl-RS" w:eastAsia="sr-Latn-RS"/>
              </w:rPr>
              <w:t>ојачањима</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адекватним</w:t>
            </w:r>
            <w:r w:rsidR="00FD05C7" w:rsidRPr="006B1C07">
              <w:rPr>
                <w:lang w:val="sr-Cyrl-RS" w:eastAsia="sr-Latn-RS"/>
              </w:rPr>
              <w:t xml:space="preserve"> </w:t>
            </w:r>
            <w:r>
              <w:rPr>
                <w:lang w:val="sr-Cyrl-RS" w:eastAsia="sr-Latn-RS"/>
              </w:rPr>
              <w:t>анкерима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ојачања</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Саставе</w:t>
            </w:r>
            <w:r w:rsidR="00FD05C7" w:rsidRPr="006B1C07">
              <w:rPr>
                <w:lang w:val="sr-Cyrl-RS" w:eastAsia="sr-Latn-RS"/>
              </w:rPr>
              <w:t xml:space="preserve"> </w:t>
            </w:r>
            <w:r>
              <w:rPr>
                <w:lang w:val="sr-Cyrl-RS" w:eastAsia="sr-Latn-RS"/>
              </w:rPr>
              <w:t>гипсаних</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бандажирати</w:t>
            </w:r>
            <w:r w:rsidR="00FD05C7" w:rsidRPr="006B1C07">
              <w:rPr>
                <w:lang w:val="sr-Cyrl-RS" w:eastAsia="sr-Latn-RS"/>
              </w:rPr>
              <w:t xml:space="preserve"> </w:t>
            </w:r>
            <w:r>
              <w:rPr>
                <w:lang w:val="sr-Cyrl-RS" w:eastAsia="sr-Latn-RS"/>
              </w:rPr>
              <w:t>тј</w:t>
            </w:r>
            <w:r w:rsidR="00FD05C7" w:rsidRPr="006B1C07">
              <w:rPr>
                <w:lang w:val="sr-Cyrl-RS" w:eastAsia="sr-Latn-RS"/>
              </w:rPr>
              <w:t xml:space="preserve">. </w:t>
            </w:r>
            <w:r>
              <w:rPr>
                <w:lang w:val="sr-Cyrl-RS" w:eastAsia="sr-Latn-RS"/>
              </w:rPr>
              <w:t>припремити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финалну</w:t>
            </w:r>
            <w:r w:rsidR="00FD05C7" w:rsidRPr="006B1C07">
              <w:rPr>
                <w:lang w:val="sr-Cyrl-RS" w:eastAsia="sr-Latn-RS"/>
              </w:rPr>
              <w:t xml:space="preserve"> </w:t>
            </w:r>
            <w:r>
              <w:rPr>
                <w:lang w:val="sr-Cyrl-RS" w:eastAsia="sr-Latn-RS"/>
              </w:rPr>
              <w:t>обраду</w:t>
            </w:r>
            <w:r w:rsidR="00FD05C7" w:rsidRPr="006B1C07">
              <w:rPr>
                <w:lang w:val="sr-Cyrl-RS" w:eastAsia="sr-Latn-RS"/>
              </w:rPr>
              <w:t xml:space="preserve">. </w:t>
            </w:r>
            <w:r>
              <w:rPr>
                <w:lang w:val="sr-Cyrl-RS" w:eastAsia="sr-Latn-RS"/>
              </w:rPr>
              <w:t>Висина</w:t>
            </w:r>
            <w:r w:rsidR="00FD05C7" w:rsidRPr="006B1C07">
              <w:rPr>
                <w:lang w:val="sr-Cyrl-RS" w:eastAsia="sr-Latn-RS"/>
              </w:rPr>
              <w:t xml:space="preserve"> </w:t>
            </w:r>
            <w:r>
              <w:rPr>
                <w:lang w:val="sr-Cyrl-RS" w:eastAsia="sr-Latn-RS"/>
              </w:rPr>
              <w:t>облагања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15 </w:t>
            </w:r>
            <w:r>
              <w:rPr>
                <w:lang w:val="sr-Cyrl-RS" w:eastAsia="sr-Latn-RS"/>
              </w:rPr>
              <w:t>цм</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коте</w:t>
            </w:r>
            <w:r w:rsidR="00FD05C7" w:rsidRPr="006B1C07">
              <w:rPr>
                <w:lang w:val="sr-Cyrl-RS" w:eastAsia="sr-Latn-RS"/>
              </w:rPr>
              <w:t xml:space="preserve"> </w:t>
            </w:r>
            <w:r>
              <w:rPr>
                <w:lang w:val="sr-Cyrl-RS" w:eastAsia="sr-Latn-RS"/>
              </w:rPr>
              <w:t>спуштеног</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обезбеђења</w:t>
            </w:r>
            <w:r w:rsidR="00FD05C7" w:rsidRPr="006B1C07">
              <w:rPr>
                <w:lang w:val="sr-Cyrl-RS" w:eastAsia="sr-Latn-RS"/>
              </w:rPr>
              <w:t xml:space="preserve"> </w:t>
            </w:r>
            <w:r>
              <w:rPr>
                <w:lang w:val="sr-Cyrl-RS" w:eastAsia="sr-Latn-RS"/>
              </w:rPr>
              <w:t>преклопног</w:t>
            </w:r>
            <w:r w:rsidR="00FD05C7" w:rsidRPr="006B1C07">
              <w:rPr>
                <w:lang w:val="sr-Cyrl-RS" w:eastAsia="sr-Latn-RS"/>
              </w:rPr>
              <w:t xml:space="preserve"> </w:t>
            </w:r>
            <w:r>
              <w:rPr>
                <w:lang w:val="sr-Cyrl-RS" w:eastAsia="sr-Latn-RS"/>
              </w:rPr>
              <w:t>састава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 </w:t>
            </w:r>
            <w:r>
              <w:rPr>
                <w:lang w:val="sr-Cyrl-RS" w:eastAsia="sr-Latn-RS"/>
              </w:rPr>
              <w:t>односно</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непрекинуте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континуалне</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запремине</w:t>
            </w:r>
            <w:r w:rsidR="00FD05C7" w:rsidRPr="006B1C07">
              <w:rPr>
                <w:lang w:val="sr-Cyrl-RS" w:eastAsia="sr-Latn-RS"/>
              </w:rPr>
              <w:t xml:space="preserve"> </w:t>
            </w:r>
            <w:r>
              <w:rPr>
                <w:lang w:val="sr-Cyrl-RS" w:eastAsia="sr-Latn-RS"/>
              </w:rPr>
              <w:t>простора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радиолошко</w:t>
            </w:r>
            <w:r w:rsidR="00FD05C7" w:rsidRPr="006B1C07">
              <w:rPr>
                <w:lang w:val="sr-Cyrl-RS" w:eastAsia="sr-Latn-RS"/>
              </w:rPr>
              <w:t>-</w:t>
            </w:r>
            <w:r>
              <w:rPr>
                <w:lang w:val="sr-Cyrl-RS" w:eastAsia="sr-Latn-RS"/>
              </w:rPr>
              <w:t>јонизујућег</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комплетних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p>
          <w:p w14:paraId="1FF7F42F" w14:textId="13A8C92B" w:rsidR="00FD05C7" w:rsidRPr="006B1C07" w:rsidRDefault="00FD05C7" w:rsidP="00F735AE">
            <w:pPr>
              <w:rPr>
                <w:lang w:val="sr-Cyrl-RS" w:eastAsia="sr-Latn-RS"/>
              </w:rPr>
            </w:pPr>
            <w:r w:rsidRPr="006B1C07">
              <w:rPr>
                <w:lang w:val="sr-Cyrl-RS" w:eastAsia="sr-Latn-RS"/>
              </w:rPr>
              <w:t>(</w:t>
            </w:r>
            <w:r w:rsidR="006B1C07">
              <w:rPr>
                <w:lang w:val="sr-Cyrl-RS" w:eastAsia="sr-Latn-RS"/>
              </w:rPr>
              <w:t>заједно</w:t>
            </w:r>
            <w:r w:rsidRPr="006B1C07">
              <w:rPr>
                <w:lang w:val="sr-Cyrl-RS" w:eastAsia="sr-Latn-RS"/>
              </w:rPr>
              <w:t xml:space="preserve"> </w:t>
            </w:r>
            <w:r w:rsidR="006B1C07">
              <w:rPr>
                <w:lang w:val="sr-Cyrl-RS" w:eastAsia="sr-Latn-RS"/>
              </w:rPr>
              <w:t>са</w:t>
            </w:r>
            <w:r w:rsidRPr="006B1C07">
              <w:rPr>
                <w:lang w:val="sr-Cyrl-RS" w:eastAsia="sr-Latn-RS"/>
              </w:rPr>
              <w:t xml:space="preserve"> </w:t>
            </w:r>
            <w:r w:rsidR="006B1C07">
              <w:rPr>
                <w:lang w:val="sr-Cyrl-RS" w:eastAsia="sr-Latn-RS"/>
              </w:rPr>
              <w:lastRenderedPageBreak/>
              <w:t>потконструкцијом</w:t>
            </w:r>
            <w:r w:rsidRPr="006B1C07">
              <w:rPr>
                <w:lang w:val="sr-Cyrl-RS" w:eastAsia="sr-Latn-RS"/>
              </w:rPr>
              <w:t xml:space="preserve">, </w:t>
            </w:r>
            <w:r w:rsidR="006B1C07">
              <w:rPr>
                <w:lang w:val="sr-Cyrl-RS" w:eastAsia="sr-Latn-RS"/>
              </w:rPr>
              <w:t>оловном</w:t>
            </w:r>
            <w:r w:rsidRPr="006B1C07">
              <w:rPr>
                <w:lang w:val="sr-Cyrl-RS" w:eastAsia="sr-Latn-RS"/>
              </w:rPr>
              <w:t xml:space="preserve"> </w:t>
            </w:r>
            <w:r w:rsidR="006B1C07">
              <w:rPr>
                <w:lang w:val="sr-Cyrl-RS" w:eastAsia="sr-Latn-RS"/>
              </w:rPr>
              <w:t>фолијом</w:t>
            </w:r>
            <w:r w:rsidRPr="006B1C07">
              <w:rPr>
                <w:lang w:val="sr-Cyrl-RS" w:eastAsia="sr-Latn-RS"/>
              </w:rPr>
              <w:t xml:space="preserve">, </w:t>
            </w:r>
            <w:r w:rsidR="006B1C07">
              <w:rPr>
                <w:lang w:val="sr-Cyrl-RS" w:eastAsia="sr-Latn-RS"/>
              </w:rPr>
              <w:t>бандажирањем</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глетовањем</w:t>
            </w:r>
            <w:r w:rsidRPr="006B1C07">
              <w:rPr>
                <w:lang w:val="sr-Cyrl-RS" w:eastAsia="sr-Latn-RS"/>
              </w:rPr>
              <w:t xml:space="preserve"> </w:t>
            </w:r>
            <w:r w:rsidR="006B1C07">
              <w:rPr>
                <w:lang w:val="sr-Cyrl-RS" w:eastAsia="sr-Latn-RS"/>
              </w:rPr>
              <w:t>гипсаних</w:t>
            </w:r>
            <w:r w:rsidRPr="006B1C07">
              <w:rPr>
                <w:lang w:val="sr-Cyrl-RS" w:eastAsia="sr-Latn-RS"/>
              </w:rPr>
              <w:t xml:space="preserve"> </w:t>
            </w:r>
            <w:r w:rsidR="006B1C07">
              <w:rPr>
                <w:lang w:val="sr-Cyrl-RS" w:eastAsia="sr-Latn-RS"/>
              </w:rPr>
              <w:t>састава</w:t>
            </w:r>
            <w:r w:rsidRPr="006B1C07">
              <w:rPr>
                <w:lang w:val="sr-Cyrl-RS" w:eastAsia="sr-Latn-RS"/>
              </w:rPr>
              <w:t>).</w:t>
            </w:r>
          </w:p>
        </w:tc>
        <w:tc>
          <w:tcPr>
            <w:tcW w:w="1276" w:type="dxa"/>
            <w:shd w:val="clear" w:color="auto" w:fill="auto"/>
            <w:noWrap/>
            <w:vAlign w:val="bottom"/>
          </w:tcPr>
          <w:p w14:paraId="065F6926" w14:textId="006F7B62"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15518184" w14:textId="77777777" w:rsidR="00FD05C7" w:rsidRPr="006B1C07" w:rsidRDefault="00FD05C7" w:rsidP="00F735AE">
            <w:pPr>
              <w:jc w:val="center"/>
              <w:rPr>
                <w:lang w:val="sr-Cyrl-RS" w:eastAsia="sr-Latn-RS"/>
              </w:rPr>
            </w:pPr>
            <w:r w:rsidRPr="006B1C07">
              <w:rPr>
                <w:lang w:val="sr-Cyrl-RS" w:eastAsia="sr-Latn-RS"/>
              </w:rPr>
              <w:t>10.41</w:t>
            </w:r>
          </w:p>
        </w:tc>
        <w:tc>
          <w:tcPr>
            <w:tcW w:w="1973" w:type="dxa"/>
            <w:shd w:val="clear" w:color="auto" w:fill="auto"/>
            <w:noWrap/>
            <w:vAlign w:val="bottom"/>
          </w:tcPr>
          <w:p w14:paraId="72E26CF5" w14:textId="77777777" w:rsidR="00FD05C7" w:rsidRPr="006B1C07" w:rsidRDefault="00FD05C7" w:rsidP="00F735AE">
            <w:pPr>
              <w:jc w:val="center"/>
              <w:rPr>
                <w:lang w:eastAsia="sr-Latn-RS"/>
              </w:rPr>
            </w:pPr>
          </w:p>
        </w:tc>
        <w:tc>
          <w:tcPr>
            <w:tcW w:w="1841" w:type="dxa"/>
            <w:shd w:val="clear" w:color="auto" w:fill="auto"/>
            <w:noWrap/>
            <w:vAlign w:val="bottom"/>
          </w:tcPr>
          <w:p w14:paraId="737AE232" w14:textId="77777777" w:rsidR="00FD05C7" w:rsidRPr="006B1C07" w:rsidRDefault="00FD05C7" w:rsidP="00F735AE">
            <w:pPr>
              <w:jc w:val="center"/>
              <w:rPr>
                <w:lang w:eastAsia="sr-Latn-RS"/>
              </w:rPr>
            </w:pPr>
          </w:p>
        </w:tc>
        <w:tc>
          <w:tcPr>
            <w:tcW w:w="993" w:type="dxa"/>
          </w:tcPr>
          <w:p w14:paraId="4C448748" w14:textId="77777777" w:rsidR="00FD05C7" w:rsidRPr="006B1C07" w:rsidRDefault="00FD05C7" w:rsidP="00F735AE">
            <w:pPr>
              <w:jc w:val="center"/>
              <w:rPr>
                <w:lang w:eastAsia="sr-Latn-RS"/>
              </w:rPr>
            </w:pPr>
          </w:p>
        </w:tc>
        <w:tc>
          <w:tcPr>
            <w:tcW w:w="1054" w:type="dxa"/>
            <w:gridSpan w:val="2"/>
          </w:tcPr>
          <w:p w14:paraId="7C06BD61" w14:textId="77777777" w:rsidR="00FD05C7" w:rsidRPr="006B1C07" w:rsidRDefault="00FD05C7" w:rsidP="00F735AE">
            <w:pPr>
              <w:jc w:val="center"/>
              <w:rPr>
                <w:lang w:eastAsia="sr-Latn-RS"/>
              </w:rPr>
            </w:pPr>
          </w:p>
        </w:tc>
        <w:tc>
          <w:tcPr>
            <w:tcW w:w="930" w:type="dxa"/>
          </w:tcPr>
          <w:p w14:paraId="299C257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656A118" w14:textId="77777777" w:rsidR="00FD05C7" w:rsidRPr="006B1C07" w:rsidRDefault="00FD05C7" w:rsidP="00F735AE">
            <w:pPr>
              <w:jc w:val="center"/>
              <w:rPr>
                <w:lang w:eastAsia="sr-Latn-RS"/>
              </w:rPr>
            </w:pPr>
          </w:p>
        </w:tc>
      </w:tr>
      <w:tr w:rsidR="00FD05C7" w:rsidRPr="006B1C07" w14:paraId="5502D86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2334CBA" w14:textId="4163F7A0" w:rsidR="00FD05C7" w:rsidRPr="006B1C07" w:rsidRDefault="00757C88" w:rsidP="00F735AE">
            <w:pPr>
              <w:jc w:val="center"/>
              <w:rPr>
                <w:lang w:val="sr-Cyrl-RS" w:eastAsia="sr-Latn-RS"/>
              </w:rPr>
            </w:pPr>
            <w:r>
              <w:rPr>
                <w:lang w:val="sr-Latn-RS" w:eastAsia="sr-Latn-RS"/>
              </w:rPr>
              <w:lastRenderedPageBreak/>
              <w:t>8</w:t>
            </w:r>
            <w:r w:rsidR="00FD05C7" w:rsidRPr="006B1C07">
              <w:rPr>
                <w:lang w:val="sr-Cyrl-RS" w:eastAsia="sr-Latn-RS"/>
              </w:rPr>
              <w:t>.03</w:t>
            </w:r>
          </w:p>
        </w:tc>
        <w:tc>
          <w:tcPr>
            <w:tcW w:w="3177" w:type="dxa"/>
            <w:shd w:val="clear" w:color="auto" w:fill="auto"/>
            <w:vAlign w:val="center"/>
          </w:tcPr>
          <w:p w14:paraId="1513691E" w14:textId="52B118AC" w:rsidR="00FD05C7" w:rsidRPr="006B1C07" w:rsidRDefault="006B1C07" w:rsidP="00F735AE">
            <w:pPr>
              <w:rPr>
                <w:lang w:val="sr-Cyrl-RS" w:eastAsia="sr-Latn-RS"/>
              </w:rPr>
            </w:pPr>
            <w:r>
              <w:rPr>
                <w:lang w:eastAsia="sr-Latn-RS"/>
              </w:rPr>
              <w:t>Израда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облагање</w:t>
            </w:r>
            <w:r w:rsidR="00FD05C7" w:rsidRPr="006B1C07">
              <w:rPr>
                <w:lang w:eastAsia="sr-Latn-RS"/>
              </w:rPr>
              <w:t xml:space="preserve"> </w:t>
            </w:r>
            <w:r>
              <w:rPr>
                <w:lang w:eastAsia="sr-Latn-RS"/>
              </w:rPr>
              <w:t>плафона</w:t>
            </w:r>
            <w:r w:rsidR="00FD05C7" w:rsidRPr="006B1C07">
              <w:rPr>
                <w:lang w:eastAsia="sr-Latn-RS"/>
              </w:rPr>
              <w:t xml:space="preserve"> </w:t>
            </w:r>
            <w:r>
              <w:rPr>
                <w:lang w:eastAsia="sr-Latn-RS"/>
              </w:rPr>
              <w:t>просторије</w:t>
            </w:r>
            <w:r w:rsidR="00FD05C7" w:rsidRPr="006B1C07">
              <w:rPr>
                <w:lang w:eastAsia="sr-Latn-RS"/>
              </w:rPr>
              <w:t xml:space="preserve"> </w:t>
            </w:r>
            <w:r>
              <w:rPr>
                <w:lang w:eastAsia="sr-Latn-RS"/>
              </w:rPr>
              <w:t>ЦТ</w:t>
            </w:r>
            <w:r w:rsidR="00FD05C7" w:rsidRPr="006B1C07">
              <w:rPr>
                <w:lang w:eastAsia="sr-Latn-RS"/>
              </w:rPr>
              <w:t xml:space="preserve"> </w:t>
            </w:r>
            <w:r>
              <w:rPr>
                <w:lang w:eastAsia="sr-Latn-RS"/>
              </w:rPr>
              <w:t>скенера</w:t>
            </w:r>
            <w:r w:rsidR="00FD05C7" w:rsidRPr="006B1C07">
              <w:rPr>
                <w:lang w:eastAsia="sr-Latn-RS"/>
              </w:rPr>
              <w:t xml:space="preserve"> </w:t>
            </w:r>
            <w:r>
              <w:rPr>
                <w:lang w:eastAsia="sr-Latn-RS"/>
              </w:rPr>
              <w:t>гипсаним</w:t>
            </w:r>
            <w:r w:rsidR="00FD05C7" w:rsidRPr="006B1C07">
              <w:rPr>
                <w:lang w:eastAsia="sr-Latn-RS"/>
              </w:rPr>
              <w:t xml:space="preserve"> </w:t>
            </w:r>
            <w:r>
              <w:rPr>
                <w:lang w:eastAsia="sr-Latn-RS"/>
              </w:rPr>
              <w:t>плочама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 </w:t>
            </w:r>
            <w:r>
              <w:rPr>
                <w:lang w:eastAsia="sr-Latn-RS"/>
              </w:rPr>
              <w:t>лимом</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заштиту</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радиолошко</w:t>
            </w:r>
            <w:r w:rsidR="00FD05C7" w:rsidRPr="006B1C07">
              <w:rPr>
                <w:lang w:eastAsia="sr-Latn-RS"/>
              </w:rPr>
              <w:t>-</w:t>
            </w:r>
            <w:r>
              <w:rPr>
                <w:lang w:eastAsia="sr-Latn-RS"/>
              </w:rPr>
              <w:t>јонизујућег</w:t>
            </w:r>
            <w:r w:rsidR="00FD05C7" w:rsidRPr="006B1C07">
              <w:rPr>
                <w:lang w:eastAsia="sr-Latn-RS"/>
              </w:rPr>
              <w:t xml:space="preserve"> </w:t>
            </w:r>
            <w:r>
              <w:rPr>
                <w:lang w:eastAsia="sr-Latn-RS"/>
              </w:rPr>
              <w:t>зрачења</w:t>
            </w:r>
            <w:r w:rsidR="00FD05C7" w:rsidRPr="006B1C07">
              <w:rPr>
                <w:lang w:eastAsia="sr-Latn-RS"/>
              </w:rPr>
              <w:t xml:space="preserve">. </w:t>
            </w:r>
            <w:r>
              <w:rPr>
                <w:lang w:eastAsia="sr-Latn-RS"/>
              </w:rPr>
              <w:t>Дебљина</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д</w:t>
            </w:r>
            <w:r w:rsidR="00FD05C7" w:rsidRPr="006B1C07">
              <w:rPr>
                <w:lang w:eastAsia="sr-Latn-RS"/>
              </w:rPr>
              <w:t xml:space="preserve">=12,5 </w:t>
            </w:r>
            <w:r>
              <w:rPr>
                <w:lang w:eastAsia="sr-Latn-RS"/>
              </w:rPr>
              <w:t>мм</w:t>
            </w:r>
            <w:r w:rsidR="00FD05C7" w:rsidRPr="006B1C07">
              <w:rPr>
                <w:lang w:eastAsia="sr-Latn-RS"/>
              </w:rPr>
              <w:t xml:space="preserve"> (</w:t>
            </w:r>
            <w:r>
              <w:rPr>
                <w:lang w:eastAsia="sr-Latn-RS"/>
              </w:rPr>
              <w:t>квалитет</w:t>
            </w:r>
            <w:r w:rsidR="00FD05C7" w:rsidRPr="006B1C07">
              <w:rPr>
                <w:lang w:eastAsia="sr-Latn-RS"/>
              </w:rPr>
              <w:t xml:space="preserve"> "</w:t>
            </w:r>
            <w:r>
              <w:rPr>
                <w:lang w:eastAsia="sr-Latn-RS"/>
              </w:rPr>
              <w:t>КНАУФ</w:t>
            </w:r>
            <w:r w:rsidR="00FD05C7" w:rsidRPr="006B1C07">
              <w:rPr>
                <w:lang w:eastAsia="sr-Latn-RS"/>
              </w:rPr>
              <w:t xml:space="preserve">  </w:t>
            </w:r>
            <w:r>
              <w:rPr>
                <w:lang w:eastAsia="sr-Latn-RS"/>
              </w:rPr>
              <w:t>К</w:t>
            </w:r>
            <w:r w:rsidR="00FD05C7" w:rsidRPr="006B1C07">
              <w:rPr>
                <w:lang w:eastAsia="sr-Latn-RS"/>
              </w:rPr>
              <w:t xml:space="preserve"> 112" </w:t>
            </w:r>
            <w:r>
              <w:rPr>
                <w:lang w:eastAsia="sr-Latn-RS"/>
              </w:rPr>
              <w:t>или</w:t>
            </w:r>
            <w:r w:rsidR="00FD05C7" w:rsidRPr="006B1C07">
              <w:rPr>
                <w:lang w:eastAsia="sr-Latn-RS"/>
              </w:rPr>
              <w:t xml:space="preserve"> </w:t>
            </w:r>
            <w:r>
              <w:rPr>
                <w:lang w:eastAsia="sr-Latn-RS"/>
              </w:rPr>
              <w:t>еквивалентан</w:t>
            </w:r>
            <w:r w:rsidR="00FD05C7" w:rsidRPr="006B1C07">
              <w:rPr>
                <w:lang w:eastAsia="sr-Latn-RS"/>
              </w:rPr>
              <w:t xml:space="preserve">) - </w:t>
            </w:r>
            <w:r>
              <w:rPr>
                <w:lang w:eastAsia="sr-Latn-RS"/>
              </w:rPr>
              <w:t>за</w:t>
            </w:r>
            <w:r w:rsidR="00FD05C7" w:rsidRPr="006B1C07">
              <w:rPr>
                <w:lang w:eastAsia="sr-Latn-RS"/>
              </w:rPr>
              <w:t xml:space="preserve"> </w:t>
            </w:r>
            <w:r>
              <w:rPr>
                <w:lang w:eastAsia="sr-Latn-RS"/>
              </w:rPr>
              <w:t>једноструко</w:t>
            </w:r>
            <w:r w:rsidR="00FD05C7" w:rsidRPr="006B1C07">
              <w:rPr>
                <w:lang w:eastAsia="sr-Latn-RS"/>
              </w:rPr>
              <w:t xml:space="preserve"> </w:t>
            </w:r>
            <w:r>
              <w:rPr>
                <w:lang w:eastAsia="sr-Latn-RS"/>
              </w:rPr>
              <w:t>облагање</w:t>
            </w:r>
            <w:r w:rsidR="00FD05C7" w:rsidRPr="006B1C07">
              <w:rPr>
                <w:lang w:eastAsia="sr-Latn-RS"/>
              </w:rPr>
              <w:t xml:space="preserve">. </w:t>
            </w:r>
            <w:r>
              <w:rPr>
                <w:lang w:eastAsia="sr-Latn-RS"/>
              </w:rPr>
              <w:t>Укупна</w:t>
            </w:r>
            <w:r w:rsidR="00FD05C7" w:rsidRPr="006B1C07">
              <w:rPr>
                <w:lang w:eastAsia="sr-Latn-RS"/>
              </w:rPr>
              <w:t xml:space="preserve"> </w:t>
            </w:r>
            <w:r>
              <w:rPr>
                <w:lang w:eastAsia="sr-Latn-RS"/>
              </w:rPr>
              <w:t>дебљина</w:t>
            </w:r>
            <w:r w:rsidR="00FD05C7" w:rsidRPr="006B1C07">
              <w:rPr>
                <w:lang w:eastAsia="sr-Latn-RS"/>
              </w:rPr>
              <w:t xml:space="preserve"> </w:t>
            </w:r>
            <w:r>
              <w:rPr>
                <w:lang w:eastAsia="sr-Latn-RS"/>
              </w:rPr>
              <w:t>плафона</w:t>
            </w:r>
            <w:r w:rsidR="00FD05C7" w:rsidRPr="006B1C07">
              <w:rPr>
                <w:lang w:eastAsia="sr-Latn-RS"/>
              </w:rPr>
              <w:t xml:space="preserve"> </w:t>
            </w:r>
            <w:r>
              <w:rPr>
                <w:lang w:eastAsia="sr-Latn-RS"/>
              </w:rPr>
              <w:t>је</w:t>
            </w:r>
            <w:r w:rsidR="00FD05C7" w:rsidRPr="006B1C07">
              <w:rPr>
                <w:lang w:eastAsia="sr-Latn-RS"/>
              </w:rPr>
              <w:t xml:space="preserve"> 1,25 </w:t>
            </w:r>
            <w:r>
              <w:rPr>
                <w:lang w:eastAsia="sr-Latn-RS"/>
              </w:rPr>
              <w:t>цм</w:t>
            </w:r>
            <w:r w:rsidR="00FD05C7" w:rsidRPr="006B1C07">
              <w:rPr>
                <w:lang w:eastAsia="sr-Latn-RS"/>
              </w:rPr>
              <w:t xml:space="preserve"> + </w:t>
            </w:r>
            <w:r>
              <w:rPr>
                <w:lang w:eastAsia="sr-Latn-RS"/>
              </w:rPr>
              <w:t>дебљина</w:t>
            </w:r>
            <w:r w:rsidR="00FD05C7" w:rsidRPr="006B1C07">
              <w:rPr>
                <w:lang w:eastAsia="sr-Latn-RS"/>
              </w:rPr>
              <w:t xml:space="preserve"> </w:t>
            </w:r>
            <w:r>
              <w:rPr>
                <w:lang w:eastAsia="sr-Latn-RS"/>
              </w:rPr>
              <w:t>оловног</w:t>
            </w:r>
            <w:r w:rsidR="00FD05C7" w:rsidRPr="006B1C07">
              <w:rPr>
                <w:lang w:eastAsia="sr-Latn-RS"/>
              </w:rPr>
              <w:t xml:space="preserve"> </w:t>
            </w:r>
            <w:r>
              <w:rPr>
                <w:lang w:eastAsia="sr-Latn-RS"/>
              </w:rPr>
              <w:t>лима</w:t>
            </w:r>
            <w:r w:rsidR="00FD05C7" w:rsidRPr="006B1C07">
              <w:rPr>
                <w:lang w:eastAsia="sr-Latn-RS"/>
              </w:rPr>
              <w:t>.</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Оловна</w:t>
            </w:r>
            <w:r w:rsidR="00FD05C7" w:rsidRPr="006B1C07">
              <w:rPr>
                <w:lang w:val="sr-Cyrl-RS" w:eastAsia="sr-Latn-RS"/>
              </w:rPr>
              <w:t xml:space="preserve"> </w:t>
            </w:r>
            <w:r>
              <w:rPr>
                <w:lang w:val="sr-Cyrl-RS" w:eastAsia="sr-Latn-RS"/>
              </w:rPr>
              <w:t>фолија</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гипсану</w:t>
            </w:r>
            <w:r w:rsidR="00FD05C7" w:rsidRPr="006B1C07">
              <w:rPr>
                <w:lang w:val="sr-Cyrl-RS" w:eastAsia="sr-Latn-RS"/>
              </w:rPr>
              <w:t xml:space="preserve"> </w:t>
            </w:r>
            <w:r>
              <w:rPr>
                <w:lang w:val="sr-Cyrl-RS" w:eastAsia="sr-Latn-RS"/>
              </w:rPr>
              <w:t>површину</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унутрасње</w:t>
            </w:r>
            <w:r w:rsidR="00FD05C7" w:rsidRPr="006B1C07">
              <w:rPr>
                <w:lang w:val="sr-Cyrl-RS" w:eastAsia="sr-Latn-RS"/>
              </w:rPr>
              <w:t xml:space="preserve"> </w:t>
            </w:r>
            <w:r>
              <w:rPr>
                <w:lang w:val="sr-Cyrl-RS" w:eastAsia="sr-Latn-RS"/>
              </w:rPr>
              <w:t>стране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lastRenderedPageBreak/>
              <w:t>а</w:t>
            </w:r>
            <w:r w:rsidR="00FD05C7" w:rsidRPr="006B1C07">
              <w:rPr>
                <w:lang w:val="sr-Cyrl-RS" w:eastAsia="sr-Latn-RS"/>
              </w:rPr>
              <w:t xml:space="preserve"> </w:t>
            </w:r>
            <w:r>
              <w:rPr>
                <w:lang w:val="sr-Cyrl-RS" w:eastAsia="sr-Latn-RS"/>
              </w:rPr>
              <w:t>спојеви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заптивају</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траком</w:t>
            </w:r>
            <w:r w:rsidR="00FD05C7" w:rsidRPr="006B1C07">
              <w:rPr>
                <w:lang w:val="sr-Cyrl-RS" w:eastAsia="sr-Latn-RS"/>
              </w:rPr>
              <w:t xml:space="preserve">. </w:t>
            </w:r>
            <w:r>
              <w:rPr>
                <w:lang w:val="sr-Cyrl-RS" w:eastAsia="sr-Latn-RS"/>
              </w:rPr>
              <w:t>Продори</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врста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анемостате</w:t>
            </w:r>
            <w:r w:rsidR="00FD05C7" w:rsidRPr="006B1C07">
              <w:rPr>
                <w:lang w:val="sr-Cyrl-RS" w:eastAsia="sr-Latn-RS"/>
              </w:rPr>
              <w:t xml:space="preserve">, </w:t>
            </w:r>
            <w:r>
              <w:rPr>
                <w:lang w:val="sr-Cyrl-RS" w:eastAsia="sr-Latn-RS"/>
              </w:rPr>
              <w:t>светиљке</w:t>
            </w:r>
            <w:r w:rsidR="00FD05C7" w:rsidRPr="006B1C07">
              <w:rPr>
                <w:lang w:val="sr-Cyrl-RS" w:eastAsia="sr-Latn-RS"/>
              </w:rPr>
              <w:t xml:space="preserve">, </w:t>
            </w:r>
            <w:r>
              <w:rPr>
                <w:lang w:val="sr-Cyrl-RS" w:eastAsia="sr-Latn-RS"/>
              </w:rPr>
              <w:t>дифузоре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друге</w:t>
            </w:r>
            <w:r w:rsidR="00FD05C7" w:rsidRPr="006B1C07">
              <w:rPr>
                <w:lang w:val="sr-Cyrl-RS" w:eastAsia="sr-Latn-RS"/>
              </w:rPr>
              <w:t xml:space="preserve"> </w:t>
            </w:r>
            <w:r>
              <w:rPr>
                <w:lang w:val="sr-Cyrl-RS" w:eastAsia="sr-Latn-RS"/>
              </w:rPr>
              <w:t>угардне</w:t>
            </w:r>
            <w:r w:rsidR="00FD05C7" w:rsidRPr="006B1C07">
              <w:rPr>
                <w:lang w:val="sr-Cyrl-RS" w:eastAsia="sr-Latn-RS"/>
              </w:rPr>
              <w:t xml:space="preserve"> </w:t>
            </w:r>
            <w:r>
              <w:rPr>
                <w:lang w:val="sr-Cyrl-RS" w:eastAsia="sr-Latn-RS"/>
              </w:rPr>
              <w:t>елементе</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плафону</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засебно</w:t>
            </w:r>
            <w:r w:rsidR="00FD05C7" w:rsidRPr="006B1C07">
              <w:rPr>
                <w:lang w:val="sr-Cyrl-RS" w:eastAsia="sr-Latn-RS"/>
              </w:rPr>
              <w:t xml:space="preserve"> </w:t>
            </w:r>
            <w:r>
              <w:rPr>
                <w:lang w:val="sr-Cyrl-RS" w:eastAsia="sr-Latn-RS"/>
              </w:rPr>
              <w:t>изоловати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припремљеним</w:t>
            </w:r>
            <w:r w:rsidR="00FD05C7" w:rsidRPr="006B1C07">
              <w:rPr>
                <w:lang w:val="sr-Cyrl-RS" w:eastAsia="sr-Latn-RS"/>
              </w:rPr>
              <w:t xml:space="preserve"> </w:t>
            </w:r>
            <w:r>
              <w:rPr>
                <w:lang w:val="sr-Cyrl-RS" w:eastAsia="sr-Latn-RS"/>
              </w:rPr>
              <w:t>фазонским</w:t>
            </w:r>
            <w:r w:rsidR="00FD05C7" w:rsidRPr="006B1C07">
              <w:rPr>
                <w:lang w:val="sr-Cyrl-RS" w:eastAsia="sr-Latn-RS"/>
              </w:rPr>
              <w:t xml:space="preserve"> </w:t>
            </w:r>
            <w:r>
              <w:rPr>
                <w:lang w:val="sr-Cyrl-RS" w:eastAsia="sr-Latn-RS"/>
              </w:rPr>
              <w:t>оловним</w:t>
            </w:r>
            <w:r w:rsidR="00FD05C7" w:rsidRPr="006B1C07">
              <w:rPr>
                <w:lang w:val="sr-Cyrl-RS" w:eastAsia="sr-Latn-RS"/>
              </w:rPr>
              <w:t xml:space="preserve"> </w:t>
            </w:r>
            <w:r>
              <w:rPr>
                <w:lang w:val="sr-Cyrl-RS" w:eastAsia="sr-Latn-RS"/>
              </w:rPr>
              <w:t>кутијама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непрекинути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континуални</w:t>
            </w:r>
            <w:r w:rsidR="00FD05C7" w:rsidRPr="006B1C07">
              <w:rPr>
                <w:lang w:val="sr-Cyrl-RS" w:eastAsia="sr-Latn-RS"/>
              </w:rPr>
              <w:t xml:space="preserve"> </w:t>
            </w:r>
            <w:r>
              <w:rPr>
                <w:lang w:val="sr-Cyrl-RS" w:eastAsia="sr-Latn-RS"/>
              </w:rPr>
              <w:t>састав</w:t>
            </w:r>
            <w:r w:rsidR="00FD05C7" w:rsidRPr="006B1C07">
              <w:rPr>
                <w:lang w:val="sr-Cyrl-RS" w:eastAsia="sr-Latn-RS"/>
              </w:rPr>
              <w:t xml:space="preserve"> </w:t>
            </w:r>
            <w:r>
              <w:rPr>
                <w:lang w:val="sr-Cyrl-RS" w:eastAsia="sr-Latn-RS"/>
              </w:rPr>
              <w:t>заштитне</w:t>
            </w:r>
            <w:r w:rsidR="00FD05C7" w:rsidRPr="006B1C07">
              <w:rPr>
                <w:lang w:val="sr-Cyrl-RS" w:eastAsia="sr-Latn-RS"/>
              </w:rPr>
              <w:t xml:space="preserve"> </w:t>
            </w:r>
            <w:r>
              <w:rPr>
                <w:lang w:val="sr-Cyrl-RS" w:eastAsia="sr-Latn-RS"/>
              </w:rPr>
              <w:t>оловне</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плафонских</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продора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Саставе</w:t>
            </w:r>
            <w:r w:rsidR="00FD05C7" w:rsidRPr="006B1C07">
              <w:rPr>
                <w:lang w:val="sr-Cyrl-RS" w:eastAsia="sr-Latn-RS"/>
              </w:rPr>
              <w:t xml:space="preserve"> </w:t>
            </w:r>
            <w:r>
              <w:rPr>
                <w:lang w:val="sr-Cyrl-RS" w:eastAsia="sr-Latn-RS"/>
              </w:rPr>
              <w:t>гипсаних</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бандажирати</w:t>
            </w:r>
            <w:r w:rsidR="00FD05C7" w:rsidRPr="006B1C07">
              <w:rPr>
                <w:lang w:val="sr-Cyrl-RS" w:eastAsia="sr-Latn-RS"/>
              </w:rPr>
              <w:t xml:space="preserve"> </w:t>
            </w:r>
            <w:r>
              <w:rPr>
                <w:lang w:val="sr-Cyrl-RS" w:eastAsia="sr-Latn-RS"/>
              </w:rPr>
              <w:t>тј</w:t>
            </w:r>
            <w:r w:rsidR="00FD05C7" w:rsidRPr="006B1C07">
              <w:rPr>
                <w:lang w:val="sr-Cyrl-RS" w:eastAsia="sr-Latn-RS"/>
              </w:rPr>
              <w:t xml:space="preserve">. </w:t>
            </w:r>
            <w:r>
              <w:rPr>
                <w:lang w:val="sr-Cyrl-RS" w:eastAsia="sr-Latn-RS"/>
              </w:rPr>
              <w:t>припремити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финалну</w:t>
            </w:r>
            <w:r w:rsidR="00FD05C7" w:rsidRPr="006B1C07">
              <w:rPr>
                <w:lang w:val="sr-Cyrl-RS" w:eastAsia="sr-Latn-RS"/>
              </w:rPr>
              <w:t xml:space="preserve"> </w:t>
            </w:r>
            <w:r>
              <w:rPr>
                <w:lang w:val="sr-Cyrl-RS" w:eastAsia="sr-Latn-RS"/>
              </w:rPr>
              <w:t>обраду</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повезивање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преклапање</w:t>
            </w:r>
            <w:r w:rsidR="00FD05C7" w:rsidRPr="006B1C07">
              <w:rPr>
                <w:lang w:val="sr-Cyrl-RS" w:eastAsia="sr-Latn-RS"/>
              </w:rPr>
              <w:t xml:space="preserve"> </w:t>
            </w:r>
            <w:r>
              <w:rPr>
                <w:lang w:val="sr-Cyrl-RS" w:eastAsia="sr-Latn-RS"/>
              </w:rPr>
              <w:t>оловне</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зидним</w:t>
            </w:r>
            <w:r w:rsidR="00FD05C7" w:rsidRPr="006B1C07">
              <w:rPr>
                <w:lang w:val="sr-Cyrl-RS" w:eastAsia="sr-Latn-RS"/>
              </w:rPr>
              <w:t xml:space="preserve"> </w:t>
            </w:r>
            <w:r>
              <w:rPr>
                <w:lang w:val="sr-Cyrl-RS" w:eastAsia="sr-Latn-RS"/>
              </w:rPr>
              <w:t>облогама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обезбеђења</w:t>
            </w:r>
            <w:r w:rsidR="00FD05C7" w:rsidRPr="006B1C07">
              <w:rPr>
                <w:lang w:val="sr-Cyrl-RS" w:eastAsia="sr-Latn-RS"/>
              </w:rPr>
              <w:t xml:space="preserve"> </w:t>
            </w:r>
            <w:r>
              <w:rPr>
                <w:lang w:val="sr-Cyrl-RS" w:eastAsia="sr-Latn-RS"/>
              </w:rPr>
              <w:t>преклопног</w:t>
            </w:r>
            <w:r w:rsidR="00FD05C7" w:rsidRPr="006B1C07">
              <w:rPr>
                <w:lang w:val="sr-Cyrl-RS" w:eastAsia="sr-Latn-RS"/>
              </w:rPr>
              <w:t xml:space="preserve"> </w:t>
            </w:r>
            <w:r>
              <w:rPr>
                <w:lang w:val="sr-Cyrl-RS" w:eastAsia="sr-Latn-RS"/>
              </w:rPr>
              <w:t>састава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 </w:t>
            </w:r>
            <w:r>
              <w:rPr>
                <w:lang w:val="sr-Cyrl-RS" w:eastAsia="sr-Latn-RS"/>
              </w:rPr>
              <w:t>односно</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непрекинуте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континуалне</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запремине</w:t>
            </w:r>
            <w:r w:rsidR="00FD05C7" w:rsidRPr="006B1C07">
              <w:rPr>
                <w:lang w:val="sr-Cyrl-RS" w:eastAsia="sr-Latn-RS"/>
              </w:rPr>
              <w:t xml:space="preserve"> </w:t>
            </w:r>
            <w:r>
              <w:rPr>
                <w:lang w:val="sr-Cyrl-RS" w:eastAsia="sr-Latn-RS"/>
              </w:rPr>
              <w:t>простора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радиолошко</w:t>
            </w:r>
            <w:r w:rsidR="00FD05C7" w:rsidRPr="006B1C07">
              <w:rPr>
                <w:lang w:val="sr-Cyrl-RS" w:eastAsia="sr-Latn-RS"/>
              </w:rPr>
              <w:t>-</w:t>
            </w:r>
            <w:r>
              <w:rPr>
                <w:lang w:val="sr-Cyrl-RS" w:eastAsia="sr-Latn-RS"/>
              </w:rPr>
              <w:t>јонизујућег</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комплетних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p>
          <w:p w14:paraId="24B46CCE" w14:textId="3C4712F0" w:rsidR="00FD05C7" w:rsidRPr="006B1C07" w:rsidRDefault="00FD05C7" w:rsidP="00F735AE">
            <w:pPr>
              <w:rPr>
                <w:lang w:val="sr-Cyrl-RS" w:eastAsia="sr-Latn-RS"/>
              </w:rPr>
            </w:pPr>
            <w:r w:rsidRPr="006B1C07">
              <w:rPr>
                <w:lang w:val="sr-Cyrl-RS" w:eastAsia="sr-Latn-RS"/>
              </w:rPr>
              <w:t>(</w:t>
            </w:r>
            <w:r w:rsidR="006B1C07">
              <w:rPr>
                <w:lang w:val="sr-Cyrl-RS" w:eastAsia="sr-Latn-RS"/>
              </w:rPr>
              <w:t>заједно</w:t>
            </w:r>
            <w:r w:rsidRPr="006B1C07">
              <w:rPr>
                <w:lang w:val="sr-Cyrl-RS" w:eastAsia="sr-Latn-RS"/>
              </w:rPr>
              <w:t xml:space="preserve"> </w:t>
            </w:r>
            <w:r w:rsidR="006B1C07">
              <w:rPr>
                <w:lang w:val="sr-Cyrl-RS" w:eastAsia="sr-Latn-RS"/>
              </w:rPr>
              <w:t>са</w:t>
            </w:r>
            <w:r w:rsidRPr="006B1C07">
              <w:rPr>
                <w:lang w:val="sr-Cyrl-RS" w:eastAsia="sr-Latn-RS"/>
              </w:rPr>
              <w:t xml:space="preserve"> </w:t>
            </w:r>
            <w:r w:rsidR="006B1C07">
              <w:rPr>
                <w:lang w:val="sr-Cyrl-RS" w:eastAsia="sr-Latn-RS"/>
              </w:rPr>
              <w:t>потконструкцијом</w:t>
            </w:r>
            <w:r w:rsidRPr="006B1C07">
              <w:rPr>
                <w:lang w:val="sr-Cyrl-RS" w:eastAsia="sr-Latn-RS"/>
              </w:rPr>
              <w:t xml:space="preserve">, </w:t>
            </w:r>
            <w:r w:rsidR="006B1C07">
              <w:rPr>
                <w:lang w:val="sr-Cyrl-RS" w:eastAsia="sr-Latn-RS"/>
              </w:rPr>
              <w:t>оловном</w:t>
            </w:r>
            <w:r w:rsidRPr="006B1C07">
              <w:rPr>
                <w:lang w:val="sr-Cyrl-RS" w:eastAsia="sr-Latn-RS"/>
              </w:rPr>
              <w:t xml:space="preserve"> </w:t>
            </w:r>
            <w:r w:rsidR="006B1C07">
              <w:rPr>
                <w:lang w:val="sr-Cyrl-RS" w:eastAsia="sr-Latn-RS"/>
              </w:rPr>
              <w:lastRenderedPageBreak/>
              <w:t>фолијом</w:t>
            </w:r>
            <w:r w:rsidRPr="006B1C07">
              <w:rPr>
                <w:lang w:val="sr-Cyrl-RS" w:eastAsia="sr-Latn-RS"/>
              </w:rPr>
              <w:t xml:space="preserve">, </w:t>
            </w:r>
            <w:r w:rsidR="006B1C07">
              <w:rPr>
                <w:lang w:val="sr-Cyrl-RS" w:eastAsia="sr-Latn-RS"/>
              </w:rPr>
              <w:t>бандажирањем</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глетовањем</w:t>
            </w:r>
            <w:r w:rsidRPr="006B1C07">
              <w:rPr>
                <w:lang w:val="sr-Cyrl-RS" w:eastAsia="sr-Latn-RS"/>
              </w:rPr>
              <w:t xml:space="preserve"> </w:t>
            </w:r>
            <w:r w:rsidR="006B1C07">
              <w:rPr>
                <w:lang w:val="sr-Cyrl-RS" w:eastAsia="sr-Latn-RS"/>
              </w:rPr>
              <w:t>гипсаних</w:t>
            </w:r>
            <w:r w:rsidRPr="006B1C07">
              <w:rPr>
                <w:lang w:val="sr-Cyrl-RS" w:eastAsia="sr-Latn-RS"/>
              </w:rPr>
              <w:t xml:space="preserve"> </w:t>
            </w:r>
            <w:r w:rsidR="006B1C07">
              <w:rPr>
                <w:lang w:val="sr-Cyrl-RS" w:eastAsia="sr-Latn-RS"/>
              </w:rPr>
              <w:t>састава</w:t>
            </w:r>
            <w:r w:rsidRPr="006B1C07">
              <w:rPr>
                <w:lang w:val="sr-Cyrl-RS" w:eastAsia="sr-Latn-RS"/>
              </w:rPr>
              <w:t>).</w:t>
            </w:r>
          </w:p>
        </w:tc>
        <w:tc>
          <w:tcPr>
            <w:tcW w:w="1276" w:type="dxa"/>
            <w:shd w:val="clear" w:color="auto" w:fill="auto"/>
            <w:noWrap/>
            <w:vAlign w:val="bottom"/>
          </w:tcPr>
          <w:p w14:paraId="38BEEA8F" w14:textId="4D0C4E98"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0F3953FB" w14:textId="77777777" w:rsidR="00FD05C7" w:rsidRPr="006B1C07" w:rsidRDefault="00FD05C7" w:rsidP="00F735AE">
            <w:pPr>
              <w:jc w:val="center"/>
              <w:rPr>
                <w:lang w:val="sr-Cyrl-RS" w:eastAsia="sr-Latn-RS"/>
              </w:rPr>
            </w:pPr>
            <w:r w:rsidRPr="006B1C07">
              <w:rPr>
                <w:lang w:val="sr-Cyrl-RS" w:eastAsia="sr-Latn-RS"/>
              </w:rPr>
              <w:t>24.97</w:t>
            </w:r>
          </w:p>
        </w:tc>
        <w:tc>
          <w:tcPr>
            <w:tcW w:w="1973" w:type="dxa"/>
            <w:shd w:val="clear" w:color="auto" w:fill="auto"/>
            <w:noWrap/>
            <w:vAlign w:val="bottom"/>
          </w:tcPr>
          <w:p w14:paraId="25578A78" w14:textId="77777777" w:rsidR="00FD05C7" w:rsidRPr="006B1C07" w:rsidRDefault="00FD05C7" w:rsidP="00F735AE">
            <w:pPr>
              <w:jc w:val="center"/>
              <w:rPr>
                <w:lang w:eastAsia="sr-Latn-RS"/>
              </w:rPr>
            </w:pPr>
          </w:p>
        </w:tc>
        <w:tc>
          <w:tcPr>
            <w:tcW w:w="1841" w:type="dxa"/>
            <w:shd w:val="clear" w:color="auto" w:fill="auto"/>
            <w:noWrap/>
            <w:vAlign w:val="bottom"/>
          </w:tcPr>
          <w:p w14:paraId="2A67DF9B" w14:textId="77777777" w:rsidR="00FD05C7" w:rsidRPr="006B1C07" w:rsidRDefault="00FD05C7" w:rsidP="00F735AE">
            <w:pPr>
              <w:jc w:val="center"/>
              <w:rPr>
                <w:lang w:eastAsia="sr-Latn-RS"/>
              </w:rPr>
            </w:pPr>
          </w:p>
        </w:tc>
        <w:tc>
          <w:tcPr>
            <w:tcW w:w="993" w:type="dxa"/>
          </w:tcPr>
          <w:p w14:paraId="6DFA181F" w14:textId="77777777" w:rsidR="00FD05C7" w:rsidRPr="006B1C07" w:rsidRDefault="00FD05C7" w:rsidP="00F735AE">
            <w:pPr>
              <w:jc w:val="center"/>
              <w:rPr>
                <w:lang w:eastAsia="sr-Latn-RS"/>
              </w:rPr>
            </w:pPr>
          </w:p>
        </w:tc>
        <w:tc>
          <w:tcPr>
            <w:tcW w:w="1054" w:type="dxa"/>
            <w:gridSpan w:val="2"/>
          </w:tcPr>
          <w:p w14:paraId="2E7C3CCC" w14:textId="77777777" w:rsidR="00FD05C7" w:rsidRPr="006B1C07" w:rsidRDefault="00FD05C7" w:rsidP="00F735AE">
            <w:pPr>
              <w:jc w:val="center"/>
              <w:rPr>
                <w:lang w:eastAsia="sr-Latn-RS"/>
              </w:rPr>
            </w:pPr>
          </w:p>
        </w:tc>
        <w:tc>
          <w:tcPr>
            <w:tcW w:w="930" w:type="dxa"/>
          </w:tcPr>
          <w:p w14:paraId="6F35285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55A51D9" w14:textId="77777777" w:rsidR="00FD05C7" w:rsidRPr="006B1C07" w:rsidRDefault="00FD05C7" w:rsidP="00F735AE">
            <w:pPr>
              <w:jc w:val="center"/>
              <w:rPr>
                <w:lang w:eastAsia="sr-Latn-RS"/>
              </w:rPr>
            </w:pPr>
          </w:p>
        </w:tc>
      </w:tr>
      <w:tr w:rsidR="00FD05C7" w:rsidRPr="006B1C07" w14:paraId="6C8A9B63" w14:textId="77777777" w:rsidTr="00A7595D">
        <w:trPr>
          <w:gridBefore w:val="1"/>
          <w:wBefore w:w="6" w:type="dxa"/>
          <w:trHeight w:val="964"/>
          <w:jc w:val="center"/>
        </w:trPr>
        <w:tc>
          <w:tcPr>
            <w:tcW w:w="1066" w:type="dxa"/>
            <w:gridSpan w:val="2"/>
            <w:tcBorders>
              <w:left w:val="single" w:sz="12" w:space="0" w:color="auto"/>
            </w:tcBorders>
            <w:shd w:val="clear" w:color="000000" w:fill="FFFFFF"/>
            <w:noWrap/>
          </w:tcPr>
          <w:p w14:paraId="6935012B" w14:textId="126F84EE" w:rsidR="00FD05C7" w:rsidRPr="006B1C07" w:rsidRDefault="00757C88" w:rsidP="00F735AE">
            <w:pPr>
              <w:jc w:val="center"/>
              <w:rPr>
                <w:lang w:val="sr-Cyrl-RS" w:eastAsia="sr-Latn-RS"/>
              </w:rPr>
            </w:pPr>
            <w:r>
              <w:rPr>
                <w:lang w:val="sr-Latn-RS" w:eastAsia="sr-Latn-RS"/>
              </w:rPr>
              <w:lastRenderedPageBreak/>
              <w:t>8</w:t>
            </w:r>
            <w:r w:rsidR="00FD05C7" w:rsidRPr="006B1C07">
              <w:rPr>
                <w:lang w:val="sr-Cyrl-RS" w:eastAsia="sr-Latn-RS"/>
              </w:rPr>
              <w:t>.04</w:t>
            </w:r>
          </w:p>
        </w:tc>
        <w:tc>
          <w:tcPr>
            <w:tcW w:w="3177" w:type="dxa"/>
            <w:shd w:val="clear" w:color="auto" w:fill="auto"/>
            <w:vAlign w:val="center"/>
          </w:tcPr>
          <w:p w14:paraId="317AC456" w14:textId="0F8E5B37" w:rsidR="00FD05C7" w:rsidRPr="006B1C07" w:rsidRDefault="006B1C07" w:rsidP="00F735AE">
            <w:pPr>
              <w:rPr>
                <w:lang w:val="sr-Cyrl-RS" w:eastAsia="sr-Latn-RS"/>
              </w:rPr>
            </w:pPr>
            <w:r>
              <w:rPr>
                <w:lang w:eastAsia="sr-Latn-RS"/>
              </w:rPr>
              <w:t>Израда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монтажа</w:t>
            </w:r>
            <w:r w:rsidR="00FD05C7" w:rsidRPr="006B1C07">
              <w:rPr>
                <w:lang w:eastAsia="sr-Latn-RS"/>
              </w:rPr>
              <w:t xml:space="preserve"> </w:t>
            </w:r>
            <w:r>
              <w:rPr>
                <w:lang w:eastAsia="sr-Latn-RS"/>
              </w:rPr>
              <w:t>нових</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ормана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смештај</w:t>
            </w:r>
            <w:r w:rsidR="00FD05C7" w:rsidRPr="006B1C07">
              <w:rPr>
                <w:lang w:eastAsia="sr-Latn-RS"/>
              </w:rPr>
              <w:t xml:space="preserve"> </w:t>
            </w:r>
            <w:r>
              <w:rPr>
                <w:lang w:eastAsia="sr-Latn-RS"/>
              </w:rPr>
              <w:t>боца</w:t>
            </w:r>
            <w:r w:rsidR="00FD05C7" w:rsidRPr="006B1C07">
              <w:rPr>
                <w:lang w:eastAsia="sr-Latn-RS"/>
              </w:rPr>
              <w:t xml:space="preserve"> </w:t>
            </w:r>
            <w:r>
              <w:rPr>
                <w:lang w:eastAsia="sr-Latn-RS"/>
              </w:rPr>
              <w:t>ФМ</w:t>
            </w:r>
            <w:r w:rsidR="00FD05C7" w:rsidRPr="006B1C07">
              <w:rPr>
                <w:lang w:eastAsia="sr-Latn-RS"/>
              </w:rPr>
              <w:t xml:space="preserve"> 200 </w:t>
            </w:r>
            <w:r>
              <w:rPr>
                <w:lang w:eastAsia="sr-Latn-RS"/>
              </w:rPr>
              <w:t>од</w:t>
            </w:r>
            <w:r w:rsidR="00FD05C7" w:rsidRPr="006B1C07">
              <w:rPr>
                <w:lang w:eastAsia="sr-Latn-RS"/>
              </w:rPr>
              <w:t xml:space="preserve"> </w:t>
            </w:r>
            <w:r>
              <w:rPr>
                <w:lang w:eastAsia="sr-Latn-RS"/>
              </w:rPr>
              <w:t>ПРОТИВПОЖАРНИХ</w:t>
            </w:r>
            <w:r w:rsidR="00FD05C7" w:rsidRPr="006B1C07">
              <w:rPr>
                <w:lang w:eastAsia="sr-Latn-RS"/>
              </w:rPr>
              <w:t xml:space="preserve"> </w:t>
            </w:r>
            <w:r>
              <w:rPr>
                <w:lang w:eastAsia="sr-Latn-RS"/>
              </w:rPr>
              <w:t>гипсаних</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 </w:t>
            </w:r>
            <w:r>
              <w:rPr>
                <w:lang w:eastAsia="sr-Latn-RS"/>
              </w:rPr>
              <w:t>лимом</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истовремену</w:t>
            </w:r>
            <w:r w:rsidR="00FD05C7" w:rsidRPr="006B1C07">
              <w:rPr>
                <w:lang w:eastAsia="sr-Latn-RS"/>
              </w:rPr>
              <w:t xml:space="preserve"> </w:t>
            </w:r>
            <w:r>
              <w:rPr>
                <w:lang w:eastAsia="sr-Latn-RS"/>
              </w:rPr>
              <w:t>заштиту</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пожара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заштиту</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радиолошко</w:t>
            </w:r>
            <w:r w:rsidR="00FD05C7" w:rsidRPr="006B1C07">
              <w:rPr>
                <w:lang w:eastAsia="sr-Latn-RS"/>
              </w:rPr>
              <w:t>-</w:t>
            </w:r>
            <w:r>
              <w:rPr>
                <w:lang w:eastAsia="sr-Latn-RS"/>
              </w:rPr>
              <w:t>јонизујућег</w:t>
            </w:r>
            <w:r w:rsidR="00FD05C7" w:rsidRPr="006B1C07">
              <w:rPr>
                <w:lang w:eastAsia="sr-Latn-RS"/>
              </w:rPr>
              <w:t xml:space="preserve"> </w:t>
            </w:r>
            <w:r>
              <w:rPr>
                <w:lang w:eastAsia="sr-Latn-RS"/>
              </w:rPr>
              <w:t>зрачења</w:t>
            </w:r>
            <w:r w:rsidR="00FD05C7" w:rsidRPr="006B1C07">
              <w:rPr>
                <w:lang w:eastAsia="sr-Latn-RS"/>
              </w:rPr>
              <w:t>.</w:t>
            </w:r>
            <w:r w:rsidR="00FD05C7" w:rsidRPr="006B1C07">
              <w:rPr>
                <w:lang w:val="sr-Cyrl-RS" w:eastAsia="sr-Latn-RS"/>
              </w:rPr>
              <w:t xml:space="preserve"> </w:t>
            </w:r>
            <w:r>
              <w:rPr>
                <w:lang w:val="sr-Cyrl-RS" w:eastAsia="sr-Latn-RS"/>
              </w:rPr>
              <w:t>Дебљина</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д</w:t>
            </w:r>
            <w:r w:rsidR="00FD05C7" w:rsidRPr="006B1C07">
              <w:rPr>
                <w:lang w:val="sr-Cyrl-RS" w:eastAsia="sr-Latn-RS"/>
              </w:rPr>
              <w:t xml:space="preserve">=12,5 </w:t>
            </w:r>
            <w:r>
              <w:rPr>
                <w:lang w:val="sr-Cyrl-RS" w:eastAsia="sr-Latn-RS"/>
              </w:rPr>
              <w:t>мм</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КНАУФ</w:t>
            </w:r>
            <w:r w:rsidR="00FD05C7" w:rsidRPr="006B1C07">
              <w:rPr>
                <w:lang w:val="sr-Cyrl-RS" w:eastAsia="sr-Latn-RS"/>
              </w:rPr>
              <w:t xml:space="preserve">  </w:t>
            </w:r>
            <w:r>
              <w:rPr>
                <w:lang w:val="sr-Cyrl-RS" w:eastAsia="sr-Latn-RS"/>
              </w:rPr>
              <w:t>К</w:t>
            </w:r>
            <w:r w:rsidR="00FD05C7" w:rsidRPr="006B1C07">
              <w:rPr>
                <w:lang w:val="sr-Cyrl-RS" w:eastAsia="sr-Latn-RS"/>
              </w:rPr>
              <w:t xml:space="preserve"> 251"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 </w:t>
            </w:r>
            <w:r>
              <w:rPr>
                <w:lang w:val="sr-Cyrl-RS" w:eastAsia="sr-Latn-RS"/>
              </w:rPr>
              <w:t>за</w:t>
            </w:r>
            <w:r w:rsidR="00FD05C7" w:rsidRPr="006B1C07">
              <w:rPr>
                <w:lang w:val="sr-Cyrl-RS" w:eastAsia="sr-Latn-RS"/>
              </w:rPr>
              <w:t xml:space="preserve"> </w:t>
            </w:r>
            <w:r>
              <w:rPr>
                <w:lang w:val="sr-Cyrl-RS" w:eastAsia="sr-Latn-RS"/>
              </w:rPr>
              <w:t>троструко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комбиновано</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Укупна</w:t>
            </w:r>
            <w:r w:rsidR="00FD05C7" w:rsidRPr="006B1C07">
              <w:rPr>
                <w:lang w:val="sr-Cyrl-RS" w:eastAsia="sr-Latn-RS"/>
              </w:rPr>
              <w:t xml:space="preserve"> </w:t>
            </w:r>
            <w:r>
              <w:rPr>
                <w:lang w:val="sr-Cyrl-RS" w:eastAsia="sr-Latn-RS"/>
              </w:rPr>
              <w:t>дебљина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6,25 </w:t>
            </w:r>
            <w:r>
              <w:rPr>
                <w:lang w:val="sr-Cyrl-RS" w:eastAsia="sr-Latn-RS"/>
              </w:rPr>
              <w:t>цм</w:t>
            </w:r>
            <w:r w:rsidR="00FD05C7" w:rsidRPr="006B1C07">
              <w:rPr>
                <w:lang w:val="sr-Cyrl-RS" w:eastAsia="sr-Latn-RS"/>
              </w:rPr>
              <w:t xml:space="preserve"> (2 * 2,5 + 1,25 </w:t>
            </w:r>
            <w:r>
              <w:rPr>
                <w:lang w:val="sr-Cyrl-RS" w:eastAsia="sr-Latn-RS"/>
              </w:rPr>
              <w:t>цм</w:t>
            </w:r>
            <w:r w:rsidR="00FD05C7" w:rsidRPr="006B1C07">
              <w:rPr>
                <w:lang w:val="sr-Cyrl-RS" w:eastAsia="sr-Latn-RS"/>
              </w:rPr>
              <w:t xml:space="preserve">). </w:t>
            </w:r>
            <w:r>
              <w:rPr>
                <w:lang w:val="sr-Cyrl-RS" w:eastAsia="sr-Latn-RS"/>
              </w:rPr>
              <w:t>Прва</w:t>
            </w:r>
            <w:r w:rsidR="00FD05C7" w:rsidRPr="006B1C07">
              <w:rPr>
                <w:lang w:val="sr-Cyrl-RS" w:eastAsia="sr-Latn-RS"/>
              </w:rPr>
              <w:t xml:space="preserve"> </w:t>
            </w:r>
            <w:r>
              <w:rPr>
                <w:lang w:val="sr-Cyrl-RS" w:eastAsia="sr-Latn-RS"/>
              </w:rPr>
              <w:t>два</w:t>
            </w:r>
            <w:r w:rsidR="00FD05C7" w:rsidRPr="006B1C07">
              <w:rPr>
                <w:lang w:val="sr-Cyrl-RS" w:eastAsia="sr-Latn-RS"/>
              </w:rPr>
              <w:t xml:space="preserve"> </w:t>
            </w:r>
            <w:r>
              <w:rPr>
                <w:lang w:val="sr-Cyrl-RS" w:eastAsia="sr-Latn-RS"/>
              </w:rPr>
              <w:t>слоја</w:t>
            </w:r>
            <w:r w:rsidR="00FD05C7" w:rsidRPr="006B1C07">
              <w:rPr>
                <w:lang w:val="sr-Cyrl-RS" w:eastAsia="sr-Latn-RS"/>
              </w:rPr>
              <w:t xml:space="preserve"> </w:t>
            </w:r>
            <w:r>
              <w:rPr>
                <w:lang w:val="sr-Cyrl-RS" w:eastAsia="sr-Latn-RS"/>
              </w:rPr>
              <w:t>су</w:t>
            </w:r>
            <w:r w:rsidR="00FD05C7" w:rsidRPr="006B1C07">
              <w:rPr>
                <w:lang w:val="sr-Cyrl-RS" w:eastAsia="sr-Latn-RS"/>
              </w:rPr>
              <w:t xml:space="preserve"> </w:t>
            </w:r>
            <w:r>
              <w:rPr>
                <w:lang w:val="sr-Cyrl-RS" w:eastAsia="sr-Latn-RS"/>
              </w:rPr>
              <w:t>противпожарна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противпожарних</w:t>
            </w:r>
            <w:r w:rsidR="00FD05C7" w:rsidRPr="006B1C07">
              <w:rPr>
                <w:lang w:val="sr-Cyrl-RS" w:eastAsia="sr-Latn-RS"/>
              </w:rPr>
              <w:t xml:space="preserve"> </w:t>
            </w:r>
            <w:r>
              <w:rPr>
                <w:lang w:val="sr-Cyrl-RS" w:eastAsia="sr-Latn-RS"/>
              </w:rPr>
              <w:t>гипс</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типа</w:t>
            </w:r>
            <w:r w:rsidR="00FD05C7" w:rsidRPr="006B1C07">
              <w:rPr>
                <w:lang w:val="sr-Cyrl-RS" w:eastAsia="sr-Latn-RS"/>
              </w:rPr>
              <w:t xml:space="preserve"> "</w:t>
            </w:r>
            <w:r>
              <w:rPr>
                <w:lang w:val="sr-Cyrl-RS" w:eastAsia="sr-Latn-RS"/>
              </w:rPr>
              <w:t>Кнауф</w:t>
            </w:r>
            <w:r w:rsidR="00FD05C7" w:rsidRPr="006B1C07">
              <w:rPr>
                <w:lang w:val="sr-Cyrl-RS" w:eastAsia="sr-Latn-RS"/>
              </w:rPr>
              <w:t xml:space="preserve"> </w:t>
            </w:r>
            <w:r>
              <w:rPr>
                <w:lang w:val="sr-Cyrl-RS" w:eastAsia="sr-Latn-RS"/>
              </w:rPr>
              <w:t>Фиребоард</w:t>
            </w:r>
            <w:r w:rsidR="00FD05C7" w:rsidRPr="006B1C07">
              <w:rPr>
                <w:lang w:val="sr-Cyrl-RS" w:eastAsia="sr-Latn-RS"/>
              </w:rPr>
              <w:t xml:space="preserve"> </w:t>
            </w:r>
            <w:r>
              <w:rPr>
                <w:lang w:val="sr-Cyrl-RS" w:eastAsia="sr-Latn-RS"/>
              </w:rPr>
              <w:t>ГМ</w:t>
            </w:r>
            <w:r w:rsidR="00FD05C7" w:rsidRPr="006B1C07">
              <w:rPr>
                <w:lang w:val="sr-Cyrl-RS" w:eastAsia="sr-Latn-RS"/>
              </w:rPr>
              <w:t>-</w:t>
            </w:r>
            <w:r>
              <w:rPr>
                <w:lang w:val="sr-Cyrl-RS" w:eastAsia="sr-Latn-RS"/>
              </w:rPr>
              <w:t>Ф</w:t>
            </w:r>
            <w:r w:rsidR="00FD05C7" w:rsidRPr="006B1C07">
              <w:rPr>
                <w:lang w:val="sr-Cyrl-RS" w:eastAsia="sr-Latn-RS"/>
              </w:rPr>
              <w:t xml:space="preserve">, </w:t>
            </w:r>
            <w:r>
              <w:rPr>
                <w:lang w:val="sr-Cyrl-RS" w:eastAsia="sr-Latn-RS"/>
              </w:rPr>
              <w:t>ПП</w:t>
            </w:r>
            <w:r w:rsidR="00FD05C7" w:rsidRPr="006B1C07">
              <w:rPr>
                <w:lang w:val="sr-Cyrl-RS" w:eastAsia="sr-Latn-RS"/>
              </w:rPr>
              <w:t xml:space="preserve"> </w:t>
            </w:r>
            <w:r>
              <w:rPr>
                <w:lang w:val="sr-Cyrl-RS" w:eastAsia="sr-Latn-RS"/>
              </w:rPr>
              <w:t>класе</w:t>
            </w:r>
            <w:r w:rsidR="00FD05C7" w:rsidRPr="006B1C07">
              <w:rPr>
                <w:lang w:val="sr-Cyrl-RS" w:eastAsia="sr-Latn-RS"/>
              </w:rPr>
              <w:t xml:space="preserve"> </w:t>
            </w:r>
            <w:r>
              <w:rPr>
                <w:lang w:val="sr-Cyrl-RS" w:eastAsia="sr-Latn-RS"/>
              </w:rPr>
              <w:t>А</w:t>
            </w:r>
            <w:r w:rsidR="00FD05C7" w:rsidRPr="006B1C07">
              <w:rPr>
                <w:lang w:val="sr-Cyrl-RS" w:eastAsia="sr-Latn-RS"/>
              </w:rPr>
              <w:t xml:space="preserve">1 " </w:t>
            </w:r>
            <w:r>
              <w:rPr>
                <w:lang w:val="sr-Cyrl-RS" w:eastAsia="sr-Latn-RS"/>
              </w:rPr>
              <w:t>или</w:t>
            </w:r>
            <w:r w:rsidR="00FD05C7" w:rsidRPr="006B1C07">
              <w:rPr>
                <w:lang w:val="sr-Cyrl-RS" w:eastAsia="sr-Latn-RS"/>
              </w:rPr>
              <w:t xml:space="preserve"> </w:t>
            </w:r>
            <w:r>
              <w:rPr>
                <w:lang w:val="sr-Cyrl-RS" w:eastAsia="sr-Latn-RS"/>
              </w:rPr>
              <w:t>еквивалетно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атестираном</w:t>
            </w:r>
            <w:r w:rsidR="00FD05C7" w:rsidRPr="006B1C07">
              <w:rPr>
                <w:lang w:val="sr-Cyrl-RS" w:eastAsia="sr-Latn-RS"/>
              </w:rPr>
              <w:t xml:space="preserve"> </w:t>
            </w:r>
            <w:r>
              <w:rPr>
                <w:lang w:val="sr-Cyrl-RS" w:eastAsia="sr-Latn-RS"/>
              </w:rPr>
              <w:t>отпорности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пожар</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трајању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120 </w:t>
            </w:r>
            <w:r>
              <w:rPr>
                <w:lang w:val="sr-Cyrl-RS" w:eastAsia="sr-Latn-RS"/>
              </w:rPr>
              <w:t>минута</w:t>
            </w:r>
            <w:r w:rsidR="00FD05C7" w:rsidRPr="006B1C07">
              <w:rPr>
                <w:lang w:val="sr-Cyrl-RS" w:eastAsia="sr-Latn-RS"/>
              </w:rPr>
              <w:t xml:space="preserve"> (</w:t>
            </w:r>
            <w:r>
              <w:rPr>
                <w:lang w:val="sr-Cyrl-RS" w:eastAsia="sr-Latn-RS"/>
              </w:rPr>
              <w:t>Ф</w:t>
            </w:r>
            <w:r w:rsidR="00FD05C7" w:rsidRPr="006B1C07">
              <w:rPr>
                <w:lang w:val="sr-Cyrl-RS" w:eastAsia="sr-Latn-RS"/>
              </w:rPr>
              <w:t xml:space="preserve">120). </w:t>
            </w:r>
            <w:r>
              <w:rPr>
                <w:lang w:val="sr-Cyrl-RS" w:eastAsia="sr-Latn-RS"/>
              </w:rPr>
              <w:t>Трећи</w:t>
            </w:r>
            <w:r w:rsidR="00FD05C7" w:rsidRPr="006B1C07">
              <w:rPr>
                <w:lang w:val="sr-Cyrl-RS" w:eastAsia="sr-Latn-RS"/>
              </w:rPr>
              <w:t xml:space="preserve">, </w:t>
            </w:r>
            <w:r>
              <w:rPr>
                <w:lang w:val="sr-Cyrl-RS" w:eastAsia="sr-Latn-RS"/>
              </w:rPr>
              <w:t>унутрашњи</w:t>
            </w:r>
            <w:r w:rsidR="00FD05C7" w:rsidRPr="006B1C07">
              <w:rPr>
                <w:lang w:val="sr-Cyrl-RS" w:eastAsia="sr-Latn-RS"/>
              </w:rPr>
              <w:t xml:space="preserve"> </w:t>
            </w:r>
            <w:r>
              <w:rPr>
                <w:lang w:val="sr-Cyrl-RS" w:eastAsia="sr-Latn-RS"/>
              </w:rPr>
              <w:t>слој</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гипс</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FD05C7" w:rsidRPr="006B1C07">
              <w:rPr>
                <w:lang w:val="sr-Cyrl-RS" w:eastAsia="sr-Latn-RS"/>
              </w:rPr>
              <w:t xml:space="preserve"> - </w:t>
            </w:r>
            <w:r>
              <w:rPr>
                <w:lang w:val="sr-Cyrl-RS" w:eastAsia="sr-Latn-RS"/>
              </w:rPr>
              <w:t>лимом</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КНАУФ</w:t>
            </w:r>
            <w:r w:rsidR="00FD05C7" w:rsidRPr="006B1C07">
              <w:rPr>
                <w:lang w:val="sr-Cyrl-RS" w:eastAsia="sr-Latn-RS"/>
              </w:rPr>
              <w:t xml:space="preserve">  </w:t>
            </w:r>
            <w:r>
              <w:rPr>
                <w:lang w:val="sr-Cyrl-RS" w:eastAsia="sr-Latn-RS"/>
              </w:rPr>
              <w:t>К</w:t>
            </w:r>
            <w:r w:rsidR="00FD05C7" w:rsidRPr="006B1C07">
              <w:rPr>
                <w:lang w:val="sr-Cyrl-RS" w:eastAsia="sr-Latn-RS"/>
              </w:rPr>
              <w:t xml:space="preserve"> 151"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w:t>
            </w:r>
            <w:r>
              <w:rPr>
                <w:lang w:val="sr-Cyrl-RS" w:eastAsia="sr-Latn-RS"/>
              </w:rPr>
              <w:lastRenderedPageBreak/>
              <w:t>дебљине</w:t>
            </w:r>
            <w:r w:rsidR="00FD05C7" w:rsidRPr="006B1C07">
              <w:rPr>
                <w:lang w:val="sr-Cyrl-RS" w:eastAsia="sr-Latn-RS"/>
              </w:rPr>
              <w:t xml:space="preserve"> 1,25 </w:t>
            </w:r>
            <w:r>
              <w:rPr>
                <w:lang w:val="sr-Cyrl-RS" w:eastAsia="sr-Latn-RS"/>
              </w:rPr>
              <w:t>цм</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већ</w:t>
            </w:r>
            <w:r w:rsidR="00FD05C7" w:rsidRPr="006B1C07">
              <w:rPr>
                <w:lang w:val="sr-Cyrl-RS" w:eastAsia="sr-Latn-RS"/>
              </w:rPr>
              <w:t xml:space="preserve"> </w:t>
            </w:r>
            <w:r>
              <w:rPr>
                <w:lang w:val="sr-Cyrl-RS" w:eastAsia="sr-Latn-RS"/>
              </w:rPr>
              <w:t>примењују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просторији</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скенера</w:t>
            </w:r>
            <w:r w:rsidR="00FD05C7" w:rsidRPr="006B1C07">
              <w:rPr>
                <w:lang w:val="sr-Cyrl-RS" w:eastAsia="sr-Latn-RS"/>
              </w:rPr>
              <w:t xml:space="preserve"> - </w:t>
            </w:r>
            <w:r>
              <w:rPr>
                <w:lang w:val="sr-Cyrl-RS" w:eastAsia="sr-Latn-RS"/>
              </w:rPr>
              <w:t>за</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постављају</w:t>
            </w:r>
            <w:r w:rsidR="00FD05C7" w:rsidRPr="006B1C07">
              <w:rPr>
                <w:lang w:val="sr-Cyrl-RS" w:eastAsia="sr-Latn-RS"/>
              </w:rPr>
              <w:t xml:space="preserve"> </w:t>
            </w:r>
            <w:r>
              <w:rPr>
                <w:lang w:val="sr-Cyrl-RS" w:eastAsia="sr-Latn-RS"/>
              </w:rPr>
              <w:t>путем</w:t>
            </w:r>
            <w:r w:rsidR="00FD05C7" w:rsidRPr="006B1C07">
              <w:rPr>
                <w:lang w:val="sr-Cyrl-RS" w:eastAsia="sr-Latn-RS"/>
              </w:rPr>
              <w:t xml:space="preserve"> </w:t>
            </w:r>
            <w:r>
              <w:rPr>
                <w:lang w:val="sr-Cyrl-RS" w:eastAsia="sr-Latn-RS"/>
              </w:rPr>
              <w:t>срафљења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потконструкцију</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састављена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челичних</w:t>
            </w:r>
            <w:r w:rsidR="00FD05C7" w:rsidRPr="006B1C07">
              <w:rPr>
                <w:lang w:val="sr-Cyrl-RS" w:eastAsia="sr-Latn-RS"/>
              </w:rPr>
              <w:t xml:space="preserve"> </w:t>
            </w:r>
            <w:r>
              <w:rPr>
                <w:lang w:val="sr-Cyrl-RS" w:eastAsia="sr-Latn-RS"/>
              </w:rPr>
              <w:t>поцинкованих</w:t>
            </w:r>
            <w:r w:rsidR="00FD05C7" w:rsidRPr="006B1C07">
              <w:rPr>
                <w:lang w:val="sr-Cyrl-RS" w:eastAsia="sr-Latn-RS"/>
              </w:rPr>
              <w:t xml:space="preserve"> </w:t>
            </w:r>
            <w:r>
              <w:rPr>
                <w:lang w:val="sr-Cyrl-RS" w:eastAsia="sr-Latn-RS"/>
              </w:rPr>
              <w:t>профила</w:t>
            </w:r>
            <w:r w:rsidR="00FD05C7" w:rsidRPr="006B1C07">
              <w:rPr>
                <w:lang w:val="sr-Cyrl-RS" w:eastAsia="sr-Latn-RS"/>
              </w:rPr>
              <w:t xml:space="preserve"> </w:t>
            </w:r>
            <w:r>
              <w:rPr>
                <w:lang w:val="sr-Cyrl-RS" w:eastAsia="sr-Latn-RS"/>
              </w:rPr>
              <w:t>висине</w:t>
            </w:r>
            <w:r w:rsidR="00FD05C7" w:rsidRPr="006B1C07">
              <w:rPr>
                <w:lang w:val="sr-Cyrl-RS" w:eastAsia="sr-Latn-RS"/>
              </w:rPr>
              <w:t xml:space="preserve"> </w:t>
            </w:r>
            <w:r>
              <w:rPr>
                <w:lang w:val="sr-Cyrl-RS" w:eastAsia="sr-Latn-RS"/>
              </w:rPr>
              <w:t>пресека</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10 </w:t>
            </w:r>
            <w:r>
              <w:rPr>
                <w:lang w:val="sr-Cyrl-RS" w:eastAsia="sr-Latn-RS"/>
              </w:rPr>
              <w:t>цм</w:t>
            </w:r>
            <w:r w:rsidR="00FD05C7" w:rsidRPr="006B1C07">
              <w:rPr>
                <w:lang w:val="sr-Cyrl-RS" w:eastAsia="sr-Latn-RS"/>
              </w:rPr>
              <w:t xml:space="preserve">. </w:t>
            </w:r>
            <w:r>
              <w:rPr>
                <w:lang w:val="sr-Cyrl-RS" w:eastAsia="sr-Latn-RS"/>
              </w:rPr>
              <w:t>Испуна</w:t>
            </w:r>
            <w:r w:rsidR="00FD05C7" w:rsidRPr="006B1C07">
              <w:rPr>
                <w:lang w:val="sr-Cyrl-RS" w:eastAsia="sr-Latn-RS"/>
              </w:rPr>
              <w:t xml:space="preserve"> </w:t>
            </w:r>
            <w:r>
              <w:rPr>
                <w:lang w:val="sr-Cyrl-RS" w:eastAsia="sr-Latn-RS"/>
              </w:rPr>
              <w:t>није</w:t>
            </w:r>
            <w:r w:rsidR="00FD05C7" w:rsidRPr="006B1C07">
              <w:rPr>
                <w:lang w:val="sr-Cyrl-RS" w:eastAsia="sr-Latn-RS"/>
              </w:rPr>
              <w:t xml:space="preserve"> </w:t>
            </w:r>
            <w:r>
              <w:rPr>
                <w:lang w:val="sr-Cyrl-RS" w:eastAsia="sr-Latn-RS"/>
              </w:rPr>
              <w:t>обавезна</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Оловна</w:t>
            </w:r>
            <w:r w:rsidR="00FD05C7" w:rsidRPr="006B1C07">
              <w:rPr>
                <w:lang w:val="sr-Cyrl-RS" w:eastAsia="sr-Latn-RS"/>
              </w:rPr>
              <w:t xml:space="preserve"> </w:t>
            </w:r>
            <w:r>
              <w:rPr>
                <w:lang w:val="sr-Cyrl-RS" w:eastAsia="sr-Latn-RS"/>
              </w:rPr>
              <w:t>фолија</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гипсану</w:t>
            </w:r>
            <w:r w:rsidR="00FD05C7" w:rsidRPr="006B1C07">
              <w:rPr>
                <w:lang w:val="sr-Cyrl-RS" w:eastAsia="sr-Latn-RS"/>
              </w:rPr>
              <w:t xml:space="preserve"> </w:t>
            </w:r>
            <w:r>
              <w:rPr>
                <w:lang w:val="sr-Cyrl-RS" w:eastAsia="sr-Latn-RS"/>
              </w:rPr>
              <w:t>површину</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унутрасње</w:t>
            </w:r>
            <w:r w:rsidR="00FD05C7" w:rsidRPr="006B1C07">
              <w:rPr>
                <w:lang w:val="sr-Cyrl-RS" w:eastAsia="sr-Latn-RS"/>
              </w:rPr>
              <w:t xml:space="preserve"> </w:t>
            </w:r>
            <w:r>
              <w:rPr>
                <w:lang w:val="sr-Cyrl-RS" w:eastAsia="sr-Latn-RS"/>
              </w:rPr>
              <w:t>стране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тј</w:t>
            </w:r>
            <w:r w:rsidR="00FD05C7" w:rsidRPr="006B1C07">
              <w:rPr>
                <w:lang w:val="sr-Cyrl-RS" w:eastAsia="sr-Latn-RS"/>
              </w:rPr>
              <w:t xml:space="preserve">. </w:t>
            </w:r>
            <w:r>
              <w:rPr>
                <w:lang w:val="sr-Cyrl-RS" w:eastAsia="sr-Latn-RS"/>
              </w:rPr>
              <w:t>иза</w:t>
            </w:r>
            <w:r w:rsidR="00FD05C7" w:rsidRPr="006B1C07">
              <w:rPr>
                <w:lang w:val="sr-Cyrl-RS" w:eastAsia="sr-Latn-RS"/>
              </w:rPr>
              <w:t xml:space="preserve"> </w:t>
            </w:r>
            <w:r>
              <w:rPr>
                <w:lang w:val="sr-Cyrl-RS" w:eastAsia="sr-Latn-RS"/>
              </w:rPr>
              <w:t>ПП</w:t>
            </w:r>
            <w:r w:rsidR="00FD05C7" w:rsidRPr="006B1C07">
              <w:rPr>
                <w:lang w:val="sr-Cyrl-RS" w:eastAsia="sr-Latn-RS"/>
              </w:rPr>
              <w:t xml:space="preserve"> </w:t>
            </w:r>
            <w:r>
              <w:rPr>
                <w:lang w:val="sr-Cyrl-RS" w:eastAsia="sr-Latn-RS"/>
              </w:rPr>
              <w:t>слојева</w:t>
            </w:r>
            <w:r w:rsidR="00FD05C7" w:rsidRPr="006B1C07">
              <w:rPr>
                <w:lang w:val="sr-Cyrl-RS" w:eastAsia="sr-Latn-RS"/>
              </w:rPr>
              <w:t xml:space="preserve"> </w:t>
            </w:r>
            <w:r>
              <w:rPr>
                <w:lang w:val="sr-Cyrl-RS" w:eastAsia="sr-Latn-RS"/>
              </w:rPr>
              <w:t>гипс</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спојеви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заптивају</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траком</w:t>
            </w:r>
            <w:r w:rsidR="00FD05C7" w:rsidRPr="006B1C07">
              <w:rPr>
                <w:lang w:val="sr-Cyrl-RS" w:eastAsia="sr-Latn-RS"/>
              </w:rPr>
              <w:t xml:space="preserve">. </w:t>
            </w:r>
            <w:r>
              <w:rPr>
                <w:lang w:val="sr-Cyrl-RS" w:eastAsia="sr-Latn-RS"/>
              </w:rPr>
              <w:t>Продори</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врста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електро</w:t>
            </w:r>
            <w:r w:rsidR="00FD05C7" w:rsidRPr="006B1C07">
              <w:rPr>
                <w:lang w:val="sr-Cyrl-RS" w:eastAsia="sr-Latn-RS"/>
              </w:rPr>
              <w:t xml:space="preserve"> </w:t>
            </w:r>
            <w:r>
              <w:rPr>
                <w:lang w:val="sr-Cyrl-RS" w:eastAsia="sr-Latn-RS"/>
              </w:rPr>
              <w:t>напајање</w:t>
            </w:r>
            <w:r w:rsidR="00FD05C7" w:rsidRPr="006B1C07">
              <w:rPr>
                <w:lang w:val="sr-Cyrl-RS" w:eastAsia="sr-Latn-RS"/>
              </w:rPr>
              <w:t xml:space="preserve">, </w:t>
            </w:r>
            <w:r>
              <w:rPr>
                <w:lang w:val="sr-Cyrl-RS" w:eastAsia="sr-Latn-RS"/>
              </w:rPr>
              <w:t>БМС</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lastRenderedPageBreak/>
              <w:t>аутоматска</w:t>
            </w:r>
            <w:r w:rsidR="00FD05C7" w:rsidRPr="006B1C07">
              <w:rPr>
                <w:lang w:val="sr-Cyrl-RS" w:eastAsia="sr-Latn-RS"/>
              </w:rPr>
              <w:t xml:space="preserve"> </w:t>
            </w:r>
            <w:r>
              <w:rPr>
                <w:lang w:val="sr-Cyrl-RS" w:eastAsia="sr-Latn-RS"/>
              </w:rPr>
              <w:t>дојава</w:t>
            </w:r>
            <w:r w:rsidR="00FD05C7" w:rsidRPr="006B1C07">
              <w:rPr>
                <w:lang w:val="sr-Cyrl-RS" w:eastAsia="sr-Latn-RS"/>
              </w:rPr>
              <w:t xml:space="preserve"> </w:t>
            </w:r>
            <w:r>
              <w:rPr>
                <w:lang w:val="sr-Cyrl-RS" w:eastAsia="sr-Latn-RS"/>
              </w:rPr>
              <w:t>пожара</w:t>
            </w:r>
            <w:r w:rsidR="00FD05C7" w:rsidRPr="006B1C07">
              <w:rPr>
                <w:lang w:val="sr-Cyrl-RS" w:eastAsia="sr-Latn-RS"/>
              </w:rPr>
              <w:t xml:space="preserve"> </w:t>
            </w:r>
            <w:r>
              <w:rPr>
                <w:lang w:val="sr-Cyrl-RS" w:eastAsia="sr-Latn-RS"/>
              </w:rPr>
              <w:t>уводе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зони</w:t>
            </w:r>
            <w:r w:rsidR="00FD05C7" w:rsidRPr="006B1C07">
              <w:rPr>
                <w:lang w:val="sr-Cyrl-RS" w:eastAsia="sr-Latn-RS"/>
              </w:rPr>
              <w:t xml:space="preserve"> </w:t>
            </w:r>
            <w:r>
              <w:rPr>
                <w:lang w:val="sr-Cyrl-RS" w:eastAsia="sr-Latn-RS"/>
              </w:rPr>
              <w:t>спуштеног</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 </w:t>
            </w:r>
            <w:r>
              <w:rPr>
                <w:lang w:val="sr-Cyrl-RS" w:eastAsia="sr-Latn-RS"/>
              </w:rPr>
              <w:t>тако</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нема</w:t>
            </w:r>
            <w:r w:rsidR="00FD05C7" w:rsidRPr="006B1C07">
              <w:rPr>
                <w:lang w:val="sr-Cyrl-RS" w:eastAsia="sr-Latn-RS"/>
              </w:rPr>
              <w:t xml:space="preserve"> </w:t>
            </w:r>
            <w:r>
              <w:rPr>
                <w:lang w:val="sr-Cyrl-RS" w:eastAsia="sr-Latn-RS"/>
              </w:rPr>
              <w:t>продора</w:t>
            </w:r>
            <w:r w:rsidR="00FD05C7" w:rsidRPr="006B1C07">
              <w:rPr>
                <w:lang w:val="sr-Cyrl-RS" w:eastAsia="sr-Latn-RS"/>
              </w:rPr>
              <w:t xml:space="preserve"> </w:t>
            </w:r>
            <w:r>
              <w:rPr>
                <w:lang w:val="sr-Cyrl-RS" w:eastAsia="sr-Latn-RS"/>
              </w:rPr>
              <w:t>кроз</w:t>
            </w:r>
            <w:r w:rsidR="00FD05C7" w:rsidRPr="006B1C07">
              <w:rPr>
                <w:lang w:val="sr-Cyrl-RS" w:eastAsia="sr-Latn-RS"/>
              </w:rPr>
              <w:t xml:space="preserve"> </w:t>
            </w:r>
            <w:r>
              <w:rPr>
                <w:lang w:val="sr-Cyrl-RS" w:eastAsia="sr-Latn-RS"/>
              </w:rPr>
              <w:t>спољну</w:t>
            </w:r>
            <w:r w:rsidR="00FD05C7" w:rsidRPr="006B1C07">
              <w:rPr>
                <w:lang w:val="sr-Cyrl-RS" w:eastAsia="sr-Latn-RS"/>
              </w:rPr>
              <w:t xml:space="preserve"> </w:t>
            </w:r>
            <w:r>
              <w:rPr>
                <w:lang w:val="sr-Cyrl-RS" w:eastAsia="sr-Latn-RS"/>
              </w:rPr>
              <w:t>облогу</w:t>
            </w:r>
            <w:r w:rsidR="00FD05C7" w:rsidRPr="006B1C07">
              <w:rPr>
                <w:lang w:val="sr-Cyrl-RS" w:eastAsia="sr-Latn-RS"/>
              </w:rPr>
              <w:t xml:space="preserve">. </w:t>
            </w:r>
            <w:r>
              <w:rPr>
                <w:lang w:val="sr-Cyrl-RS" w:eastAsia="sr-Latn-RS"/>
              </w:rPr>
              <w:t>Унутар</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ПП</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формирати</w:t>
            </w:r>
            <w:r w:rsidR="00FD05C7" w:rsidRPr="006B1C07">
              <w:rPr>
                <w:lang w:val="sr-Cyrl-RS" w:eastAsia="sr-Latn-RS"/>
              </w:rPr>
              <w:t xml:space="preserve"> </w:t>
            </w:r>
            <w:r>
              <w:rPr>
                <w:lang w:val="sr-Cyrl-RS" w:eastAsia="sr-Latn-RS"/>
              </w:rPr>
              <w:t>отвор</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специјална</w:t>
            </w:r>
            <w:r w:rsidR="00FD05C7" w:rsidRPr="006B1C07">
              <w:rPr>
                <w:lang w:val="sr-Cyrl-RS" w:eastAsia="sr-Latn-RS"/>
              </w:rPr>
              <w:t xml:space="preserve"> </w:t>
            </w:r>
            <w:r>
              <w:rPr>
                <w:lang w:val="sr-Cyrl-RS" w:eastAsia="sr-Latn-RS"/>
              </w:rPr>
              <w:t>противпожарна</w:t>
            </w:r>
            <w:r w:rsidR="00FD05C7" w:rsidRPr="006B1C07">
              <w:rPr>
                <w:lang w:val="sr-Cyrl-RS" w:eastAsia="sr-Latn-RS"/>
              </w:rPr>
              <w:t xml:space="preserve">, </w:t>
            </w:r>
            <w:r>
              <w:rPr>
                <w:lang w:val="sr-Cyrl-RS" w:eastAsia="sr-Latn-RS"/>
              </w:rPr>
              <w:t>сервисна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Ова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такође</w:t>
            </w:r>
            <w:r w:rsidR="00FD05C7" w:rsidRPr="006B1C07">
              <w:rPr>
                <w:lang w:val="sr-Cyrl-RS" w:eastAsia="sr-Latn-RS"/>
              </w:rPr>
              <w:t xml:space="preserve"> </w:t>
            </w:r>
            <w:r>
              <w:rPr>
                <w:lang w:val="sr-Cyrl-RS" w:eastAsia="sr-Latn-RS"/>
              </w:rPr>
              <w:t>имају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себи</w:t>
            </w:r>
            <w:r w:rsidR="00FD05C7" w:rsidRPr="006B1C07">
              <w:rPr>
                <w:lang w:val="sr-Cyrl-RS" w:eastAsia="sr-Latn-RS"/>
              </w:rPr>
              <w:t xml:space="preserve"> </w:t>
            </w:r>
            <w:r>
              <w:rPr>
                <w:lang w:val="sr-Cyrl-RS" w:eastAsia="sr-Latn-RS"/>
              </w:rPr>
              <w:t>облогу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оловне</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 </w:t>
            </w:r>
            <w:r>
              <w:rPr>
                <w:lang w:val="sr-Cyrl-RS" w:eastAsia="sr-Latn-RS"/>
              </w:rPr>
              <w:t>лима</w:t>
            </w:r>
            <w:r w:rsidR="00FD05C7" w:rsidRPr="006B1C07">
              <w:rPr>
                <w:lang w:val="sr-Cyrl-RS" w:eastAsia="sr-Latn-RS"/>
              </w:rPr>
              <w:t xml:space="preserve"> </w:t>
            </w:r>
            <w:r>
              <w:rPr>
                <w:lang w:val="sr-Cyrl-RS" w:eastAsia="sr-Latn-RS"/>
              </w:rPr>
              <w:t>унутар</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штока</w:t>
            </w:r>
            <w:r w:rsidR="00FD05C7" w:rsidRPr="006B1C07">
              <w:rPr>
                <w:lang w:val="sr-Cyrl-RS" w:eastAsia="sr-Latn-RS"/>
              </w:rPr>
              <w:t xml:space="preserve">. </w:t>
            </w:r>
            <w:r>
              <w:rPr>
                <w:lang w:val="sr-Cyrl-RS" w:eastAsia="sr-Latn-RS"/>
              </w:rPr>
              <w:t>Отвори</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раде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челичним</w:t>
            </w:r>
            <w:r w:rsidR="00FD05C7" w:rsidRPr="006B1C07">
              <w:rPr>
                <w:lang w:val="sr-Cyrl-RS" w:eastAsia="sr-Latn-RS"/>
              </w:rPr>
              <w:t xml:space="preserve"> </w:t>
            </w:r>
            <w:r>
              <w:rPr>
                <w:lang w:val="sr-Cyrl-RS" w:eastAsia="sr-Latn-RS"/>
              </w:rPr>
              <w:t>ојачањима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адекватним</w:t>
            </w:r>
            <w:r w:rsidR="00FD05C7" w:rsidRPr="006B1C07">
              <w:rPr>
                <w:lang w:val="sr-Cyrl-RS" w:eastAsia="sr-Latn-RS"/>
              </w:rPr>
              <w:t xml:space="preserve"> </w:t>
            </w:r>
            <w:r>
              <w:rPr>
                <w:lang w:val="sr-Cyrl-RS" w:eastAsia="sr-Latn-RS"/>
              </w:rPr>
              <w:t>анкерима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ојачања</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шток</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фиксирање</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Саставе</w:t>
            </w:r>
            <w:r w:rsidR="00FD05C7" w:rsidRPr="006B1C07">
              <w:rPr>
                <w:lang w:val="sr-Cyrl-RS" w:eastAsia="sr-Latn-RS"/>
              </w:rPr>
              <w:t xml:space="preserve"> </w:t>
            </w:r>
            <w:r>
              <w:rPr>
                <w:lang w:val="sr-Cyrl-RS" w:eastAsia="sr-Latn-RS"/>
              </w:rPr>
              <w:t>гипсаних</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бандажирати</w:t>
            </w:r>
            <w:r w:rsidR="00FD05C7" w:rsidRPr="006B1C07">
              <w:rPr>
                <w:lang w:val="sr-Cyrl-RS" w:eastAsia="sr-Latn-RS"/>
              </w:rPr>
              <w:t xml:space="preserve"> </w:t>
            </w:r>
            <w:r>
              <w:rPr>
                <w:lang w:val="sr-Cyrl-RS" w:eastAsia="sr-Latn-RS"/>
              </w:rPr>
              <w:t>тј</w:t>
            </w:r>
            <w:r w:rsidR="00FD05C7" w:rsidRPr="006B1C07">
              <w:rPr>
                <w:lang w:val="sr-Cyrl-RS" w:eastAsia="sr-Latn-RS"/>
              </w:rPr>
              <w:t xml:space="preserve">. </w:t>
            </w:r>
            <w:r>
              <w:rPr>
                <w:lang w:val="sr-Cyrl-RS" w:eastAsia="sr-Latn-RS"/>
              </w:rPr>
              <w:t>припремити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финалну</w:t>
            </w:r>
            <w:r w:rsidR="00FD05C7" w:rsidRPr="006B1C07">
              <w:rPr>
                <w:lang w:val="sr-Cyrl-RS" w:eastAsia="sr-Latn-RS"/>
              </w:rPr>
              <w:t xml:space="preserve"> </w:t>
            </w:r>
            <w:r>
              <w:rPr>
                <w:lang w:val="sr-Cyrl-RS" w:eastAsia="sr-Latn-RS"/>
              </w:rPr>
              <w:t>обраду</w:t>
            </w:r>
            <w:r w:rsidR="00FD05C7" w:rsidRPr="006B1C07">
              <w:rPr>
                <w:lang w:val="sr-Cyrl-RS" w:eastAsia="sr-Latn-RS"/>
              </w:rPr>
              <w:t xml:space="preserve">. </w:t>
            </w:r>
            <w:r>
              <w:rPr>
                <w:lang w:val="sr-Cyrl-RS" w:eastAsia="sr-Latn-RS"/>
              </w:rPr>
              <w:t>Висина</w:t>
            </w:r>
            <w:r w:rsidR="00FD05C7" w:rsidRPr="006B1C07">
              <w:rPr>
                <w:lang w:val="sr-Cyrl-RS" w:eastAsia="sr-Latn-RS"/>
              </w:rPr>
              <w:t xml:space="preserve"> </w:t>
            </w:r>
            <w:r>
              <w:rPr>
                <w:lang w:val="sr-Cyrl-RS" w:eastAsia="sr-Latn-RS"/>
              </w:rPr>
              <w:t>облагања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15 </w:t>
            </w:r>
            <w:r>
              <w:rPr>
                <w:lang w:val="sr-Cyrl-RS" w:eastAsia="sr-Latn-RS"/>
              </w:rPr>
              <w:t>цм</w:t>
            </w:r>
            <w:r w:rsidR="00FD05C7" w:rsidRPr="006B1C07">
              <w:rPr>
                <w:lang w:val="sr-Cyrl-RS" w:eastAsia="sr-Latn-RS"/>
              </w:rPr>
              <w:t xml:space="preserve"> </w:t>
            </w:r>
            <w:r>
              <w:rPr>
                <w:lang w:val="sr-Cyrl-RS" w:eastAsia="sr-Latn-RS"/>
              </w:rPr>
              <w:t>изнад</w:t>
            </w:r>
            <w:r w:rsidR="00FD05C7" w:rsidRPr="006B1C07">
              <w:rPr>
                <w:lang w:val="sr-Cyrl-RS" w:eastAsia="sr-Latn-RS"/>
              </w:rPr>
              <w:t xml:space="preserve"> </w:t>
            </w:r>
            <w:r>
              <w:rPr>
                <w:lang w:val="sr-Cyrl-RS" w:eastAsia="sr-Latn-RS"/>
              </w:rPr>
              <w:t>коте</w:t>
            </w:r>
            <w:r w:rsidR="00FD05C7" w:rsidRPr="006B1C07">
              <w:rPr>
                <w:lang w:val="sr-Cyrl-RS" w:eastAsia="sr-Latn-RS"/>
              </w:rPr>
              <w:t xml:space="preserve"> </w:t>
            </w:r>
            <w:r>
              <w:rPr>
                <w:lang w:val="sr-Cyrl-RS" w:eastAsia="sr-Latn-RS"/>
              </w:rPr>
              <w:t>спуштеног</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обезбеђења</w:t>
            </w:r>
            <w:r w:rsidR="00FD05C7" w:rsidRPr="006B1C07">
              <w:rPr>
                <w:lang w:val="sr-Cyrl-RS" w:eastAsia="sr-Latn-RS"/>
              </w:rPr>
              <w:t xml:space="preserve"> </w:t>
            </w:r>
            <w:r>
              <w:rPr>
                <w:lang w:val="sr-Cyrl-RS" w:eastAsia="sr-Latn-RS"/>
              </w:rPr>
              <w:t>преклопног</w:t>
            </w:r>
            <w:r w:rsidR="00FD05C7" w:rsidRPr="006B1C07">
              <w:rPr>
                <w:lang w:val="sr-Cyrl-RS" w:eastAsia="sr-Latn-RS"/>
              </w:rPr>
              <w:t xml:space="preserve"> </w:t>
            </w:r>
            <w:r>
              <w:rPr>
                <w:lang w:val="sr-Cyrl-RS" w:eastAsia="sr-Latn-RS"/>
              </w:rPr>
              <w:t>састава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 </w:t>
            </w:r>
            <w:r>
              <w:rPr>
                <w:lang w:val="sr-Cyrl-RS" w:eastAsia="sr-Latn-RS"/>
              </w:rPr>
              <w:t>односно</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непрекинуте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континуалне</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запремине</w:t>
            </w:r>
            <w:r w:rsidR="00FD05C7" w:rsidRPr="006B1C07">
              <w:rPr>
                <w:lang w:val="sr-Cyrl-RS" w:eastAsia="sr-Latn-RS"/>
              </w:rPr>
              <w:t xml:space="preserve"> </w:t>
            </w:r>
            <w:r>
              <w:rPr>
                <w:lang w:val="sr-Cyrl-RS" w:eastAsia="sr-Latn-RS"/>
              </w:rPr>
              <w:t>простора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радиолошко</w:t>
            </w:r>
            <w:r w:rsidR="00FD05C7" w:rsidRPr="006B1C07">
              <w:rPr>
                <w:lang w:val="sr-Cyrl-RS" w:eastAsia="sr-Latn-RS"/>
              </w:rPr>
              <w:t>-</w:t>
            </w:r>
            <w:r>
              <w:rPr>
                <w:lang w:val="sr-Cyrl-RS" w:eastAsia="sr-Latn-RS"/>
              </w:rPr>
              <w:t>јонизујућег</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Међутим</w:t>
            </w:r>
            <w:r w:rsidR="00FD05C7" w:rsidRPr="006B1C07">
              <w:rPr>
                <w:lang w:val="sr-Cyrl-RS" w:eastAsia="sr-Latn-RS"/>
              </w:rPr>
              <w:t xml:space="preserve">, </w:t>
            </w:r>
            <w:r>
              <w:rPr>
                <w:lang w:val="sr-Cyrl-RS" w:eastAsia="sr-Latn-RS"/>
              </w:rPr>
              <w:t>због</w:t>
            </w:r>
            <w:r w:rsidR="00FD05C7" w:rsidRPr="006B1C07">
              <w:rPr>
                <w:lang w:val="sr-Cyrl-RS" w:eastAsia="sr-Latn-RS"/>
              </w:rPr>
              <w:t xml:space="preserve"> </w:t>
            </w:r>
            <w:r>
              <w:rPr>
                <w:lang w:val="sr-Cyrl-RS" w:eastAsia="sr-Latn-RS"/>
              </w:rPr>
              <w:t>истовремене</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пожара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lastRenderedPageBreak/>
              <w:t>противпожарни</w:t>
            </w:r>
            <w:r w:rsidR="00FD05C7" w:rsidRPr="006B1C07">
              <w:rPr>
                <w:lang w:val="sr-Cyrl-RS" w:eastAsia="sr-Latn-RS"/>
              </w:rPr>
              <w:t xml:space="preserve"> </w:t>
            </w:r>
            <w:r>
              <w:rPr>
                <w:lang w:val="sr-Cyrl-RS" w:eastAsia="sr-Latn-RS"/>
              </w:rPr>
              <w:t>плафон</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исте</w:t>
            </w:r>
            <w:r w:rsidR="00FD05C7" w:rsidRPr="006B1C07">
              <w:rPr>
                <w:lang w:val="sr-Cyrl-RS" w:eastAsia="sr-Latn-RS"/>
              </w:rPr>
              <w:t xml:space="preserve"> </w:t>
            </w:r>
            <w:r>
              <w:rPr>
                <w:lang w:val="sr-Cyrl-RS" w:eastAsia="sr-Latn-RS"/>
              </w:rPr>
              <w:t>двоструке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ватротпорним</w:t>
            </w:r>
            <w:r w:rsidR="00FD05C7" w:rsidRPr="006B1C07">
              <w:rPr>
                <w:lang w:val="sr-Cyrl-RS" w:eastAsia="sr-Latn-RS"/>
              </w:rPr>
              <w:t xml:space="preserve"> </w:t>
            </w:r>
            <w:r>
              <w:rPr>
                <w:lang w:val="sr-Cyrl-RS" w:eastAsia="sr-Latn-RS"/>
              </w:rPr>
              <w:t>гипс</w:t>
            </w:r>
            <w:r w:rsidR="00FD05C7" w:rsidRPr="006B1C07">
              <w:rPr>
                <w:lang w:val="sr-Cyrl-RS" w:eastAsia="sr-Latn-RS"/>
              </w:rPr>
              <w:t xml:space="preserve"> </w:t>
            </w:r>
            <w:r>
              <w:rPr>
                <w:lang w:val="sr-Cyrl-RS" w:eastAsia="sr-Latn-RS"/>
              </w:rPr>
              <w:t>плочама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спољна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Продори</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унутар</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заптивају</w:t>
            </w:r>
            <w:r w:rsidR="00FD05C7" w:rsidRPr="006B1C07">
              <w:rPr>
                <w:lang w:val="sr-Cyrl-RS" w:eastAsia="sr-Latn-RS"/>
              </w:rPr>
              <w:t xml:space="preserve"> </w:t>
            </w:r>
            <w:r>
              <w:rPr>
                <w:lang w:val="sr-Cyrl-RS" w:eastAsia="sr-Latn-RS"/>
              </w:rPr>
              <w:t>противпожарном</w:t>
            </w:r>
            <w:r w:rsidR="00FD05C7" w:rsidRPr="006B1C07">
              <w:rPr>
                <w:lang w:val="sr-Cyrl-RS" w:eastAsia="sr-Latn-RS"/>
              </w:rPr>
              <w:t xml:space="preserve"> </w:t>
            </w:r>
            <w:r>
              <w:rPr>
                <w:lang w:val="sr-Cyrl-RS" w:eastAsia="sr-Latn-RS"/>
              </w:rPr>
              <w:t>масом</w:t>
            </w:r>
            <w:r w:rsidR="00FD05C7" w:rsidRPr="006B1C07">
              <w:rPr>
                <w:lang w:val="sr-Cyrl-RS" w:eastAsia="sr-Latn-RS"/>
              </w:rPr>
              <w:t xml:space="preserve">, </w:t>
            </w:r>
            <w:r>
              <w:rPr>
                <w:lang w:val="sr-Cyrl-RS" w:eastAsia="sr-Latn-RS"/>
              </w:rPr>
              <w:t>пеном</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малтерима</w:t>
            </w:r>
            <w:r w:rsidR="00FD05C7" w:rsidRPr="006B1C07">
              <w:rPr>
                <w:lang w:val="sr-Cyrl-RS" w:eastAsia="sr-Latn-RS"/>
              </w:rPr>
              <w:t xml:space="preserve">. </w:t>
            </w:r>
            <w:r>
              <w:rPr>
                <w:lang w:val="sr-Cyrl-RS" w:eastAsia="sr-Latn-RS"/>
              </w:rPr>
              <w:t>Израда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елаборату</w:t>
            </w:r>
            <w:r w:rsidR="00FD05C7" w:rsidRPr="006B1C07">
              <w:rPr>
                <w:lang w:val="sr-Cyrl-RS" w:eastAsia="sr-Latn-RS"/>
              </w:rPr>
              <w:t xml:space="preserve"> / </w:t>
            </w:r>
            <w:r>
              <w:rPr>
                <w:lang w:val="sr-Cyrl-RS" w:eastAsia="sr-Latn-RS"/>
              </w:rPr>
              <w:t>пројекту</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пожара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комплетних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p>
          <w:p w14:paraId="4DCAD86E" w14:textId="5368098E" w:rsidR="00FD05C7" w:rsidRPr="006B1C07" w:rsidRDefault="00FD05C7" w:rsidP="00F735AE">
            <w:pPr>
              <w:rPr>
                <w:lang w:val="sr-Cyrl-RS" w:eastAsia="sr-Latn-RS"/>
              </w:rPr>
            </w:pPr>
            <w:r w:rsidRPr="006B1C07">
              <w:rPr>
                <w:lang w:val="sr-Cyrl-RS" w:eastAsia="sr-Latn-RS"/>
              </w:rPr>
              <w:t>(</w:t>
            </w:r>
            <w:r w:rsidR="006B1C07">
              <w:rPr>
                <w:lang w:val="sr-Cyrl-RS" w:eastAsia="sr-Latn-RS"/>
              </w:rPr>
              <w:t>заједно</w:t>
            </w:r>
            <w:r w:rsidRPr="006B1C07">
              <w:rPr>
                <w:lang w:val="sr-Cyrl-RS" w:eastAsia="sr-Latn-RS"/>
              </w:rPr>
              <w:t xml:space="preserve"> </w:t>
            </w:r>
            <w:r w:rsidR="006B1C07">
              <w:rPr>
                <w:lang w:val="sr-Cyrl-RS" w:eastAsia="sr-Latn-RS"/>
              </w:rPr>
              <w:t>са</w:t>
            </w:r>
            <w:r w:rsidRPr="006B1C07">
              <w:rPr>
                <w:lang w:val="sr-Cyrl-RS" w:eastAsia="sr-Latn-RS"/>
              </w:rPr>
              <w:t xml:space="preserve"> 2 </w:t>
            </w:r>
            <w:r w:rsidR="006B1C07">
              <w:rPr>
                <w:lang w:val="sr-Cyrl-RS" w:eastAsia="sr-Latn-RS"/>
              </w:rPr>
              <w:t>врсте</w:t>
            </w:r>
            <w:r w:rsidRPr="006B1C07">
              <w:rPr>
                <w:lang w:val="sr-Cyrl-RS" w:eastAsia="sr-Latn-RS"/>
              </w:rPr>
              <w:t xml:space="preserve"> </w:t>
            </w:r>
            <w:r w:rsidR="006B1C07">
              <w:rPr>
                <w:lang w:val="sr-Cyrl-RS" w:eastAsia="sr-Latn-RS"/>
              </w:rPr>
              <w:t>плоча</w:t>
            </w:r>
            <w:r w:rsidRPr="006B1C07">
              <w:rPr>
                <w:lang w:val="sr-Cyrl-RS" w:eastAsia="sr-Latn-RS"/>
              </w:rPr>
              <w:t xml:space="preserve">, </w:t>
            </w:r>
            <w:r w:rsidR="006B1C07">
              <w:rPr>
                <w:lang w:val="sr-Cyrl-RS" w:eastAsia="sr-Latn-RS"/>
              </w:rPr>
              <w:t>потконструкцијом</w:t>
            </w:r>
            <w:r w:rsidRPr="006B1C07">
              <w:rPr>
                <w:lang w:val="sr-Cyrl-RS" w:eastAsia="sr-Latn-RS"/>
              </w:rPr>
              <w:t xml:space="preserve">, </w:t>
            </w:r>
            <w:r w:rsidR="006B1C07">
              <w:rPr>
                <w:lang w:val="sr-Cyrl-RS" w:eastAsia="sr-Latn-RS"/>
              </w:rPr>
              <w:t>оловном</w:t>
            </w:r>
            <w:r w:rsidRPr="006B1C07">
              <w:rPr>
                <w:lang w:val="sr-Cyrl-RS" w:eastAsia="sr-Latn-RS"/>
              </w:rPr>
              <w:t xml:space="preserve"> </w:t>
            </w:r>
            <w:r w:rsidR="006B1C07">
              <w:rPr>
                <w:lang w:val="sr-Cyrl-RS" w:eastAsia="sr-Latn-RS"/>
              </w:rPr>
              <w:t>фолијом</w:t>
            </w:r>
            <w:r w:rsidRPr="006B1C07">
              <w:rPr>
                <w:lang w:val="sr-Cyrl-RS" w:eastAsia="sr-Latn-RS"/>
              </w:rPr>
              <w:t xml:space="preserve">, </w:t>
            </w:r>
            <w:r w:rsidR="006B1C07">
              <w:rPr>
                <w:lang w:val="sr-Cyrl-RS" w:eastAsia="sr-Latn-RS"/>
              </w:rPr>
              <w:t>бандажирањем</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глетовањем</w:t>
            </w:r>
            <w:r w:rsidRPr="006B1C07">
              <w:rPr>
                <w:lang w:val="sr-Cyrl-RS" w:eastAsia="sr-Latn-RS"/>
              </w:rPr>
              <w:t xml:space="preserve"> </w:t>
            </w:r>
            <w:r w:rsidR="006B1C07">
              <w:rPr>
                <w:lang w:val="sr-Cyrl-RS" w:eastAsia="sr-Latn-RS"/>
              </w:rPr>
              <w:t>гипсаних</w:t>
            </w:r>
            <w:r w:rsidRPr="006B1C07">
              <w:rPr>
                <w:lang w:val="sr-Cyrl-RS" w:eastAsia="sr-Latn-RS"/>
              </w:rPr>
              <w:t xml:space="preserve"> </w:t>
            </w:r>
            <w:r w:rsidR="006B1C07">
              <w:rPr>
                <w:lang w:val="sr-Cyrl-RS" w:eastAsia="sr-Latn-RS"/>
              </w:rPr>
              <w:t>састава</w:t>
            </w:r>
            <w:r w:rsidRPr="006B1C07">
              <w:rPr>
                <w:lang w:val="sr-Cyrl-RS" w:eastAsia="sr-Latn-RS"/>
              </w:rPr>
              <w:t xml:space="preserve">). </w:t>
            </w:r>
          </w:p>
        </w:tc>
        <w:tc>
          <w:tcPr>
            <w:tcW w:w="1276" w:type="dxa"/>
            <w:shd w:val="clear" w:color="auto" w:fill="auto"/>
            <w:noWrap/>
            <w:vAlign w:val="bottom"/>
          </w:tcPr>
          <w:p w14:paraId="79DDCED9" w14:textId="0417549F"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4D554155" w14:textId="77777777" w:rsidR="00FD05C7" w:rsidRPr="006B1C07" w:rsidRDefault="00FD05C7" w:rsidP="00F735AE">
            <w:pPr>
              <w:jc w:val="center"/>
              <w:rPr>
                <w:lang w:val="sr-Cyrl-RS" w:eastAsia="sr-Latn-RS"/>
              </w:rPr>
            </w:pPr>
            <w:r w:rsidRPr="006B1C07">
              <w:rPr>
                <w:lang w:val="sr-Cyrl-RS" w:eastAsia="sr-Latn-RS"/>
              </w:rPr>
              <w:t>4.96</w:t>
            </w:r>
          </w:p>
        </w:tc>
        <w:tc>
          <w:tcPr>
            <w:tcW w:w="1973" w:type="dxa"/>
            <w:shd w:val="clear" w:color="auto" w:fill="auto"/>
            <w:noWrap/>
            <w:vAlign w:val="bottom"/>
          </w:tcPr>
          <w:p w14:paraId="5AB8464D" w14:textId="77777777" w:rsidR="00FD05C7" w:rsidRPr="006B1C07" w:rsidRDefault="00FD05C7" w:rsidP="00F735AE">
            <w:pPr>
              <w:jc w:val="center"/>
              <w:rPr>
                <w:lang w:eastAsia="sr-Latn-RS"/>
              </w:rPr>
            </w:pPr>
          </w:p>
        </w:tc>
        <w:tc>
          <w:tcPr>
            <w:tcW w:w="1841" w:type="dxa"/>
            <w:shd w:val="clear" w:color="auto" w:fill="auto"/>
            <w:noWrap/>
            <w:vAlign w:val="bottom"/>
          </w:tcPr>
          <w:p w14:paraId="6A6DCB71" w14:textId="77777777" w:rsidR="00FD05C7" w:rsidRPr="006B1C07" w:rsidRDefault="00FD05C7" w:rsidP="00F735AE">
            <w:pPr>
              <w:jc w:val="center"/>
              <w:rPr>
                <w:lang w:eastAsia="sr-Latn-RS"/>
              </w:rPr>
            </w:pPr>
          </w:p>
        </w:tc>
        <w:tc>
          <w:tcPr>
            <w:tcW w:w="993" w:type="dxa"/>
          </w:tcPr>
          <w:p w14:paraId="1122953B" w14:textId="77777777" w:rsidR="00FD05C7" w:rsidRPr="006B1C07" w:rsidRDefault="00FD05C7" w:rsidP="00F735AE">
            <w:pPr>
              <w:jc w:val="center"/>
              <w:rPr>
                <w:lang w:eastAsia="sr-Latn-RS"/>
              </w:rPr>
            </w:pPr>
          </w:p>
        </w:tc>
        <w:tc>
          <w:tcPr>
            <w:tcW w:w="1054" w:type="dxa"/>
            <w:gridSpan w:val="2"/>
          </w:tcPr>
          <w:p w14:paraId="76C3B07A" w14:textId="77777777" w:rsidR="00FD05C7" w:rsidRPr="006B1C07" w:rsidRDefault="00FD05C7" w:rsidP="00F735AE">
            <w:pPr>
              <w:jc w:val="center"/>
              <w:rPr>
                <w:lang w:eastAsia="sr-Latn-RS"/>
              </w:rPr>
            </w:pPr>
          </w:p>
        </w:tc>
        <w:tc>
          <w:tcPr>
            <w:tcW w:w="930" w:type="dxa"/>
          </w:tcPr>
          <w:p w14:paraId="4C56336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1FFC739" w14:textId="77777777" w:rsidR="00FD05C7" w:rsidRPr="006B1C07" w:rsidRDefault="00FD05C7" w:rsidP="00F735AE">
            <w:pPr>
              <w:jc w:val="center"/>
              <w:rPr>
                <w:lang w:eastAsia="sr-Latn-RS"/>
              </w:rPr>
            </w:pPr>
          </w:p>
        </w:tc>
      </w:tr>
      <w:tr w:rsidR="00FD05C7" w:rsidRPr="006B1C07" w14:paraId="25E3BD6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C782253" w14:textId="36A99BFC" w:rsidR="00FD05C7" w:rsidRPr="006B1C07" w:rsidRDefault="00757C88" w:rsidP="00F735AE">
            <w:pPr>
              <w:jc w:val="center"/>
              <w:rPr>
                <w:lang w:val="sr-Cyrl-RS" w:eastAsia="sr-Latn-RS"/>
              </w:rPr>
            </w:pPr>
            <w:r>
              <w:rPr>
                <w:lang w:val="sr-Latn-RS" w:eastAsia="sr-Latn-RS"/>
              </w:rPr>
              <w:lastRenderedPageBreak/>
              <w:t>8.</w:t>
            </w:r>
            <w:r w:rsidR="00FD05C7" w:rsidRPr="006B1C07">
              <w:rPr>
                <w:lang w:val="sr-Cyrl-RS" w:eastAsia="sr-Latn-RS"/>
              </w:rPr>
              <w:t>05</w:t>
            </w:r>
          </w:p>
        </w:tc>
        <w:tc>
          <w:tcPr>
            <w:tcW w:w="3177" w:type="dxa"/>
            <w:shd w:val="clear" w:color="auto" w:fill="auto"/>
            <w:vAlign w:val="center"/>
          </w:tcPr>
          <w:p w14:paraId="47C97948" w14:textId="532A7011" w:rsidR="00FD05C7" w:rsidRPr="006B1C07" w:rsidRDefault="006B1C07" w:rsidP="00F735AE">
            <w:pPr>
              <w:rPr>
                <w:lang w:val="sr-Cyrl-RS" w:eastAsia="sr-Latn-RS"/>
              </w:rPr>
            </w:pPr>
            <w:r>
              <w:rPr>
                <w:lang w:eastAsia="sr-Latn-RS"/>
              </w:rPr>
              <w:t>Израда</w:t>
            </w:r>
            <w:r w:rsidR="00FD05C7" w:rsidRPr="006B1C07">
              <w:rPr>
                <w:lang w:eastAsia="sr-Latn-RS"/>
              </w:rPr>
              <w:t xml:space="preserve"> </w:t>
            </w:r>
            <w:r>
              <w:rPr>
                <w:lang w:eastAsia="sr-Latn-RS"/>
              </w:rPr>
              <w:t>капка</w:t>
            </w:r>
            <w:r w:rsidR="00FD05C7" w:rsidRPr="006B1C07">
              <w:rPr>
                <w:lang w:eastAsia="sr-Latn-RS"/>
              </w:rPr>
              <w:t xml:space="preserve"> </w:t>
            </w:r>
            <w:r>
              <w:rPr>
                <w:lang w:eastAsia="sr-Latn-RS"/>
              </w:rPr>
              <w:t>ревизионог</w:t>
            </w:r>
            <w:r w:rsidR="00FD05C7" w:rsidRPr="006B1C07">
              <w:rPr>
                <w:lang w:eastAsia="sr-Latn-RS"/>
              </w:rPr>
              <w:t xml:space="preserve"> </w:t>
            </w:r>
            <w:r>
              <w:rPr>
                <w:lang w:eastAsia="sr-Latn-RS"/>
              </w:rPr>
              <w:t>отвора</w:t>
            </w:r>
            <w:r w:rsidR="00FD05C7" w:rsidRPr="006B1C07">
              <w:rPr>
                <w:lang w:eastAsia="sr-Latn-RS"/>
              </w:rPr>
              <w:t xml:space="preserve"> </w:t>
            </w:r>
            <w:r>
              <w:rPr>
                <w:lang w:eastAsia="sr-Latn-RS"/>
              </w:rPr>
              <w:t>плафона</w:t>
            </w:r>
            <w:r w:rsidR="00FD05C7" w:rsidRPr="006B1C07">
              <w:rPr>
                <w:lang w:eastAsia="sr-Latn-RS"/>
              </w:rPr>
              <w:t xml:space="preserve"> </w:t>
            </w:r>
            <w:r>
              <w:rPr>
                <w:lang w:eastAsia="sr-Latn-RS"/>
              </w:rPr>
              <w:t>просторије</w:t>
            </w:r>
            <w:r w:rsidR="00FD05C7" w:rsidRPr="006B1C07">
              <w:rPr>
                <w:lang w:eastAsia="sr-Latn-RS"/>
              </w:rPr>
              <w:t xml:space="preserve"> </w:t>
            </w:r>
            <w:r>
              <w:rPr>
                <w:lang w:eastAsia="sr-Latn-RS"/>
              </w:rPr>
              <w:t>ЦТ</w:t>
            </w:r>
            <w:r w:rsidR="00FD05C7" w:rsidRPr="006B1C07">
              <w:rPr>
                <w:lang w:eastAsia="sr-Latn-RS"/>
              </w:rPr>
              <w:t xml:space="preserve"> </w:t>
            </w:r>
            <w:r>
              <w:rPr>
                <w:lang w:eastAsia="sr-Latn-RS"/>
              </w:rPr>
              <w:t>скенера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гипсаних</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 </w:t>
            </w:r>
            <w:r>
              <w:rPr>
                <w:lang w:eastAsia="sr-Latn-RS"/>
              </w:rPr>
              <w:t>лимом</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заштиту</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радиолошко</w:t>
            </w:r>
            <w:r w:rsidR="00FD05C7" w:rsidRPr="006B1C07">
              <w:rPr>
                <w:lang w:eastAsia="sr-Latn-RS"/>
              </w:rPr>
              <w:t>-</w:t>
            </w:r>
            <w:r>
              <w:rPr>
                <w:lang w:eastAsia="sr-Latn-RS"/>
              </w:rPr>
              <w:t>јонизујућег</w:t>
            </w:r>
            <w:r w:rsidR="00FD05C7" w:rsidRPr="006B1C07">
              <w:rPr>
                <w:lang w:eastAsia="sr-Latn-RS"/>
              </w:rPr>
              <w:t xml:space="preserve"> </w:t>
            </w:r>
            <w:r>
              <w:rPr>
                <w:lang w:eastAsia="sr-Latn-RS"/>
              </w:rPr>
              <w:t>зрачења</w:t>
            </w:r>
            <w:r w:rsidR="00FD05C7" w:rsidRPr="006B1C07">
              <w:rPr>
                <w:lang w:eastAsia="sr-Latn-RS"/>
              </w:rPr>
              <w:t>.</w:t>
            </w:r>
            <w:r w:rsidR="00FD05C7" w:rsidRPr="006B1C07">
              <w:rPr>
                <w:lang w:val="sr-Cyrl-RS" w:eastAsia="sr-Latn-RS"/>
              </w:rPr>
              <w:t xml:space="preserve"> </w:t>
            </w:r>
            <w:r>
              <w:rPr>
                <w:lang w:val="sr-Cyrl-RS" w:eastAsia="sr-Latn-RS"/>
              </w:rPr>
              <w:t>Дебљина</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д</w:t>
            </w:r>
            <w:r w:rsidR="00FD05C7" w:rsidRPr="006B1C07">
              <w:rPr>
                <w:lang w:val="sr-Cyrl-RS" w:eastAsia="sr-Latn-RS"/>
              </w:rPr>
              <w:t xml:space="preserve">=12,5 </w:t>
            </w:r>
            <w:r>
              <w:rPr>
                <w:lang w:val="sr-Cyrl-RS" w:eastAsia="sr-Latn-RS"/>
              </w:rPr>
              <w:t>мм</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КНАУФ</w:t>
            </w:r>
            <w:r w:rsidR="00FD05C7" w:rsidRPr="006B1C07">
              <w:rPr>
                <w:lang w:val="sr-Cyrl-RS" w:eastAsia="sr-Latn-RS"/>
              </w:rPr>
              <w:t xml:space="preserve">  </w:t>
            </w:r>
            <w:r>
              <w:rPr>
                <w:lang w:val="sr-Cyrl-RS" w:eastAsia="sr-Latn-RS"/>
              </w:rPr>
              <w:t>К</w:t>
            </w:r>
            <w:r w:rsidR="00FD05C7" w:rsidRPr="006B1C07">
              <w:rPr>
                <w:lang w:val="sr-Cyrl-RS" w:eastAsia="sr-Latn-RS"/>
              </w:rPr>
              <w:t xml:space="preserve"> 112"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 </w:t>
            </w:r>
            <w:r>
              <w:rPr>
                <w:lang w:val="sr-Cyrl-RS" w:eastAsia="sr-Latn-RS"/>
              </w:rPr>
              <w:t>за</w:t>
            </w:r>
            <w:r w:rsidR="00FD05C7" w:rsidRPr="006B1C07">
              <w:rPr>
                <w:lang w:val="sr-Cyrl-RS" w:eastAsia="sr-Latn-RS"/>
              </w:rPr>
              <w:t xml:space="preserve"> </w:t>
            </w:r>
            <w:r>
              <w:rPr>
                <w:lang w:val="sr-Cyrl-RS" w:eastAsia="sr-Latn-RS"/>
              </w:rPr>
              <w:t>једноструко</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Укупна</w:t>
            </w:r>
            <w:r w:rsidR="00FD05C7" w:rsidRPr="006B1C07">
              <w:rPr>
                <w:lang w:val="sr-Cyrl-RS" w:eastAsia="sr-Latn-RS"/>
              </w:rPr>
              <w:t xml:space="preserve"> </w:t>
            </w:r>
            <w:r>
              <w:rPr>
                <w:lang w:val="sr-Cyrl-RS" w:eastAsia="sr-Latn-RS"/>
              </w:rPr>
              <w:t>дебљина</w:t>
            </w:r>
            <w:r w:rsidR="00FD05C7" w:rsidRPr="006B1C07">
              <w:rPr>
                <w:lang w:val="sr-Cyrl-RS" w:eastAsia="sr-Latn-RS"/>
              </w:rPr>
              <w:t xml:space="preserve"> </w:t>
            </w:r>
            <w:r>
              <w:rPr>
                <w:lang w:val="sr-Cyrl-RS" w:eastAsia="sr-Latn-RS"/>
              </w:rPr>
              <w:t>капка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1,25 </w:t>
            </w:r>
            <w:r>
              <w:rPr>
                <w:lang w:val="sr-Cyrl-RS" w:eastAsia="sr-Latn-RS"/>
              </w:rPr>
              <w:t>цм</w:t>
            </w:r>
            <w:r w:rsidR="00FD05C7" w:rsidRPr="006B1C07">
              <w:rPr>
                <w:lang w:val="sr-Cyrl-RS" w:eastAsia="sr-Latn-RS"/>
              </w:rPr>
              <w:t xml:space="preserve"> + </w:t>
            </w:r>
            <w:r>
              <w:rPr>
                <w:lang w:val="sr-Cyrl-RS" w:eastAsia="sr-Latn-RS"/>
              </w:rPr>
              <w:t>дебљина</w:t>
            </w:r>
            <w:r w:rsidR="00FD05C7" w:rsidRPr="006B1C07">
              <w:rPr>
                <w:lang w:val="sr-Cyrl-RS" w:eastAsia="sr-Latn-RS"/>
              </w:rPr>
              <w:t xml:space="preserve"> </w:t>
            </w:r>
            <w:r>
              <w:rPr>
                <w:lang w:val="sr-Cyrl-RS" w:eastAsia="sr-Latn-RS"/>
              </w:rPr>
              <w:t>оловног</w:t>
            </w:r>
            <w:r w:rsidR="00FD05C7" w:rsidRPr="006B1C07">
              <w:rPr>
                <w:lang w:val="sr-Cyrl-RS" w:eastAsia="sr-Latn-RS"/>
              </w:rPr>
              <w:t xml:space="preserve"> </w:t>
            </w:r>
            <w:r>
              <w:rPr>
                <w:lang w:val="sr-Cyrl-RS" w:eastAsia="sr-Latn-RS"/>
              </w:rPr>
              <w:t>лима</w:t>
            </w:r>
            <w:r w:rsidR="00FD05C7" w:rsidRPr="006B1C07">
              <w:rPr>
                <w:lang w:val="sr-Cyrl-RS" w:eastAsia="sr-Latn-RS"/>
              </w:rPr>
              <w:t xml:space="preserve">. </w:t>
            </w:r>
            <w:r>
              <w:rPr>
                <w:lang w:val="sr-Cyrl-RS" w:eastAsia="sr-Latn-RS"/>
              </w:rPr>
              <w:t>Димензије</w:t>
            </w:r>
            <w:r w:rsidR="00FD05C7" w:rsidRPr="006B1C07">
              <w:rPr>
                <w:lang w:val="sr-Cyrl-RS" w:eastAsia="sr-Latn-RS"/>
              </w:rPr>
              <w:t xml:space="preserve"> </w:t>
            </w:r>
            <w:r>
              <w:rPr>
                <w:lang w:val="sr-Cyrl-RS" w:eastAsia="sr-Latn-RS"/>
              </w:rPr>
              <w:t>ревизионог</w:t>
            </w:r>
            <w:r w:rsidR="00FD05C7" w:rsidRPr="006B1C07">
              <w:rPr>
                <w:lang w:val="sr-Cyrl-RS" w:eastAsia="sr-Latn-RS"/>
              </w:rPr>
              <w:t xml:space="preserve"> </w:t>
            </w:r>
            <w:r>
              <w:rPr>
                <w:lang w:val="sr-Cyrl-RS" w:eastAsia="sr-Latn-RS"/>
              </w:rPr>
              <w:lastRenderedPageBreak/>
              <w:t>отвора</w:t>
            </w:r>
            <w:r w:rsidR="00FD05C7" w:rsidRPr="006B1C07">
              <w:rPr>
                <w:lang w:val="sr-Cyrl-RS" w:eastAsia="sr-Latn-RS"/>
              </w:rPr>
              <w:t xml:space="preserve"> </w:t>
            </w:r>
            <w:r>
              <w:rPr>
                <w:lang w:val="sr-Cyrl-RS" w:eastAsia="sr-Latn-RS"/>
              </w:rPr>
              <w:t>су</w:t>
            </w:r>
            <w:r w:rsidR="00FD05C7" w:rsidRPr="006B1C07">
              <w:rPr>
                <w:lang w:val="sr-Cyrl-RS" w:eastAsia="sr-Latn-RS"/>
              </w:rPr>
              <w:t xml:space="preserve"> 60/60 </w:t>
            </w:r>
            <w:r>
              <w:rPr>
                <w:lang w:val="sr-Cyrl-RS" w:eastAsia="sr-Latn-RS"/>
              </w:rPr>
              <w:t>цм</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капка</w:t>
            </w:r>
            <w:r w:rsidR="00FD05C7" w:rsidRPr="006B1C07">
              <w:rPr>
                <w:lang w:val="sr-Cyrl-RS" w:eastAsia="sr-Latn-RS"/>
              </w:rPr>
              <w:t xml:space="preserve"> </w:t>
            </w:r>
            <w:r>
              <w:rPr>
                <w:lang w:val="sr-Cyrl-RS" w:eastAsia="sr-Latn-RS"/>
              </w:rPr>
              <w:t>су</w:t>
            </w:r>
            <w:r w:rsidR="00FD05C7" w:rsidRPr="006B1C07">
              <w:rPr>
                <w:lang w:val="sr-Cyrl-RS" w:eastAsia="sr-Latn-RS"/>
              </w:rPr>
              <w:t xml:space="preserve"> 70/70 </w:t>
            </w:r>
            <w:r>
              <w:rPr>
                <w:lang w:val="sr-Cyrl-RS" w:eastAsia="sr-Latn-RS"/>
              </w:rPr>
              <w:t>цм</w:t>
            </w:r>
            <w:r w:rsidR="00FD05C7" w:rsidRPr="006B1C07">
              <w:rPr>
                <w:lang w:val="sr-Cyrl-RS" w:eastAsia="sr-Latn-RS"/>
              </w:rPr>
              <w:t xml:space="preserve">. </w:t>
            </w:r>
            <w:r>
              <w:rPr>
                <w:lang w:val="sr-Cyrl-RS" w:eastAsia="sr-Latn-RS"/>
              </w:rPr>
              <w:t>Капак</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ревизију</w:t>
            </w:r>
            <w:r w:rsidR="00FD05C7" w:rsidRPr="006B1C07">
              <w:rPr>
                <w:lang w:val="sr-Cyrl-RS" w:eastAsia="sr-Latn-RS"/>
              </w:rPr>
              <w:t xml:space="preserve"> </w:t>
            </w:r>
            <w:r>
              <w:rPr>
                <w:lang w:val="sr-Cyrl-RS" w:eastAsia="sr-Latn-RS"/>
              </w:rPr>
              <w:t>мешача</w:t>
            </w:r>
            <w:r w:rsidR="00FD05C7" w:rsidRPr="006B1C07">
              <w:rPr>
                <w:lang w:val="sr-Cyrl-RS" w:eastAsia="sr-Latn-RS"/>
              </w:rPr>
              <w:t xml:space="preserve"> </w:t>
            </w:r>
            <w:r>
              <w:rPr>
                <w:lang w:val="sr-Cyrl-RS" w:eastAsia="sr-Latn-RS"/>
              </w:rPr>
              <w:t>ваздуха</w:t>
            </w:r>
            <w:r w:rsidR="00FD05C7" w:rsidRPr="006B1C07">
              <w:rPr>
                <w:lang w:val="sr-Cyrl-RS" w:eastAsia="sr-Latn-RS"/>
              </w:rPr>
              <w:t xml:space="preserve"> - </w:t>
            </w:r>
            <w:r>
              <w:rPr>
                <w:lang w:val="sr-Cyrl-RS" w:eastAsia="sr-Latn-RS"/>
              </w:rPr>
              <w:t>према</w:t>
            </w:r>
            <w:r w:rsidR="00FD05C7" w:rsidRPr="006B1C07">
              <w:rPr>
                <w:lang w:val="sr-Cyrl-RS" w:eastAsia="sr-Latn-RS"/>
              </w:rPr>
              <w:t xml:space="preserve"> </w:t>
            </w:r>
            <w:r>
              <w:rPr>
                <w:lang w:val="sr-Cyrl-RS" w:eastAsia="sr-Latn-RS"/>
              </w:rPr>
              <w:t>положају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термомашинском</w:t>
            </w:r>
            <w:r w:rsidR="00FD05C7" w:rsidRPr="006B1C07">
              <w:rPr>
                <w:lang w:val="sr-Cyrl-RS" w:eastAsia="sr-Latn-RS"/>
              </w:rPr>
              <w:t xml:space="preserve"> </w:t>
            </w:r>
            <w:r>
              <w:rPr>
                <w:lang w:val="sr-Cyrl-RS" w:eastAsia="sr-Latn-RS"/>
              </w:rPr>
              <w:t>пројекту</w:t>
            </w:r>
            <w:r w:rsidR="00FD05C7" w:rsidRPr="006B1C07">
              <w:rPr>
                <w:lang w:val="sr-Cyrl-RS" w:eastAsia="sr-Latn-RS"/>
              </w:rPr>
              <w:t xml:space="preserve">. </w:t>
            </w:r>
            <w:r>
              <w:rPr>
                <w:lang w:val="sr-Cyrl-RS" w:eastAsia="sr-Latn-RS"/>
              </w:rPr>
              <w:t>Капак</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монтажне</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 </w:t>
            </w:r>
            <w:r>
              <w:rPr>
                <w:lang w:val="sr-Cyrl-RS" w:eastAsia="sr-Latn-RS"/>
              </w:rPr>
              <w:t>путем</w:t>
            </w:r>
            <w:r w:rsidR="00FD05C7" w:rsidRPr="006B1C07">
              <w:rPr>
                <w:lang w:val="sr-Cyrl-RS" w:eastAsia="sr-Latn-RS"/>
              </w:rPr>
              <w:t xml:space="preserve"> </w:t>
            </w:r>
            <w:r>
              <w:rPr>
                <w:lang w:val="sr-Cyrl-RS" w:eastAsia="sr-Latn-RS"/>
              </w:rPr>
              <w:t>слободног</w:t>
            </w:r>
            <w:r w:rsidR="00FD05C7" w:rsidRPr="006B1C07">
              <w:rPr>
                <w:lang w:val="sr-Cyrl-RS" w:eastAsia="sr-Latn-RS"/>
              </w:rPr>
              <w:t xml:space="preserve"> </w:t>
            </w:r>
            <w:r>
              <w:rPr>
                <w:lang w:val="sr-Cyrl-RS" w:eastAsia="sr-Latn-RS"/>
              </w:rPr>
              <w:t>ослањања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потконструкцију</w:t>
            </w:r>
            <w:r w:rsidR="00FD05C7" w:rsidRPr="006B1C07">
              <w:rPr>
                <w:lang w:val="sr-Cyrl-RS" w:eastAsia="sr-Latn-RS"/>
              </w:rPr>
              <w:t xml:space="preserve"> - </w:t>
            </w:r>
            <w:r>
              <w:rPr>
                <w:lang w:val="sr-Cyrl-RS" w:eastAsia="sr-Latn-RS"/>
              </w:rPr>
              <w:t>рам</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састављена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ојачаних</w:t>
            </w:r>
            <w:r w:rsidR="00FD05C7" w:rsidRPr="006B1C07">
              <w:rPr>
                <w:lang w:val="sr-Cyrl-RS" w:eastAsia="sr-Latn-RS"/>
              </w:rPr>
              <w:t xml:space="preserve"> </w:t>
            </w:r>
            <w:r>
              <w:rPr>
                <w:lang w:val="sr-Cyrl-RS" w:eastAsia="sr-Latn-RS"/>
              </w:rPr>
              <w:t>челичних</w:t>
            </w:r>
            <w:r w:rsidR="00FD05C7" w:rsidRPr="006B1C07">
              <w:rPr>
                <w:lang w:val="sr-Cyrl-RS" w:eastAsia="sr-Latn-RS"/>
              </w:rPr>
              <w:t xml:space="preserve"> </w:t>
            </w:r>
            <w:r>
              <w:rPr>
                <w:lang w:val="sr-Cyrl-RS" w:eastAsia="sr-Latn-RS"/>
              </w:rPr>
              <w:t>поцинкованих</w:t>
            </w:r>
            <w:r w:rsidR="00FD05C7" w:rsidRPr="006B1C07">
              <w:rPr>
                <w:lang w:val="sr-Cyrl-RS" w:eastAsia="sr-Latn-RS"/>
              </w:rPr>
              <w:t xml:space="preserve"> </w:t>
            </w:r>
            <w:r>
              <w:rPr>
                <w:lang w:val="sr-Cyrl-RS" w:eastAsia="sr-Latn-RS"/>
              </w:rPr>
              <w:t>профила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капак</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имати</w:t>
            </w:r>
            <w:r w:rsidR="00FD05C7" w:rsidRPr="006B1C07">
              <w:rPr>
                <w:lang w:val="sr-Cyrl-RS" w:eastAsia="sr-Latn-RS"/>
              </w:rPr>
              <w:t xml:space="preserve"> </w:t>
            </w:r>
            <w:r>
              <w:rPr>
                <w:lang w:val="sr-Cyrl-RS" w:eastAsia="sr-Latn-RS"/>
              </w:rPr>
              <w:t>преклоп</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5 </w:t>
            </w:r>
            <w:r>
              <w:rPr>
                <w:lang w:val="sr-Cyrl-RS" w:eastAsia="sr-Latn-RS"/>
              </w:rPr>
              <w:t>цм</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све</w:t>
            </w:r>
            <w:r w:rsidR="00FD05C7" w:rsidRPr="006B1C07">
              <w:rPr>
                <w:lang w:val="sr-Cyrl-RS" w:eastAsia="sr-Latn-RS"/>
              </w:rPr>
              <w:t xml:space="preserve"> 4 </w:t>
            </w:r>
            <w:r>
              <w:rPr>
                <w:lang w:val="sr-Cyrl-RS" w:eastAsia="sr-Latn-RS"/>
              </w:rPr>
              <w:t>стране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истог</w:t>
            </w:r>
            <w:r w:rsidR="00FD05C7" w:rsidRPr="006B1C07">
              <w:rPr>
                <w:lang w:val="sr-Cyrl-RS" w:eastAsia="sr-Latn-RS"/>
              </w:rPr>
              <w:t xml:space="preserve"> </w:t>
            </w:r>
            <w:r>
              <w:rPr>
                <w:lang w:val="sr-Cyrl-RS" w:eastAsia="sr-Latn-RS"/>
              </w:rPr>
              <w:t>гипса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капка</w:t>
            </w:r>
            <w:r w:rsidR="00FD05C7" w:rsidRPr="006B1C07">
              <w:rPr>
                <w:lang w:val="sr-Cyrl-RS" w:eastAsia="sr-Latn-RS"/>
              </w:rPr>
              <w:t xml:space="preserve"> - </w:t>
            </w:r>
            <w:r>
              <w:rPr>
                <w:lang w:val="sr-Cyrl-RS" w:eastAsia="sr-Latn-RS"/>
              </w:rPr>
              <w:t>ревизионог</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Оловна</w:t>
            </w:r>
            <w:r w:rsidR="00FD05C7" w:rsidRPr="006B1C07">
              <w:rPr>
                <w:lang w:val="sr-Cyrl-RS" w:eastAsia="sr-Latn-RS"/>
              </w:rPr>
              <w:t xml:space="preserve"> </w:t>
            </w:r>
            <w:r>
              <w:rPr>
                <w:lang w:val="sr-Cyrl-RS" w:eastAsia="sr-Latn-RS"/>
              </w:rPr>
              <w:t>фолија</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lastRenderedPageBreak/>
              <w:t>на</w:t>
            </w:r>
            <w:r w:rsidR="00FD05C7" w:rsidRPr="006B1C07">
              <w:rPr>
                <w:lang w:val="sr-Cyrl-RS" w:eastAsia="sr-Latn-RS"/>
              </w:rPr>
              <w:t xml:space="preserve"> </w:t>
            </w:r>
            <w:r>
              <w:rPr>
                <w:lang w:val="sr-Cyrl-RS" w:eastAsia="sr-Latn-RS"/>
              </w:rPr>
              <w:t>гипсану</w:t>
            </w:r>
            <w:r w:rsidR="00FD05C7" w:rsidRPr="006B1C07">
              <w:rPr>
                <w:lang w:val="sr-Cyrl-RS" w:eastAsia="sr-Latn-RS"/>
              </w:rPr>
              <w:t xml:space="preserve"> </w:t>
            </w:r>
            <w:r>
              <w:rPr>
                <w:lang w:val="sr-Cyrl-RS" w:eastAsia="sr-Latn-RS"/>
              </w:rPr>
              <w:t>површину</w:t>
            </w:r>
            <w:r w:rsidR="00FD05C7" w:rsidRPr="006B1C07">
              <w:rPr>
                <w:lang w:val="sr-Cyrl-RS" w:eastAsia="sr-Latn-RS"/>
              </w:rPr>
              <w:t xml:space="preserve"> </w:t>
            </w:r>
            <w:r>
              <w:rPr>
                <w:lang w:val="sr-Cyrl-RS" w:eastAsia="sr-Latn-RS"/>
              </w:rPr>
              <w:t>капка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унутрасње</w:t>
            </w:r>
            <w:r w:rsidR="00FD05C7" w:rsidRPr="006B1C07">
              <w:rPr>
                <w:lang w:val="sr-Cyrl-RS" w:eastAsia="sr-Latn-RS"/>
              </w:rPr>
              <w:t xml:space="preserve"> </w:t>
            </w:r>
            <w:r>
              <w:rPr>
                <w:lang w:val="sr-Cyrl-RS" w:eastAsia="sr-Latn-RS"/>
              </w:rPr>
              <w:t>стране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око</w:t>
            </w:r>
            <w:r w:rsidR="00FD05C7" w:rsidRPr="006B1C07">
              <w:rPr>
                <w:lang w:val="sr-Cyrl-RS" w:eastAsia="sr-Latn-RS"/>
              </w:rPr>
              <w:t xml:space="preserve"> </w:t>
            </w:r>
            <w:r>
              <w:rPr>
                <w:lang w:val="sr-Cyrl-RS" w:eastAsia="sr-Latn-RS"/>
              </w:rPr>
              <w:t>ревизионог</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w:t>
            </w:r>
            <w:r>
              <w:rPr>
                <w:lang w:val="sr-Cyrl-RS" w:eastAsia="sr-Latn-RS"/>
              </w:rPr>
              <w:t>спојеви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заптивају</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траком</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непрекинути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континуални</w:t>
            </w:r>
            <w:r w:rsidR="00FD05C7" w:rsidRPr="006B1C07">
              <w:rPr>
                <w:lang w:val="sr-Cyrl-RS" w:eastAsia="sr-Latn-RS"/>
              </w:rPr>
              <w:t xml:space="preserve"> </w:t>
            </w:r>
            <w:r>
              <w:rPr>
                <w:lang w:val="sr-Cyrl-RS" w:eastAsia="sr-Latn-RS"/>
              </w:rPr>
              <w:t>састав</w:t>
            </w:r>
            <w:r w:rsidR="00FD05C7" w:rsidRPr="006B1C07">
              <w:rPr>
                <w:lang w:val="sr-Cyrl-RS" w:eastAsia="sr-Latn-RS"/>
              </w:rPr>
              <w:t xml:space="preserve"> </w:t>
            </w:r>
            <w:r>
              <w:rPr>
                <w:lang w:val="sr-Cyrl-RS" w:eastAsia="sr-Latn-RS"/>
              </w:rPr>
              <w:t>заштитне</w:t>
            </w:r>
            <w:r w:rsidR="00FD05C7" w:rsidRPr="006B1C07">
              <w:rPr>
                <w:lang w:val="sr-Cyrl-RS" w:eastAsia="sr-Latn-RS"/>
              </w:rPr>
              <w:t xml:space="preserve"> </w:t>
            </w:r>
            <w:r>
              <w:rPr>
                <w:lang w:val="sr-Cyrl-RS" w:eastAsia="sr-Latn-RS"/>
              </w:rPr>
              <w:t>оловне</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целој</w:t>
            </w:r>
            <w:r w:rsidR="00FD05C7" w:rsidRPr="006B1C07">
              <w:rPr>
                <w:lang w:val="sr-Cyrl-RS" w:eastAsia="sr-Latn-RS"/>
              </w:rPr>
              <w:t xml:space="preserve"> </w:t>
            </w:r>
            <w:r>
              <w:rPr>
                <w:lang w:val="sr-Cyrl-RS" w:eastAsia="sr-Latn-RS"/>
              </w:rPr>
              <w:t>површини</w:t>
            </w:r>
            <w:r w:rsidR="00FD05C7" w:rsidRPr="006B1C07">
              <w:rPr>
                <w:lang w:val="sr-Cyrl-RS" w:eastAsia="sr-Latn-RS"/>
              </w:rPr>
              <w:t xml:space="preserve"> </w:t>
            </w:r>
            <w:r>
              <w:rPr>
                <w:lang w:val="sr-Cyrl-RS" w:eastAsia="sr-Latn-RS"/>
              </w:rPr>
              <w:t>капка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преклопом</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комплетних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w:t>
            </w:r>
          </w:p>
          <w:p w14:paraId="173EA2AA" w14:textId="501ABCB3" w:rsidR="00FD05C7" w:rsidRPr="006B1C07" w:rsidRDefault="00FD05C7" w:rsidP="00F735AE">
            <w:pPr>
              <w:rPr>
                <w:lang w:val="sr-Cyrl-RS" w:eastAsia="sr-Latn-RS"/>
              </w:rPr>
            </w:pPr>
            <w:r w:rsidRPr="006B1C07">
              <w:rPr>
                <w:lang w:val="sr-Cyrl-RS" w:eastAsia="sr-Latn-RS"/>
              </w:rPr>
              <w:t>(</w:t>
            </w:r>
            <w:r w:rsidR="006B1C07">
              <w:rPr>
                <w:lang w:val="sr-Cyrl-RS" w:eastAsia="sr-Latn-RS"/>
              </w:rPr>
              <w:t>заједно</w:t>
            </w:r>
            <w:r w:rsidRPr="006B1C07">
              <w:rPr>
                <w:lang w:val="sr-Cyrl-RS" w:eastAsia="sr-Latn-RS"/>
              </w:rPr>
              <w:t xml:space="preserve"> </w:t>
            </w:r>
            <w:r w:rsidR="006B1C07">
              <w:rPr>
                <w:lang w:val="sr-Cyrl-RS" w:eastAsia="sr-Latn-RS"/>
              </w:rPr>
              <w:t>са</w:t>
            </w:r>
            <w:r w:rsidRPr="006B1C07">
              <w:rPr>
                <w:lang w:val="sr-Cyrl-RS" w:eastAsia="sr-Latn-RS"/>
              </w:rPr>
              <w:t xml:space="preserve"> </w:t>
            </w:r>
            <w:r w:rsidR="006B1C07">
              <w:rPr>
                <w:lang w:val="sr-Cyrl-RS" w:eastAsia="sr-Latn-RS"/>
              </w:rPr>
              <w:t>потконструкцијом</w:t>
            </w:r>
            <w:r w:rsidRPr="006B1C07">
              <w:rPr>
                <w:lang w:val="sr-Cyrl-RS" w:eastAsia="sr-Latn-RS"/>
              </w:rPr>
              <w:t xml:space="preserve">, </w:t>
            </w:r>
            <w:r w:rsidR="006B1C07">
              <w:rPr>
                <w:lang w:val="sr-Cyrl-RS" w:eastAsia="sr-Latn-RS"/>
              </w:rPr>
              <w:t>оловном</w:t>
            </w:r>
            <w:r w:rsidRPr="006B1C07">
              <w:rPr>
                <w:lang w:val="sr-Cyrl-RS" w:eastAsia="sr-Latn-RS"/>
              </w:rPr>
              <w:t xml:space="preserve"> </w:t>
            </w:r>
            <w:r w:rsidR="006B1C07">
              <w:rPr>
                <w:lang w:val="sr-Cyrl-RS" w:eastAsia="sr-Latn-RS"/>
              </w:rPr>
              <w:t>фолијом</w:t>
            </w:r>
            <w:r w:rsidRPr="006B1C07">
              <w:rPr>
                <w:lang w:val="sr-Cyrl-RS" w:eastAsia="sr-Latn-RS"/>
              </w:rPr>
              <w:t xml:space="preserve">, </w:t>
            </w:r>
            <w:r w:rsidR="006B1C07">
              <w:rPr>
                <w:lang w:val="sr-Cyrl-RS" w:eastAsia="sr-Latn-RS"/>
              </w:rPr>
              <w:t>бандажирањем</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глетовањем</w:t>
            </w:r>
            <w:r w:rsidRPr="006B1C07">
              <w:rPr>
                <w:lang w:val="sr-Cyrl-RS" w:eastAsia="sr-Latn-RS"/>
              </w:rPr>
              <w:t xml:space="preserve"> ).</w:t>
            </w:r>
          </w:p>
        </w:tc>
        <w:tc>
          <w:tcPr>
            <w:tcW w:w="1276" w:type="dxa"/>
            <w:shd w:val="clear" w:color="auto" w:fill="auto"/>
            <w:noWrap/>
            <w:vAlign w:val="bottom"/>
          </w:tcPr>
          <w:p w14:paraId="58F30FA0" w14:textId="44D48CB2"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7FAB4BFB"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698EDABC" w14:textId="77777777" w:rsidR="00FD05C7" w:rsidRPr="006B1C07" w:rsidRDefault="00FD05C7" w:rsidP="00F735AE">
            <w:pPr>
              <w:jc w:val="center"/>
              <w:rPr>
                <w:lang w:eastAsia="sr-Latn-RS"/>
              </w:rPr>
            </w:pPr>
          </w:p>
        </w:tc>
        <w:tc>
          <w:tcPr>
            <w:tcW w:w="1841" w:type="dxa"/>
            <w:shd w:val="clear" w:color="auto" w:fill="auto"/>
            <w:noWrap/>
            <w:vAlign w:val="bottom"/>
          </w:tcPr>
          <w:p w14:paraId="286A568F" w14:textId="77777777" w:rsidR="00FD05C7" w:rsidRPr="006B1C07" w:rsidRDefault="00FD05C7" w:rsidP="00F735AE">
            <w:pPr>
              <w:jc w:val="center"/>
              <w:rPr>
                <w:lang w:eastAsia="sr-Latn-RS"/>
              </w:rPr>
            </w:pPr>
          </w:p>
        </w:tc>
        <w:tc>
          <w:tcPr>
            <w:tcW w:w="993" w:type="dxa"/>
          </w:tcPr>
          <w:p w14:paraId="128773E2" w14:textId="77777777" w:rsidR="00FD05C7" w:rsidRPr="006B1C07" w:rsidRDefault="00FD05C7" w:rsidP="00F735AE">
            <w:pPr>
              <w:jc w:val="center"/>
              <w:rPr>
                <w:lang w:eastAsia="sr-Latn-RS"/>
              </w:rPr>
            </w:pPr>
          </w:p>
        </w:tc>
        <w:tc>
          <w:tcPr>
            <w:tcW w:w="1054" w:type="dxa"/>
            <w:gridSpan w:val="2"/>
          </w:tcPr>
          <w:p w14:paraId="717566F6" w14:textId="77777777" w:rsidR="00FD05C7" w:rsidRPr="006B1C07" w:rsidRDefault="00FD05C7" w:rsidP="00F735AE">
            <w:pPr>
              <w:jc w:val="center"/>
              <w:rPr>
                <w:lang w:eastAsia="sr-Latn-RS"/>
              </w:rPr>
            </w:pPr>
          </w:p>
        </w:tc>
        <w:tc>
          <w:tcPr>
            <w:tcW w:w="930" w:type="dxa"/>
          </w:tcPr>
          <w:p w14:paraId="3FFBDE9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C97C816" w14:textId="77777777" w:rsidR="00FD05C7" w:rsidRPr="006B1C07" w:rsidRDefault="00FD05C7" w:rsidP="00F735AE">
            <w:pPr>
              <w:jc w:val="center"/>
              <w:rPr>
                <w:lang w:eastAsia="sr-Latn-RS"/>
              </w:rPr>
            </w:pPr>
          </w:p>
        </w:tc>
      </w:tr>
      <w:tr w:rsidR="00757C88" w:rsidRPr="006B1C07" w14:paraId="75DB7841"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2CE6B260" w14:textId="77777777" w:rsidR="00757C88" w:rsidRPr="006B1C07" w:rsidRDefault="00757C88" w:rsidP="00F735AE">
            <w:pPr>
              <w:jc w:val="center"/>
              <w:rPr>
                <w:lang w:val="sr-Cyrl-RS" w:eastAsia="sr-Latn-RS"/>
              </w:rPr>
            </w:pPr>
          </w:p>
        </w:tc>
        <w:tc>
          <w:tcPr>
            <w:tcW w:w="5738" w:type="dxa"/>
            <w:gridSpan w:val="4"/>
            <w:shd w:val="clear" w:color="auto" w:fill="auto"/>
            <w:vAlign w:val="center"/>
          </w:tcPr>
          <w:p w14:paraId="48B4B2AF" w14:textId="07FE12EF" w:rsidR="00757C88" w:rsidRPr="006B1C07" w:rsidRDefault="00757C88" w:rsidP="00757C88">
            <w:pPr>
              <w:rPr>
                <w:lang w:val="sr-Cyrl-RS" w:eastAsia="sr-Latn-RS"/>
              </w:rPr>
            </w:pPr>
            <w:r>
              <w:rPr>
                <w:b/>
                <w:noProof/>
                <w:lang w:val="sr-Latn-RS" w:eastAsia="sr-Latn-RS"/>
              </w:rPr>
              <w:t>УКУПНО</w:t>
            </w:r>
            <w:r w:rsidRPr="006B1C07">
              <w:rPr>
                <w:b/>
                <w:noProof/>
                <w:lang w:val="sr-Latn-RS" w:eastAsia="sr-Latn-RS"/>
              </w:rPr>
              <w:t xml:space="preserve"> </w:t>
            </w:r>
            <w:r>
              <w:rPr>
                <w:b/>
                <w:noProof/>
                <w:lang w:val="sr-Latn-RS" w:eastAsia="sr-Latn-RS"/>
              </w:rPr>
              <w:t>ГИПСАРСКИ</w:t>
            </w:r>
            <w:r w:rsidRPr="006B1C07">
              <w:rPr>
                <w:b/>
                <w:noProof/>
                <w:lang w:val="sr-Latn-RS" w:eastAsia="sr-Latn-RS"/>
              </w:rPr>
              <w:t xml:space="preserve"> </w:t>
            </w:r>
            <w:r>
              <w:rPr>
                <w:b/>
                <w:noProof/>
                <w:lang w:val="sr-Latn-RS" w:eastAsia="sr-Latn-RS"/>
              </w:rPr>
              <w:t>РАДОВИ</w:t>
            </w:r>
          </w:p>
        </w:tc>
        <w:tc>
          <w:tcPr>
            <w:tcW w:w="1973" w:type="dxa"/>
            <w:shd w:val="clear" w:color="auto" w:fill="auto"/>
            <w:noWrap/>
            <w:vAlign w:val="bottom"/>
          </w:tcPr>
          <w:p w14:paraId="5737D038" w14:textId="77777777" w:rsidR="00757C88" w:rsidRPr="006B1C07" w:rsidRDefault="00757C88" w:rsidP="00F735AE">
            <w:pPr>
              <w:jc w:val="center"/>
              <w:rPr>
                <w:lang w:eastAsia="sr-Latn-RS"/>
              </w:rPr>
            </w:pPr>
          </w:p>
        </w:tc>
        <w:tc>
          <w:tcPr>
            <w:tcW w:w="1841" w:type="dxa"/>
            <w:shd w:val="clear" w:color="auto" w:fill="auto"/>
            <w:noWrap/>
            <w:vAlign w:val="bottom"/>
          </w:tcPr>
          <w:p w14:paraId="133BDCB9" w14:textId="77777777" w:rsidR="00757C88" w:rsidRPr="006B1C07" w:rsidRDefault="00757C88" w:rsidP="00F735AE">
            <w:pPr>
              <w:jc w:val="center"/>
              <w:rPr>
                <w:lang w:eastAsia="sr-Latn-RS"/>
              </w:rPr>
            </w:pPr>
          </w:p>
        </w:tc>
        <w:tc>
          <w:tcPr>
            <w:tcW w:w="993" w:type="dxa"/>
          </w:tcPr>
          <w:p w14:paraId="7A8F59A7" w14:textId="77777777" w:rsidR="00757C88" w:rsidRPr="006B1C07" w:rsidRDefault="00757C88" w:rsidP="00F735AE">
            <w:pPr>
              <w:jc w:val="center"/>
              <w:rPr>
                <w:lang w:eastAsia="sr-Latn-RS"/>
              </w:rPr>
            </w:pPr>
          </w:p>
        </w:tc>
        <w:tc>
          <w:tcPr>
            <w:tcW w:w="1054" w:type="dxa"/>
            <w:gridSpan w:val="2"/>
          </w:tcPr>
          <w:p w14:paraId="686F6190" w14:textId="77777777" w:rsidR="00757C88" w:rsidRPr="006B1C07" w:rsidRDefault="00757C88" w:rsidP="00F735AE">
            <w:pPr>
              <w:jc w:val="center"/>
              <w:rPr>
                <w:lang w:eastAsia="sr-Latn-RS"/>
              </w:rPr>
            </w:pPr>
          </w:p>
        </w:tc>
        <w:tc>
          <w:tcPr>
            <w:tcW w:w="930" w:type="dxa"/>
          </w:tcPr>
          <w:p w14:paraId="13FEC1EF" w14:textId="77777777" w:rsidR="00757C88" w:rsidRPr="006B1C07" w:rsidRDefault="00757C88" w:rsidP="00F735AE">
            <w:pPr>
              <w:jc w:val="center"/>
              <w:rPr>
                <w:lang w:eastAsia="sr-Latn-RS"/>
              </w:rPr>
            </w:pPr>
          </w:p>
        </w:tc>
        <w:tc>
          <w:tcPr>
            <w:tcW w:w="1521" w:type="dxa"/>
            <w:gridSpan w:val="2"/>
            <w:tcBorders>
              <w:right w:val="single" w:sz="12" w:space="0" w:color="auto"/>
            </w:tcBorders>
          </w:tcPr>
          <w:p w14:paraId="2F62A187" w14:textId="77777777" w:rsidR="00757C88" w:rsidRPr="006B1C07" w:rsidRDefault="00757C88" w:rsidP="00F735AE">
            <w:pPr>
              <w:jc w:val="center"/>
              <w:rPr>
                <w:lang w:eastAsia="sr-Latn-RS"/>
              </w:rPr>
            </w:pPr>
          </w:p>
        </w:tc>
      </w:tr>
      <w:tr w:rsidR="00FD05C7" w:rsidRPr="006B1C07" w14:paraId="62FB68C7" w14:textId="77777777" w:rsidTr="00A7595D">
        <w:trPr>
          <w:gridBefore w:val="1"/>
          <w:wBefore w:w="6" w:type="dxa"/>
          <w:trHeight w:val="57"/>
          <w:jc w:val="center"/>
        </w:trPr>
        <w:tc>
          <w:tcPr>
            <w:tcW w:w="1066" w:type="dxa"/>
            <w:gridSpan w:val="2"/>
            <w:tcBorders>
              <w:left w:val="single" w:sz="12" w:space="0" w:color="auto"/>
            </w:tcBorders>
            <w:shd w:val="clear" w:color="000000" w:fill="FFFFFF"/>
            <w:noWrap/>
          </w:tcPr>
          <w:p w14:paraId="7FA14900" w14:textId="750B492E" w:rsidR="00FD05C7" w:rsidRPr="00757C88" w:rsidRDefault="00757C88" w:rsidP="00F735AE">
            <w:pPr>
              <w:jc w:val="center"/>
              <w:rPr>
                <w:lang w:val="sr-Latn-RS" w:eastAsia="sr-Latn-RS"/>
              </w:rPr>
            </w:pPr>
            <w:r>
              <w:rPr>
                <w:lang w:val="sr-Latn-RS" w:eastAsia="sr-Latn-RS"/>
              </w:rPr>
              <w:t>IX</w:t>
            </w:r>
          </w:p>
        </w:tc>
        <w:tc>
          <w:tcPr>
            <w:tcW w:w="3177" w:type="dxa"/>
            <w:shd w:val="clear" w:color="auto" w:fill="auto"/>
            <w:vAlign w:val="center"/>
          </w:tcPr>
          <w:p w14:paraId="1AC27FBF" w14:textId="392900AA" w:rsidR="00FD05C7" w:rsidRPr="006B1C07" w:rsidRDefault="006B1C07" w:rsidP="00757C88">
            <w:pPr>
              <w:rPr>
                <w:b/>
                <w:lang w:val="sr-Cyrl-RS" w:eastAsia="sr-Latn-RS"/>
              </w:rPr>
            </w:pPr>
            <w:r>
              <w:rPr>
                <w:b/>
                <w:noProof/>
                <w:lang w:val="sr-Latn-RS" w:eastAsia="sr-Latn-RS"/>
              </w:rPr>
              <w:t>МОНТАЖНИ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32AB7DE2"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7809031E" w14:textId="77777777" w:rsidR="00FD05C7" w:rsidRPr="006B1C07" w:rsidRDefault="00FD05C7" w:rsidP="00F735AE">
            <w:pPr>
              <w:jc w:val="center"/>
              <w:rPr>
                <w:lang w:val="sr-Cyrl-RS" w:eastAsia="sr-Latn-RS"/>
              </w:rPr>
            </w:pPr>
          </w:p>
        </w:tc>
        <w:tc>
          <w:tcPr>
            <w:tcW w:w="1973" w:type="dxa"/>
            <w:shd w:val="clear" w:color="auto" w:fill="auto"/>
            <w:noWrap/>
            <w:vAlign w:val="bottom"/>
          </w:tcPr>
          <w:p w14:paraId="0CC982B3" w14:textId="77777777" w:rsidR="00FD05C7" w:rsidRPr="006B1C07" w:rsidRDefault="00FD05C7" w:rsidP="00F735AE">
            <w:pPr>
              <w:jc w:val="center"/>
              <w:rPr>
                <w:lang w:eastAsia="sr-Latn-RS"/>
              </w:rPr>
            </w:pPr>
          </w:p>
        </w:tc>
        <w:tc>
          <w:tcPr>
            <w:tcW w:w="1841" w:type="dxa"/>
            <w:shd w:val="clear" w:color="auto" w:fill="auto"/>
            <w:noWrap/>
            <w:vAlign w:val="bottom"/>
          </w:tcPr>
          <w:p w14:paraId="29A7B69D" w14:textId="77777777" w:rsidR="00FD05C7" w:rsidRPr="006B1C07" w:rsidRDefault="00FD05C7" w:rsidP="00F735AE">
            <w:pPr>
              <w:jc w:val="center"/>
              <w:rPr>
                <w:lang w:eastAsia="sr-Latn-RS"/>
              </w:rPr>
            </w:pPr>
          </w:p>
        </w:tc>
        <w:tc>
          <w:tcPr>
            <w:tcW w:w="993" w:type="dxa"/>
          </w:tcPr>
          <w:p w14:paraId="2215779C" w14:textId="77777777" w:rsidR="00FD05C7" w:rsidRPr="006B1C07" w:rsidRDefault="00FD05C7" w:rsidP="00F735AE">
            <w:pPr>
              <w:jc w:val="center"/>
              <w:rPr>
                <w:lang w:eastAsia="sr-Latn-RS"/>
              </w:rPr>
            </w:pPr>
          </w:p>
        </w:tc>
        <w:tc>
          <w:tcPr>
            <w:tcW w:w="1054" w:type="dxa"/>
            <w:gridSpan w:val="2"/>
          </w:tcPr>
          <w:p w14:paraId="2C9A5598" w14:textId="77777777" w:rsidR="00FD05C7" w:rsidRPr="006B1C07" w:rsidRDefault="00FD05C7" w:rsidP="00F735AE">
            <w:pPr>
              <w:jc w:val="center"/>
              <w:rPr>
                <w:lang w:eastAsia="sr-Latn-RS"/>
              </w:rPr>
            </w:pPr>
          </w:p>
        </w:tc>
        <w:tc>
          <w:tcPr>
            <w:tcW w:w="930" w:type="dxa"/>
          </w:tcPr>
          <w:p w14:paraId="37D26B5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E6D524F" w14:textId="77777777" w:rsidR="00FD05C7" w:rsidRPr="006B1C07" w:rsidRDefault="00FD05C7" w:rsidP="00F735AE">
            <w:pPr>
              <w:jc w:val="center"/>
              <w:rPr>
                <w:lang w:eastAsia="sr-Latn-RS"/>
              </w:rPr>
            </w:pPr>
          </w:p>
        </w:tc>
      </w:tr>
      <w:tr w:rsidR="00FD05C7" w:rsidRPr="006B1C07" w14:paraId="73D92DED" w14:textId="77777777" w:rsidTr="00A7595D">
        <w:trPr>
          <w:gridBefore w:val="1"/>
          <w:wBefore w:w="6" w:type="dxa"/>
          <w:trHeight w:val="557"/>
          <w:jc w:val="center"/>
        </w:trPr>
        <w:tc>
          <w:tcPr>
            <w:tcW w:w="1066" w:type="dxa"/>
            <w:gridSpan w:val="2"/>
            <w:tcBorders>
              <w:left w:val="single" w:sz="12" w:space="0" w:color="auto"/>
            </w:tcBorders>
            <w:shd w:val="clear" w:color="000000" w:fill="FFFFFF"/>
            <w:noWrap/>
          </w:tcPr>
          <w:p w14:paraId="61EF9074" w14:textId="4163B946" w:rsidR="00FD05C7" w:rsidRPr="006B1C07" w:rsidRDefault="00757C88" w:rsidP="00F735AE">
            <w:pPr>
              <w:jc w:val="center"/>
              <w:rPr>
                <w:lang w:val="sr-Cyrl-RS" w:eastAsia="sr-Latn-RS"/>
              </w:rPr>
            </w:pPr>
            <w:r>
              <w:rPr>
                <w:lang w:val="sr-Latn-RS" w:eastAsia="sr-Latn-RS"/>
              </w:rPr>
              <w:t>9</w:t>
            </w:r>
            <w:r w:rsidR="00FD05C7" w:rsidRPr="006B1C07">
              <w:rPr>
                <w:lang w:val="sr-Cyrl-RS" w:eastAsia="sr-Latn-RS"/>
              </w:rPr>
              <w:t>.01</w:t>
            </w:r>
          </w:p>
        </w:tc>
        <w:tc>
          <w:tcPr>
            <w:tcW w:w="3177" w:type="dxa"/>
            <w:shd w:val="clear" w:color="auto" w:fill="auto"/>
            <w:vAlign w:val="center"/>
          </w:tcPr>
          <w:p w14:paraId="3E859D23" w14:textId="7E1C8DBA" w:rsidR="00FD05C7" w:rsidRPr="006B1C07" w:rsidRDefault="006B1C07" w:rsidP="00F735AE">
            <w:pPr>
              <w:rPr>
                <w:lang w:val="sr-Cyrl-RS" w:eastAsia="sr-Latn-RS"/>
              </w:rPr>
            </w:pPr>
            <w:r>
              <w:rPr>
                <w:lang w:eastAsia="sr-Latn-RS"/>
              </w:rPr>
              <w:t>Набавка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монтажа</w:t>
            </w:r>
            <w:r w:rsidR="00FD05C7" w:rsidRPr="006B1C07">
              <w:rPr>
                <w:lang w:eastAsia="sr-Latn-RS"/>
              </w:rPr>
              <w:t xml:space="preserve"> </w:t>
            </w:r>
            <w:r>
              <w:rPr>
                <w:lang w:eastAsia="sr-Latn-RS"/>
              </w:rPr>
              <w:t>акустичног</w:t>
            </w:r>
            <w:r w:rsidR="00FD05C7" w:rsidRPr="006B1C07">
              <w:rPr>
                <w:lang w:eastAsia="sr-Latn-RS"/>
              </w:rPr>
              <w:t xml:space="preserve"> </w:t>
            </w:r>
            <w:r>
              <w:rPr>
                <w:lang w:eastAsia="sr-Latn-RS"/>
              </w:rPr>
              <w:t>спуштеног</w:t>
            </w:r>
            <w:r w:rsidR="00FD05C7" w:rsidRPr="006B1C07">
              <w:rPr>
                <w:lang w:eastAsia="sr-Latn-RS"/>
              </w:rPr>
              <w:t xml:space="preserve"> </w:t>
            </w:r>
            <w:r>
              <w:rPr>
                <w:lang w:eastAsia="sr-Latn-RS"/>
              </w:rPr>
              <w:t>плафона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минералних</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пресвучених</w:t>
            </w:r>
            <w:r w:rsidR="00FD05C7" w:rsidRPr="006B1C07">
              <w:rPr>
                <w:lang w:eastAsia="sr-Latn-RS"/>
              </w:rPr>
              <w:t xml:space="preserve"> </w:t>
            </w:r>
            <w:r>
              <w:rPr>
                <w:lang w:eastAsia="sr-Latn-RS"/>
              </w:rPr>
              <w:t>абсорбционим</w:t>
            </w:r>
            <w:r w:rsidR="00FD05C7" w:rsidRPr="006B1C07">
              <w:rPr>
                <w:lang w:eastAsia="sr-Latn-RS"/>
              </w:rPr>
              <w:t xml:space="preserve"> </w:t>
            </w:r>
            <w:r>
              <w:rPr>
                <w:lang w:eastAsia="sr-Latn-RS"/>
              </w:rPr>
              <w:t>воалом</w:t>
            </w:r>
            <w:r w:rsidR="00FD05C7" w:rsidRPr="006B1C07">
              <w:rPr>
                <w:lang w:eastAsia="sr-Latn-RS"/>
              </w:rPr>
              <w:t xml:space="preserve"> </w:t>
            </w:r>
            <w:r>
              <w:rPr>
                <w:lang w:eastAsia="sr-Latn-RS"/>
              </w:rPr>
              <w:t>типа</w:t>
            </w:r>
            <w:r w:rsidR="00FD05C7" w:rsidRPr="006B1C07">
              <w:rPr>
                <w:lang w:eastAsia="sr-Latn-RS"/>
              </w:rPr>
              <w:t xml:space="preserve"> "</w:t>
            </w:r>
            <w:r>
              <w:rPr>
                <w:lang w:eastAsia="sr-Latn-RS"/>
              </w:rPr>
              <w:t>АМФ</w:t>
            </w:r>
            <w:r w:rsidR="00FD05C7" w:rsidRPr="006B1C07">
              <w:rPr>
                <w:lang w:eastAsia="sr-Latn-RS"/>
              </w:rPr>
              <w:t xml:space="preserve"> </w:t>
            </w:r>
            <w:r>
              <w:rPr>
                <w:lang w:eastAsia="sr-Latn-RS"/>
              </w:rPr>
              <w:t>Тхермате</w:t>
            </w:r>
            <w:r w:rsidR="00FD05C7" w:rsidRPr="006B1C07">
              <w:rPr>
                <w:lang w:eastAsia="sr-Latn-RS"/>
              </w:rPr>
              <w:t xml:space="preserve">x </w:t>
            </w:r>
            <w:r>
              <w:rPr>
                <w:lang w:eastAsia="sr-Latn-RS"/>
              </w:rPr>
              <w:t>Алпха</w:t>
            </w:r>
            <w:r w:rsidR="00FD05C7" w:rsidRPr="006B1C07">
              <w:rPr>
                <w:lang w:eastAsia="sr-Latn-RS"/>
              </w:rPr>
              <w:t xml:space="preserve"> - </w:t>
            </w:r>
            <w:r>
              <w:rPr>
                <w:lang w:eastAsia="sr-Latn-RS"/>
              </w:rPr>
              <w:t>систем</w:t>
            </w:r>
            <w:r w:rsidR="00FD05C7" w:rsidRPr="006B1C07">
              <w:rPr>
                <w:lang w:eastAsia="sr-Latn-RS"/>
              </w:rPr>
              <w:t xml:space="preserve"> </w:t>
            </w:r>
            <w:r>
              <w:rPr>
                <w:lang w:eastAsia="sr-Latn-RS"/>
              </w:rPr>
              <w:t>Ц</w:t>
            </w:r>
            <w:r w:rsidR="00FD05C7" w:rsidRPr="006B1C07">
              <w:rPr>
                <w:lang w:eastAsia="sr-Latn-RS"/>
              </w:rPr>
              <w:t>" (</w:t>
            </w:r>
            <w:r>
              <w:rPr>
                <w:lang w:eastAsia="sr-Latn-RS"/>
              </w:rPr>
              <w:t>или</w:t>
            </w:r>
            <w:r w:rsidR="00FD05C7" w:rsidRPr="006B1C07">
              <w:rPr>
                <w:lang w:eastAsia="sr-Latn-RS"/>
              </w:rPr>
              <w:t xml:space="preserve"> </w:t>
            </w:r>
            <w:r>
              <w:rPr>
                <w:lang w:eastAsia="sr-Latn-RS"/>
              </w:rPr>
              <w:t>еквивалентно</w:t>
            </w:r>
            <w:r w:rsidR="00FD05C7" w:rsidRPr="006B1C07">
              <w:rPr>
                <w:lang w:eastAsia="sr-Latn-RS"/>
              </w:rPr>
              <w:t>).</w:t>
            </w:r>
            <w:r w:rsidR="00FD05C7" w:rsidRPr="006B1C07">
              <w:rPr>
                <w:lang w:val="sr-Cyrl-RS" w:eastAsia="sr-Latn-RS"/>
              </w:rPr>
              <w:t xml:space="preserve"> </w:t>
            </w:r>
            <w:r>
              <w:rPr>
                <w:lang w:val="sr-Cyrl-RS" w:eastAsia="sr-Latn-RS"/>
              </w:rPr>
              <w:t>Димензије</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су</w:t>
            </w:r>
            <w:r w:rsidR="00FD05C7" w:rsidRPr="006B1C07">
              <w:rPr>
                <w:lang w:val="sr-Cyrl-RS" w:eastAsia="sr-Latn-RS"/>
              </w:rPr>
              <w:t xml:space="preserve"> 600x600 </w:t>
            </w:r>
            <w:r>
              <w:rPr>
                <w:lang w:val="sr-Cyrl-RS" w:eastAsia="sr-Latn-RS"/>
              </w:rPr>
              <w:t>мм</w:t>
            </w:r>
            <w:r w:rsidR="00FD05C7" w:rsidRPr="006B1C07">
              <w:rPr>
                <w:lang w:val="sr-Cyrl-RS" w:eastAsia="sr-Latn-RS"/>
              </w:rPr>
              <w:t xml:space="preserve">, </w:t>
            </w:r>
            <w:r>
              <w:rPr>
                <w:lang w:val="sr-Cyrl-RS" w:eastAsia="sr-Latn-RS"/>
              </w:rPr>
              <w:t>дебљина</w:t>
            </w:r>
            <w:r w:rsidR="00FD05C7" w:rsidRPr="006B1C07">
              <w:rPr>
                <w:lang w:val="sr-Cyrl-RS" w:eastAsia="sr-Latn-RS"/>
              </w:rPr>
              <w:t xml:space="preserve"> 19 </w:t>
            </w:r>
            <w:r>
              <w:rPr>
                <w:lang w:val="sr-Cyrl-RS" w:eastAsia="sr-Latn-RS"/>
              </w:rPr>
              <w:t>мм</w:t>
            </w:r>
            <w:r w:rsidR="00FD05C7" w:rsidRPr="006B1C07">
              <w:rPr>
                <w:lang w:val="sr-Cyrl-RS" w:eastAsia="sr-Latn-RS"/>
              </w:rPr>
              <w:t xml:space="preserve">, </w:t>
            </w:r>
            <w:r>
              <w:rPr>
                <w:lang w:val="sr-Cyrl-RS" w:eastAsia="sr-Latn-RS"/>
              </w:rPr>
              <w:t>беле</w:t>
            </w:r>
            <w:r w:rsidR="00FD05C7" w:rsidRPr="006B1C07">
              <w:rPr>
                <w:lang w:val="sr-Cyrl-RS" w:eastAsia="sr-Latn-RS"/>
              </w:rPr>
              <w:t xml:space="preserve"> </w:t>
            </w:r>
            <w:r>
              <w:rPr>
                <w:lang w:val="sr-Cyrl-RS" w:eastAsia="sr-Latn-RS"/>
              </w:rPr>
              <w:t>боје</w:t>
            </w:r>
            <w:r w:rsidR="00FD05C7" w:rsidRPr="006B1C07">
              <w:rPr>
                <w:lang w:val="sr-Cyrl-RS" w:eastAsia="sr-Latn-RS"/>
              </w:rPr>
              <w:t xml:space="preserve">. </w:t>
            </w:r>
            <w:r>
              <w:rPr>
                <w:lang w:val="sr-Cyrl-RS" w:eastAsia="sr-Latn-RS"/>
              </w:rPr>
              <w:t>Плафонске</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равних</w:t>
            </w:r>
            <w:r w:rsidR="00FD05C7" w:rsidRPr="006B1C07">
              <w:rPr>
                <w:lang w:val="sr-Cyrl-RS" w:eastAsia="sr-Latn-RS"/>
              </w:rPr>
              <w:t xml:space="preserve"> (</w:t>
            </w:r>
            <w:r>
              <w:rPr>
                <w:lang w:val="sr-Cyrl-RS" w:eastAsia="sr-Latn-RS"/>
              </w:rPr>
              <w:t>СК</w:t>
            </w:r>
            <w:r w:rsidR="00FD05C7" w:rsidRPr="006B1C07">
              <w:rPr>
                <w:lang w:val="sr-Cyrl-RS" w:eastAsia="sr-Latn-RS"/>
              </w:rPr>
              <w:t xml:space="preserve">) </w:t>
            </w:r>
            <w:r>
              <w:rPr>
                <w:lang w:val="sr-Cyrl-RS" w:eastAsia="sr-Latn-RS"/>
              </w:rPr>
              <w:t>ивица</w:t>
            </w:r>
            <w:r w:rsidR="00FD05C7" w:rsidRPr="006B1C07">
              <w:rPr>
                <w:lang w:val="sr-Cyrl-RS" w:eastAsia="sr-Latn-RS"/>
              </w:rPr>
              <w:t xml:space="preserve"> </w:t>
            </w:r>
            <w:r>
              <w:rPr>
                <w:lang w:val="sr-Cyrl-RS" w:eastAsia="sr-Latn-RS"/>
              </w:rPr>
              <w:t>полажу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челичну</w:t>
            </w:r>
            <w:r w:rsidR="00FD05C7" w:rsidRPr="006B1C07">
              <w:rPr>
                <w:lang w:val="sr-Cyrl-RS" w:eastAsia="sr-Latn-RS"/>
              </w:rPr>
              <w:t xml:space="preserve"> </w:t>
            </w:r>
            <w:r>
              <w:rPr>
                <w:lang w:val="sr-Cyrl-RS" w:eastAsia="sr-Latn-RS"/>
              </w:rPr>
              <w:t>потконструкцију</w:t>
            </w:r>
            <w:r w:rsidR="00FD05C7" w:rsidRPr="006B1C07">
              <w:rPr>
                <w:lang w:val="sr-Cyrl-RS" w:eastAsia="sr-Latn-RS"/>
              </w:rPr>
              <w:t xml:space="preserve"> </w:t>
            </w:r>
            <w:r>
              <w:rPr>
                <w:lang w:val="sr-Cyrl-RS" w:eastAsia="sr-Latn-RS"/>
              </w:rPr>
              <w:t>ширине</w:t>
            </w:r>
            <w:r w:rsidR="00FD05C7" w:rsidRPr="006B1C07">
              <w:rPr>
                <w:lang w:val="sr-Cyrl-RS" w:eastAsia="sr-Latn-RS"/>
              </w:rPr>
              <w:t xml:space="preserve"> 24 </w:t>
            </w:r>
            <w:r>
              <w:rPr>
                <w:lang w:val="sr-Cyrl-RS" w:eastAsia="sr-Latn-RS"/>
              </w:rPr>
              <w:t>мм</w:t>
            </w:r>
            <w:r w:rsidR="00FD05C7" w:rsidRPr="006B1C07">
              <w:rPr>
                <w:lang w:val="sr-Cyrl-RS" w:eastAsia="sr-Latn-RS"/>
              </w:rPr>
              <w:t xml:space="preserve">, </w:t>
            </w:r>
            <w:r>
              <w:rPr>
                <w:lang w:val="sr-Cyrl-RS" w:eastAsia="sr-Latn-RS"/>
              </w:rPr>
              <w:t>ободни</w:t>
            </w:r>
            <w:r w:rsidR="00FD05C7" w:rsidRPr="006B1C07">
              <w:rPr>
                <w:lang w:val="sr-Cyrl-RS" w:eastAsia="sr-Latn-RS"/>
              </w:rPr>
              <w:t xml:space="preserve"> </w:t>
            </w:r>
            <w:r>
              <w:rPr>
                <w:lang w:val="sr-Cyrl-RS" w:eastAsia="sr-Latn-RS"/>
              </w:rPr>
              <w:t>профил</w:t>
            </w:r>
            <w:r w:rsidR="00FD05C7" w:rsidRPr="006B1C07">
              <w:rPr>
                <w:lang w:val="sr-Cyrl-RS" w:eastAsia="sr-Latn-RS"/>
              </w:rPr>
              <w:t xml:space="preserve"> </w:t>
            </w:r>
            <w:r>
              <w:rPr>
                <w:lang w:val="sr-Cyrl-RS" w:eastAsia="sr-Latn-RS"/>
              </w:rPr>
              <w:t>је</w:t>
            </w:r>
            <w:r w:rsidR="00FD05C7" w:rsidRPr="006B1C07">
              <w:rPr>
                <w:lang w:val="sr-Cyrl-RS" w:eastAsia="sr-Latn-RS"/>
              </w:rPr>
              <w:t xml:space="preserve"> 19/24 </w:t>
            </w:r>
            <w:r>
              <w:rPr>
                <w:lang w:val="sr-Cyrl-RS" w:eastAsia="sr-Latn-RS"/>
              </w:rPr>
              <w:t>мм</w:t>
            </w:r>
            <w:r w:rsidR="00FD05C7" w:rsidRPr="006B1C07">
              <w:rPr>
                <w:lang w:val="sr-Cyrl-RS" w:eastAsia="sr-Latn-RS"/>
              </w:rPr>
              <w:t xml:space="preserve">. </w:t>
            </w:r>
            <w:r>
              <w:rPr>
                <w:lang w:val="sr-Cyrl-RS" w:eastAsia="sr-Latn-RS"/>
              </w:rPr>
              <w:lastRenderedPageBreak/>
              <w:t>Потконструкција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белој</w:t>
            </w:r>
            <w:r w:rsidR="00FD05C7" w:rsidRPr="006B1C07">
              <w:rPr>
                <w:lang w:val="sr-Cyrl-RS" w:eastAsia="sr-Latn-RS"/>
              </w:rPr>
              <w:t xml:space="preserve"> </w:t>
            </w:r>
            <w:r>
              <w:rPr>
                <w:lang w:val="sr-Cyrl-RS" w:eastAsia="sr-Latn-RS"/>
              </w:rPr>
              <w:t>боји</w:t>
            </w:r>
            <w:r w:rsidR="00FD05C7" w:rsidRPr="006B1C07">
              <w:rPr>
                <w:lang w:val="sr-Cyrl-RS" w:eastAsia="sr-Latn-RS"/>
              </w:rPr>
              <w:t xml:space="preserve"> </w:t>
            </w:r>
            <w:r>
              <w:rPr>
                <w:lang w:val="sr-Cyrl-RS" w:eastAsia="sr-Latn-RS"/>
              </w:rPr>
              <w:t>сличној</w:t>
            </w:r>
            <w:r w:rsidR="00FD05C7" w:rsidRPr="006B1C07">
              <w:rPr>
                <w:lang w:val="sr-Cyrl-RS" w:eastAsia="sr-Latn-RS"/>
              </w:rPr>
              <w:t xml:space="preserve"> </w:t>
            </w:r>
            <w:r>
              <w:rPr>
                <w:lang w:val="sr-Cyrl-RS" w:eastAsia="sr-Latn-RS"/>
              </w:rPr>
              <w:t>РАЛ</w:t>
            </w:r>
            <w:r w:rsidR="00FD05C7" w:rsidRPr="006B1C07">
              <w:rPr>
                <w:lang w:val="sr-Cyrl-RS" w:eastAsia="sr-Latn-RS"/>
              </w:rPr>
              <w:t xml:space="preserve"> 9010. </w:t>
            </w:r>
            <w:r>
              <w:rPr>
                <w:lang w:val="sr-Cyrl-RS" w:eastAsia="sr-Latn-RS"/>
              </w:rPr>
              <w:t>Плоче</w:t>
            </w:r>
            <w:r w:rsidR="00FD05C7" w:rsidRPr="006B1C07">
              <w:rPr>
                <w:lang w:val="sr-Cyrl-RS" w:eastAsia="sr-Latn-RS"/>
              </w:rPr>
              <w:t xml:space="preserve"> </w:t>
            </w:r>
            <w:r>
              <w:rPr>
                <w:lang w:val="sr-Cyrl-RS" w:eastAsia="sr-Latn-RS"/>
              </w:rPr>
              <w:t>имају</w:t>
            </w:r>
            <w:r w:rsidR="00FD05C7" w:rsidRPr="006B1C07">
              <w:rPr>
                <w:lang w:val="sr-Cyrl-RS" w:eastAsia="sr-Latn-RS"/>
              </w:rPr>
              <w:t xml:space="preserve"> </w:t>
            </w:r>
            <w:r>
              <w:rPr>
                <w:lang w:val="sr-Cyrl-RS" w:eastAsia="sr-Latn-RS"/>
              </w:rPr>
              <w:t>класу</w:t>
            </w:r>
            <w:r w:rsidR="00FD05C7" w:rsidRPr="006B1C07">
              <w:rPr>
                <w:lang w:val="sr-Cyrl-RS" w:eastAsia="sr-Latn-RS"/>
              </w:rPr>
              <w:t xml:space="preserve"> </w:t>
            </w:r>
            <w:r>
              <w:rPr>
                <w:lang w:val="sr-Cyrl-RS" w:eastAsia="sr-Latn-RS"/>
              </w:rPr>
              <w:t>апсорпције</w:t>
            </w:r>
            <w:r w:rsidR="00FD05C7" w:rsidRPr="006B1C07">
              <w:rPr>
                <w:lang w:val="sr-Cyrl-RS" w:eastAsia="sr-Latn-RS"/>
              </w:rPr>
              <w:t xml:space="preserve"> </w:t>
            </w:r>
            <w:r>
              <w:rPr>
                <w:lang w:val="sr-Cyrl-RS" w:eastAsia="sr-Latn-RS"/>
              </w:rPr>
              <w:t>А</w:t>
            </w:r>
            <w:r w:rsidR="00FD05C7" w:rsidRPr="006B1C07">
              <w:rPr>
                <w:lang w:val="sr-Cyrl-RS" w:eastAsia="sr-Latn-RS"/>
              </w:rPr>
              <w:t xml:space="preserve"> (αw = 0,95) </w:t>
            </w:r>
            <w:r>
              <w:rPr>
                <w:lang w:val="sr-Cyrl-RS" w:eastAsia="sr-Latn-RS"/>
              </w:rPr>
              <w:t>према</w:t>
            </w:r>
            <w:r w:rsidR="00FD05C7" w:rsidRPr="006B1C07">
              <w:rPr>
                <w:lang w:val="sr-Cyrl-RS" w:eastAsia="sr-Latn-RS"/>
              </w:rPr>
              <w:t xml:space="preserve"> </w:t>
            </w:r>
            <w:r>
              <w:rPr>
                <w:lang w:val="sr-Cyrl-RS" w:eastAsia="sr-Latn-RS"/>
              </w:rPr>
              <w:t>ЕН</w:t>
            </w:r>
            <w:r w:rsidR="00FD05C7" w:rsidRPr="006B1C07">
              <w:rPr>
                <w:lang w:val="sr-Cyrl-RS" w:eastAsia="sr-Latn-RS"/>
              </w:rPr>
              <w:t xml:space="preserve"> </w:t>
            </w:r>
            <w:r>
              <w:rPr>
                <w:lang w:val="sr-Cyrl-RS" w:eastAsia="sr-Latn-RS"/>
              </w:rPr>
              <w:t>ИСО</w:t>
            </w:r>
            <w:r w:rsidR="00FD05C7" w:rsidRPr="006B1C07">
              <w:rPr>
                <w:lang w:val="sr-Cyrl-RS" w:eastAsia="sr-Latn-RS"/>
              </w:rPr>
              <w:t xml:space="preserve"> 11654. </w:t>
            </w:r>
            <w:r>
              <w:rPr>
                <w:lang w:val="sr-Cyrl-RS" w:eastAsia="sr-Latn-RS"/>
              </w:rPr>
              <w:t>Плоче</w:t>
            </w:r>
            <w:r w:rsidR="00FD05C7" w:rsidRPr="006B1C07">
              <w:rPr>
                <w:lang w:val="sr-Cyrl-RS" w:eastAsia="sr-Latn-RS"/>
              </w:rPr>
              <w:t xml:space="preserve"> </w:t>
            </w:r>
            <w:r>
              <w:rPr>
                <w:lang w:val="sr-Cyrl-RS" w:eastAsia="sr-Latn-RS"/>
              </w:rPr>
              <w:t>су</w:t>
            </w:r>
            <w:r w:rsidR="00FD05C7" w:rsidRPr="006B1C07">
              <w:rPr>
                <w:lang w:val="sr-Cyrl-RS" w:eastAsia="sr-Latn-RS"/>
              </w:rPr>
              <w:t xml:space="preserve"> </w:t>
            </w:r>
            <w:r>
              <w:rPr>
                <w:lang w:val="sr-Cyrl-RS" w:eastAsia="sr-Latn-RS"/>
              </w:rPr>
              <w:t>отпорне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релативну</w:t>
            </w:r>
            <w:r w:rsidR="00FD05C7" w:rsidRPr="006B1C07">
              <w:rPr>
                <w:lang w:val="sr-Cyrl-RS" w:eastAsia="sr-Latn-RS"/>
              </w:rPr>
              <w:t xml:space="preserve"> </w:t>
            </w:r>
            <w:r>
              <w:rPr>
                <w:lang w:val="sr-Cyrl-RS" w:eastAsia="sr-Latn-RS"/>
              </w:rPr>
              <w:t>влажност</w:t>
            </w:r>
            <w:r w:rsidR="00FD05C7" w:rsidRPr="006B1C07">
              <w:rPr>
                <w:lang w:val="sr-Cyrl-RS" w:eastAsia="sr-Latn-RS"/>
              </w:rPr>
              <w:t xml:space="preserve"> </w:t>
            </w:r>
            <w:r>
              <w:rPr>
                <w:lang w:val="sr-Cyrl-RS" w:eastAsia="sr-Latn-RS"/>
              </w:rPr>
              <w:t>ваздуха</w:t>
            </w:r>
            <w:r w:rsidR="00FD05C7" w:rsidRPr="006B1C07">
              <w:rPr>
                <w:lang w:val="sr-Cyrl-RS" w:eastAsia="sr-Latn-RS"/>
              </w:rPr>
              <w:t xml:space="preserve"> </w:t>
            </w:r>
            <w:r>
              <w:rPr>
                <w:lang w:val="sr-Cyrl-RS" w:eastAsia="sr-Latn-RS"/>
              </w:rPr>
              <w:t>до</w:t>
            </w:r>
            <w:r w:rsidR="00FD05C7" w:rsidRPr="006B1C07">
              <w:rPr>
                <w:lang w:val="sr-Cyrl-RS" w:eastAsia="sr-Latn-RS"/>
              </w:rPr>
              <w:t xml:space="preserve"> 95%. </w:t>
            </w:r>
            <w:r>
              <w:rPr>
                <w:lang w:val="sr-Cyrl-RS" w:eastAsia="sr-Latn-RS"/>
              </w:rPr>
              <w:t>Плоче</w:t>
            </w:r>
            <w:r w:rsidR="00FD05C7" w:rsidRPr="006B1C07">
              <w:rPr>
                <w:lang w:val="sr-Cyrl-RS" w:eastAsia="sr-Latn-RS"/>
              </w:rPr>
              <w:t xml:space="preserve"> </w:t>
            </w:r>
            <w:r>
              <w:rPr>
                <w:lang w:val="sr-Cyrl-RS" w:eastAsia="sr-Latn-RS"/>
              </w:rPr>
              <w:t>треба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класи</w:t>
            </w:r>
            <w:r w:rsidR="00FD05C7" w:rsidRPr="006B1C07">
              <w:rPr>
                <w:lang w:val="sr-Cyrl-RS" w:eastAsia="sr-Latn-RS"/>
              </w:rPr>
              <w:t xml:space="preserve"> </w:t>
            </w:r>
            <w:r>
              <w:rPr>
                <w:lang w:val="sr-Cyrl-RS" w:eastAsia="sr-Latn-RS"/>
              </w:rPr>
              <w:t>А</w:t>
            </w:r>
            <w:r w:rsidR="00FD05C7" w:rsidRPr="006B1C07">
              <w:rPr>
                <w:lang w:val="sr-Cyrl-RS" w:eastAsia="sr-Latn-RS"/>
              </w:rPr>
              <w:t>2-</w:t>
            </w:r>
            <w:r>
              <w:rPr>
                <w:lang w:val="sr-Cyrl-RS" w:eastAsia="sr-Latn-RS"/>
              </w:rPr>
              <w:t>с</w:t>
            </w:r>
            <w:r w:rsidR="00FD05C7" w:rsidRPr="006B1C07">
              <w:rPr>
                <w:lang w:val="sr-Cyrl-RS" w:eastAsia="sr-Latn-RS"/>
              </w:rPr>
              <w:t xml:space="preserve">1, </w:t>
            </w:r>
            <w:r>
              <w:rPr>
                <w:lang w:val="sr-Cyrl-RS" w:eastAsia="sr-Latn-RS"/>
              </w:rPr>
              <w:t>д</w:t>
            </w:r>
            <w:r w:rsidR="00FD05C7" w:rsidRPr="006B1C07">
              <w:rPr>
                <w:lang w:val="sr-Cyrl-RS" w:eastAsia="sr-Latn-RS"/>
              </w:rPr>
              <w:t xml:space="preserve">0 </w:t>
            </w:r>
            <w:r>
              <w:rPr>
                <w:lang w:val="sr-Cyrl-RS" w:eastAsia="sr-Latn-RS"/>
              </w:rPr>
              <w:t>по</w:t>
            </w:r>
            <w:r w:rsidR="00FD05C7" w:rsidRPr="006B1C07">
              <w:rPr>
                <w:lang w:val="sr-Cyrl-RS" w:eastAsia="sr-Latn-RS"/>
              </w:rPr>
              <w:t xml:space="preserve"> </w:t>
            </w:r>
            <w:r>
              <w:rPr>
                <w:lang w:val="sr-Cyrl-RS" w:eastAsia="sr-Latn-RS"/>
              </w:rPr>
              <w:t>карактеристици</w:t>
            </w:r>
            <w:r w:rsidR="00FD05C7" w:rsidRPr="006B1C07">
              <w:rPr>
                <w:lang w:val="sr-Cyrl-RS" w:eastAsia="sr-Latn-RS"/>
              </w:rPr>
              <w:t xml:space="preserve"> </w:t>
            </w:r>
            <w:r>
              <w:rPr>
                <w:lang w:val="sr-Cyrl-RS" w:eastAsia="sr-Latn-RS"/>
              </w:rPr>
              <w:t>отпорности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пожар</w:t>
            </w:r>
            <w:r w:rsidR="00FD05C7" w:rsidRPr="006B1C07">
              <w:rPr>
                <w:lang w:val="sr-Cyrl-RS" w:eastAsia="sr-Latn-RS"/>
              </w:rPr>
              <w:t xml:space="preserve"> </w:t>
            </w:r>
            <w:r>
              <w:rPr>
                <w:lang w:val="sr-Cyrl-RS" w:eastAsia="sr-Latn-RS"/>
              </w:rPr>
              <w:t>ЕН</w:t>
            </w:r>
            <w:r w:rsidR="00FD05C7" w:rsidRPr="006B1C07">
              <w:rPr>
                <w:lang w:val="sr-Cyrl-RS" w:eastAsia="sr-Latn-RS"/>
              </w:rPr>
              <w:t xml:space="preserve"> 13501-1 </w:t>
            </w:r>
            <w:r>
              <w:rPr>
                <w:lang w:val="sr-Cyrl-RS" w:eastAsia="sr-Latn-RS"/>
              </w:rPr>
              <w:t>и</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w:t>
            </w:r>
            <w:r>
              <w:rPr>
                <w:lang w:val="sr-Cyrl-RS" w:eastAsia="sr-Latn-RS"/>
              </w:rPr>
              <w:t>Ф</w:t>
            </w:r>
            <w:r w:rsidR="00FD05C7" w:rsidRPr="006B1C07">
              <w:rPr>
                <w:lang w:val="sr-Cyrl-RS" w:eastAsia="sr-Latn-RS"/>
              </w:rPr>
              <w:t xml:space="preserve">30. </w:t>
            </w:r>
            <w:r>
              <w:rPr>
                <w:lang w:val="sr-Cyrl-RS" w:eastAsia="sr-Latn-RS"/>
              </w:rPr>
              <w:t>За</w:t>
            </w:r>
            <w:r w:rsidR="00FD05C7" w:rsidRPr="006B1C07">
              <w:rPr>
                <w:lang w:val="sr-Cyrl-RS" w:eastAsia="sr-Latn-RS"/>
              </w:rPr>
              <w:t xml:space="preserve"> </w:t>
            </w:r>
            <w:r>
              <w:rPr>
                <w:lang w:val="sr-Cyrl-RS" w:eastAsia="sr-Latn-RS"/>
              </w:rPr>
              <w:t>ватроотпорност</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треба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имају</w:t>
            </w:r>
            <w:r w:rsidR="00FD05C7" w:rsidRPr="006B1C07">
              <w:rPr>
                <w:lang w:val="sr-Cyrl-RS" w:eastAsia="sr-Latn-RS"/>
              </w:rPr>
              <w:t xml:space="preserve"> </w:t>
            </w:r>
            <w:r>
              <w:rPr>
                <w:lang w:val="sr-Cyrl-RS" w:eastAsia="sr-Latn-RS"/>
              </w:rPr>
              <w:t>домаћи</w:t>
            </w:r>
            <w:r w:rsidR="00FD05C7" w:rsidRPr="006B1C07">
              <w:rPr>
                <w:lang w:val="sr-Cyrl-RS" w:eastAsia="sr-Latn-RS"/>
              </w:rPr>
              <w:t xml:space="preserve"> </w:t>
            </w:r>
            <w:r>
              <w:rPr>
                <w:lang w:val="sr-Cyrl-RS" w:eastAsia="sr-Latn-RS"/>
              </w:rPr>
              <w:t>атест</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негоривост</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ЈУС</w:t>
            </w:r>
            <w:r w:rsidR="00FD05C7" w:rsidRPr="006B1C07">
              <w:rPr>
                <w:lang w:val="sr-Cyrl-RS" w:eastAsia="sr-Latn-RS"/>
              </w:rPr>
              <w:t xml:space="preserve"> </w:t>
            </w:r>
            <w:r>
              <w:rPr>
                <w:lang w:val="sr-Cyrl-RS" w:eastAsia="sr-Latn-RS"/>
              </w:rPr>
              <w:t>ИСО</w:t>
            </w:r>
            <w:r w:rsidR="00FD05C7" w:rsidRPr="006B1C07">
              <w:rPr>
                <w:lang w:val="sr-Cyrl-RS" w:eastAsia="sr-Latn-RS"/>
              </w:rPr>
              <w:t xml:space="preserve"> 1182. </w:t>
            </w:r>
            <w:r>
              <w:rPr>
                <w:lang w:val="sr-Cyrl-RS" w:eastAsia="sr-Latn-RS"/>
              </w:rPr>
              <w:t>Рефлексија</w:t>
            </w:r>
            <w:r w:rsidR="00FD05C7" w:rsidRPr="006B1C07">
              <w:rPr>
                <w:lang w:val="sr-Cyrl-RS" w:eastAsia="sr-Latn-RS"/>
              </w:rPr>
              <w:t xml:space="preserve"> </w:t>
            </w:r>
            <w:r>
              <w:rPr>
                <w:lang w:val="sr-Cyrl-RS" w:eastAsia="sr-Latn-RS"/>
              </w:rPr>
              <w:t>светлости</w:t>
            </w:r>
            <w:r w:rsidR="00FD05C7" w:rsidRPr="006B1C07">
              <w:rPr>
                <w:lang w:val="sr-Cyrl-RS" w:eastAsia="sr-Latn-RS"/>
              </w:rPr>
              <w:t xml:space="preserve"> </w:t>
            </w:r>
            <w:r>
              <w:rPr>
                <w:lang w:val="sr-Cyrl-RS" w:eastAsia="sr-Latn-RS"/>
              </w:rPr>
              <w:t>око</w:t>
            </w:r>
            <w:r w:rsidR="00FD05C7" w:rsidRPr="006B1C07">
              <w:rPr>
                <w:lang w:val="sr-Cyrl-RS" w:eastAsia="sr-Latn-RS"/>
              </w:rPr>
              <w:t xml:space="preserve"> 88% </w:t>
            </w:r>
            <w:r>
              <w:rPr>
                <w:lang w:val="sr-Cyrl-RS" w:eastAsia="sr-Latn-RS"/>
              </w:rPr>
              <w:t>Плафон</w:t>
            </w:r>
            <w:r w:rsidR="00FD05C7" w:rsidRPr="006B1C07">
              <w:rPr>
                <w:lang w:val="sr-Cyrl-RS" w:eastAsia="sr-Latn-RS"/>
              </w:rPr>
              <w:t xml:space="preserve"> </w:t>
            </w:r>
            <w:r>
              <w:rPr>
                <w:lang w:val="sr-Cyrl-RS" w:eastAsia="sr-Latn-RS"/>
              </w:rPr>
              <w:t>треба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задовољава</w:t>
            </w:r>
            <w:r w:rsidR="00FD05C7" w:rsidRPr="006B1C07">
              <w:rPr>
                <w:lang w:val="sr-Cyrl-RS" w:eastAsia="sr-Latn-RS"/>
              </w:rPr>
              <w:t xml:space="preserve"> </w:t>
            </w:r>
            <w:r>
              <w:rPr>
                <w:lang w:val="sr-Cyrl-RS" w:eastAsia="sr-Latn-RS"/>
              </w:rPr>
              <w:t>класу</w:t>
            </w:r>
            <w:r w:rsidR="00FD05C7" w:rsidRPr="006B1C07">
              <w:rPr>
                <w:lang w:val="sr-Cyrl-RS" w:eastAsia="sr-Latn-RS"/>
              </w:rPr>
              <w:t xml:space="preserve"> </w:t>
            </w:r>
            <w:r>
              <w:rPr>
                <w:lang w:val="sr-Cyrl-RS" w:eastAsia="sr-Latn-RS"/>
              </w:rPr>
              <w:t>чистоће</w:t>
            </w:r>
            <w:r w:rsidR="00FD05C7" w:rsidRPr="006B1C07">
              <w:rPr>
                <w:lang w:val="sr-Cyrl-RS" w:eastAsia="sr-Latn-RS"/>
              </w:rPr>
              <w:t xml:space="preserve"> </w:t>
            </w:r>
            <w:r>
              <w:rPr>
                <w:lang w:val="sr-Cyrl-RS" w:eastAsia="sr-Latn-RS"/>
              </w:rPr>
              <w:t>ИСО</w:t>
            </w:r>
            <w:r w:rsidR="00FD05C7" w:rsidRPr="006B1C07">
              <w:rPr>
                <w:lang w:val="sr-Cyrl-RS" w:eastAsia="sr-Latn-RS"/>
              </w:rPr>
              <w:t xml:space="preserve"> 4. </w:t>
            </w:r>
            <w:r>
              <w:rPr>
                <w:lang w:val="sr-Cyrl-RS" w:eastAsia="sr-Latn-RS"/>
              </w:rPr>
              <w:t>По</w:t>
            </w:r>
            <w:r w:rsidR="00FD05C7" w:rsidRPr="006B1C07">
              <w:rPr>
                <w:lang w:val="sr-Cyrl-RS" w:eastAsia="sr-Latn-RS"/>
              </w:rPr>
              <w:t xml:space="preserve"> </w:t>
            </w:r>
            <w:r>
              <w:rPr>
                <w:lang w:val="sr-Cyrl-RS" w:eastAsia="sr-Latn-RS"/>
              </w:rPr>
              <w:t>питању</w:t>
            </w:r>
            <w:r w:rsidR="00FD05C7" w:rsidRPr="006B1C07">
              <w:rPr>
                <w:lang w:val="sr-Cyrl-RS" w:eastAsia="sr-Latn-RS"/>
              </w:rPr>
              <w:t xml:space="preserve"> </w:t>
            </w:r>
            <w:r>
              <w:rPr>
                <w:lang w:val="sr-Cyrl-RS" w:eastAsia="sr-Latn-RS"/>
              </w:rPr>
              <w:t>енергетске</w:t>
            </w:r>
            <w:r w:rsidR="00FD05C7" w:rsidRPr="006B1C07">
              <w:rPr>
                <w:lang w:val="sr-Cyrl-RS" w:eastAsia="sr-Latn-RS"/>
              </w:rPr>
              <w:t xml:space="preserve"> </w:t>
            </w:r>
            <w:r>
              <w:rPr>
                <w:lang w:val="sr-Cyrl-RS" w:eastAsia="sr-Latn-RS"/>
              </w:rPr>
              <w:t>ефикасности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других</w:t>
            </w:r>
            <w:r w:rsidR="00FD05C7" w:rsidRPr="006B1C07">
              <w:rPr>
                <w:lang w:val="sr-Cyrl-RS" w:eastAsia="sr-Latn-RS"/>
              </w:rPr>
              <w:t xml:space="preserve"> </w:t>
            </w:r>
            <w:r>
              <w:rPr>
                <w:lang w:val="sr-Cyrl-RS" w:eastAsia="sr-Latn-RS"/>
              </w:rPr>
              <w:t>стандарда</w:t>
            </w:r>
            <w:r w:rsidR="00FD05C7" w:rsidRPr="006B1C07">
              <w:rPr>
                <w:lang w:val="sr-Cyrl-RS" w:eastAsia="sr-Latn-RS"/>
              </w:rPr>
              <w:t xml:space="preserve"> </w:t>
            </w:r>
            <w:r>
              <w:rPr>
                <w:lang w:val="sr-Cyrl-RS" w:eastAsia="sr-Latn-RS"/>
              </w:rPr>
              <w:t>плафон</w:t>
            </w:r>
            <w:r w:rsidR="00FD05C7" w:rsidRPr="006B1C07">
              <w:rPr>
                <w:lang w:val="sr-Cyrl-RS" w:eastAsia="sr-Latn-RS"/>
              </w:rPr>
              <w:t xml:space="preserve"> </w:t>
            </w:r>
            <w:r>
              <w:rPr>
                <w:lang w:val="sr-Cyrl-RS" w:eastAsia="sr-Latn-RS"/>
              </w:rPr>
              <w:t>треба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поседује</w:t>
            </w:r>
            <w:r w:rsidR="00FD05C7" w:rsidRPr="006B1C07">
              <w:rPr>
                <w:lang w:val="sr-Cyrl-RS" w:eastAsia="sr-Latn-RS"/>
              </w:rPr>
              <w:t xml:space="preserve"> </w:t>
            </w:r>
            <w:r>
              <w:rPr>
                <w:lang w:val="sr-Cyrl-RS" w:eastAsia="sr-Latn-RS"/>
              </w:rPr>
              <w:t>сертификат</w:t>
            </w:r>
            <w:r w:rsidR="00FD05C7" w:rsidRPr="006B1C07">
              <w:rPr>
                <w:lang w:val="sr-Cyrl-RS" w:eastAsia="sr-Latn-RS"/>
              </w:rPr>
              <w:t xml:space="preserve"> </w:t>
            </w:r>
            <w:r>
              <w:rPr>
                <w:lang w:val="sr-Cyrl-RS" w:eastAsia="sr-Latn-RS"/>
              </w:rPr>
              <w:t>нискоемисионих</w:t>
            </w:r>
            <w:r w:rsidR="00FD05C7" w:rsidRPr="006B1C07">
              <w:rPr>
                <w:lang w:val="sr-Cyrl-RS" w:eastAsia="sr-Latn-RS"/>
              </w:rPr>
              <w:t xml:space="preserve"> </w:t>
            </w:r>
            <w:r>
              <w:rPr>
                <w:lang w:val="sr-Cyrl-RS" w:eastAsia="sr-Latn-RS"/>
              </w:rPr>
              <w:t>материјала</w:t>
            </w:r>
            <w:r w:rsidR="00FD05C7" w:rsidRPr="006B1C07">
              <w:rPr>
                <w:lang w:val="sr-Cyrl-RS" w:eastAsia="sr-Latn-RS"/>
              </w:rPr>
              <w:t xml:space="preserve"> "</w:t>
            </w:r>
            <w:r>
              <w:rPr>
                <w:lang w:val="sr-Cyrl-RS" w:eastAsia="sr-Latn-RS"/>
              </w:rPr>
              <w:t>Блуе</w:t>
            </w:r>
            <w:r w:rsidR="00FD05C7" w:rsidRPr="006B1C07">
              <w:rPr>
                <w:lang w:val="sr-Cyrl-RS" w:eastAsia="sr-Latn-RS"/>
              </w:rPr>
              <w:t xml:space="preserve"> </w:t>
            </w:r>
            <w:r>
              <w:rPr>
                <w:lang w:val="sr-Cyrl-RS" w:eastAsia="sr-Latn-RS"/>
              </w:rPr>
              <w:t>Ангел</w:t>
            </w:r>
            <w:r w:rsidR="00FD05C7" w:rsidRPr="006B1C07">
              <w:rPr>
                <w:lang w:val="sr-Cyrl-RS" w:eastAsia="sr-Latn-RS"/>
              </w:rPr>
              <w:t xml:space="preserve">". </w:t>
            </w:r>
            <w:r>
              <w:rPr>
                <w:lang w:val="sr-Cyrl-RS" w:eastAsia="sr-Latn-RS"/>
              </w:rPr>
              <w:t>Висина</w:t>
            </w:r>
            <w:r w:rsidR="00FD05C7" w:rsidRPr="006B1C07">
              <w:rPr>
                <w:lang w:val="sr-Cyrl-RS" w:eastAsia="sr-Latn-RS"/>
              </w:rPr>
              <w:t xml:space="preserve"> </w:t>
            </w:r>
            <w:r>
              <w:rPr>
                <w:lang w:val="sr-Cyrl-RS" w:eastAsia="sr-Latn-RS"/>
              </w:rPr>
              <w:t>спустања</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пројекту</w:t>
            </w:r>
            <w:r w:rsidR="00FD05C7" w:rsidRPr="006B1C07">
              <w:rPr>
                <w:lang w:val="sr-Cyrl-RS" w:eastAsia="sr-Latn-RS"/>
              </w:rPr>
              <w:t xml:space="preserve">. </w:t>
            </w:r>
            <w:r>
              <w:rPr>
                <w:lang w:val="sr-Cyrl-RS" w:eastAsia="sr-Latn-RS"/>
              </w:rPr>
              <w:t>Растер</w:t>
            </w:r>
            <w:r w:rsidR="00FD05C7" w:rsidRPr="006B1C07">
              <w:rPr>
                <w:lang w:val="sr-Cyrl-RS" w:eastAsia="sr-Latn-RS"/>
              </w:rPr>
              <w:t xml:space="preserve"> </w:t>
            </w:r>
            <w:r>
              <w:rPr>
                <w:lang w:val="sr-Cyrl-RS" w:eastAsia="sr-Latn-RS"/>
              </w:rPr>
              <w:t>потконструкције</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централно</w:t>
            </w:r>
            <w:r w:rsidR="00FD05C7" w:rsidRPr="006B1C07">
              <w:rPr>
                <w:lang w:val="sr-Cyrl-RS" w:eastAsia="sr-Latn-RS"/>
              </w:rPr>
              <w:t xml:space="preserve"> </w:t>
            </w:r>
            <w:r>
              <w:rPr>
                <w:lang w:val="sr-Cyrl-RS" w:eastAsia="sr-Latn-RS"/>
              </w:rPr>
              <w:t>симетричан</w:t>
            </w:r>
            <w:r w:rsidR="00FD05C7" w:rsidRPr="006B1C07">
              <w:rPr>
                <w:lang w:val="sr-Cyrl-RS" w:eastAsia="sr-Latn-RS"/>
              </w:rPr>
              <w:t xml:space="preserve">, </w:t>
            </w:r>
            <w:r>
              <w:rPr>
                <w:lang w:val="sr-Cyrl-RS" w:eastAsia="sr-Latn-RS"/>
              </w:rPr>
              <w:t>прилагођен</w:t>
            </w:r>
            <w:r w:rsidR="00FD05C7" w:rsidRPr="006B1C07">
              <w:rPr>
                <w:lang w:val="sr-Cyrl-RS" w:eastAsia="sr-Latn-RS"/>
              </w:rPr>
              <w:t xml:space="preserve"> </w:t>
            </w:r>
            <w:r>
              <w:rPr>
                <w:lang w:val="sr-Cyrl-RS" w:eastAsia="sr-Latn-RS"/>
              </w:rPr>
              <w:t>плану</w:t>
            </w:r>
            <w:r w:rsidR="00FD05C7" w:rsidRPr="006B1C07">
              <w:rPr>
                <w:lang w:val="sr-Cyrl-RS" w:eastAsia="sr-Latn-RS"/>
              </w:rPr>
              <w:t xml:space="preserve"> </w:t>
            </w:r>
            <w:r>
              <w:rPr>
                <w:lang w:val="sr-Cyrl-RS" w:eastAsia="sr-Latn-RS"/>
              </w:rPr>
              <w:t>расвете</w:t>
            </w:r>
            <w:r w:rsidR="00FD05C7" w:rsidRPr="006B1C07">
              <w:rPr>
                <w:lang w:val="sr-Cyrl-RS" w:eastAsia="sr-Latn-RS"/>
              </w:rPr>
              <w:t xml:space="preserve">, </w:t>
            </w:r>
            <w:r>
              <w:rPr>
                <w:lang w:val="sr-Cyrl-RS" w:eastAsia="sr-Latn-RS"/>
              </w:rPr>
              <w:t>тј</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могућношћу</w:t>
            </w:r>
            <w:r w:rsidR="00FD05C7" w:rsidRPr="006B1C07">
              <w:rPr>
                <w:lang w:val="sr-Cyrl-RS" w:eastAsia="sr-Latn-RS"/>
              </w:rPr>
              <w:t xml:space="preserve"> </w:t>
            </w:r>
            <w:r>
              <w:rPr>
                <w:lang w:val="sr-Cyrl-RS" w:eastAsia="sr-Latn-RS"/>
              </w:rPr>
              <w:t>централног</w:t>
            </w:r>
            <w:r w:rsidR="00FD05C7" w:rsidRPr="006B1C07">
              <w:rPr>
                <w:lang w:val="sr-Cyrl-RS" w:eastAsia="sr-Latn-RS"/>
              </w:rPr>
              <w:t xml:space="preserve"> </w:t>
            </w:r>
            <w:r>
              <w:rPr>
                <w:lang w:val="sr-Cyrl-RS" w:eastAsia="sr-Latn-RS"/>
              </w:rPr>
              <w:t>позиционирања</w:t>
            </w:r>
            <w:r w:rsidR="00FD05C7" w:rsidRPr="006B1C07">
              <w:rPr>
                <w:lang w:val="sr-Cyrl-RS" w:eastAsia="sr-Latn-RS"/>
              </w:rPr>
              <w:t xml:space="preserve"> </w:t>
            </w:r>
            <w:r>
              <w:rPr>
                <w:lang w:val="sr-Cyrl-RS" w:eastAsia="sr-Latn-RS"/>
              </w:rPr>
              <w:t>светлећих</w:t>
            </w:r>
            <w:r w:rsidR="00FD05C7" w:rsidRPr="006B1C07">
              <w:rPr>
                <w:lang w:val="sr-Cyrl-RS" w:eastAsia="sr-Latn-RS"/>
              </w:rPr>
              <w:t xml:space="preserve"> </w:t>
            </w:r>
            <w:r>
              <w:rPr>
                <w:lang w:val="sr-Cyrl-RS" w:eastAsia="sr-Latn-RS"/>
              </w:rPr>
              <w:t>тела</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Командна</w:t>
            </w:r>
            <w:r w:rsidR="00FD05C7" w:rsidRPr="006B1C07">
              <w:rPr>
                <w:lang w:val="sr-Cyrl-RS" w:eastAsia="sr-Latn-RS"/>
              </w:rPr>
              <w:t xml:space="preserve"> </w:t>
            </w:r>
            <w:r>
              <w:rPr>
                <w:lang w:val="sr-Cyrl-RS" w:eastAsia="sr-Latn-RS"/>
              </w:rPr>
              <w:t>соба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lastRenderedPageBreak/>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изведене</w:t>
            </w:r>
            <w:r w:rsidR="00FD05C7" w:rsidRPr="006B1C07">
              <w:rPr>
                <w:lang w:val="sr-Cyrl-RS" w:eastAsia="sr-Latn-RS"/>
              </w:rPr>
              <w:t xml:space="preserve"> </w:t>
            </w:r>
            <w:r>
              <w:rPr>
                <w:lang w:val="sr-Cyrl-RS" w:eastAsia="sr-Latn-RS"/>
              </w:rPr>
              <w:t>поврсине</w:t>
            </w:r>
            <w:r w:rsidR="00FD05C7" w:rsidRPr="006B1C07">
              <w:rPr>
                <w:lang w:val="sr-Cyrl-RS" w:eastAsia="sr-Latn-RS"/>
              </w:rPr>
              <w:t xml:space="preserve"> </w:t>
            </w:r>
            <w:r>
              <w:rPr>
                <w:lang w:val="sr-Cyrl-RS" w:eastAsia="sr-Latn-RS"/>
              </w:rPr>
              <w:t>плафона</w:t>
            </w:r>
            <w:r w:rsidR="00FD05C7" w:rsidRPr="006B1C07">
              <w:rPr>
                <w:lang w:val="sr-Cyrl-RS" w:eastAsia="sr-Latn-RS"/>
              </w:rPr>
              <w:t>.</w:t>
            </w:r>
          </w:p>
        </w:tc>
        <w:tc>
          <w:tcPr>
            <w:tcW w:w="1276" w:type="dxa"/>
            <w:shd w:val="clear" w:color="auto" w:fill="auto"/>
            <w:noWrap/>
            <w:vAlign w:val="bottom"/>
          </w:tcPr>
          <w:p w14:paraId="26EA303E" w14:textId="753C6227"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01497CEA" w14:textId="77777777" w:rsidR="00FD05C7" w:rsidRPr="006B1C07" w:rsidRDefault="00FD05C7" w:rsidP="00F735AE">
            <w:pPr>
              <w:jc w:val="center"/>
              <w:rPr>
                <w:lang w:val="sr-Cyrl-RS" w:eastAsia="sr-Latn-RS"/>
              </w:rPr>
            </w:pPr>
            <w:r w:rsidRPr="006B1C07">
              <w:rPr>
                <w:lang w:val="sr-Cyrl-RS" w:eastAsia="sr-Latn-RS"/>
              </w:rPr>
              <w:t>4.62</w:t>
            </w:r>
          </w:p>
        </w:tc>
        <w:tc>
          <w:tcPr>
            <w:tcW w:w="1973" w:type="dxa"/>
            <w:shd w:val="clear" w:color="auto" w:fill="auto"/>
            <w:noWrap/>
            <w:vAlign w:val="bottom"/>
          </w:tcPr>
          <w:p w14:paraId="7B49CDEF" w14:textId="77777777" w:rsidR="00FD05C7" w:rsidRPr="006B1C07" w:rsidRDefault="00FD05C7" w:rsidP="00F735AE">
            <w:pPr>
              <w:jc w:val="center"/>
              <w:rPr>
                <w:lang w:eastAsia="sr-Latn-RS"/>
              </w:rPr>
            </w:pPr>
          </w:p>
        </w:tc>
        <w:tc>
          <w:tcPr>
            <w:tcW w:w="1841" w:type="dxa"/>
            <w:shd w:val="clear" w:color="auto" w:fill="auto"/>
            <w:noWrap/>
            <w:vAlign w:val="bottom"/>
          </w:tcPr>
          <w:p w14:paraId="596E3B1E" w14:textId="77777777" w:rsidR="00FD05C7" w:rsidRPr="006B1C07" w:rsidRDefault="00FD05C7" w:rsidP="00F735AE">
            <w:pPr>
              <w:jc w:val="center"/>
              <w:rPr>
                <w:lang w:eastAsia="sr-Latn-RS"/>
              </w:rPr>
            </w:pPr>
          </w:p>
        </w:tc>
        <w:tc>
          <w:tcPr>
            <w:tcW w:w="993" w:type="dxa"/>
          </w:tcPr>
          <w:p w14:paraId="74DEC57D" w14:textId="77777777" w:rsidR="00FD05C7" w:rsidRPr="006B1C07" w:rsidRDefault="00FD05C7" w:rsidP="00F735AE">
            <w:pPr>
              <w:jc w:val="center"/>
              <w:rPr>
                <w:lang w:eastAsia="sr-Latn-RS"/>
              </w:rPr>
            </w:pPr>
          </w:p>
        </w:tc>
        <w:tc>
          <w:tcPr>
            <w:tcW w:w="1054" w:type="dxa"/>
            <w:gridSpan w:val="2"/>
          </w:tcPr>
          <w:p w14:paraId="214B3337" w14:textId="77777777" w:rsidR="00FD05C7" w:rsidRPr="006B1C07" w:rsidRDefault="00FD05C7" w:rsidP="00F735AE">
            <w:pPr>
              <w:jc w:val="center"/>
              <w:rPr>
                <w:lang w:eastAsia="sr-Latn-RS"/>
              </w:rPr>
            </w:pPr>
          </w:p>
        </w:tc>
        <w:tc>
          <w:tcPr>
            <w:tcW w:w="930" w:type="dxa"/>
          </w:tcPr>
          <w:p w14:paraId="5CF8808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4686435" w14:textId="77777777" w:rsidR="00FD05C7" w:rsidRPr="006B1C07" w:rsidRDefault="00FD05C7" w:rsidP="00F735AE">
            <w:pPr>
              <w:jc w:val="center"/>
              <w:rPr>
                <w:lang w:eastAsia="sr-Latn-RS"/>
              </w:rPr>
            </w:pPr>
          </w:p>
        </w:tc>
      </w:tr>
      <w:tr w:rsidR="00FD05C7" w:rsidRPr="006B1C07" w14:paraId="63A4E46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DC3D3C8" w14:textId="5AB40416" w:rsidR="00FD05C7" w:rsidRPr="006B1C07" w:rsidRDefault="00757C88" w:rsidP="00F735AE">
            <w:pPr>
              <w:jc w:val="center"/>
              <w:rPr>
                <w:lang w:val="sr-Cyrl-RS" w:eastAsia="sr-Latn-RS"/>
              </w:rPr>
            </w:pPr>
            <w:r>
              <w:rPr>
                <w:lang w:val="sr-Latn-RS" w:eastAsia="sr-Latn-RS"/>
              </w:rPr>
              <w:lastRenderedPageBreak/>
              <w:t>9</w:t>
            </w:r>
            <w:r w:rsidR="00FD05C7" w:rsidRPr="006B1C07">
              <w:rPr>
                <w:lang w:val="sr-Cyrl-RS" w:eastAsia="sr-Latn-RS"/>
              </w:rPr>
              <w:t>.02</w:t>
            </w:r>
          </w:p>
        </w:tc>
        <w:tc>
          <w:tcPr>
            <w:tcW w:w="3177" w:type="dxa"/>
            <w:shd w:val="clear" w:color="auto" w:fill="auto"/>
            <w:vAlign w:val="center"/>
          </w:tcPr>
          <w:p w14:paraId="0CA09513" w14:textId="59FDABAA" w:rsidR="00FD05C7" w:rsidRPr="006B1C07" w:rsidRDefault="006B1C07" w:rsidP="00F735AE">
            <w:pPr>
              <w:rPr>
                <w:lang w:val="sr-Cyrl-RS" w:eastAsia="sr-Latn-RS"/>
              </w:rPr>
            </w:pPr>
            <w:r>
              <w:rPr>
                <w:lang w:eastAsia="sr-Latn-RS"/>
              </w:rPr>
              <w:t>Монтажа</w:t>
            </w:r>
            <w:r w:rsidR="00FD05C7" w:rsidRPr="006B1C07">
              <w:rPr>
                <w:lang w:eastAsia="sr-Latn-RS"/>
              </w:rPr>
              <w:t xml:space="preserve"> </w:t>
            </w:r>
            <w:r>
              <w:rPr>
                <w:lang w:eastAsia="sr-Latn-RS"/>
              </w:rPr>
              <w:t>постојећег</w:t>
            </w:r>
            <w:r w:rsidR="00FD05C7" w:rsidRPr="006B1C07">
              <w:rPr>
                <w:lang w:eastAsia="sr-Latn-RS"/>
              </w:rPr>
              <w:t xml:space="preserve"> </w:t>
            </w:r>
            <w:r>
              <w:rPr>
                <w:lang w:eastAsia="sr-Latn-RS"/>
              </w:rPr>
              <w:t>инсталационог</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пацијентске</w:t>
            </w:r>
            <w:r w:rsidR="00FD05C7" w:rsidRPr="006B1C07">
              <w:rPr>
                <w:lang w:eastAsia="sr-Latn-RS"/>
              </w:rPr>
              <w:t xml:space="preserve"> </w:t>
            </w:r>
            <w:r>
              <w:rPr>
                <w:lang w:eastAsia="sr-Latn-RS"/>
              </w:rPr>
              <w:t>лежајеве</w:t>
            </w:r>
            <w:r w:rsidR="00FD05C7" w:rsidRPr="006B1C07">
              <w:rPr>
                <w:lang w:eastAsia="sr-Latn-RS"/>
              </w:rPr>
              <w:t xml:space="preserve"> - </w:t>
            </w:r>
            <w:r>
              <w:rPr>
                <w:lang w:eastAsia="sr-Latn-RS"/>
              </w:rPr>
              <w:t>претходно</w:t>
            </w:r>
            <w:r w:rsidR="00FD05C7" w:rsidRPr="006B1C07">
              <w:rPr>
                <w:lang w:eastAsia="sr-Latn-RS"/>
              </w:rPr>
              <w:t xml:space="preserve"> </w:t>
            </w:r>
            <w:r>
              <w:rPr>
                <w:lang w:eastAsia="sr-Latn-RS"/>
              </w:rPr>
              <w:t>демонтираног</w:t>
            </w:r>
            <w:r w:rsidR="00FD05C7" w:rsidRPr="006B1C07">
              <w:rPr>
                <w:lang w:eastAsia="sr-Latn-RS"/>
              </w:rPr>
              <w:t xml:space="preserve"> </w:t>
            </w:r>
            <w:r>
              <w:rPr>
                <w:lang w:eastAsia="sr-Latn-RS"/>
              </w:rPr>
              <w:t>ради</w:t>
            </w:r>
            <w:r w:rsidR="00FD05C7" w:rsidRPr="006B1C07">
              <w:rPr>
                <w:lang w:eastAsia="sr-Latn-RS"/>
              </w:rPr>
              <w:t xml:space="preserve"> </w:t>
            </w:r>
            <w:r>
              <w:rPr>
                <w:lang w:eastAsia="sr-Latn-RS"/>
              </w:rPr>
              <w:t>формирања</w:t>
            </w:r>
            <w:r w:rsidR="00FD05C7" w:rsidRPr="006B1C07">
              <w:rPr>
                <w:lang w:eastAsia="sr-Latn-RS"/>
              </w:rPr>
              <w:t xml:space="preserve"> </w:t>
            </w:r>
            <w:r>
              <w:rPr>
                <w:lang w:eastAsia="sr-Latn-RS"/>
              </w:rPr>
              <w:t>заштитне</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иза</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монтира</w:t>
            </w:r>
            <w:r w:rsidR="00FD05C7" w:rsidRPr="006B1C07">
              <w:rPr>
                <w:lang w:eastAsia="sr-Latn-RS"/>
              </w:rPr>
              <w:t xml:space="preserve"> </w:t>
            </w:r>
            <w:r>
              <w:rPr>
                <w:lang w:eastAsia="sr-Latn-RS"/>
              </w:rPr>
              <w:t>се</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исто</w:t>
            </w:r>
            <w:r w:rsidR="00FD05C7" w:rsidRPr="006B1C07">
              <w:rPr>
                <w:lang w:eastAsia="sr-Latn-RS"/>
              </w:rPr>
              <w:t xml:space="preserve"> </w:t>
            </w:r>
            <w:r>
              <w:rPr>
                <w:lang w:eastAsia="sr-Latn-RS"/>
              </w:rPr>
              <w:t>место</w:t>
            </w:r>
            <w:r w:rsidR="00FD05C7" w:rsidRPr="006B1C07">
              <w:rPr>
                <w:lang w:eastAsia="sr-Latn-RS"/>
              </w:rPr>
              <w:t>).</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припремљеним</w:t>
            </w:r>
            <w:r w:rsidR="00FD05C7" w:rsidRPr="006B1C07">
              <w:rPr>
                <w:lang w:val="sr-Cyrl-RS" w:eastAsia="sr-Latn-RS"/>
              </w:rPr>
              <w:t xml:space="preserve"> </w:t>
            </w:r>
            <w:r>
              <w:rPr>
                <w:lang w:val="sr-Cyrl-RS" w:eastAsia="sr-Latn-RS"/>
              </w:rPr>
              <w:t>оловним</w:t>
            </w:r>
            <w:r w:rsidR="00FD05C7" w:rsidRPr="006B1C07">
              <w:rPr>
                <w:lang w:val="sr-Cyrl-RS" w:eastAsia="sr-Latn-RS"/>
              </w:rPr>
              <w:t xml:space="preserve"> </w:t>
            </w:r>
            <w:r>
              <w:rPr>
                <w:lang w:val="sr-Cyrl-RS" w:eastAsia="sr-Latn-RS"/>
              </w:rPr>
              <w:t>кутијама</w:t>
            </w:r>
            <w:r w:rsidR="00FD05C7" w:rsidRPr="006B1C07">
              <w:rPr>
                <w:lang w:val="sr-Cyrl-RS" w:eastAsia="sr-Latn-RS"/>
              </w:rPr>
              <w:t xml:space="preserve"> (</w:t>
            </w:r>
            <w:r>
              <w:rPr>
                <w:lang w:val="sr-Cyrl-RS" w:eastAsia="sr-Latn-RS"/>
              </w:rPr>
              <w:t>уводницама</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електро</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медицинских</w:t>
            </w:r>
            <w:r w:rsidR="00FD05C7" w:rsidRPr="006B1C07">
              <w:rPr>
                <w:lang w:val="sr-Cyrl-RS" w:eastAsia="sr-Latn-RS"/>
              </w:rPr>
              <w:t xml:space="preserve"> </w:t>
            </w:r>
            <w:r>
              <w:rPr>
                <w:lang w:val="sr-Cyrl-RS" w:eastAsia="sr-Latn-RS"/>
              </w:rPr>
              <w:t>гасова</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исти</w:t>
            </w:r>
            <w:r w:rsidR="00FD05C7" w:rsidRPr="006B1C07">
              <w:rPr>
                <w:lang w:val="sr-Cyrl-RS" w:eastAsia="sr-Latn-RS"/>
              </w:rPr>
              <w:t xml:space="preserve"> </w:t>
            </w:r>
            <w:r>
              <w:rPr>
                <w:lang w:val="sr-Cyrl-RS" w:eastAsia="sr-Latn-RS"/>
              </w:rPr>
              <w:t>начин</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првобитна</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монтажу</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само</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обучени</w:t>
            </w:r>
            <w:r w:rsidR="00FD05C7" w:rsidRPr="006B1C07">
              <w:rPr>
                <w:lang w:val="sr-Cyrl-RS" w:eastAsia="sr-Latn-RS"/>
              </w:rPr>
              <w:t xml:space="preserve"> </w:t>
            </w:r>
            <w:r>
              <w:rPr>
                <w:lang w:val="sr-Cyrl-RS" w:eastAsia="sr-Latn-RS"/>
              </w:rPr>
              <w:t>радници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присутним</w:t>
            </w:r>
            <w:r w:rsidR="00FD05C7" w:rsidRPr="006B1C07">
              <w:rPr>
                <w:lang w:val="sr-Cyrl-RS" w:eastAsia="sr-Latn-RS"/>
              </w:rPr>
              <w:t xml:space="preserve"> </w:t>
            </w:r>
            <w:r>
              <w:rPr>
                <w:lang w:val="sr-Cyrl-RS" w:eastAsia="sr-Latn-RS"/>
              </w:rPr>
              <w:t>инсталацијама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каналу</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контролу</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прикључних</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обе</w:t>
            </w:r>
            <w:r w:rsidR="00FD05C7" w:rsidRPr="006B1C07">
              <w:rPr>
                <w:lang w:val="sr-Cyrl-RS" w:eastAsia="sr-Latn-RS"/>
              </w:rPr>
              <w:t xml:space="preserve"> </w:t>
            </w:r>
            <w:r>
              <w:rPr>
                <w:lang w:val="sr-Cyrl-RS" w:eastAsia="sr-Latn-RS"/>
              </w:rPr>
              <w:t>врсте</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обавезно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искључење</w:t>
            </w:r>
            <w:r w:rsidR="00FD05C7" w:rsidRPr="006B1C07">
              <w:rPr>
                <w:lang w:val="sr-Cyrl-RS" w:eastAsia="sr-Latn-RS"/>
              </w:rPr>
              <w:t xml:space="preserve"> </w:t>
            </w:r>
            <w:r>
              <w:rPr>
                <w:lang w:val="sr-Cyrl-RS" w:eastAsia="sr-Latn-RS"/>
              </w:rPr>
              <w:t>дотока</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медицинских</w:t>
            </w:r>
            <w:r w:rsidR="00FD05C7" w:rsidRPr="006B1C07">
              <w:rPr>
                <w:lang w:val="sr-Cyrl-RS" w:eastAsia="sr-Latn-RS"/>
              </w:rPr>
              <w:t xml:space="preserve"> </w:t>
            </w:r>
            <w:r>
              <w:rPr>
                <w:lang w:val="sr-Cyrl-RS" w:eastAsia="sr-Latn-RS"/>
              </w:rPr>
              <w:t>гасова</w:t>
            </w:r>
            <w:r w:rsidR="00FD05C7" w:rsidRPr="006B1C07">
              <w:rPr>
                <w:lang w:val="sr-Cyrl-RS" w:eastAsia="sr-Latn-RS"/>
              </w:rPr>
              <w:t xml:space="preserve">. </w:t>
            </w:r>
            <w:r>
              <w:rPr>
                <w:lang w:val="sr-Cyrl-RS" w:eastAsia="sr-Latn-RS"/>
              </w:rPr>
              <w:lastRenderedPageBreak/>
              <w:t>Након</w:t>
            </w:r>
            <w:r w:rsidR="00FD05C7" w:rsidRPr="006B1C07">
              <w:rPr>
                <w:lang w:val="sr-Cyrl-RS" w:eastAsia="sr-Latn-RS"/>
              </w:rPr>
              <w:t xml:space="preserve"> </w:t>
            </w:r>
            <w:r>
              <w:rPr>
                <w:lang w:val="sr-Cyrl-RS" w:eastAsia="sr-Latn-RS"/>
              </w:rPr>
              <w:t>испитивања</w:t>
            </w:r>
            <w:r w:rsidR="00FD05C7" w:rsidRPr="006B1C07">
              <w:rPr>
                <w:lang w:val="sr-Cyrl-RS" w:eastAsia="sr-Latn-RS"/>
              </w:rPr>
              <w:t xml:space="preserve"> </w:t>
            </w:r>
            <w:r>
              <w:rPr>
                <w:lang w:val="sr-Cyrl-RS" w:eastAsia="sr-Latn-RS"/>
              </w:rPr>
              <w:t>допунити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кориговати</w:t>
            </w:r>
            <w:r w:rsidR="00FD05C7" w:rsidRPr="006B1C07">
              <w:rPr>
                <w:lang w:val="sr-Cyrl-RS" w:eastAsia="sr-Latn-RS"/>
              </w:rPr>
              <w:t xml:space="preserve"> </w:t>
            </w:r>
            <w:r>
              <w:rPr>
                <w:lang w:val="sr-Cyrl-RS" w:eastAsia="sr-Latn-RS"/>
              </w:rPr>
              <w:t>обележавање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ознаку</w:t>
            </w:r>
            <w:r w:rsidR="00FD05C7" w:rsidRPr="006B1C07">
              <w:rPr>
                <w:lang w:val="sr-Cyrl-RS" w:eastAsia="sr-Latn-RS"/>
              </w:rPr>
              <w:t xml:space="preserve"> </w:t>
            </w:r>
            <w:r>
              <w:rPr>
                <w:lang w:val="sr-Cyrl-RS" w:eastAsia="sr-Latn-RS"/>
              </w:rPr>
              <w:t>утичница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складу</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шемом</w:t>
            </w:r>
            <w:r w:rsidR="00FD05C7" w:rsidRPr="006B1C07">
              <w:rPr>
                <w:lang w:val="sr-Cyrl-RS" w:eastAsia="sr-Latn-RS"/>
              </w:rPr>
              <w:t xml:space="preserve"> </w:t>
            </w:r>
            <w:r>
              <w:rPr>
                <w:lang w:val="sr-Cyrl-RS" w:eastAsia="sr-Latn-RS"/>
              </w:rPr>
              <w:t>електроормана</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Источни</w:t>
            </w:r>
            <w:r w:rsidR="00FD05C7" w:rsidRPr="006B1C07">
              <w:rPr>
                <w:lang w:val="sr-Cyrl-RS" w:eastAsia="sr-Latn-RS"/>
              </w:rPr>
              <w:t xml:space="preserve"> </w:t>
            </w:r>
            <w:r>
              <w:rPr>
                <w:lang w:val="sr-Cyrl-RS" w:eastAsia="sr-Latn-RS"/>
              </w:rPr>
              <w:t>зид</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w:t>
            </w:r>
          </w:p>
        </w:tc>
        <w:tc>
          <w:tcPr>
            <w:tcW w:w="1276" w:type="dxa"/>
            <w:shd w:val="clear" w:color="auto" w:fill="auto"/>
            <w:noWrap/>
            <w:vAlign w:val="bottom"/>
          </w:tcPr>
          <w:p w14:paraId="07839F4C" w14:textId="2F97E90E"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5F82CC39"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37E18797" w14:textId="77777777" w:rsidR="00FD05C7" w:rsidRPr="006B1C07" w:rsidRDefault="00FD05C7" w:rsidP="00F735AE">
            <w:pPr>
              <w:jc w:val="center"/>
              <w:rPr>
                <w:lang w:eastAsia="sr-Latn-RS"/>
              </w:rPr>
            </w:pPr>
          </w:p>
        </w:tc>
        <w:tc>
          <w:tcPr>
            <w:tcW w:w="1841" w:type="dxa"/>
            <w:shd w:val="clear" w:color="auto" w:fill="auto"/>
            <w:noWrap/>
            <w:vAlign w:val="bottom"/>
          </w:tcPr>
          <w:p w14:paraId="621B805F" w14:textId="77777777" w:rsidR="00FD05C7" w:rsidRPr="006B1C07" w:rsidRDefault="00FD05C7" w:rsidP="00F735AE">
            <w:pPr>
              <w:jc w:val="center"/>
              <w:rPr>
                <w:lang w:eastAsia="sr-Latn-RS"/>
              </w:rPr>
            </w:pPr>
          </w:p>
        </w:tc>
        <w:tc>
          <w:tcPr>
            <w:tcW w:w="993" w:type="dxa"/>
          </w:tcPr>
          <w:p w14:paraId="5418B884" w14:textId="77777777" w:rsidR="00FD05C7" w:rsidRPr="006B1C07" w:rsidRDefault="00FD05C7" w:rsidP="00F735AE">
            <w:pPr>
              <w:jc w:val="center"/>
              <w:rPr>
                <w:lang w:eastAsia="sr-Latn-RS"/>
              </w:rPr>
            </w:pPr>
          </w:p>
        </w:tc>
        <w:tc>
          <w:tcPr>
            <w:tcW w:w="1054" w:type="dxa"/>
            <w:gridSpan w:val="2"/>
          </w:tcPr>
          <w:p w14:paraId="536B9165" w14:textId="77777777" w:rsidR="00FD05C7" w:rsidRPr="006B1C07" w:rsidRDefault="00FD05C7" w:rsidP="00F735AE">
            <w:pPr>
              <w:jc w:val="center"/>
              <w:rPr>
                <w:lang w:eastAsia="sr-Latn-RS"/>
              </w:rPr>
            </w:pPr>
          </w:p>
        </w:tc>
        <w:tc>
          <w:tcPr>
            <w:tcW w:w="930" w:type="dxa"/>
          </w:tcPr>
          <w:p w14:paraId="60B5A9A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43B57D2" w14:textId="77777777" w:rsidR="00FD05C7" w:rsidRPr="006B1C07" w:rsidRDefault="00FD05C7" w:rsidP="00F735AE">
            <w:pPr>
              <w:jc w:val="center"/>
              <w:rPr>
                <w:lang w:eastAsia="sr-Latn-RS"/>
              </w:rPr>
            </w:pPr>
          </w:p>
        </w:tc>
      </w:tr>
      <w:tr w:rsidR="00FD05C7" w:rsidRPr="006B1C07" w14:paraId="4E457AA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7DC6BA9" w14:textId="3C53A539" w:rsidR="00FD05C7" w:rsidRPr="006B1C07" w:rsidRDefault="00757C88" w:rsidP="00F735AE">
            <w:pPr>
              <w:jc w:val="center"/>
              <w:rPr>
                <w:lang w:val="sr-Cyrl-RS" w:eastAsia="sr-Latn-RS"/>
              </w:rPr>
            </w:pPr>
            <w:r>
              <w:rPr>
                <w:lang w:val="sr-Latn-RS" w:eastAsia="sr-Latn-RS"/>
              </w:rPr>
              <w:lastRenderedPageBreak/>
              <w:t>9</w:t>
            </w:r>
            <w:r w:rsidR="00FD05C7" w:rsidRPr="006B1C07">
              <w:rPr>
                <w:lang w:val="sr-Cyrl-RS" w:eastAsia="sr-Latn-RS"/>
              </w:rPr>
              <w:t>.03</w:t>
            </w:r>
          </w:p>
        </w:tc>
        <w:tc>
          <w:tcPr>
            <w:tcW w:w="3177" w:type="dxa"/>
            <w:shd w:val="clear" w:color="auto" w:fill="auto"/>
            <w:vAlign w:val="center"/>
          </w:tcPr>
          <w:p w14:paraId="6E1B1D77" w14:textId="35A74581" w:rsidR="00FD05C7" w:rsidRPr="006B1C07" w:rsidRDefault="006B1C07" w:rsidP="00F735AE">
            <w:pPr>
              <w:rPr>
                <w:lang w:val="sr-Cyrl-RS" w:eastAsia="sr-Latn-RS"/>
              </w:rPr>
            </w:pPr>
            <w:r>
              <w:rPr>
                <w:lang w:eastAsia="sr-Latn-RS"/>
              </w:rPr>
              <w:t>Монтажа</w:t>
            </w:r>
            <w:r w:rsidR="00FD05C7" w:rsidRPr="006B1C07">
              <w:rPr>
                <w:lang w:eastAsia="sr-Latn-RS"/>
              </w:rPr>
              <w:t xml:space="preserve"> </w:t>
            </w:r>
            <w:r>
              <w:rPr>
                <w:lang w:eastAsia="sr-Latn-RS"/>
              </w:rPr>
              <w:t>постојећег</w:t>
            </w:r>
            <w:r w:rsidR="00FD05C7" w:rsidRPr="006B1C07">
              <w:rPr>
                <w:lang w:eastAsia="sr-Latn-RS"/>
              </w:rPr>
              <w:t xml:space="preserve"> </w:t>
            </w:r>
            <w:r>
              <w:rPr>
                <w:lang w:eastAsia="sr-Latn-RS"/>
              </w:rPr>
              <w:t>зидног</w:t>
            </w:r>
            <w:r w:rsidR="00FD05C7" w:rsidRPr="006B1C07">
              <w:rPr>
                <w:lang w:eastAsia="sr-Latn-RS"/>
              </w:rPr>
              <w:t xml:space="preserve"> </w:t>
            </w:r>
            <w:r>
              <w:rPr>
                <w:lang w:eastAsia="sr-Latn-RS"/>
              </w:rPr>
              <w:t>часовника</w:t>
            </w:r>
            <w:r w:rsidR="00FD05C7" w:rsidRPr="006B1C07">
              <w:rPr>
                <w:lang w:eastAsia="sr-Latn-RS"/>
              </w:rPr>
              <w:t xml:space="preserve"> - </w:t>
            </w:r>
            <w:r>
              <w:rPr>
                <w:lang w:eastAsia="sr-Latn-RS"/>
              </w:rPr>
              <w:t>дисплеја</w:t>
            </w:r>
            <w:r w:rsidR="00FD05C7" w:rsidRPr="006B1C07">
              <w:rPr>
                <w:lang w:eastAsia="sr-Latn-RS"/>
              </w:rPr>
              <w:t xml:space="preserve"> </w:t>
            </w:r>
            <w:r>
              <w:rPr>
                <w:lang w:eastAsia="sr-Latn-RS"/>
              </w:rPr>
              <w:t>система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централну</w:t>
            </w:r>
            <w:r w:rsidR="00FD05C7" w:rsidRPr="006B1C07">
              <w:rPr>
                <w:lang w:eastAsia="sr-Latn-RS"/>
              </w:rPr>
              <w:t xml:space="preserve"> </w:t>
            </w:r>
            <w:r>
              <w:rPr>
                <w:lang w:eastAsia="sr-Latn-RS"/>
              </w:rPr>
              <w:t>дистрибуцију</w:t>
            </w:r>
            <w:r w:rsidR="00FD05C7" w:rsidRPr="006B1C07">
              <w:rPr>
                <w:lang w:eastAsia="sr-Latn-RS"/>
              </w:rPr>
              <w:t xml:space="preserve"> </w:t>
            </w:r>
            <w:r>
              <w:rPr>
                <w:lang w:eastAsia="sr-Latn-RS"/>
              </w:rPr>
              <w:t>времена</w:t>
            </w:r>
            <w:r w:rsidR="00FD05C7" w:rsidRPr="006B1C07">
              <w:rPr>
                <w:lang w:eastAsia="sr-Latn-RS"/>
              </w:rPr>
              <w:t xml:space="preserve"> - </w:t>
            </w:r>
            <w:r>
              <w:rPr>
                <w:lang w:eastAsia="sr-Latn-RS"/>
              </w:rPr>
              <w:t>претходно</w:t>
            </w:r>
            <w:r w:rsidR="00FD05C7" w:rsidRPr="006B1C07">
              <w:rPr>
                <w:lang w:eastAsia="sr-Latn-RS"/>
              </w:rPr>
              <w:t xml:space="preserve"> </w:t>
            </w:r>
            <w:r>
              <w:rPr>
                <w:lang w:eastAsia="sr-Latn-RS"/>
              </w:rPr>
              <w:t>демонтираног</w:t>
            </w:r>
            <w:r w:rsidR="00FD05C7" w:rsidRPr="006B1C07">
              <w:rPr>
                <w:lang w:eastAsia="sr-Latn-RS"/>
              </w:rPr>
              <w:t xml:space="preserve"> </w:t>
            </w:r>
            <w:r>
              <w:rPr>
                <w:lang w:eastAsia="sr-Latn-RS"/>
              </w:rPr>
              <w:t>ради</w:t>
            </w:r>
            <w:r w:rsidR="00FD05C7" w:rsidRPr="006B1C07">
              <w:rPr>
                <w:lang w:eastAsia="sr-Latn-RS"/>
              </w:rPr>
              <w:t xml:space="preserve"> </w:t>
            </w:r>
            <w:r>
              <w:rPr>
                <w:lang w:eastAsia="sr-Latn-RS"/>
              </w:rPr>
              <w:t>формирања</w:t>
            </w:r>
            <w:r w:rsidR="00FD05C7" w:rsidRPr="006B1C07">
              <w:rPr>
                <w:lang w:eastAsia="sr-Latn-RS"/>
              </w:rPr>
              <w:t xml:space="preserve"> </w:t>
            </w:r>
            <w:r>
              <w:rPr>
                <w:lang w:eastAsia="sr-Latn-RS"/>
              </w:rPr>
              <w:t>заштитне</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иза</w:t>
            </w:r>
            <w:r w:rsidR="00FD05C7" w:rsidRPr="006B1C07">
              <w:rPr>
                <w:lang w:eastAsia="sr-Latn-RS"/>
              </w:rPr>
              <w:t xml:space="preserve"> </w:t>
            </w:r>
            <w:r>
              <w:rPr>
                <w:lang w:eastAsia="sr-Latn-RS"/>
              </w:rPr>
              <w:t>часовника</w:t>
            </w:r>
            <w:r w:rsidR="00FD05C7" w:rsidRPr="006B1C07">
              <w:rPr>
                <w:lang w:eastAsia="sr-Latn-RS"/>
              </w:rPr>
              <w:t xml:space="preserve"> - </w:t>
            </w:r>
            <w:r>
              <w:rPr>
                <w:lang w:eastAsia="sr-Latn-RS"/>
              </w:rPr>
              <w:t>дисплеја</w:t>
            </w:r>
            <w:r w:rsidR="00FD05C7" w:rsidRPr="006B1C07">
              <w:rPr>
                <w:lang w:eastAsia="sr-Latn-RS"/>
              </w:rPr>
              <w:t xml:space="preserve"> (</w:t>
            </w:r>
            <w:r>
              <w:rPr>
                <w:lang w:eastAsia="sr-Latn-RS"/>
              </w:rPr>
              <w:t>монтира</w:t>
            </w:r>
            <w:r w:rsidR="00FD05C7" w:rsidRPr="006B1C07">
              <w:rPr>
                <w:lang w:eastAsia="sr-Latn-RS"/>
              </w:rPr>
              <w:t xml:space="preserve"> </w:t>
            </w:r>
            <w:r>
              <w:rPr>
                <w:lang w:eastAsia="sr-Latn-RS"/>
              </w:rPr>
              <w:t>се</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исто</w:t>
            </w:r>
            <w:r w:rsidR="00FD05C7" w:rsidRPr="006B1C07">
              <w:rPr>
                <w:lang w:eastAsia="sr-Latn-RS"/>
              </w:rPr>
              <w:t xml:space="preserve"> </w:t>
            </w:r>
            <w:r>
              <w:rPr>
                <w:lang w:eastAsia="sr-Latn-RS"/>
              </w:rPr>
              <w:t>место</w:t>
            </w:r>
            <w:r w:rsidR="00FD05C7" w:rsidRPr="006B1C07">
              <w:rPr>
                <w:lang w:eastAsia="sr-Latn-RS"/>
              </w:rPr>
              <w:t>).</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часовника</w:t>
            </w:r>
            <w:r w:rsidR="00FD05C7" w:rsidRPr="006B1C07">
              <w:rPr>
                <w:lang w:val="sr-Cyrl-RS" w:eastAsia="sr-Latn-RS"/>
              </w:rPr>
              <w:t xml:space="preserve"> - </w:t>
            </w:r>
            <w:r>
              <w:rPr>
                <w:lang w:val="sr-Cyrl-RS" w:eastAsia="sr-Latn-RS"/>
              </w:rPr>
              <w:t>дисплеја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припремљеним</w:t>
            </w:r>
            <w:r w:rsidR="00FD05C7" w:rsidRPr="006B1C07">
              <w:rPr>
                <w:lang w:val="sr-Cyrl-RS" w:eastAsia="sr-Latn-RS"/>
              </w:rPr>
              <w:t xml:space="preserve"> </w:t>
            </w:r>
            <w:r>
              <w:rPr>
                <w:lang w:val="sr-Cyrl-RS" w:eastAsia="sr-Latn-RS"/>
              </w:rPr>
              <w:t>оловним</w:t>
            </w:r>
            <w:r w:rsidR="00FD05C7" w:rsidRPr="006B1C07">
              <w:rPr>
                <w:lang w:val="sr-Cyrl-RS" w:eastAsia="sr-Latn-RS"/>
              </w:rPr>
              <w:t xml:space="preserve"> </w:t>
            </w:r>
            <w:r>
              <w:rPr>
                <w:lang w:val="sr-Cyrl-RS" w:eastAsia="sr-Latn-RS"/>
              </w:rPr>
              <w:t>кутијама</w:t>
            </w:r>
            <w:r w:rsidR="00FD05C7" w:rsidRPr="006B1C07">
              <w:rPr>
                <w:lang w:val="sr-Cyrl-RS" w:eastAsia="sr-Latn-RS"/>
              </w:rPr>
              <w:t xml:space="preserve"> (</w:t>
            </w:r>
            <w:r>
              <w:rPr>
                <w:lang w:val="sr-Cyrl-RS" w:eastAsia="sr-Latn-RS"/>
              </w:rPr>
              <w:t>уводницама</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електро</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исти</w:t>
            </w:r>
            <w:r w:rsidR="00FD05C7" w:rsidRPr="006B1C07">
              <w:rPr>
                <w:lang w:val="sr-Cyrl-RS" w:eastAsia="sr-Latn-RS"/>
              </w:rPr>
              <w:t xml:space="preserve"> </w:t>
            </w:r>
            <w:r>
              <w:rPr>
                <w:lang w:val="sr-Cyrl-RS" w:eastAsia="sr-Latn-RS"/>
              </w:rPr>
              <w:t>начин</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првобитна</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монтажу</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само</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обучени</w:t>
            </w:r>
            <w:r w:rsidR="00FD05C7" w:rsidRPr="006B1C07">
              <w:rPr>
                <w:lang w:val="sr-Cyrl-RS" w:eastAsia="sr-Latn-RS"/>
              </w:rPr>
              <w:t xml:space="preserve"> </w:t>
            </w:r>
            <w:r>
              <w:rPr>
                <w:lang w:val="sr-Cyrl-RS" w:eastAsia="sr-Latn-RS"/>
              </w:rPr>
              <w:t>радници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присутним</w:t>
            </w:r>
            <w:r w:rsidR="00FD05C7" w:rsidRPr="006B1C07">
              <w:rPr>
                <w:lang w:val="sr-Cyrl-RS" w:eastAsia="sr-Latn-RS"/>
              </w:rPr>
              <w:t xml:space="preserve"> </w:t>
            </w:r>
            <w:r>
              <w:rPr>
                <w:lang w:val="sr-Cyrl-RS" w:eastAsia="sr-Latn-RS"/>
              </w:rPr>
              <w:t>инсталацијама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контролу</w:t>
            </w:r>
            <w:r w:rsidR="00FD05C7" w:rsidRPr="006B1C07">
              <w:rPr>
                <w:lang w:val="sr-Cyrl-RS" w:eastAsia="sr-Latn-RS"/>
              </w:rPr>
              <w:t xml:space="preserve"> </w:t>
            </w:r>
            <w:r>
              <w:rPr>
                <w:lang w:val="sr-Cyrl-RS" w:eastAsia="sr-Latn-RS"/>
              </w:rPr>
              <w:t>дисплеја</w:t>
            </w:r>
            <w:r w:rsidR="00FD05C7" w:rsidRPr="006B1C07">
              <w:rPr>
                <w:lang w:val="sr-Cyrl-RS" w:eastAsia="sr-Latn-RS"/>
              </w:rPr>
              <w:t xml:space="preserve">. </w:t>
            </w:r>
            <w:r>
              <w:rPr>
                <w:lang w:val="sr-Cyrl-RS" w:eastAsia="sr-Latn-RS"/>
              </w:rPr>
              <w:lastRenderedPageBreak/>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обавезно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искључење</w:t>
            </w:r>
            <w:r w:rsidR="00FD05C7" w:rsidRPr="006B1C07">
              <w:rPr>
                <w:lang w:val="sr-Cyrl-RS" w:eastAsia="sr-Latn-RS"/>
              </w:rPr>
              <w:t xml:space="preserve"> </w:t>
            </w:r>
            <w:r>
              <w:rPr>
                <w:lang w:val="sr-Cyrl-RS" w:eastAsia="sr-Latn-RS"/>
              </w:rPr>
              <w:t>дотока</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Јужни</w:t>
            </w:r>
            <w:r w:rsidR="00FD05C7" w:rsidRPr="006B1C07">
              <w:rPr>
                <w:lang w:val="sr-Cyrl-RS" w:eastAsia="sr-Latn-RS"/>
              </w:rPr>
              <w:t xml:space="preserve"> </w:t>
            </w:r>
            <w:r>
              <w:rPr>
                <w:lang w:val="sr-Cyrl-RS" w:eastAsia="sr-Latn-RS"/>
              </w:rPr>
              <w:t>зид</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w:t>
            </w:r>
          </w:p>
        </w:tc>
        <w:tc>
          <w:tcPr>
            <w:tcW w:w="1276" w:type="dxa"/>
            <w:shd w:val="clear" w:color="auto" w:fill="auto"/>
            <w:noWrap/>
            <w:vAlign w:val="bottom"/>
          </w:tcPr>
          <w:p w14:paraId="21464DBA" w14:textId="55E16ED6"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212096D7"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7A476768" w14:textId="77777777" w:rsidR="00FD05C7" w:rsidRPr="006B1C07" w:rsidRDefault="00FD05C7" w:rsidP="00F735AE">
            <w:pPr>
              <w:jc w:val="center"/>
              <w:rPr>
                <w:lang w:eastAsia="sr-Latn-RS"/>
              </w:rPr>
            </w:pPr>
          </w:p>
        </w:tc>
        <w:tc>
          <w:tcPr>
            <w:tcW w:w="1841" w:type="dxa"/>
            <w:shd w:val="clear" w:color="auto" w:fill="auto"/>
            <w:noWrap/>
            <w:vAlign w:val="bottom"/>
          </w:tcPr>
          <w:p w14:paraId="2056EE8E" w14:textId="77777777" w:rsidR="00FD05C7" w:rsidRPr="006B1C07" w:rsidRDefault="00FD05C7" w:rsidP="00F735AE">
            <w:pPr>
              <w:jc w:val="center"/>
              <w:rPr>
                <w:lang w:eastAsia="sr-Latn-RS"/>
              </w:rPr>
            </w:pPr>
          </w:p>
        </w:tc>
        <w:tc>
          <w:tcPr>
            <w:tcW w:w="993" w:type="dxa"/>
          </w:tcPr>
          <w:p w14:paraId="420A751C" w14:textId="77777777" w:rsidR="00FD05C7" w:rsidRPr="006B1C07" w:rsidRDefault="00FD05C7" w:rsidP="00F735AE">
            <w:pPr>
              <w:jc w:val="center"/>
              <w:rPr>
                <w:lang w:eastAsia="sr-Latn-RS"/>
              </w:rPr>
            </w:pPr>
          </w:p>
        </w:tc>
        <w:tc>
          <w:tcPr>
            <w:tcW w:w="1054" w:type="dxa"/>
            <w:gridSpan w:val="2"/>
          </w:tcPr>
          <w:p w14:paraId="263B7D81" w14:textId="77777777" w:rsidR="00FD05C7" w:rsidRPr="006B1C07" w:rsidRDefault="00FD05C7" w:rsidP="00F735AE">
            <w:pPr>
              <w:jc w:val="center"/>
              <w:rPr>
                <w:lang w:eastAsia="sr-Latn-RS"/>
              </w:rPr>
            </w:pPr>
          </w:p>
        </w:tc>
        <w:tc>
          <w:tcPr>
            <w:tcW w:w="930" w:type="dxa"/>
          </w:tcPr>
          <w:p w14:paraId="534A788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AFEDBDC" w14:textId="77777777" w:rsidR="00FD05C7" w:rsidRPr="006B1C07" w:rsidRDefault="00FD05C7" w:rsidP="00F735AE">
            <w:pPr>
              <w:jc w:val="center"/>
              <w:rPr>
                <w:lang w:eastAsia="sr-Latn-RS"/>
              </w:rPr>
            </w:pPr>
          </w:p>
        </w:tc>
      </w:tr>
      <w:tr w:rsidR="00757C88" w:rsidRPr="006B1C07" w14:paraId="47302985"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5A807DD7" w14:textId="77777777" w:rsidR="00757C88" w:rsidRPr="006B1C07" w:rsidRDefault="00757C88" w:rsidP="00F735AE">
            <w:pPr>
              <w:jc w:val="center"/>
              <w:rPr>
                <w:lang w:val="sr-Cyrl-RS" w:eastAsia="sr-Latn-RS"/>
              </w:rPr>
            </w:pPr>
          </w:p>
        </w:tc>
        <w:tc>
          <w:tcPr>
            <w:tcW w:w="5738" w:type="dxa"/>
            <w:gridSpan w:val="4"/>
            <w:shd w:val="clear" w:color="auto" w:fill="auto"/>
            <w:vAlign w:val="center"/>
          </w:tcPr>
          <w:p w14:paraId="2B7628C6" w14:textId="3D6EE8D1" w:rsidR="00757C88" w:rsidRPr="006B1C07" w:rsidRDefault="00757C88" w:rsidP="00757C88">
            <w:pPr>
              <w:rPr>
                <w:lang w:val="sr-Cyrl-RS" w:eastAsia="sr-Latn-RS"/>
              </w:rPr>
            </w:pPr>
            <w:r>
              <w:rPr>
                <w:b/>
                <w:lang w:eastAsia="sr-Latn-RS"/>
              </w:rPr>
              <w:t>УКУПНО</w:t>
            </w:r>
            <w:r w:rsidRPr="006B1C07">
              <w:rPr>
                <w:b/>
                <w:lang w:eastAsia="sr-Latn-RS"/>
              </w:rPr>
              <w:t xml:space="preserve"> </w:t>
            </w:r>
            <w:r>
              <w:rPr>
                <w:b/>
                <w:lang w:eastAsia="sr-Latn-RS"/>
              </w:rPr>
              <w:t>МОНТАЖНИ</w:t>
            </w:r>
            <w:r w:rsidRPr="006B1C07">
              <w:rPr>
                <w:b/>
                <w:lang w:eastAsia="sr-Latn-RS"/>
              </w:rPr>
              <w:t xml:space="preserve"> </w:t>
            </w:r>
            <w:r>
              <w:rPr>
                <w:b/>
                <w:lang w:eastAsia="sr-Latn-RS"/>
              </w:rPr>
              <w:t>РАДОВИ</w:t>
            </w:r>
          </w:p>
        </w:tc>
        <w:tc>
          <w:tcPr>
            <w:tcW w:w="1973" w:type="dxa"/>
            <w:shd w:val="clear" w:color="auto" w:fill="auto"/>
            <w:noWrap/>
            <w:vAlign w:val="bottom"/>
          </w:tcPr>
          <w:p w14:paraId="6F070287" w14:textId="77777777" w:rsidR="00757C88" w:rsidRPr="006B1C07" w:rsidRDefault="00757C88" w:rsidP="00F735AE">
            <w:pPr>
              <w:jc w:val="center"/>
              <w:rPr>
                <w:lang w:eastAsia="sr-Latn-RS"/>
              </w:rPr>
            </w:pPr>
          </w:p>
        </w:tc>
        <w:tc>
          <w:tcPr>
            <w:tcW w:w="1841" w:type="dxa"/>
            <w:shd w:val="clear" w:color="auto" w:fill="auto"/>
            <w:noWrap/>
            <w:vAlign w:val="bottom"/>
          </w:tcPr>
          <w:p w14:paraId="7AF8E3A2" w14:textId="77777777" w:rsidR="00757C88" w:rsidRPr="006B1C07" w:rsidRDefault="00757C88" w:rsidP="00F735AE">
            <w:pPr>
              <w:jc w:val="center"/>
              <w:rPr>
                <w:lang w:eastAsia="sr-Latn-RS"/>
              </w:rPr>
            </w:pPr>
          </w:p>
        </w:tc>
        <w:tc>
          <w:tcPr>
            <w:tcW w:w="993" w:type="dxa"/>
          </w:tcPr>
          <w:p w14:paraId="3941C1F3" w14:textId="77777777" w:rsidR="00757C88" w:rsidRPr="006B1C07" w:rsidRDefault="00757C88" w:rsidP="00F735AE">
            <w:pPr>
              <w:jc w:val="center"/>
              <w:rPr>
                <w:lang w:eastAsia="sr-Latn-RS"/>
              </w:rPr>
            </w:pPr>
          </w:p>
        </w:tc>
        <w:tc>
          <w:tcPr>
            <w:tcW w:w="1054" w:type="dxa"/>
            <w:gridSpan w:val="2"/>
          </w:tcPr>
          <w:p w14:paraId="2ABA6A1C" w14:textId="77777777" w:rsidR="00757C88" w:rsidRPr="006B1C07" w:rsidRDefault="00757C88" w:rsidP="00F735AE">
            <w:pPr>
              <w:jc w:val="center"/>
              <w:rPr>
                <w:lang w:eastAsia="sr-Latn-RS"/>
              </w:rPr>
            </w:pPr>
          </w:p>
        </w:tc>
        <w:tc>
          <w:tcPr>
            <w:tcW w:w="930" w:type="dxa"/>
          </w:tcPr>
          <w:p w14:paraId="4C857E0D" w14:textId="77777777" w:rsidR="00757C88" w:rsidRPr="006B1C07" w:rsidRDefault="00757C88" w:rsidP="00F735AE">
            <w:pPr>
              <w:jc w:val="center"/>
              <w:rPr>
                <w:lang w:eastAsia="sr-Latn-RS"/>
              </w:rPr>
            </w:pPr>
          </w:p>
        </w:tc>
        <w:tc>
          <w:tcPr>
            <w:tcW w:w="1521" w:type="dxa"/>
            <w:gridSpan w:val="2"/>
            <w:tcBorders>
              <w:right w:val="single" w:sz="12" w:space="0" w:color="auto"/>
            </w:tcBorders>
          </w:tcPr>
          <w:p w14:paraId="3841964F" w14:textId="77777777" w:rsidR="00757C88" w:rsidRPr="006B1C07" w:rsidRDefault="00757C88" w:rsidP="00F735AE">
            <w:pPr>
              <w:jc w:val="center"/>
              <w:rPr>
                <w:lang w:eastAsia="sr-Latn-RS"/>
              </w:rPr>
            </w:pPr>
          </w:p>
        </w:tc>
      </w:tr>
      <w:tr w:rsidR="00FD05C7" w:rsidRPr="006B1C07" w14:paraId="2305D01B"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1DB59E79" w14:textId="3C58EA5E" w:rsidR="00FD05C7" w:rsidRPr="00757C88" w:rsidRDefault="00757C88" w:rsidP="00F735AE">
            <w:pPr>
              <w:jc w:val="center"/>
              <w:rPr>
                <w:lang w:val="sr-Latn-RS" w:eastAsia="sr-Latn-RS"/>
              </w:rPr>
            </w:pPr>
            <w:r>
              <w:rPr>
                <w:lang w:val="sr-Latn-RS" w:eastAsia="sr-Latn-RS"/>
              </w:rPr>
              <w:t>X</w:t>
            </w:r>
          </w:p>
        </w:tc>
        <w:tc>
          <w:tcPr>
            <w:tcW w:w="3177" w:type="dxa"/>
            <w:shd w:val="clear" w:color="auto" w:fill="auto"/>
            <w:vAlign w:val="center"/>
          </w:tcPr>
          <w:p w14:paraId="553EF6B6" w14:textId="62E6690C" w:rsidR="00FD05C7" w:rsidRPr="006B1C07" w:rsidRDefault="006B1C07" w:rsidP="00757C88">
            <w:pPr>
              <w:rPr>
                <w:b/>
                <w:lang w:val="sr-Cyrl-RS" w:eastAsia="sr-Latn-RS"/>
              </w:rPr>
            </w:pPr>
            <w:r>
              <w:rPr>
                <w:b/>
                <w:noProof/>
                <w:lang w:val="sr-Latn-RS" w:eastAsia="sr-Latn-RS"/>
              </w:rPr>
              <w:t>РАЗНИ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6B8B75A3"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602CE007" w14:textId="77777777" w:rsidR="00FD05C7" w:rsidRPr="006B1C07" w:rsidRDefault="00FD05C7" w:rsidP="00F735AE">
            <w:pPr>
              <w:jc w:val="center"/>
              <w:rPr>
                <w:lang w:val="sr-Cyrl-RS" w:eastAsia="sr-Latn-RS"/>
              </w:rPr>
            </w:pPr>
          </w:p>
        </w:tc>
        <w:tc>
          <w:tcPr>
            <w:tcW w:w="1973" w:type="dxa"/>
            <w:shd w:val="clear" w:color="auto" w:fill="auto"/>
            <w:noWrap/>
            <w:vAlign w:val="bottom"/>
          </w:tcPr>
          <w:p w14:paraId="349B6973" w14:textId="77777777" w:rsidR="00FD05C7" w:rsidRPr="006B1C07" w:rsidRDefault="00FD05C7" w:rsidP="00F735AE">
            <w:pPr>
              <w:jc w:val="center"/>
              <w:rPr>
                <w:lang w:eastAsia="sr-Latn-RS"/>
              </w:rPr>
            </w:pPr>
          </w:p>
        </w:tc>
        <w:tc>
          <w:tcPr>
            <w:tcW w:w="1841" w:type="dxa"/>
            <w:shd w:val="clear" w:color="auto" w:fill="auto"/>
            <w:noWrap/>
            <w:vAlign w:val="bottom"/>
          </w:tcPr>
          <w:p w14:paraId="492932C0" w14:textId="77777777" w:rsidR="00FD05C7" w:rsidRPr="006B1C07" w:rsidRDefault="00FD05C7" w:rsidP="00F735AE">
            <w:pPr>
              <w:jc w:val="center"/>
              <w:rPr>
                <w:lang w:eastAsia="sr-Latn-RS"/>
              </w:rPr>
            </w:pPr>
          </w:p>
        </w:tc>
        <w:tc>
          <w:tcPr>
            <w:tcW w:w="993" w:type="dxa"/>
          </w:tcPr>
          <w:p w14:paraId="4C8CBEA6" w14:textId="77777777" w:rsidR="00FD05C7" w:rsidRPr="006B1C07" w:rsidRDefault="00FD05C7" w:rsidP="00F735AE">
            <w:pPr>
              <w:jc w:val="center"/>
              <w:rPr>
                <w:lang w:eastAsia="sr-Latn-RS"/>
              </w:rPr>
            </w:pPr>
          </w:p>
        </w:tc>
        <w:tc>
          <w:tcPr>
            <w:tcW w:w="1054" w:type="dxa"/>
            <w:gridSpan w:val="2"/>
          </w:tcPr>
          <w:p w14:paraId="4E7ACA69" w14:textId="77777777" w:rsidR="00FD05C7" w:rsidRPr="006B1C07" w:rsidRDefault="00FD05C7" w:rsidP="00F735AE">
            <w:pPr>
              <w:jc w:val="center"/>
              <w:rPr>
                <w:lang w:eastAsia="sr-Latn-RS"/>
              </w:rPr>
            </w:pPr>
          </w:p>
        </w:tc>
        <w:tc>
          <w:tcPr>
            <w:tcW w:w="930" w:type="dxa"/>
          </w:tcPr>
          <w:p w14:paraId="57B3EB6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C5A65F2" w14:textId="77777777" w:rsidR="00FD05C7" w:rsidRPr="006B1C07" w:rsidRDefault="00FD05C7" w:rsidP="00F735AE">
            <w:pPr>
              <w:jc w:val="center"/>
              <w:rPr>
                <w:lang w:eastAsia="sr-Latn-RS"/>
              </w:rPr>
            </w:pPr>
          </w:p>
        </w:tc>
      </w:tr>
      <w:tr w:rsidR="00FD05C7" w:rsidRPr="006B1C07" w14:paraId="3594B7F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10D5175" w14:textId="1DB45FF3" w:rsidR="00FD05C7" w:rsidRPr="006B1C07" w:rsidRDefault="00757C88" w:rsidP="00757C88">
            <w:pPr>
              <w:jc w:val="center"/>
              <w:rPr>
                <w:lang w:val="sr-Cyrl-RS" w:eastAsia="sr-Latn-RS"/>
              </w:rPr>
            </w:pPr>
            <w:r>
              <w:rPr>
                <w:lang w:val="sr-Cyrl-RS" w:eastAsia="sr-Latn-RS"/>
              </w:rPr>
              <w:t>10</w:t>
            </w:r>
            <w:r w:rsidR="00FD05C7" w:rsidRPr="006B1C07">
              <w:rPr>
                <w:lang w:val="sr-Cyrl-RS" w:eastAsia="sr-Latn-RS"/>
              </w:rPr>
              <w:t>.01</w:t>
            </w:r>
          </w:p>
        </w:tc>
        <w:tc>
          <w:tcPr>
            <w:tcW w:w="3177" w:type="dxa"/>
            <w:shd w:val="clear" w:color="auto" w:fill="auto"/>
            <w:vAlign w:val="center"/>
          </w:tcPr>
          <w:p w14:paraId="66FAD170" w14:textId="51E3FBB4" w:rsidR="00FD05C7" w:rsidRPr="006B1C07" w:rsidRDefault="006B1C07" w:rsidP="00F735AE">
            <w:pPr>
              <w:rPr>
                <w:lang w:val="sr-Cyrl-RS" w:eastAsia="sr-Latn-RS"/>
              </w:rPr>
            </w:pPr>
            <w:r>
              <w:rPr>
                <w:lang w:eastAsia="sr-Latn-RS"/>
              </w:rPr>
              <w:t>Допремање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монтажа</w:t>
            </w:r>
            <w:r w:rsidR="00FD05C7" w:rsidRPr="006B1C07">
              <w:rPr>
                <w:lang w:eastAsia="sr-Latn-RS"/>
              </w:rPr>
              <w:t xml:space="preserve"> </w:t>
            </w:r>
            <w:r>
              <w:rPr>
                <w:lang w:eastAsia="sr-Latn-RS"/>
              </w:rPr>
              <w:t>пробног</w:t>
            </w:r>
            <w:r w:rsidR="00FD05C7" w:rsidRPr="006B1C07">
              <w:rPr>
                <w:lang w:eastAsia="sr-Latn-RS"/>
              </w:rPr>
              <w:t xml:space="preserve"> </w:t>
            </w:r>
            <w:r>
              <w:rPr>
                <w:lang w:eastAsia="sr-Latn-RS"/>
              </w:rPr>
              <w:t>оптерећења</w:t>
            </w:r>
            <w:r w:rsidR="00FD05C7" w:rsidRPr="006B1C07">
              <w:rPr>
                <w:lang w:eastAsia="sr-Latn-RS"/>
              </w:rPr>
              <w:t xml:space="preserve"> </w:t>
            </w:r>
            <w:r>
              <w:rPr>
                <w:lang w:eastAsia="sr-Latn-RS"/>
              </w:rPr>
              <w:t>носивости</w:t>
            </w:r>
            <w:r w:rsidR="00FD05C7" w:rsidRPr="006B1C07">
              <w:rPr>
                <w:lang w:eastAsia="sr-Latn-RS"/>
              </w:rPr>
              <w:t xml:space="preserve"> </w:t>
            </w:r>
            <w:r>
              <w:rPr>
                <w:lang w:eastAsia="sr-Latn-RS"/>
              </w:rPr>
              <w:t>постојеће</w:t>
            </w:r>
            <w:r w:rsidR="00FD05C7" w:rsidRPr="006B1C07">
              <w:rPr>
                <w:lang w:eastAsia="sr-Latn-RS"/>
              </w:rPr>
              <w:t xml:space="preserve"> </w:t>
            </w:r>
            <w:r>
              <w:rPr>
                <w:lang w:eastAsia="sr-Latn-RS"/>
              </w:rPr>
              <w:t>цементне</w:t>
            </w:r>
            <w:r w:rsidR="00FD05C7" w:rsidRPr="006B1C07">
              <w:rPr>
                <w:lang w:eastAsia="sr-Latn-RS"/>
              </w:rPr>
              <w:t xml:space="preserve"> </w:t>
            </w:r>
            <w:r>
              <w:rPr>
                <w:lang w:eastAsia="sr-Latn-RS"/>
              </w:rPr>
              <w:t>кошуљице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пода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мерењем</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посматрањем</w:t>
            </w:r>
            <w:r w:rsidR="00FD05C7" w:rsidRPr="006B1C07">
              <w:rPr>
                <w:lang w:eastAsia="sr-Latn-RS"/>
              </w:rPr>
              <w:t>.</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просецања</w:t>
            </w:r>
            <w:r w:rsidR="00FD05C7" w:rsidRPr="006B1C07">
              <w:rPr>
                <w:lang w:val="sr-Cyrl-RS" w:eastAsia="sr-Latn-RS"/>
              </w:rPr>
              <w:t xml:space="preserve"> </w:t>
            </w:r>
            <w:r>
              <w:rPr>
                <w:lang w:val="sr-Cyrl-RS" w:eastAsia="sr-Latn-RS"/>
              </w:rPr>
              <w:t>подног</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пробно</w:t>
            </w:r>
            <w:r w:rsidR="00FD05C7" w:rsidRPr="006B1C07">
              <w:rPr>
                <w:lang w:val="sr-Cyrl-RS" w:eastAsia="sr-Latn-RS"/>
              </w:rPr>
              <w:t xml:space="preserve"> </w:t>
            </w:r>
            <w:r>
              <w:rPr>
                <w:lang w:val="sr-Cyrl-RS" w:eastAsia="sr-Latn-RS"/>
              </w:rPr>
              <w:t>оптерећење</w:t>
            </w:r>
            <w:r w:rsidR="00FD05C7" w:rsidRPr="006B1C07">
              <w:rPr>
                <w:lang w:val="sr-Cyrl-RS" w:eastAsia="sr-Latn-RS"/>
              </w:rPr>
              <w:t xml:space="preserve"> </w:t>
            </w:r>
            <w:r>
              <w:rPr>
                <w:lang w:val="sr-Cyrl-RS" w:eastAsia="sr-Latn-RS"/>
              </w:rPr>
              <w:t>носивости</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тачно</w:t>
            </w:r>
            <w:r w:rsidR="00FD05C7" w:rsidRPr="006B1C07">
              <w:rPr>
                <w:lang w:val="sr-Cyrl-RS" w:eastAsia="sr-Latn-RS"/>
              </w:rPr>
              <w:t xml:space="preserve"> </w:t>
            </w:r>
            <w:r>
              <w:rPr>
                <w:lang w:val="sr-Cyrl-RS" w:eastAsia="sr-Latn-RS"/>
              </w:rPr>
              <w:t>одмереним</w:t>
            </w:r>
            <w:r w:rsidR="00FD05C7" w:rsidRPr="006B1C07">
              <w:rPr>
                <w:lang w:val="sr-Cyrl-RS" w:eastAsia="sr-Latn-RS"/>
              </w:rPr>
              <w:t xml:space="preserve"> </w:t>
            </w:r>
            <w:r>
              <w:rPr>
                <w:lang w:val="sr-Cyrl-RS" w:eastAsia="sr-Latn-RS"/>
              </w:rPr>
              <w:t>димензијама</w:t>
            </w:r>
            <w:r w:rsidR="00FD05C7" w:rsidRPr="006B1C07">
              <w:rPr>
                <w:lang w:val="sr-Cyrl-RS" w:eastAsia="sr-Latn-RS"/>
              </w:rPr>
              <w:t xml:space="preserve"> </w:t>
            </w:r>
            <w:r>
              <w:rPr>
                <w:lang w:val="sr-Cyrl-RS" w:eastAsia="sr-Latn-RS"/>
              </w:rPr>
              <w:t>постоља</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еквивалентно</w:t>
            </w:r>
            <w:r w:rsidR="00FD05C7" w:rsidRPr="006B1C07">
              <w:rPr>
                <w:lang w:val="sr-Cyrl-RS" w:eastAsia="sr-Latn-RS"/>
              </w:rPr>
              <w:t xml:space="preserve"> </w:t>
            </w:r>
            <w:r>
              <w:rPr>
                <w:lang w:val="sr-Cyrl-RS" w:eastAsia="sr-Latn-RS"/>
              </w:rPr>
              <w:t>увећаном</w:t>
            </w:r>
            <w:r w:rsidR="00FD05C7" w:rsidRPr="006B1C07">
              <w:rPr>
                <w:lang w:val="sr-Cyrl-RS" w:eastAsia="sr-Latn-RS"/>
              </w:rPr>
              <w:t xml:space="preserve"> </w:t>
            </w:r>
            <w:r>
              <w:rPr>
                <w:lang w:val="sr-Cyrl-RS" w:eastAsia="sr-Latn-RS"/>
              </w:rPr>
              <w:t>тежином</w:t>
            </w:r>
            <w:r w:rsidR="00FD05C7" w:rsidRPr="006B1C07">
              <w:rPr>
                <w:lang w:val="sr-Cyrl-RS" w:eastAsia="sr-Latn-RS"/>
              </w:rPr>
              <w:t xml:space="preserve"> (</w:t>
            </w:r>
            <w:r>
              <w:rPr>
                <w:lang w:val="sr-Cyrl-RS" w:eastAsia="sr-Latn-RS"/>
              </w:rPr>
              <w:t>коефицијент</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Тежина</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уређаја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утврђује</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спецификацији</w:t>
            </w:r>
            <w:r w:rsidR="00FD05C7" w:rsidRPr="006B1C07">
              <w:rPr>
                <w:lang w:val="sr-Cyrl-RS" w:eastAsia="sr-Latn-RS"/>
              </w:rPr>
              <w:t xml:space="preserve"> </w:t>
            </w:r>
            <w:r>
              <w:rPr>
                <w:lang w:val="sr-Cyrl-RS" w:eastAsia="sr-Latn-RS"/>
              </w:rPr>
              <w:t>произвођача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може</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рачуна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мање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2 </w:t>
            </w:r>
            <w:r>
              <w:rPr>
                <w:lang w:val="sr-Cyrl-RS" w:eastAsia="sr-Latn-RS"/>
              </w:rPr>
              <w:t>т</w:t>
            </w:r>
            <w:r w:rsidR="00FD05C7" w:rsidRPr="006B1C07">
              <w:rPr>
                <w:lang w:val="sr-Cyrl-RS" w:eastAsia="sr-Latn-RS"/>
              </w:rPr>
              <w:t xml:space="preserve">. </w:t>
            </w:r>
            <w:r>
              <w:rPr>
                <w:lang w:val="sr-Cyrl-RS" w:eastAsia="sr-Latn-RS"/>
              </w:rPr>
              <w:t>Пропорцију</w:t>
            </w:r>
            <w:r w:rsidR="00FD05C7" w:rsidRPr="006B1C07">
              <w:rPr>
                <w:lang w:val="sr-Cyrl-RS" w:eastAsia="sr-Latn-RS"/>
              </w:rPr>
              <w:t xml:space="preserve"> </w:t>
            </w:r>
            <w:r>
              <w:rPr>
                <w:lang w:val="sr-Cyrl-RS" w:eastAsia="sr-Latn-RS"/>
              </w:rPr>
              <w:t>увећања</w:t>
            </w:r>
            <w:r w:rsidR="00FD05C7" w:rsidRPr="006B1C07">
              <w:rPr>
                <w:lang w:val="sr-Cyrl-RS" w:eastAsia="sr-Latn-RS"/>
              </w:rPr>
              <w:t xml:space="preserve"> </w:t>
            </w:r>
            <w:r>
              <w:rPr>
                <w:lang w:val="sr-Cyrl-RS" w:eastAsia="sr-Latn-RS"/>
              </w:rPr>
              <w:t>пробног</w:t>
            </w:r>
            <w:r w:rsidR="00FD05C7" w:rsidRPr="006B1C07">
              <w:rPr>
                <w:lang w:val="sr-Cyrl-RS" w:eastAsia="sr-Latn-RS"/>
              </w:rPr>
              <w:t xml:space="preserve"> </w:t>
            </w:r>
            <w:r>
              <w:rPr>
                <w:lang w:val="sr-Cyrl-RS" w:eastAsia="sr-Latn-RS"/>
              </w:rPr>
              <w:t>оптерећења</w:t>
            </w:r>
            <w:r w:rsidR="00FD05C7" w:rsidRPr="006B1C07">
              <w:rPr>
                <w:lang w:val="sr-Cyrl-RS" w:eastAsia="sr-Latn-RS"/>
              </w:rPr>
              <w:t xml:space="preserve"> </w:t>
            </w:r>
            <w:r>
              <w:rPr>
                <w:lang w:val="sr-Cyrl-RS" w:eastAsia="sr-Latn-RS"/>
              </w:rPr>
              <w:t>утврђује</w:t>
            </w:r>
            <w:r w:rsidR="00FD05C7" w:rsidRPr="006B1C07">
              <w:rPr>
                <w:lang w:val="sr-Cyrl-RS" w:eastAsia="sr-Latn-RS"/>
              </w:rPr>
              <w:t xml:space="preserve"> </w:t>
            </w:r>
            <w:r>
              <w:rPr>
                <w:lang w:val="sr-Cyrl-RS" w:eastAsia="sr-Latn-RS"/>
              </w:rPr>
              <w:t>надзорни</w:t>
            </w:r>
            <w:r w:rsidR="00FD05C7" w:rsidRPr="006B1C07">
              <w:rPr>
                <w:lang w:val="sr-Cyrl-RS" w:eastAsia="sr-Latn-RS"/>
              </w:rPr>
              <w:t xml:space="preserve"> </w:t>
            </w:r>
            <w:r>
              <w:rPr>
                <w:lang w:val="sr-Cyrl-RS" w:eastAsia="sr-Latn-RS"/>
              </w:rPr>
              <w:t>орган</w:t>
            </w:r>
            <w:r w:rsidR="00FD05C7" w:rsidRPr="006B1C07">
              <w:rPr>
                <w:lang w:val="sr-Cyrl-RS" w:eastAsia="sr-Latn-RS"/>
              </w:rPr>
              <w:t xml:space="preserve">. </w:t>
            </w:r>
            <w:r>
              <w:rPr>
                <w:lang w:val="sr-Cyrl-RS" w:eastAsia="sr-Latn-RS"/>
              </w:rPr>
              <w:t>Време</w:t>
            </w:r>
            <w:r w:rsidR="00FD05C7" w:rsidRPr="006B1C07">
              <w:rPr>
                <w:lang w:val="sr-Cyrl-RS" w:eastAsia="sr-Latn-RS"/>
              </w:rPr>
              <w:t xml:space="preserve"> </w:t>
            </w:r>
            <w:r>
              <w:rPr>
                <w:lang w:val="sr-Cyrl-RS" w:eastAsia="sr-Latn-RS"/>
              </w:rPr>
              <w:t>дејства</w:t>
            </w:r>
            <w:r w:rsidR="00FD05C7" w:rsidRPr="006B1C07">
              <w:rPr>
                <w:lang w:val="sr-Cyrl-RS" w:eastAsia="sr-Latn-RS"/>
              </w:rPr>
              <w:t xml:space="preserve"> </w:t>
            </w:r>
            <w:r>
              <w:rPr>
                <w:lang w:val="sr-Cyrl-RS" w:eastAsia="sr-Latn-RS"/>
              </w:rPr>
              <w:t>пробног</w:t>
            </w:r>
            <w:r w:rsidR="00FD05C7" w:rsidRPr="006B1C07">
              <w:rPr>
                <w:lang w:val="sr-Cyrl-RS" w:eastAsia="sr-Latn-RS"/>
              </w:rPr>
              <w:t xml:space="preserve"> </w:t>
            </w:r>
            <w:r>
              <w:rPr>
                <w:lang w:val="sr-Cyrl-RS" w:eastAsia="sr-Latn-RS"/>
              </w:rPr>
              <w:t>оптерећења</w:t>
            </w:r>
            <w:r w:rsidR="00FD05C7" w:rsidRPr="006B1C07">
              <w:rPr>
                <w:lang w:val="sr-Cyrl-RS" w:eastAsia="sr-Latn-RS"/>
              </w:rPr>
              <w:t xml:space="preserve"> </w:t>
            </w:r>
            <w:r>
              <w:rPr>
                <w:lang w:val="sr-Cyrl-RS" w:eastAsia="sr-Latn-RS"/>
              </w:rPr>
              <w:t>утврђује</w:t>
            </w:r>
            <w:r w:rsidR="00FD05C7" w:rsidRPr="006B1C07">
              <w:rPr>
                <w:lang w:val="sr-Cyrl-RS" w:eastAsia="sr-Latn-RS"/>
              </w:rPr>
              <w:t xml:space="preserve"> </w:t>
            </w:r>
            <w:r>
              <w:rPr>
                <w:lang w:val="sr-Cyrl-RS" w:eastAsia="sr-Latn-RS"/>
              </w:rPr>
              <w:t>надзорни</w:t>
            </w:r>
            <w:r w:rsidR="00FD05C7" w:rsidRPr="006B1C07">
              <w:rPr>
                <w:lang w:val="sr-Cyrl-RS" w:eastAsia="sr-Latn-RS"/>
              </w:rPr>
              <w:t xml:space="preserve"> </w:t>
            </w:r>
            <w:r>
              <w:rPr>
                <w:lang w:val="sr-Cyrl-RS" w:eastAsia="sr-Latn-RS"/>
              </w:rPr>
              <w:t>орган</w:t>
            </w:r>
            <w:r w:rsidR="00FD05C7" w:rsidRPr="006B1C07">
              <w:rPr>
                <w:lang w:val="sr-Cyrl-RS" w:eastAsia="sr-Latn-RS"/>
              </w:rPr>
              <w:t xml:space="preserve">. </w:t>
            </w:r>
            <w:r>
              <w:rPr>
                <w:lang w:val="sr-Cyrl-RS" w:eastAsia="sr-Latn-RS"/>
              </w:rPr>
              <w:t>Тек</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lastRenderedPageBreak/>
              <w:t>утврђивања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носивост</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доњих</w:t>
            </w:r>
            <w:r w:rsidR="00FD05C7" w:rsidRPr="006B1C07">
              <w:rPr>
                <w:lang w:val="sr-Cyrl-RS" w:eastAsia="sr-Latn-RS"/>
              </w:rPr>
              <w:t xml:space="preserve"> </w:t>
            </w:r>
            <w:r>
              <w:rPr>
                <w:lang w:val="sr-Cyrl-RS" w:eastAsia="sr-Latn-RS"/>
              </w:rPr>
              <w:t>слојева</w:t>
            </w:r>
            <w:r w:rsidR="00FD05C7" w:rsidRPr="006B1C07">
              <w:rPr>
                <w:lang w:val="sr-Cyrl-RS" w:eastAsia="sr-Latn-RS"/>
              </w:rPr>
              <w:t xml:space="preserve">) </w:t>
            </w:r>
            <w:r>
              <w:rPr>
                <w:lang w:val="sr-Cyrl-RS" w:eastAsia="sr-Latn-RS"/>
              </w:rPr>
              <w:t>одговарајућа</w:t>
            </w:r>
            <w:r w:rsidR="00FD05C7" w:rsidRPr="006B1C07">
              <w:rPr>
                <w:lang w:val="sr-Cyrl-RS" w:eastAsia="sr-Latn-RS"/>
              </w:rPr>
              <w:t xml:space="preserve">, </w:t>
            </w:r>
            <w:r>
              <w:rPr>
                <w:lang w:val="sr-Cyrl-RS" w:eastAsia="sr-Latn-RS"/>
              </w:rPr>
              <w:t>адекватном</w:t>
            </w:r>
            <w:r w:rsidR="00FD05C7" w:rsidRPr="006B1C07">
              <w:rPr>
                <w:lang w:val="sr-Cyrl-RS" w:eastAsia="sr-Latn-RS"/>
              </w:rPr>
              <w:t xml:space="preserve"> </w:t>
            </w:r>
            <w:r>
              <w:rPr>
                <w:lang w:val="sr-Cyrl-RS" w:eastAsia="sr-Latn-RS"/>
              </w:rPr>
              <w:t>методологијом</w:t>
            </w:r>
            <w:r w:rsidR="00FD05C7" w:rsidRPr="006B1C07">
              <w:rPr>
                <w:lang w:val="sr-Cyrl-RS" w:eastAsia="sr-Latn-RS"/>
              </w:rPr>
              <w:t xml:space="preserve"> </w:t>
            </w:r>
            <w:r>
              <w:rPr>
                <w:lang w:val="sr-Cyrl-RS" w:eastAsia="sr-Latn-RS"/>
              </w:rPr>
              <w:t>контролног</w:t>
            </w:r>
            <w:r w:rsidR="00FD05C7" w:rsidRPr="006B1C07">
              <w:rPr>
                <w:lang w:val="sr-Cyrl-RS" w:eastAsia="sr-Latn-RS"/>
              </w:rPr>
              <w:t xml:space="preserve"> </w:t>
            </w:r>
            <w:r>
              <w:rPr>
                <w:lang w:val="sr-Cyrl-RS" w:eastAsia="sr-Latn-RS"/>
              </w:rPr>
              <w:t>мерења</w:t>
            </w:r>
            <w:r w:rsidR="00FD05C7" w:rsidRPr="006B1C07">
              <w:rPr>
                <w:lang w:val="sr-Cyrl-RS" w:eastAsia="sr-Latn-RS"/>
              </w:rPr>
              <w:t xml:space="preserve"> </w:t>
            </w:r>
            <w:r>
              <w:rPr>
                <w:lang w:val="sr-Cyrl-RS" w:eastAsia="sr-Latn-RS"/>
              </w:rPr>
              <w:t>угиба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нема</w:t>
            </w:r>
            <w:r w:rsidR="00FD05C7" w:rsidRPr="006B1C07">
              <w:rPr>
                <w:lang w:val="sr-Cyrl-RS" w:eastAsia="sr-Latn-RS"/>
              </w:rPr>
              <w:t xml:space="preserve"> </w:t>
            </w:r>
            <w:r>
              <w:rPr>
                <w:lang w:val="sr-Cyrl-RS" w:eastAsia="sr-Latn-RS"/>
              </w:rPr>
              <w:t>деформација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пукотина</w:t>
            </w:r>
            <w:r w:rsidR="00FD05C7" w:rsidRPr="006B1C07">
              <w:rPr>
                <w:lang w:val="sr-Cyrl-RS" w:eastAsia="sr-Latn-RS"/>
              </w:rPr>
              <w:t xml:space="preserve">, </w:t>
            </w:r>
            <w:r>
              <w:rPr>
                <w:lang w:val="sr-Cyrl-RS" w:eastAsia="sr-Latn-RS"/>
              </w:rPr>
              <w:t>приступа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финализацији</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финалном</w:t>
            </w:r>
            <w:r w:rsidR="00FD05C7" w:rsidRPr="006B1C07">
              <w:rPr>
                <w:lang w:val="sr-Cyrl-RS" w:eastAsia="sr-Latn-RS"/>
              </w:rPr>
              <w:t xml:space="preserve"> </w:t>
            </w:r>
            <w:r>
              <w:rPr>
                <w:lang w:val="sr-Cyrl-RS" w:eastAsia="sr-Latn-RS"/>
              </w:rPr>
              <w:t>облагању</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Наставак</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верификује</w:t>
            </w:r>
            <w:r w:rsidR="00FD05C7" w:rsidRPr="006B1C07">
              <w:rPr>
                <w:lang w:val="sr-Cyrl-RS" w:eastAsia="sr-Latn-RS"/>
              </w:rPr>
              <w:t xml:space="preserve"> </w:t>
            </w:r>
            <w:r>
              <w:rPr>
                <w:lang w:val="sr-Cyrl-RS" w:eastAsia="sr-Latn-RS"/>
              </w:rPr>
              <w:t>надзорни</w:t>
            </w:r>
            <w:r w:rsidR="00FD05C7" w:rsidRPr="006B1C07">
              <w:rPr>
                <w:lang w:val="sr-Cyrl-RS" w:eastAsia="sr-Latn-RS"/>
              </w:rPr>
              <w:t xml:space="preserve"> </w:t>
            </w:r>
            <w:r>
              <w:rPr>
                <w:lang w:val="sr-Cyrl-RS" w:eastAsia="sr-Latn-RS"/>
              </w:rPr>
              <w:t>орган</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случају</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покажу</w:t>
            </w:r>
            <w:r w:rsidR="00FD05C7" w:rsidRPr="006B1C07">
              <w:rPr>
                <w:lang w:val="sr-Cyrl-RS" w:eastAsia="sr-Latn-RS"/>
              </w:rPr>
              <w:t xml:space="preserve"> </w:t>
            </w:r>
            <w:r>
              <w:rPr>
                <w:lang w:val="sr-Cyrl-RS" w:eastAsia="sr-Latn-RS"/>
              </w:rPr>
              <w:t>слабости</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угиби</w:t>
            </w:r>
            <w:r w:rsidR="00FD05C7" w:rsidRPr="006B1C07">
              <w:rPr>
                <w:lang w:val="sr-Cyrl-RS" w:eastAsia="sr-Latn-RS"/>
              </w:rPr>
              <w:t xml:space="preserve">, </w:t>
            </w:r>
            <w:r>
              <w:rPr>
                <w:lang w:val="sr-Cyrl-RS" w:eastAsia="sr-Latn-RS"/>
              </w:rPr>
              <w:t>прслине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приступити</w:t>
            </w:r>
            <w:r w:rsidR="00FD05C7" w:rsidRPr="006B1C07">
              <w:rPr>
                <w:lang w:val="sr-Cyrl-RS" w:eastAsia="sr-Latn-RS"/>
              </w:rPr>
              <w:t xml:space="preserve"> </w:t>
            </w:r>
            <w:r>
              <w:rPr>
                <w:lang w:val="sr-Cyrl-RS" w:eastAsia="sr-Latn-RS"/>
              </w:rPr>
              <w:t>изради</w:t>
            </w:r>
            <w:r w:rsidR="00FD05C7" w:rsidRPr="006B1C07">
              <w:rPr>
                <w:lang w:val="sr-Cyrl-RS" w:eastAsia="sr-Latn-RS"/>
              </w:rPr>
              <w:t xml:space="preserve"> </w:t>
            </w:r>
            <w:r>
              <w:rPr>
                <w:lang w:val="sr-Cyrl-RS" w:eastAsia="sr-Latn-RS"/>
              </w:rPr>
              <w:t>статичког</w:t>
            </w:r>
            <w:r w:rsidR="00FD05C7" w:rsidRPr="006B1C07">
              <w:rPr>
                <w:lang w:val="sr-Cyrl-RS" w:eastAsia="sr-Latn-RS"/>
              </w:rPr>
              <w:t xml:space="preserve"> </w:t>
            </w:r>
            <w:r>
              <w:rPr>
                <w:lang w:val="sr-Cyrl-RS" w:eastAsia="sr-Latn-RS"/>
              </w:rPr>
              <w:t>прорачуна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пројекта</w:t>
            </w:r>
            <w:r w:rsidR="00FD05C7" w:rsidRPr="006B1C07">
              <w:rPr>
                <w:lang w:val="sr-Cyrl-RS" w:eastAsia="sr-Latn-RS"/>
              </w:rPr>
              <w:t xml:space="preserve"> </w:t>
            </w:r>
            <w:r>
              <w:rPr>
                <w:lang w:val="sr-Cyrl-RS" w:eastAsia="sr-Latn-RS"/>
              </w:rPr>
              <w:t>конструкције</w:t>
            </w:r>
            <w:r w:rsidR="00FD05C7" w:rsidRPr="006B1C07">
              <w:rPr>
                <w:lang w:val="sr-Cyrl-RS" w:eastAsia="sr-Latn-RS"/>
              </w:rPr>
              <w:t xml:space="preserve"> </w:t>
            </w:r>
            <w:r>
              <w:rPr>
                <w:lang w:val="sr-Cyrl-RS" w:eastAsia="sr-Latn-RS"/>
              </w:rPr>
              <w:t>носећег</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конструктивне</w:t>
            </w:r>
            <w:r w:rsidR="00FD05C7" w:rsidRPr="006B1C07">
              <w:rPr>
                <w:lang w:val="sr-Cyrl-RS" w:eastAsia="sr-Latn-RS"/>
              </w:rPr>
              <w:t xml:space="preserve"> </w:t>
            </w:r>
            <w:r>
              <w:rPr>
                <w:lang w:val="sr-Cyrl-RS" w:eastAsia="sr-Latn-RS"/>
              </w:rPr>
              <w:t>санације</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сепаратно</w:t>
            </w:r>
            <w:r w:rsidR="00FD05C7" w:rsidRPr="006B1C07">
              <w:rPr>
                <w:lang w:val="sr-Cyrl-RS" w:eastAsia="sr-Latn-RS"/>
              </w:rPr>
              <w:t xml:space="preserve"> </w:t>
            </w:r>
            <w:r>
              <w:rPr>
                <w:lang w:val="sr-Cyrl-RS" w:eastAsia="sr-Latn-RS"/>
              </w:rPr>
              <w:t>уговара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није</w:t>
            </w:r>
            <w:r w:rsidR="00FD05C7" w:rsidRPr="006B1C07">
              <w:rPr>
                <w:lang w:val="sr-Cyrl-RS" w:eastAsia="sr-Latn-RS"/>
              </w:rPr>
              <w:t xml:space="preserve"> </w:t>
            </w:r>
            <w:r>
              <w:rPr>
                <w:lang w:val="sr-Cyrl-RS" w:eastAsia="sr-Latn-RS"/>
              </w:rPr>
              <w:t>обрачунат</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овој</w:t>
            </w:r>
            <w:r w:rsidR="00FD05C7" w:rsidRPr="006B1C07">
              <w:rPr>
                <w:lang w:val="sr-Cyrl-RS" w:eastAsia="sr-Latn-RS"/>
              </w:rPr>
              <w:t xml:space="preserve"> </w:t>
            </w:r>
            <w:r>
              <w:rPr>
                <w:lang w:val="sr-Cyrl-RS" w:eastAsia="sr-Latn-RS"/>
              </w:rPr>
              <w:t>позицији</w:t>
            </w:r>
            <w:r w:rsidR="00FD05C7" w:rsidRPr="006B1C07">
              <w:rPr>
                <w:lang w:val="sr-Cyrl-RS" w:eastAsia="sr-Latn-RS"/>
              </w:rPr>
              <w:t xml:space="preserve">. </w:t>
            </w:r>
            <w:r>
              <w:rPr>
                <w:lang w:val="sr-Cyrl-RS" w:eastAsia="sr-Latn-RS"/>
              </w:rPr>
              <w:t>ПРОБНО</w:t>
            </w:r>
            <w:r w:rsidR="00FD05C7" w:rsidRPr="006B1C07">
              <w:rPr>
                <w:lang w:val="sr-Cyrl-RS" w:eastAsia="sr-Latn-RS"/>
              </w:rPr>
              <w:t xml:space="preserve"> </w:t>
            </w:r>
            <w:r>
              <w:rPr>
                <w:lang w:val="sr-Cyrl-RS" w:eastAsia="sr-Latn-RS"/>
              </w:rPr>
              <w:t>ОПТЕРЕЋЕЊЕ</w:t>
            </w:r>
            <w:r w:rsidR="00FD05C7" w:rsidRPr="006B1C07">
              <w:rPr>
                <w:lang w:val="sr-Cyrl-RS" w:eastAsia="sr-Latn-RS"/>
              </w:rPr>
              <w:t xml:space="preserve"> </w:t>
            </w:r>
            <w:r>
              <w:rPr>
                <w:lang w:val="sr-Cyrl-RS" w:eastAsia="sr-Latn-RS"/>
              </w:rPr>
              <w:t>мин</w:t>
            </w:r>
            <w:r w:rsidR="00FD05C7" w:rsidRPr="006B1C07">
              <w:rPr>
                <w:lang w:val="sr-Cyrl-RS" w:eastAsia="sr-Latn-RS"/>
              </w:rPr>
              <w:t>. 2</w:t>
            </w:r>
            <w:r>
              <w:rPr>
                <w:lang w:val="sr-Cyrl-RS" w:eastAsia="sr-Latn-RS"/>
              </w:rPr>
              <w:t>т</w:t>
            </w:r>
          </w:p>
          <w:p w14:paraId="3F41B105" w14:textId="76428091" w:rsidR="00FD05C7" w:rsidRPr="006B1C07" w:rsidRDefault="006B1C07" w:rsidP="00F735AE">
            <w:pPr>
              <w:rPr>
                <w:lang w:val="sr-Cyrl-RS" w:eastAsia="sr-Latn-RS"/>
              </w:rPr>
            </w:pPr>
            <w:r>
              <w:rPr>
                <w:lang w:val="sr-Cyrl-RS" w:eastAsia="sr-Latn-RS"/>
              </w:rPr>
              <w:t>Обрацун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паушално</w:t>
            </w:r>
          </w:p>
        </w:tc>
        <w:tc>
          <w:tcPr>
            <w:tcW w:w="1276" w:type="dxa"/>
            <w:shd w:val="clear" w:color="auto" w:fill="auto"/>
            <w:noWrap/>
            <w:vAlign w:val="bottom"/>
          </w:tcPr>
          <w:p w14:paraId="5630E5E8" w14:textId="1274AC2C" w:rsidR="00FD05C7" w:rsidRPr="006B1C07" w:rsidRDefault="006B1C07" w:rsidP="00F735AE">
            <w:r>
              <w:rPr>
                <w:noProof/>
                <w:lang w:val="sr-Latn-RS" w:eastAsia="sr-Latn-RS"/>
              </w:rPr>
              <w:lastRenderedPageBreak/>
              <w:t>паушал</w:t>
            </w:r>
          </w:p>
          <w:p w14:paraId="2CF0CDFF"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2D1B8BE0"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14D1DADB" w14:textId="77777777" w:rsidR="00FD05C7" w:rsidRPr="006B1C07" w:rsidRDefault="00FD05C7" w:rsidP="00F735AE">
            <w:pPr>
              <w:jc w:val="center"/>
              <w:rPr>
                <w:lang w:eastAsia="sr-Latn-RS"/>
              </w:rPr>
            </w:pPr>
          </w:p>
        </w:tc>
        <w:tc>
          <w:tcPr>
            <w:tcW w:w="1841" w:type="dxa"/>
            <w:shd w:val="clear" w:color="auto" w:fill="auto"/>
            <w:noWrap/>
            <w:vAlign w:val="bottom"/>
          </w:tcPr>
          <w:p w14:paraId="51C5CC2A" w14:textId="77777777" w:rsidR="00FD05C7" w:rsidRPr="006B1C07" w:rsidRDefault="00FD05C7" w:rsidP="00F735AE">
            <w:pPr>
              <w:jc w:val="center"/>
              <w:rPr>
                <w:lang w:eastAsia="sr-Latn-RS"/>
              </w:rPr>
            </w:pPr>
          </w:p>
        </w:tc>
        <w:tc>
          <w:tcPr>
            <w:tcW w:w="993" w:type="dxa"/>
          </w:tcPr>
          <w:p w14:paraId="2C364179" w14:textId="77777777" w:rsidR="00FD05C7" w:rsidRPr="006B1C07" w:rsidRDefault="00FD05C7" w:rsidP="00F735AE">
            <w:pPr>
              <w:jc w:val="center"/>
              <w:rPr>
                <w:lang w:eastAsia="sr-Latn-RS"/>
              </w:rPr>
            </w:pPr>
          </w:p>
        </w:tc>
        <w:tc>
          <w:tcPr>
            <w:tcW w:w="1054" w:type="dxa"/>
            <w:gridSpan w:val="2"/>
          </w:tcPr>
          <w:p w14:paraId="387A8D1C" w14:textId="77777777" w:rsidR="00FD05C7" w:rsidRPr="006B1C07" w:rsidRDefault="00FD05C7" w:rsidP="00F735AE">
            <w:pPr>
              <w:jc w:val="center"/>
              <w:rPr>
                <w:lang w:eastAsia="sr-Latn-RS"/>
              </w:rPr>
            </w:pPr>
          </w:p>
        </w:tc>
        <w:tc>
          <w:tcPr>
            <w:tcW w:w="930" w:type="dxa"/>
          </w:tcPr>
          <w:p w14:paraId="50842FF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A309A19" w14:textId="77777777" w:rsidR="00FD05C7" w:rsidRPr="006B1C07" w:rsidRDefault="00FD05C7" w:rsidP="00F735AE">
            <w:pPr>
              <w:jc w:val="center"/>
              <w:rPr>
                <w:lang w:eastAsia="sr-Latn-RS"/>
              </w:rPr>
            </w:pPr>
          </w:p>
        </w:tc>
      </w:tr>
      <w:tr w:rsidR="00FD05C7" w:rsidRPr="006B1C07" w14:paraId="1FD5D32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561E3AF" w14:textId="6CCF907A" w:rsidR="00FD05C7" w:rsidRPr="006B1C07" w:rsidRDefault="00757C88" w:rsidP="00F735AE">
            <w:pPr>
              <w:jc w:val="center"/>
              <w:rPr>
                <w:lang w:val="sr-Cyrl-RS" w:eastAsia="sr-Latn-RS"/>
              </w:rPr>
            </w:pPr>
            <w:r>
              <w:rPr>
                <w:lang w:val="sr-Latn-RS" w:eastAsia="sr-Latn-RS"/>
              </w:rPr>
              <w:lastRenderedPageBreak/>
              <w:t>10</w:t>
            </w:r>
            <w:r w:rsidR="00FD05C7" w:rsidRPr="006B1C07">
              <w:rPr>
                <w:lang w:val="sr-Cyrl-RS" w:eastAsia="sr-Latn-RS"/>
              </w:rPr>
              <w:t>.02</w:t>
            </w:r>
          </w:p>
        </w:tc>
        <w:tc>
          <w:tcPr>
            <w:tcW w:w="3177" w:type="dxa"/>
            <w:shd w:val="clear" w:color="auto" w:fill="auto"/>
            <w:vAlign w:val="center"/>
          </w:tcPr>
          <w:p w14:paraId="37687476" w14:textId="7D3D7A82" w:rsidR="00FD05C7" w:rsidRPr="006B1C07" w:rsidRDefault="006B1C07" w:rsidP="00F735AE">
            <w:pPr>
              <w:rPr>
                <w:lang w:val="sr-Cyrl-RS" w:eastAsia="sr-Latn-RS"/>
              </w:rPr>
            </w:pPr>
            <w:r>
              <w:rPr>
                <w:lang w:eastAsia="sr-Latn-RS"/>
              </w:rPr>
              <w:t>Изврсити</w:t>
            </w:r>
            <w:r w:rsidR="00FD05C7" w:rsidRPr="006B1C07">
              <w:rPr>
                <w:lang w:eastAsia="sr-Latn-RS"/>
              </w:rPr>
              <w:t xml:space="preserve"> </w:t>
            </w:r>
            <w:r>
              <w:rPr>
                <w:lang w:eastAsia="sr-Latn-RS"/>
              </w:rPr>
              <w:t>завршно</w:t>
            </w:r>
            <w:r w:rsidR="00FD05C7" w:rsidRPr="006B1C07">
              <w:rPr>
                <w:lang w:eastAsia="sr-Latn-RS"/>
              </w:rPr>
              <w:t xml:space="preserve"> </w:t>
            </w:r>
            <w:r>
              <w:rPr>
                <w:lang w:eastAsia="sr-Latn-RS"/>
              </w:rPr>
              <w:t>чишћење</w:t>
            </w:r>
            <w:r w:rsidR="00FD05C7" w:rsidRPr="006B1C07">
              <w:rPr>
                <w:lang w:eastAsia="sr-Latn-RS"/>
              </w:rPr>
              <w:t xml:space="preserve"> </w:t>
            </w:r>
            <w:r>
              <w:rPr>
                <w:lang w:eastAsia="sr-Latn-RS"/>
              </w:rPr>
              <w:t>просторија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прањем</w:t>
            </w:r>
            <w:r w:rsidR="00FD05C7" w:rsidRPr="006B1C07">
              <w:rPr>
                <w:lang w:eastAsia="sr-Latn-RS"/>
              </w:rPr>
              <w:t xml:space="preserve"> </w:t>
            </w:r>
            <w:r>
              <w:rPr>
                <w:lang w:eastAsia="sr-Latn-RS"/>
              </w:rPr>
              <w:t>прозора</w:t>
            </w:r>
            <w:r w:rsidR="00FD05C7" w:rsidRPr="006B1C07">
              <w:rPr>
                <w:lang w:eastAsia="sr-Latn-RS"/>
              </w:rPr>
              <w:t xml:space="preserve">, </w:t>
            </w:r>
            <w:r>
              <w:rPr>
                <w:lang w:eastAsia="sr-Latn-RS"/>
              </w:rPr>
              <w:t>врата</w:t>
            </w:r>
            <w:r w:rsidR="00FD05C7" w:rsidRPr="006B1C07">
              <w:rPr>
                <w:lang w:eastAsia="sr-Latn-RS"/>
              </w:rPr>
              <w:t xml:space="preserve">, </w:t>
            </w:r>
            <w:r>
              <w:rPr>
                <w:lang w:eastAsia="sr-Latn-RS"/>
              </w:rPr>
              <w:t>санитарија</w:t>
            </w:r>
            <w:r w:rsidR="00FD05C7" w:rsidRPr="006B1C07">
              <w:rPr>
                <w:lang w:eastAsia="sr-Latn-RS"/>
              </w:rPr>
              <w:t xml:space="preserve">, </w:t>
            </w:r>
            <w:r>
              <w:rPr>
                <w:lang w:eastAsia="sr-Latn-RS"/>
              </w:rPr>
              <w:t>керамицких</w:t>
            </w:r>
            <w:r w:rsidR="00FD05C7" w:rsidRPr="006B1C07">
              <w:rPr>
                <w:lang w:eastAsia="sr-Latn-RS"/>
              </w:rPr>
              <w:t xml:space="preserve"> </w:t>
            </w:r>
            <w:r>
              <w:rPr>
                <w:lang w:eastAsia="sr-Latn-RS"/>
              </w:rPr>
              <w:t>плоцица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подова</w:t>
            </w:r>
            <w:r w:rsidR="00FD05C7" w:rsidRPr="006B1C07">
              <w:rPr>
                <w:lang w:eastAsia="sr-Latn-RS"/>
              </w:rPr>
              <w:t>...</w:t>
            </w:r>
            <w:r>
              <w:rPr>
                <w:lang w:eastAsia="sr-Latn-RS"/>
              </w:rPr>
              <w:t>и</w:t>
            </w:r>
            <w:r w:rsidR="00FD05C7" w:rsidRPr="006B1C07">
              <w:rPr>
                <w:lang w:eastAsia="sr-Latn-RS"/>
              </w:rPr>
              <w:t xml:space="preserve"> </w:t>
            </w:r>
            <w:r>
              <w:rPr>
                <w:lang w:eastAsia="sr-Latn-RS"/>
              </w:rPr>
              <w:t>сл</w:t>
            </w:r>
            <w:r w:rsidR="00FD05C7" w:rsidRPr="006B1C07">
              <w:rPr>
                <w:lang w:eastAsia="sr-Latn-RS"/>
              </w:rPr>
              <w:t xml:space="preserve">.  </w:t>
            </w:r>
            <w:r>
              <w:rPr>
                <w:lang w:eastAsia="sr-Latn-RS"/>
              </w:rPr>
              <w:t>Детално</w:t>
            </w:r>
            <w:r w:rsidR="00FD05C7" w:rsidRPr="006B1C07">
              <w:rPr>
                <w:lang w:eastAsia="sr-Latn-RS"/>
              </w:rPr>
              <w:t xml:space="preserve"> </w:t>
            </w:r>
            <w:r>
              <w:rPr>
                <w:lang w:eastAsia="sr-Latn-RS"/>
              </w:rPr>
              <w:t>прегледати</w:t>
            </w:r>
            <w:r w:rsidR="00FD05C7" w:rsidRPr="006B1C07">
              <w:rPr>
                <w:lang w:eastAsia="sr-Latn-RS"/>
              </w:rPr>
              <w:t xml:space="preserve"> </w:t>
            </w:r>
            <w:r>
              <w:rPr>
                <w:lang w:eastAsia="sr-Latn-RS"/>
              </w:rPr>
              <w:t>све</w:t>
            </w:r>
            <w:r w:rsidR="00FD05C7" w:rsidRPr="006B1C07">
              <w:rPr>
                <w:lang w:eastAsia="sr-Latn-RS"/>
              </w:rPr>
              <w:t xml:space="preserve"> </w:t>
            </w:r>
            <w:r>
              <w:rPr>
                <w:lang w:eastAsia="sr-Latn-RS"/>
              </w:rPr>
              <w:t>површине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просторије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изнети</w:t>
            </w:r>
            <w:r w:rsidR="00FD05C7" w:rsidRPr="006B1C07">
              <w:rPr>
                <w:lang w:eastAsia="sr-Latn-RS"/>
              </w:rPr>
              <w:t xml:space="preserve"> </w:t>
            </w:r>
            <w:r>
              <w:rPr>
                <w:lang w:eastAsia="sr-Latn-RS"/>
              </w:rPr>
              <w:t>сав</w:t>
            </w:r>
            <w:r w:rsidR="00FD05C7" w:rsidRPr="006B1C07">
              <w:rPr>
                <w:lang w:eastAsia="sr-Latn-RS"/>
              </w:rPr>
              <w:t xml:space="preserve"> </w:t>
            </w:r>
            <w:r>
              <w:rPr>
                <w:lang w:eastAsia="sr-Latn-RS"/>
              </w:rPr>
              <w:t>заостали</w:t>
            </w:r>
            <w:r w:rsidR="00FD05C7" w:rsidRPr="006B1C07">
              <w:rPr>
                <w:lang w:eastAsia="sr-Latn-RS"/>
              </w:rPr>
              <w:t xml:space="preserve"> </w:t>
            </w:r>
            <w:r>
              <w:rPr>
                <w:lang w:eastAsia="sr-Latn-RS"/>
              </w:rPr>
              <w:t>шут</w:t>
            </w:r>
            <w:r w:rsidR="00FD05C7" w:rsidRPr="006B1C07">
              <w:rPr>
                <w:lang w:eastAsia="sr-Latn-RS"/>
              </w:rPr>
              <w:t xml:space="preserve">, </w:t>
            </w:r>
            <w:r>
              <w:rPr>
                <w:lang w:eastAsia="sr-Latn-RS"/>
              </w:rPr>
              <w:t>разне</w:t>
            </w:r>
            <w:r w:rsidR="00FD05C7" w:rsidRPr="006B1C07">
              <w:rPr>
                <w:lang w:eastAsia="sr-Latn-RS"/>
              </w:rPr>
              <w:t xml:space="preserve"> </w:t>
            </w:r>
            <w:r>
              <w:rPr>
                <w:lang w:eastAsia="sr-Latn-RS"/>
              </w:rPr>
              <w:t>отпатке</w:t>
            </w:r>
            <w:r w:rsidR="00FD05C7" w:rsidRPr="006B1C07">
              <w:rPr>
                <w:lang w:eastAsia="sr-Latn-RS"/>
              </w:rPr>
              <w:t xml:space="preserve">, </w:t>
            </w:r>
            <w:r>
              <w:rPr>
                <w:lang w:eastAsia="sr-Latn-RS"/>
              </w:rPr>
              <w:t>алат</w:t>
            </w:r>
            <w:r w:rsidR="00FD05C7" w:rsidRPr="006B1C07">
              <w:rPr>
                <w:lang w:eastAsia="sr-Latn-RS"/>
              </w:rPr>
              <w:t xml:space="preserve">, </w:t>
            </w:r>
            <w:r>
              <w:rPr>
                <w:lang w:eastAsia="sr-Latn-RS"/>
              </w:rPr>
              <w:t>прибор</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сл</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цену</w:t>
            </w:r>
            <w:r w:rsidR="00FD05C7" w:rsidRPr="006B1C07">
              <w:rPr>
                <w:lang w:eastAsia="sr-Latn-RS"/>
              </w:rPr>
              <w:t xml:space="preserve"> </w:t>
            </w:r>
            <w:r>
              <w:rPr>
                <w:lang w:eastAsia="sr-Latn-RS"/>
              </w:rPr>
              <w:t>је</w:t>
            </w:r>
            <w:r w:rsidR="00FD05C7" w:rsidRPr="006B1C07">
              <w:rPr>
                <w:lang w:eastAsia="sr-Latn-RS"/>
              </w:rPr>
              <w:t xml:space="preserve"> </w:t>
            </w:r>
            <w:r>
              <w:rPr>
                <w:lang w:eastAsia="sr-Latn-RS"/>
              </w:rPr>
              <w:lastRenderedPageBreak/>
              <w:t>укључено</w:t>
            </w:r>
            <w:r w:rsidR="00FD05C7" w:rsidRPr="006B1C07">
              <w:rPr>
                <w:lang w:eastAsia="sr-Latn-RS"/>
              </w:rPr>
              <w:t xml:space="preserve"> </w:t>
            </w:r>
            <w:r>
              <w:rPr>
                <w:lang w:eastAsia="sr-Latn-RS"/>
              </w:rPr>
              <w:t>одношење</w:t>
            </w:r>
            <w:r w:rsidR="00FD05C7" w:rsidRPr="006B1C07">
              <w:rPr>
                <w:lang w:eastAsia="sr-Latn-RS"/>
              </w:rPr>
              <w:t xml:space="preserve"> </w:t>
            </w:r>
            <w:r>
              <w:rPr>
                <w:lang w:eastAsia="sr-Latn-RS"/>
              </w:rPr>
              <w:t>евентуално</w:t>
            </w:r>
            <w:r w:rsidR="00FD05C7" w:rsidRPr="006B1C07">
              <w:rPr>
                <w:lang w:eastAsia="sr-Latn-RS"/>
              </w:rPr>
              <w:t xml:space="preserve"> </w:t>
            </w:r>
            <w:r>
              <w:rPr>
                <w:lang w:eastAsia="sr-Latn-RS"/>
              </w:rPr>
              <w:t>заосталог</w:t>
            </w:r>
            <w:r w:rsidR="00FD05C7" w:rsidRPr="006B1C07">
              <w:rPr>
                <w:lang w:eastAsia="sr-Latn-RS"/>
              </w:rPr>
              <w:t xml:space="preserve"> </w:t>
            </w:r>
            <w:r>
              <w:rPr>
                <w:lang w:eastAsia="sr-Latn-RS"/>
              </w:rPr>
              <w:t>смећа</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депонију</w:t>
            </w:r>
            <w:r w:rsidR="00FD05C7" w:rsidRPr="006B1C07">
              <w:rPr>
                <w:lang w:eastAsia="sr-Latn-RS"/>
              </w:rPr>
              <w:t>.</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пода</w:t>
            </w:r>
            <w:r w:rsidR="00FD05C7" w:rsidRPr="006B1C07">
              <w:rPr>
                <w:lang w:val="sr-Cyrl-RS" w:eastAsia="sr-Latn-RS"/>
              </w:rPr>
              <w:t xml:space="preserve"> / </w:t>
            </w:r>
            <w:r>
              <w:rPr>
                <w:lang w:val="sr-Cyrl-RS" w:eastAsia="sr-Latn-RS"/>
              </w:rPr>
              <w:t>плафона</w:t>
            </w:r>
            <w:r w:rsidR="00FD05C7" w:rsidRPr="006B1C07">
              <w:rPr>
                <w:lang w:val="sr-Cyrl-RS" w:eastAsia="sr-Latn-RS"/>
              </w:rPr>
              <w:t>.</w:t>
            </w:r>
          </w:p>
        </w:tc>
        <w:tc>
          <w:tcPr>
            <w:tcW w:w="1276" w:type="dxa"/>
            <w:shd w:val="clear" w:color="auto" w:fill="auto"/>
            <w:noWrap/>
            <w:vAlign w:val="bottom"/>
          </w:tcPr>
          <w:p w14:paraId="3D489C13" w14:textId="19696F15"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25984A23" w14:textId="77777777" w:rsidR="00FD05C7" w:rsidRPr="006B1C07" w:rsidRDefault="00FD05C7" w:rsidP="00F735AE">
            <w:pPr>
              <w:jc w:val="center"/>
              <w:rPr>
                <w:lang w:val="sr-Cyrl-RS" w:eastAsia="sr-Latn-RS"/>
              </w:rPr>
            </w:pPr>
            <w:r w:rsidRPr="006B1C07">
              <w:rPr>
                <w:lang w:val="sr-Cyrl-RS" w:eastAsia="sr-Latn-RS"/>
              </w:rPr>
              <w:t>29.97</w:t>
            </w:r>
          </w:p>
        </w:tc>
        <w:tc>
          <w:tcPr>
            <w:tcW w:w="1973" w:type="dxa"/>
            <w:shd w:val="clear" w:color="auto" w:fill="auto"/>
            <w:noWrap/>
            <w:vAlign w:val="bottom"/>
          </w:tcPr>
          <w:p w14:paraId="5E60F442" w14:textId="77777777" w:rsidR="00FD05C7" w:rsidRPr="006B1C07" w:rsidRDefault="00FD05C7" w:rsidP="00F735AE">
            <w:pPr>
              <w:jc w:val="center"/>
              <w:rPr>
                <w:lang w:eastAsia="sr-Latn-RS"/>
              </w:rPr>
            </w:pPr>
          </w:p>
        </w:tc>
        <w:tc>
          <w:tcPr>
            <w:tcW w:w="1841" w:type="dxa"/>
            <w:shd w:val="clear" w:color="auto" w:fill="auto"/>
            <w:noWrap/>
            <w:vAlign w:val="bottom"/>
          </w:tcPr>
          <w:p w14:paraId="4887761F" w14:textId="77777777" w:rsidR="00FD05C7" w:rsidRPr="006B1C07" w:rsidRDefault="00FD05C7" w:rsidP="00F735AE">
            <w:pPr>
              <w:jc w:val="center"/>
              <w:rPr>
                <w:lang w:eastAsia="sr-Latn-RS"/>
              </w:rPr>
            </w:pPr>
          </w:p>
        </w:tc>
        <w:tc>
          <w:tcPr>
            <w:tcW w:w="993" w:type="dxa"/>
          </w:tcPr>
          <w:p w14:paraId="0FCB5D8E" w14:textId="77777777" w:rsidR="00FD05C7" w:rsidRPr="006B1C07" w:rsidRDefault="00FD05C7" w:rsidP="00F735AE">
            <w:pPr>
              <w:jc w:val="center"/>
              <w:rPr>
                <w:lang w:eastAsia="sr-Latn-RS"/>
              </w:rPr>
            </w:pPr>
          </w:p>
        </w:tc>
        <w:tc>
          <w:tcPr>
            <w:tcW w:w="1054" w:type="dxa"/>
            <w:gridSpan w:val="2"/>
          </w:tcPr>
          <w:p w14:paraId="07D0BF58" w14:textId="77777777" w:rsidR="00FD05C7" w:rsidRPr="006B1C07" w:rsidRDefault="00FD05C7" w:rsidP="00F735AE">
            <w:pPr>
              <w:jc w:val="center"/>
              <w:rPr>
                <w:lang w:eastAsia="sr-Latn-RS"/>
              </w:rPr>
            </w:pPr>
          </w:p>
        </w:tc>
        <w:tc>
          <w:tcPr>
            <w:tcW w:w="930" w:type="dxa"/>
          </w:tcPr>
          <w:p w14:paraId="6E4953A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E1A3E54" w14:textId="77777777" w:rsidR="00FD05C7" w:rsidRPr="006B1C07" w:rsidRDefault="00FD05C7" w:rsidP="00F735AE">
            <w:pPr>
              <w:jc w:val="center"/>
              <w:rPr>
                <w:lang w:eastAsia="sr-Latn-RS"/>
              </w:rPr>
            </w:pPr>
          </w:p>
        </w:tc>
      </w:tr>
      <w:tr w:rsidR="00757C88" w:rsidRPr="006B1C07" w14:paraId="1810FE27"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6911CF83" w14:textId="77777777" w:rsidR="00757C88" w:rsidRPr="006B1C07" w:rsidRDefault="00757C88" w:rsidP="00F735AE">
            <w:pPr>
              <w:jc w:val="center"/>
              <w:rPr>
                <w:lang w:val="sr-Cyrl-RS" w:eastAsia="sr-Latn-RS"/>
              </w:rPr>
            </w:pPr>
          </w:p>
        </w:tc>
        <w:tc>
          <w:tcPr>
            <w:tcW w:w="5738" w:type="dxa"/>
            <w:gridSpan w:val="4"/>
            <w:shd w:val="clear" w:color="auto" w:fill="auto"/>
            <w:vAlign w:val="center"/>
          </w:tcPr>
          <w:p w14:paraId="09B5A491" w14:textId="347A5899" w:rsidR="00757C88" w:rsidRPr="006B1C07" w:rsidRDefault="00757C88" w:rsidP="00757C88">
            <w:pPr>
              <w:rPr>
                <w:lang w:val="sr-Cyrl-RS" w:eastAsia="sr-Latn-RS"/>
              </w:rPr>
            </w:pPr>
            <w:r>
              <w:rPr>
                <w:b/>
                <w:lang w:eastAsia="sr-Latn-RS"/>
              </w:rPr>
              <w:t>УКУПНО</w:t>
            </w:r>
            <w:r w:rsidRPr="006B1C07">
              <w:rPr>
                <w:b/>
                <w:lang w:eastAsia="sr-Latn-RS"/>
              </w:rPr>
              <w:t xml:space="preserve"> </w:t>
            </w:r>
            <w:r>
              <w:rPr>
                <w:b/>
                <w:lang w:eastAsia="sr-Latn-RS"/>
              </w:rPr>
              <w:t>РАЗНИ</w:t>
            </w:r>
            <w:r w:rsidRPr="006B1C07">
              <w:rPr>
                <w:b/>
                <w:lang w:eastAsia="sr-Latn-RS"/>
              </w:rPr>
              <w:t xml:space="preserve"> </w:t>
            </w:r>
            <w:r>
              <w:rPr>
                <w:b/>
                <w:lang w:eastAsia="sr-Latn-RS"/>
              </w:rPr>
              <w:t>РАДОВИ</w:t>
            </w:r>
          </w:p>
        </w:tc>
        <w:tc>
          <w:tcPr>
            <w:tcW w:w="1973" w:type="dxa"/>
            <w:shd w:val="clear" w:color="auto" w:fill="auto"/>
            <w:noWrap/>
            <w:vAlign w:val="bottom"/>
          </w:tcPr>
          <w:p w14:paraId="1877053A" w14:textId="77777777" w:rsidR="00757C88" w:rsidRPr="006B1C07" w:rsidRDefault="00757C88" w:rsidP="00F735AE">
            <w:pPr>
              <w:jc w:val="center"/>
              <w:rPr>
                <w:lang w:eastAsia="sr-Latn-RS"/>
              </w:rPr>
            </w:pPr>
          </w:p>
        </w:tc>
        <w:tc>
          <w:tcPr>
            <w:tcW w:w="1841" w:type="dxa"/>
            <w:shd w:val="clear" w:color="auto" w:fill="auto"/>
            <w:noWrap/>
            <w:vAlign w:val="bottom"/>
          </w:tcPr>
          <w:p w14:paraId="29103E8A" w14:textId="77777777" w:rsidR="00757C88" w:rsidRPr="006B1C07" w:rsidRDefault="00757C88" w:rsidP="00F735AE">
            <w:pPr>
              <w:jc w:val="center"/>
              <w:rPr>
                <w:lang w:eastAsia="sr-Latn-RS"/>
              </w:rPr>
            </w:pPr>
          </w:p>
        </w:tc>
        <w:tc>
          <w:tcPr>
            <w:tcW w:w="993" w:type="dxa"/>
          </w:tcPr>
          <w:p w14:paraId="6F3BFE02" w14:textId="77777777" w:rsidR="00757C88" w:rsidRPr="006B1C07" w:rsidRDefault="00757C88" w:rsidP="00F735AE">
            <w:pPr>
              <w:jc w:val="center"/>
              <w:rPr>
                <w:lang w:eastAsia="sr-Latn-RS"/>
              </w:rPr>
            </w:pPr>
          </w:p>
        </w:tc>
        <w:tc>
          <w:tcPr>
            <w:tcW w:w="1054" w:type="dxa"/>
            <w:gridSpan w:val="2"/>
          </w:tcPr>
          <w:p w14:paraId="6B8C96AC" w14:textId="77777777" w:rsidR="00757C88" w:rsidRPr="006B1C07" w:rsidRDefault="00757C88" w:rsidP="00F735AE">
            <w:pPr>
              <w:jc w:val="center"/>
              <w:rPr>
                <w:lang w:eastAsia="sr-Latn-RS"/>
              </w:rPr>
            </w:pPr>
          </w:p>
        </w:tc>
        <w:tc>
          <w:tcPr>
            <w:tcW w:w="930" w:type="dxa"/>
          </w:tcPr>
          <w:p w14:paraId="0B7D3FBF" w14:textId="77777777" w:rsidR="00757C88" w:rsidRPr="006B1C07" w:rsidRDefault="00757C88" w:rsidP="00F735AE">
            <w:pPr>
              <w:jc w:val="center"/>
              <w:rPr>
                <w:lang w:eastAsia="sr-Latn-RS"/>
              </w:rPr>
            </w:pPr>
          </w:p>
        </w:tc>
        <w:tc>
          <w:tcPr>
            <w:tcW w:w="1521" w:type="dxa"/>
            <w:gridSpan w:val="2"/>
            <w:tcBorders>
              <w:right w:val="single" w:sz="12" w:space="0" w:color="auto"/>
            </w:tcBorders>
          </w:tcPr>
          <w:p w14:paraId="5F032E38" w14:textId="77777777" w:rsidR="00757C88" w:rsidRPr="006B1C07" w:rsidRDefault="00757C88" w:rsidP="00F735AE">
            <w:pPr>
              <w:jc w:val="center"/>
              <w:rPr>
                <w:lang w:eastAsia="sr-Latn-RS"/>
              </w:rPr>
            </w:pPr>
          </w:p>
        </w:tc>
      </w:tr>
      <w:tr w:rsidR="00FD05C7" w:rsidRPr="006B1C07" w14:paraId="7D8F1BAD" w14:textId="77777777" w:rsidTr="00A7595D">
        <w:trPr>
          <w:gridBefore w:val="1"/>
          <w:wBefore w:w="6" w:type="dxa"/>
          <w:trHeight w:val="907"/>
          <w:jc w:val="center"/>
        </w:trPr>
        <w:tc>
          <w:tcPr>
            <w:tcW w:w="1066" w:type="dxa"/>
            <w:gridSpan w:val="2"/>
            <w:tcBorders>
              <w:left w:val="single" w:sz="12" w:space="0" w:color="auto"/>
            </w:tcBorders>
            <w:shd w:val="clear" w:color="000000" w:fill="FFFFFF"/>
            <w:noWrap/>
          </w:tcPr>
          <w:p w14:paraId="10A8B875" w14:textId="5321A44E" w:rsidR="00FD05C7" w:rsidRPr="00757C88" w:rsidRDefault="00757C88" w:rsidP="00F735AE">
            <w:pPr>
              <w:jc w:val="center"/>
              <w:rPr>
                <w:highlight w:val="yellow"/>
                <w:lang w:val="sr-Latn-RS" w:eastAsia="sr-Latn-RS"/>
              </w:rPr>
            </w:pPr>
            <w:r w:rsidRPr="00757C88">
              <w:rPr>
                <w:lang w:val="sr-Latn-RS" w:eastAsia="sr-Latn-RS"/>
              </w:rPr>
              <w:t>XI</w:t>
            </w:r>
          </w:p>
        </w:tc>
        <w:tc>
          <w:tcPr>
            <w:tcW w:w="3177" w:type="dxa"/>
            <w:shd w:val="clear" w:color="auto" w:fill="auto"/>
            <w:vAlign w:val="center"/>
          </w:tcPr>
          <w:p w14:paraId="33B90E10" w14:textId="2A365E62" w:rsidR="00FD05C7" w:rsidRPr="00757C88" w:rsidRDefault="006B1C07" w:rsidP="00F735AE">
            <w:pPr>
              <w:rPr>
                <w:highlight w:val="yellow"/>
                <w:lang w:eastAsia="sr-Latn-RS"/>
              </w:rPr>
            </w:pPr>
            <w:r w:rsidRPr="00757C88">
              <w:rPr>
                <w:b/>
                <w:u w:val="single"/>
              </w:rPr>
              <w:t>СТАБИЛНА</w:t>
            </w:r>
            <w:r w:rsidR="00FD05C7" w:rsidRPr="00757C88">
              <w:rPr>
                <w:b/>
                <w:u w:val="single"/>
              </w:rPr>
              <w:t xml:space="preserve"> </w:t>
            </w:r>
            <w:r w:rsidRPr="00757C88">
              <w:rPr>
                <w:b/>
                <w:u w:val="single"/>
              </w:rPr>
              <w:t>ИНСТАЛАЦИЈА</w:t>
            </w:r>
            <w:r w:rsidR="00FD05C7" w:rsidRPr="00757C88">
              <w:rPr>
                <w:b/>
                <w:u w:val="single"/>
              </w:rPr>
              <w:t xml:space="preserve"> </w:t>
            </w:r>
            <w:r w:rsidRPr="00757C88">
              <w:rPr>
                <w:b/>
                <w:u w:val="single"/>
              </w:rPr>
              <w:t>ЗА</w:t>
            </w:r>
            <w:r w:rsidR="00FD05C7" w:rsidRPr="00757C88">
              <w:rPr>
                <w:b/>
                <w:u w:val="single"/>
              </w:rPr>
              <w:t xml:space="preserve"> </w:t>
            </w:r>
            <w:r w:rsidRPr="00757C88">
              <w:rPr>
                <w:b/>
                <w:u w:val="single"/>
              </w:rPr>
              <w:t>ДОЈАВУ</w:t>
            </w:r>
            <w:r w:rsidR="00FD05C7" w:rsidRPr="00757C88">
              <w:rPr>
                <w:b/>
                <w:u w:val="single"/>
              </w:rPr>
              <w:t xml:space="preserve"> </w:t>
            </w:r>
            <w:r w:rsidRPr="00757C88">
              <w:rPr>
                <w:b/>
                <w:u w:val="single"/>
              </w:rPr>
              <w:t>ПОЖАРА</w:t>
            </w:r>
          </w:p>
        </w:tc>
        <w:tc>
          <w:tcPr>
            <w:tcW w:w="1276" w:type="dxa"/>
            <w:shd w:val="clear" w:color="auto" w:fill="auto"/>
            <w:noWrap/>
            <w:vAlign w:val="bottom"/>
          </w:tcPr>
          <w:p w14:paraId="5D5D4012"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5D6FDE96" w14:textId="77777777" w:rsidR="00FD05C7" w:rsidRPr="006B1C07" w:rsidRDefault="00FD05C7" w:rsidP="00F735AE">
            <w:pPr>
              <w:jc w:val="center"/>
              <w:rPr>
                <w:lang w:val="sr-Cyrl-RS" w:eastAsia="sr-Latn-RS"/>
              </w:rPr>
            </w:pPr>
          </w:p>
        </w:tc>
        <w:tc>
          <w:tcPr>
            <w:tcW w:w="1973" w:type="dxa"/>
            <w:shd w:val="clear" w:color="auto" w:fill="auto"/>
            <w:noWrap/>
            <w:vAlign w:val="bottom"/>
          </w:tcPr>
          <w:p w14:paraId="27BAF77C" w14:textId="77777777" w:rsidR="00FD05C7" w:rsidRPr="006B1C07" w:rsidRDefault="00FD05C7" w:rsidP="00F735AE">
            <w:pPr>
              <w:jc w:val="center"/>
              <w:rPr>
                <w:lang w:eastAsia="sr-Latn-RS"/>
              </w:rPr>
            </w:pPr>
          </w:p>
        </w:tc>
        <w:tc>
          <w:tcPr>
            <w:tcW w:w="1841" w:type="dxa"/>
            <w:shd w:val="clear" w:color="auto" w:fill="auto"/>
            <w:noWrap/>
            <w:vAlign w:val="bottom"/>
          </w:tcPr>
          <w:p w14:paraId="4AB52577" w14:textId="77777777" w:rsidR="00FD05C7" w:rsidRPr="006B1C07" w:rsidRDefault="00FD05C7" w:rsidP="00F735AE">
            <w:pPr>
              <w:jc w:val="center"/>
              <w:rPr>
                <w:lang w:eastAsia="sr-Latn-RS"/>
              </w:rPr>
            </w:pPr>
          </w:p>
        </w:tc>
        <w:tc>
          <w:tcPr>
            <w:tcW w:w="993" w:type="dxa"/>
          </w:tcPr>
          <w:p w14:paraId="226B22C5" w14:textId="77777777" w:rsidR="00FD05C7" w:rsidRPr="006B1C07" w:rsidRDefault="00FD05C7" w:rsidP="00F735AE">
            <w:pPr>
              <w:jc w:val="center"/>
              <w:rPr>
                <w:lang w:eastAsia="sr-Latn-RS"/>
              </w:rPr>
            </w:pPr>
          </w:p>
        </w:tc>
        <w:tc>
          <w:tcPr>
            <w:tcW w:w="1054" w:type="dxa"/>
            <w:gridSpan w:val="2"/>
          </w:tcPr>
          <w:p w14:paraId="03219F8F" w14:textId="77777777" w:rsidR="00FD05C7" w:rsidRPr="006B1C07" w:rsidRDefault="00FD05C7" w:rsidP="00F735AE">
            <w:pPr>
              <w:jc w:val="center"/>
              <w:rPr>
                <w:lang w:eastAsia="sr-Latn-RS"/>
              </w:rPr>
            </w:pPr>
          </w:p>
        </w:tc>
        <w:tc>
          <w:tcPr>
            <w:tcW w:w="930" w:type="dxa"/>
          </w:tcPr>
          <w:p w14:paraId="3BF2E91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0E43340" w14:textId="77777777" w:rsidR="00FD05C7" w:rsidRPr="006B1C07" w:rsidRDefault="00FD05C7" w:rsidP="00F735AE">
            <w:pPr>
              <w:jc w:val="center"/>
              <w:rPr>
                <w:lang w:eastAsia="sr-Latn-RS"/>
              </w:rPr>
            </w:pPr>
          </w:p>
        </w:tc>
      </w:tr>
      <w:tr w:rsidR="00FD05C7" w:rsidRPr="006B1C07" w14:paraId="076047A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625BE98" w14:textId="527C611F" w:rsidR="00FD05C7" w:rsidRPr="006B1C07" w:rsidRDefault="00757C88" w:rsidP="00F735AE">
            <w:pPr>
              <w:jc w:val="center"/>
              <w:rPr>
                <w:lang w:val="sr-Latn-RS" w:eastAsia="sr-Latn-RS"/>
              </w:rPr>
            </w:pPr>
            <w:r>
              <w:rPr>
                <w:lang w:val="sr-Cyrl-RS" w:eastAsia="sr-Latn-RS"/>
              </w:rPr>
              <w:t>1</w:t>
            </w:r>
            <w:r w:rsidR="00FD05C7" w:rsidRPr="006B1C07">
              <w:rPr>
                <w:lang w:val="sr-Latn-RS" w:eastAsia="sr-Latn-RS"/>
              </w:rPr>
              <w:t>1.1</w:t>
            </w:r>
          </w:p>
        </w:tc>
        <w:tc>
          <w:tcPr>
            <w:tcW w:w="3177" w:type="dxa"/>
            <w:shd w:val="clear" w:color="auto" w:fill="auto"/>
            <w:vAlign w:val="center"/>
          </w:tcPr>
          <w:p w14:paraId="210DCC13" w14:textId="10AF31DF" w:rsidR="00FD05C7" w:rsidRPr="00757C88" w:rsidRDefault="006B1C07" w:rsidP="00F65C8D">
            <w:pPr>
              <w:rPr>
                <w:lang w:val="sr-Cyrl-RS" w:eastAsia="sr-Latn-RS"/>
              </w:rPr>
            </w:pPr>
            <w:r>
              <w:rPr>
                <w:lang w:eastAsia="zh-CN"/>
              </w:rPr>
              <w:t>Испорука</w:t>
            </w:r>
            <w:r w:rsidR="00FD05C7" w:rsidRPr="006B1C07">
              <w:rPr>
                <w:lang w:eastAsia="zh-CN"/>
              </w:rPr>
              <w:t xml:space="preserve">, </w:t>
            </w:r>
            <w:r>
              <w:rPr>
                <w:lang w:eastAsia="zh-CN"/>
              </w:rPr>
              <w:t>уградња</w:t>
            </w:r>
            <w:r w:rsidR="00FD05C7" w:rsidRPr="006B1C07">
              <w:rPr>
                <w:lang w:eastAsia="zh-CN"/>
              </w:rPr>
              <w:t xml:space="preserve"> </w:t>
            </w:r>
            <w:r>
              <w:rPr>
                <w:lang w:eastAsia="zh-CN"/>
              </w:rPr>
              <w:t>на</w:t>
            </w:r>
            <w:r w:rsidR="00FD05C7" w:rsidRPr="006B1C07">
              <w:rPr>
                <w:lang w:eastAsia="zh-CN"/>
              </w:rPr>
              <w:t xml:space="preserve"> </w:t>
            </w:r>
            <w:r>
              <w:rPr>
                <w:lang w:eastAsia="zh-CN"/>
              </w:rPr>
              <w:t>плафон</w:t>
            </w:r>
            <w:r w:rsidR="00FD05C7" w:rsidRPr="006B1C07">
              <w:rPr>
                <w:lang w:eastAsia="zh-CN"/>
              </w:rPr>
              <w:t xml:space="preserve"> </w:t>
            </w:r>
            <w:r>
              <w:rPr>
                <w:lang w:eastAsia="zh-CN"/>
              </w:rPr>
              <w:t>просторија</w:t>
            </w:r>
            <w:r w:rsidR="00FD05C7" w:rsidRPr="006B1C07">
              <w:rPr>
                <w:lang w:eastAsia="zh-CN"/>
              </w:rPr>
              <w:t xml:space="preserve">, </w:t>
            </w:r>
            <w:r>
              <w:rPr>
                <w:lang w:eastAsia="zh-CN"/>
              </w:rPr>
              <w:t>и</w:t>
            </w:r>
            <w:r w:rsidR="00FD05C7" w:rsidRPr="006B1C07">
              <w:rPr>
                <w:lang w:eastAsia="zh-CN"/>
              </w:rPr>
              <w:t xml:space="preserve"> </w:t>
            </w:r>
            <w:r>
              <w:rPr>
                <w:lang w:eastAsia="zh-CN"/>
              </w:rPr>
              <w:t>у</w:t>
            </w:r>
            <w:r w:rsidR="00FD05C7" w:rsidRPr="006B1C07">
              <w:rPr>
                <w:lang w:eastAsia="zh-CN"/>
              </w:rPr>
              <w:t xml:space="preserve"> </w:t>
            </w:r>
            <w:r>
              <w:rPr>
                <w:lang w:eastAsia="zh-CN"/>
              </w:rPr>
              <w:t>простору</w:t>
            </w:r>
            <w:r w:rsidR="00FD05C7" w:rsidRPr="006B1C07">
              <w:rPr>
                <w:lang w:eastAsia="zh-CN"/>
              </w:rPr>
              <w:t xml:space="preserve"> </w:t>
            </w:r>
            <w:r>
              <w:rPr>
                <w:lang w:eastAsia="zh-CN"/>
              </w:rPr>
              <w:t>изнад</w:t>
            </w:r>
            <w:r w:rsidR="00FD05C7" w:rsidRPr="006B1C07">
              <w:rPr>
                <w:lang w:eastAsia="zh-CN"/>
              </w:rPr>
              <w:t xml:space="preserve"> </w:t>
            </w:r>
            <w:r>
              <w:rPr>
                <w:lang w:eastAsia="zh-CN"/>
              </w:rPr>
              <w:t>спуштеног</w:t>
            </w:r>
            <w:r w:rsidR="00FD05C7" w:rsidRPr="006B1C07">
              <w:rPr>
                <w:lang w:eastAsia="zh-CN"/>
              </w:rPr>
              <w:t xml:space="preserve"> </w:t>
            </w:r>
            <w:r>
              <w:rPr>
                <w:lang w:eastAsia="zh-CN"/>
              </w:rPr>
              <w:t>плафона</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конвенционалног</w:t>
            </w:r>
            <w:r w:rsidR="00FD05C7" w:rsidRPr="006B1C07">
              <w:rPr>
                <w:lang w:eastAsia="zh-CN"/>
              </w:rPr>
              <w:t xml:space="preserve">  </w:t>
            </w:r>
            <w:r>
              <w:rPr>
                <w:lang w:eastAsia="zh-CN"/>
              </w:rPr>
              <w:t>јављача</w:t>
            </w:r>
            <w:r w:rsidR="00FD05C7" w:rsidRPr="006B1C07">
              <w:rPr>
                <w:lang w:eastAsia="zh-CN"/>
              </w:rPr>
              <w:t xml:space="preserve"> (</w:t>
            </w:r>
            <w:r>
              <w:rPr>
                <w:lang w:eastAsia="zh-CN"/>
              </w:rPr>
              <w:t>термички</w:t>
            </w:r>
            <w:r w:rsidR="00FD05C7" w:rsidRPr="006B1C07">
              <w:rPr>
                <w:lang w:eastAsia="zh-CN"/>
              </w:rPr>
              <w:t xml:space="preserve"> + </w:t>
            </w:r>
            <w:r>
              <w:rPr>
                <w:lang w:eastAsia="zh-CN"/>
              </w:rPr>
              <w:t>ЦО</w:t>
            </w:r>
            <w:r w:rsidR="00FD05C7" w:rsidRPr="006B1C07">
              <w:rPr>
                <w:lang w:eastAsia="zh-CN"/>
              </w:rPr>
              <w:t xml:space="preserve"> </w:t>
            </w:r>
            <w:r>
              <w:rPr>
                <w:lang w:eastAsia="zh-CN"/>
              </w:rPr>
              <w:t>детектори</w:t>
            </w:r>
            <w:r w:rsidR="00FD05C7" w:rsidRPr="006B1C07">
              <w:rPr>
                <w:lang w:eastAsia="zh-CN"/>
              </w:rPr>
              <w:t xml:space="preserve">) </w:t>
            </w:r>
            <w:r>
              <w:rPr>
                <w:lang w:eastAsia="zh-CN"/>
              </w:rPr>
              <w:t>тип</w:t>
            </w:r>
            <w:r w:rsidR="00FD05C7" w:rsidRPr="006B1C07">
              <w:rPr>
                <w:lang w:eastAsia="zh-CN"/>
              </w:rPr>
              <w:t xml:space="preserve"> </w:t>
            </w:r>
            <w:r>
              <w:rPr>
                <w:lang w:eastAsia="zh-CN"/>
              </w:rPr>
              <w:t>ЦДТ</w:t>
            </w:r>
            <w:r w:rsidR="00FD05C7" w:rsidRPr="006B1C07">
              <w:rPr>
                <w:lang w:eastAsia="zh-CN"/>
              </w:rPr>
              <w:t xml:space="preserve">630, </w:t>
            </w:r>
            <w:r>
              <w:rPr>
                <w:lang w:eastAsia="zh-CN"/>
              </w:rPr>
              <w:t>Фиттицх</w:t>
            </w:r>
            <w:r w:rsidR="00FD05C7" w:rsidRPr="006B1C07">
              <w:rPr>
                <w:lang w:eastAsia="zh-CN"/>
              </w:rPr>
              <w:t xml:space="preserve"> </w:t>
            </w:r>
            <w:r>
              <w:rPr>
                <w:lang w:eastAsia="zh-CN"/>
              </w:rPr>
              <w:t>у</w:t>
            </w:r>
            <w:r w:rsidR="00FD05C7" w:rsidRPr="006B1C07">
              <w:rPr>
                <w:lang w:eastAsia="zh-CN"/>
              </w:rPr>
              <w:t xml:space="preserve"> </w:t>
            </w:r>
            <w:r>
              <w:rPr>
                <w:lang w:eastAsia="zh-CN"/>
              </w:rPr>
              <w:t>комплету</w:t>
            </w:r>
            <w:r w:rsidR="00FD05C7" w:rsidRPr="006B1C07">
              <w:rPr>
                <w:lang w:eastAsia="zh-CN"/>
              </w:rPr>
              <w:t xml:space="preserve"> </w:t>
            </w:r>
            <w:r>
              <w:rPr>
                <w:lang w:eastAsia="zh-CN"/>
              </w:rPr>
              <w:t>са</w:t>
            </w:r>
            <w:r w:rsidR="00FD05C7" w:rsidRPr="006B1C07">
              <w:rPr>
                <w:lang w:eastAsia="zh-CN"/>
              </w:rPr>
              <w:t xml:space="preserve"> </w:t>
            </w:r>
            <w:r>
              <w:rPr>
                <w:lang w:eastAsia="zh-CN"/>
              </w:rPr>
              <w:t>одговарајућом</w:t>
            </w:r>
            <w:r w:rsidR="00FD05C7" w:rsidRPr="006B1C07">
              <w:rPr>
                <w:lang w:eastAsia="zh-CN"/>
              </w:rPr>
              <w:t xml:space="preserve"> </w:t>
            </w:r>
            <w:r>
              <w:rPr>
                <w:lang w:eastAsia="zh-CN"/>
              </w:rPr>
              <w:t>базом</w:t>
            </w:r>
            <w:r w:rsidR="00FD05C7" w:rsidRPr="006B1C07">
              <w:rPr>
                <w:lang w:eastAsia="zh-CN"/>
              </w:rPr>
              <w:t>.</w:t>
            </w:r>
            <w:r w:rsidR="00757C88">
              <w:rPr>
                <w:lang w:eastAsia="zh-CN"/>
              </w:rPr>
              <w:t xml:space="preserve"> </w:t>
            </w:r>
            <w:r w:rsidR="00F65C8D">
              <w:rPr>
                <w:lang w:val="sr-Cyrl-RS" w:eastAsia="zh-CN"/>
              </w:rPr>
              <w:t xml:space="preserve">Све </w:t>
            </w:r>
            <w:r w:rsidR="00757C88">
              <w:rPr>
                <w:lang w:val="sr-Cyrl-RS" w:eastAsia="zh-CN"/>
              </w:rPr>
              <w:t>комплет</w:t>
            </w:r>
          </w:p>
        </w:tc>
        <w:tc>
          <w:tcPr>
            <w:tcW w:w="1276" w:type="dxa"/>
            <w:shd w:val="clear" w:color="auto" w:fill="auto"/>
            <w:noWrap/>
            <w:vAlign w:val="bottom"/>
          </w:tcPr>
          <w:p w14:paraId="295ABC50" w14:textId="72000538"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8F70083" w14:textId="77777777" w:rsidR="00FD05C7" w:rsidRPr="006B1C07" w:rsidRDefault="00FD05C7" w:rsidP="00F735AE">
            <w:pPr>
              <w:jc w:val="center"/>
              <w:rPr>
                <w:lang w:val="sr-Cyrl-RS" w:eastAsia="sr-Latn-RS"/>
              </w:rPr>
            </w:pPr>
            <w:r w:rsidRPr="006B1C07">
              <w:rPr>
                <w:lang w:eastAsia="zh-CN"/>
              </w:rPr>
              <w:t>4</w:t>
            </w:r>
          </w:p>
        </w:tc>
        <w:tc>
          <w:tcPr>
            <w:tcW w:w="1973" w:type="dxa"/>
            <w:shd w:val="clear" w:color="auto" w:fill="auto"/>
            <w:noWrap/>
            <w:vAlign w:val="bottom"/>
          </w:tcPr>
          <w:p w14:paraId="56DB64F3" w14:textId="77777777" w:rsidR="00FD05C7" w:rsidRPr="006B1C07" w:rsidRDefault="00FD05C7" w:rsidP="00F735AE">
            <w:pPr>
              <w:jc w:val="center"/>
              <w:rPr>
                <w:lang w:eastAsia="sr-Latn-RS"/>
              </w:rPr>
            </w:pPr>
          </w:p>
        </w:tc>
        <w:tc>
          <w:tcPr>
            <w:tcW w:w="1841" w:type="dxa"/>
            <w:shd w:val="clear" w:color="auto" w:fill="auto"/>
            <w:noWrap/>
            <w:vAlign w:val="bottom"/>
          </w:tcPr>
          <w:p w14:paraId="39BCA36E" w14:textId="77777777" w:rsidR="00FD05C7" w:rsidRPr="006B1C07" w:rsidRDefault="00FD05C7" w:rsidP="00F735AE">
            <w:pPr>
              <w:jc w:val="center"/>
              <w:rPr>
                <w:lang w:eastAsia="sr-Latn-RS"/>
              </w:rPr>
            </w:pPr>
          </w:p>
        </w:tc>
        <w:tc>
          <w:tcPr>
            <w:tcW w:w="993" w:type="dxa"/>
          </w:tcPr>
          <w:p w14:paraId="14D6950C" w14:textId="77777777" w:rsidR="00FD05C7" w:rsidRPr="006B1C07" w:rsidRDefault="00FD05C7" w:rsidP="00F735AE">
            <w:pPr>
              <w:jc w:val="center"/>
              <w:rPr>
                <w:lang w:eastAsia="sr-Latn-RS"/>
              </w:rPr>
            </w:pPr>
          </w:p>
        </w:tc>
        <w:tc>
          <w:tcPr>
            <w:tcW w:w="1054" w:type="dxa"/>
            <w:gridSpan w:val="2"/>
          </w:tcPr>
          <w:p w14:paraId="072097EC" w14:textId="77777777" w:rsidR="00FD05C7" w:rsidRPr="006B1C07" w:rsidRDefault="00FD05C7" w:rsidP="00F735AE">
            <w:pPr>
              <w:jc w:val="center"/>
              <w:rPr>
                <w:lang w:eastAsia="sr-Latn-RS"/>
              </w:rPr>
            </w:pPr>
          </w:p>
        </w:tc>
        <w:tc>
          <w:tcPr>
            <w:tcW w:w="930" w:type="dxa"/>
          </w:tcPr>
          <w:p w14:paraId="0870F2C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01F99E8" w14:textId="77777777" w:rsidR="00FD05C7" w:rsidRPr="006B1C07" w:rsidRDefault="00FD05C7" w:rsidP="00F735AE">
            <w:pPr>
              <w:jc w:val="center"/>
              <w:rPr>
                <w:lang w:eastAsia="sr-Latn-RS"/>
              </w:rPr>
            </w:pPr>
          </w:p>
        </w:tc>
      </w:tr>
      <w:tr w:rsidR="00FD05C7" w:rsidRPr="006B1C07" w14:paraId="76BAE13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3A99A94" w14:textId="08A6D462" w:rsidR="00FD05C7" w:rsidRPr="006B1C07" w:rsidRDefault="00757C88" w:rsidP="00F735AE">
            <w:pPr>
              <w:jc w:val="center"/>
              <w:rPr>
                <w:lang w:val="sr-Latn-RS" w:eastAsia="sr-Latn-RS"/>
              </w:rPr>
            </w:pPr>
            <w:r>
              <w:rPr>
                <w:lang w:val="sr-Cyrl-RS" w:eastAsia="sr-Latn-RS"/>
              </w:rPr>
              <w:t>1</w:t>
            </w:r>
            <w:r w:rsidR="00FD05C7" w:rsidRPr="006B1C07">
              <w:rPr>
                <w:lang w:val="sr-Latn-RS" w:eastAsia="sr-Latn-RS"/>
              </w:rPr>
              <w:t>1.2</w:t>
            </w:r>
          </w:p>
        </w:tc>
        <w:tc>
          <w:tcPr>
            <w:tcW w:w="3177" w:type="dxa"/>
            <w:shd w:val="clear" w:color="auto" w:fill="auto"/>
            <w:vAlign w:val="center"/>
          </w:tcPr>
          <w:p w14:paraId="6C9BC920" w14:textId="20162586" w:rsidR="00FD05C7" w:rsidRPr="00F65C8D" w:rsidRDefault="006B1C07" w:rsidP="00F735AE">
            <w:pPr>
              <w:rPr>
                <w:lang w:val="sr-Cyrl-RS" w:eastAsia="sr-Latn-RS"/>
              </w:rPr>
            </w:pPr>
            <w:r>
              <w:rPr>
                <w:lang w:eastAsia="zh-CN"/>
              </w:rPr>
              <w:t>Испорука</w:t>
            </w:r>
            <w:r w:rsidR="00FD05C7" w:rsidRPr="006B1C07">
              <w:rPr>
                <w:lang w:eastAsia="zh-CN"/>
              </w:rPr>
              <w:t xml:space="preserve">, </w:t>
            </w:r>
            <w:r>
              <w:rPr>
                <w:lang w:eastAsia="zh-CN"/>
              </w:rPr>
              <w:t>уградња</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паралелног</w:t>
            </w:r>
            <w:r w:rsidR="00FD05C7" w:rsidRPr="006B1C07">
              <w:rPr>
                <w:lang w:eastAsia="zh-CN"/>
              </w:rPr>
              <w:t xml:space="preserve"> </w:t>
            </w:r>
            <w:r>
              <w:rPr>
                <w:lang w:eastAsia="zh-CN"/>
              </w:rPr>
              <w:t>индикатора</w:t>
            </w:r>
            <w:r w:rsidR="00FD05C7" w:rsidRPr="006B1C07">
              <w:rPr>
                <w:lang w:eastAsia="zh-CN"/>
              </w:rPr>
              <w:t xml:space="preserve">. </w:t>
            </w:r>
            <w:r>
              <w:rPr>
                <w:lang w:eastAsia="zh-CN"/>
              </w:rPr>
              <w:t>Паралелни</w:t>
            </w:r>
            <w:r w:rsidR="00FD05C7" w:rsidRPr="006B1C07">
              <w:rPr>
                <w:lang w:eastAsia="zh-CN"/>
              </w:rPr>
              <w:t xml:space="preserve"> </w:t>
            </w:r>
            <w:r>
              <w:rPr>
                <w:lang w:eastAsia="zh-CN"/>
              </w:rPr>
              <w:t>индикатор</w:t>
            </w:r>
            <w:r w:rsidR="00FD05C7" w:rsidRPr="006B1C07">
              <w:rPr>
                <w:lang w:eastAsia="zh-CN"/>
              </w:rPr>
              <w:t xml:space="preserve"> </w:t>
            </w:r>
            <w:r>
              <w:rPr>
                <w:lang w:eastAsia="zh-CN"/>
              </w:rPr>
              <w:t>се</w:t>
            </w:r>
            <w:r w:rsidR="00FD05C7" w:rsidRPr="006B1C07">
              <w:rPr>
                <w:lang w:eastAsia="zh-CN"/>
              </w:rPr>
              <w:t xml:space="preserve"> </w:t>
            </w:r>
            <w:r>
              <w:rPr>
                <w:lang w:eastAsia="zh-CN"/>
              </w:rPr>
              <w:t>поставља</w:t>
            </w:r>
            <w:r w:rsidR="00FD05C7" w:rsidRPr="006B1C07">
              <w:rPr>
                <w:lang w:eastAsia="zh-CN"/>
              </w:rPr>
              <w:t xml:space="preserve"> </w:t>
            </w:r>
            <w:r>
              <w:rPr>
                <w:lang w:eastAsia="zh-CN"/>
              </w:rPr>
              <w:t>на</w:t>
            </w:r>
            <w:r w:rsidR="00FD05C7" w:rsidRPr="006B1C07">
              <w:rPr>
                <w:lang w:eastAsia="zh-CN"/>
              </w:rPr>
              <w:t xml:space="preserve"> </w:t>
            </w:r>
            <w:r>
              <w:rPr>
                <w:lang w:eastAsia="zh-CN"/>
              </w:rPr>
              <w:t>спуштен</w:t>
            </w:r>
            <w:r w:rsidR="00FD05C7" w:rsidRPr="006B1C07">
              <w:rPr>
                <w:lang w:eastAsia="zh-CN"/>
              </w:rPr>
              <w:t xml:space="preserve"> </w:t>
            </w:r>
            <w:r>
              <w:rPr>
                <w:lang w:eastAsia="zh-CN"/>
              </w:rPr>
              <w:t>плафон</w:t>
            </w:r>
            <w:r w:rsidR="00FD05C7" w:rsidRPr="006B1C07">
              <w:rPr>
                <w:lang w:eastAsia="zh-CN"/>
              </w:rPr>
              <w:t xml:space="preserve"> </w:t>
            </w:r>
            <w:r>
              <w:rPr>
                <w:lang w:eastAsia="zh-CN"/>
              </w:rPr>
              <w:t>испод</w:t>
            </w:r>
            <w:r w:rsidR="00FD05C7" w:rsidRPr="006B1C07">
              <w:rPr>
                <w:lang w:eastAsia="zh-CN"/>
              </w:rPr>
              <w:t xml:space="preserve"> </w:t>
            </w:r>
            <w:r>
              <w:rPr>
                <w:lang w:eastAsia="zh-CN"/>
              </w:rPr>
              <w:t>припадајућег</w:t>
            </w:r>
            <w:r w:rsidR="00FD05C7" w:rsidRPr="006B1C07">
              <w:rPr>
                <w:lang w:eastAsia="zh-CN"/>
              </w:rPr>
              <w:t xml:space="preserve"> </w:t>
            </w:r>
            <w:r>
              <w:rPr>
                <w:lang w:eastAsia="zh-CN"/>
              </w:rPr>
              <w:t>оптичког</w:t>
            </w:r>
            <w:r w:rsidR="00FD05C7" w:rsidRPr="006B1C07">
              <w:rPr>
                <w:lang w:eastAsia="zh-CN"/>
              </w:rPr>
              <w:t xml:space="preserve"> </w:t>
            </w:r>
            <w:r>
              <w:rPr>
                <w:lang w:eastAsia="zh-CN"/>
              </w:rPr>
              <w:t>јављача</w:t>
            </w:r>
            <w:r w:rsidR="00FD05C7" w:rsidRPr="006B1C07">
              <w:rPr>
                <w:lang w:eastAsia="zh-CN"/>
              </w:rPr>
              <w:t>.</w:t>
            </w:r>
            <w:r w:rsidR="00F65C8D">
              <w:rPr>
                <w:lang w:val="sr-Cyrl-RS" w:eastAsia="zh-CN"/>
              </w:rPr>
              <w:t xml:space="preserve"> Све комплет</w:t>
            </w:r>
          </w:p>
        </w:tc>
        <w:tc>
          <w:tcPr>
            <w:tcW w:w="1276" w:type="dxa"/>
            <w:shd w:val="clear" w:color="auto" w:fill="auto"/>
            <w:noWrap/>
            <w:vAlign w:val="bottom"/>
          </w:tcPr>
          <w:p w14:paraId="2F7FB4A8" w14:textId="5FA89218"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1425763"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791F604E" w14:textId="77777777" w:rsidR="00FD05C7" w:rsidRPr="006B1C07" w:rsidRDefault="00FD05C7" w:rsidP="00F735AE">
            <w:pPr>
              <w:jc w:val="center"/>
              <w:rPr>
                <w:lang w:eastAsia="sr-Latn-RS"/>
              </w:rPr>
            </w:pPr>
          </w:p>
        </w:tc>
        <w:tc>
          <w:tcPr>
            <w:tcW w:w="1841" w:type="dxa"/>
            <w:shd w:val="clear" w:color="auto" w:fill="auto"/>
            <w:noWrap/>
            <w:vAlign w:val="bottom"/>
          </w:tcPr>
          <w:p w14:paraId="43BE8D64" w14:textId="77777777" w:rsidR="00FD05C7" w:rsidRPr="006B1C07" w:rsidRDefault="00FD05C7" w:rsidP="00F735AE">
            <w:pPr>
              <w:jc w:val="center"/>
              <w:rPr>
                <w:lang w:eastAsia="sr-Latn-RS"/>
              </w:rPr>
            </w:pPr>
          </w:p>
        </w:tc>
        <w:tc>
          <w:tcPr>
            <w:tcW w:w="993" w:type="dxa"/>
          </w:tcPr>
          <w:p w14:paraId="00431551" w14:textId="77777777" w:rsidR="00FD05C7" w:rsidRPr="006B1C07" w:rsidRDefault="00FD05C7" w:rsidP="00F735AE">
            <w:pPr>
              <w:jc w:val="center"/>
              <w:rPr>
                <w:lang w:eastAsia="sr-Latn-RS"/>
              </w:rPr>
            </w:pPr>
          </w:p>
        </w:tc>
        <w:tc>
          <w:tcPr>
            <w:tcW w:w="1054" w:type="dxa"/>
            <w:gridSpan w:val="2"/>
          </w:tcPr>
          <w:p w14:paraId="28956BB1" w14:textId="77777777" w:rsidR="00FD05C7" w:rsidRPr="006B1C07" w:rsidRDefault="00FD05C7" w:rsidP="00F735AE">
            <w:pPr>
              <w:jc w:val="center"/>
              <w:rPr>
                <w:lang w:eastAsia="sr-Latn-RS"/>
              </w:rPr>
            </w:pPr>
          </w:p>
        </w:tc>
        <w:tc>
          <w:tcPr>
            <w:tcW w:w="930" w:type="dxa"/>
          </w:tcPr>
          <w:p w14:paraId="07511FA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E38DE74" w14:textId="77777777" w:rsidR="00FD05C7" w:rsidRPr="006B1C07" w:rsidRDefault="00FD05C7" w:rsidP="00F735AE">
            <w:pPr>
              <w:jc w:val="center"/>
              <w:rPr>
                <w:lang w:eastAsia="sr-Latn-RS"/>
              </w:rPr>
            </w:pPr>
          </w:p>
        </w:tc>
      </w:tr>
      <w:tr w:rsidR="00FD05C7" w:rsidRPr="006B1C07" w14:paraId="735EA640"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7A5F6D25" w14:textId="68218589"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1.3</w:t>
            </w:r>
          </w:p>
        </w:tc>
        <w:tc>
          <w:tcPr>
            <w:tcW w:w="3177" w:type="dxa"/>
            <w:shd w:val="clear" w:color="auto" w:fill="auto"/>
            <w:vAlign w:val="center"/>
          </w:tcPr>
          <w:p w14:paraId="39EB270B" w14:textId="7AFD7294" w:rsidR="00FD05C7" w:rsidRPr="00F65C8D" w:rsidRDefault="006B1C07" w:rsidP="00F735AE">
            <w:pPr>
              <w:rPr>
                <w:lang w:val="sr-Cyrl-RS" w:eastAsia="sr-Latn-RS"/>
              </w:rPr>
            </w:pPr>
            <w:r>
              <w:rPr>
                <w:lang w:eastAsia="zh-CN"/>
              </w:rPr>
              <w:t>Испорука</w:t>
            </w:r>
            <w:r w:rsidR="00FD05C7" w:rsidRPr="006B1C07">
              <w:rPr>
                <w:lang w:eastAsia="zh-CN"/>
              </w:rPr>
              <w:t xml:space="preserve"> </w:t>
            </w:r>
            <w:r>
              <w:rPr>
                <w:lang w:eastAsia="zh-CN"/>
              </w:rPr>
              <w:t>и</w:t>
            </w:r>
            <w:r w:rsidR="00FD05C7" w:rsidRPr="006B1C07">
              <w:rPr>
                <w:lang w:eastAsia="zh-CN"/>
              </w:rPr>
              <w:t xml:space="preserve"> </w:t>
            </w:r>
            <w:r>
              <w:rPr>
                <w:lang w:eastAsia="zh-CN"/>
              </w:rPr>
              <w:t>полагање</w:t>
            </w:r>
            <w:r w:rsidR="00FD05C7" w:rsidRPr="006B1C07">
              <w:rPr>
                <w:lang w:eastAsia="zh-CN"/>
              </w:rPr>
              <w:t xml:space="preserve"> </w:t>
            </w:r>
            <w:r>
              <w:rPr>
                <w:lang w:eastAsia="zh-CN"/>
              </w:rPr>
              <w:t>кабела</w:t>
            </w:r>
            <w:r w:rsidR="00FD05C7" w:rsidRPr="006B1C07">
              <w:rPr>
                <w:lang w:eastAsia="zh-CN"/>
              </w:rPr>
              <w:t xml:space="preserve"> </w:t>
            </w:r>
            <w:r>
              <w:rPr>
                <w:lang w:eastAsia="zh-CN"/>
              </w:rPr>
              <w:t>ЈХ</w:t>
            </w:r>
            <w:r w:rsidR="00FD05C7" w:rsidRPr="006B1C07">
              <w:rPr>
                <w:lang w:eastAsia="zh-CN"/>
              </w:rPr>
              <w:t>(</w:t>
            </w:r>
            <w:r>
              <w:rPr>
                <w:lang w:eastAsia="zh-CN"/>
              </w:rPr>
              <w:t>Ст</w:t>
            </w:r>
            <w:r w:rsidR="00FD05C7" w:rsidRPr="006B1C07">
              <w:rPr>
                <w:lang w:eastAsia="zh-CN"/>
              </w:rPr>
              <w:t>)</w:t>
            </w:r>
            <w:r>
              <w:rPr>
                <w:lang w:eastAsia="zh-CN"/>
              </w:rPr>
              <w:t>Х</w:t>
            </w:r>
            <w:r w:rsidR="00FD05C7" w:rsidRPr="006B1C07">
              <w:rPr>
                <w:lang w:eastAsia="zh-CN"/>
              </w:rPr>
              <w:t xml:space="preserve"> 2x2x0,8  </w:t>
            </w:r>
            <w:r>
              <w:rPr>
                <w:lang w:eastAsia="zh-CN"/>
              </w:rPr>
              <w:t>за</w:t>
            </w:r>
            <w:r w:rsidR="00FD05C7" w:rsidRPr="006B1C07">
              <w:rPr>
                <w:lang w:eastAsia="zh-CN"/>
              </w:rPr>
              <w:t xml:space="preserve"> </w:t>
            </w:r>
            <w:r>
              <w:rPr>
                <w:lang w:eastAsia="zh-CN"/>
              </w:rPr>
              <w:t>инсталацију</w:t>
            </w:r>
            <w:r w:rsidR="00FD05C7" w:rsidRPr="006B1C07">
              <w:rPr>
                <w:lang w:eastAsia="zh-CN"/>
              </w:rPr>
              <w:t xml:space="preserve"> </w:t>
            </w:r>
            <w:r>
              <w:rPr>
                <w:lang w:eastAsia="zh-CN"/>
              </w:rPr>
              <w:t>аутоматских</w:t>
            </w:r>
            <w:r w:rsidR="00FD05C7" w:rsidRPr="006B1C07">
              <w:rPr>
                <w:lang w:eastAsia="zh-CN"/>
              </w:rPr>
              <w:t xml:space="preserve"> </w:t>
            </w:r>
            <w:r>
              <w:rPr>
                <w:lang w:eastAsia="zh-CN"/>
              </w:rPr>
              <w:t>јављача</w:t>
            </w:r>
            <w:r w:rsidR="00FD05C7" w:rsidRPr="006B1C07">
              <w:rPr>
                <w:lang w:eastAsia="zh-CN"/>
              </w:rPr>
              <w:t xml:space="preserve"> </w:t>
            </w:r>
            <w:r>
              <w:rPr>
                <w:lang w:eastAsia="zh-CN"/>
              </w:rPr>
              <w:t>пожара</w:t>
            </w:r>
            <w:r w:rsidR="00FD05C7" w:rsidRPr="006B1C07">
              <w:rPr>
                <w:lang w:eastAsia="zh-CN"/>
              </w:rPr>
              <w:t xml:space="preserve">. </w:t>
            </w:r>
            <w:r>
              <w:rPr>
                <w:lang w:eastAsia="zh-CN"/>
              </w:rPr>
              <w:t>Калове</w:t>
            </w:r>
            <w:r w:rsidR="00FD05C7" w:rsidRPr="006B1C07">
              <w:rPr>
                <w:lang w:eastAsia="zh-CN"/>
              </w:rPr>
              <w:t xml:space="preserve"> </w:t>
            </w:r>
            <w:r>
              <w:rPr>
                <w:lang w:eastAsia="zh-CN"/>
              </w:rPr>
              <w:t>поставити</w:t>
            </w:r>
            <w:r w:rsidR="00FD05C7" w:rsidRPr="006B1C07">
              <w:rPr>
                <w:lang w:eastAsia="zh-CN"/>
              </w:rPr>
              <w:t xml:space="preserve"> </w:t>
            </w:r>
            <w:r>
              <w:rPr>
                <w:lang w:eastAsia="zh-CN"/>
              </w:rPr>
              <w:t>у</w:t>
            </w:r>
            <w:r w:rsidR="00FD05C7" w:rsidRPr="006B1C07">
              <w:rPr>
                <w:lang w:eastAsia="zh-CN"/>
              </w:rPr>
              <w:t xml:space="preserve"> </w:t>
            </w:r>
            <w:r>
              <w:rPr>
                <w:lang w:eastAsia="zh-CN"/>
              </w:rPr>
              <w:t>одговарајуће</w:t>
            </w:r>
            <w:r w:rsidR="00FD05C7" w:rsidRPr="006B1C07">
              <w:rPr>
                <w:lang w:eastAsia="zh-CN"/>
              </w:rPr>
              <w:t xml:space="preserve"> </w:t>
            </w:r>
            <w:r>
              <w:rPr>
                <w:lang w:eastAsia="zh-CN"/>
              </w:rPr>
              <w:t>несагориве</w:t>
            </w:r>
            <w:r w:rsidR="00FD05C7" w:rsidRPr="006B1C07">
              <w:rPr>
                <w:lang w:eastAsia="zh-CN"/>
              </w:rPr>
              <w:t xml:space="preserve"> </w:t>
            </w:r>
            <w:r>
              <w:rPr>
                <w:lang w:eastAsia="zh-CN"/>
              </w:rPr>
              <w:t>заштитне</w:t>
            </w:r>
            <w:r w:rsidR="00FD05C7" w:rsidRPr="006B1C07">
              <w:rPr>
                <w:lang w:eastAsia="zh-CN"/>
              </w:rPr>
              <w:t xml:space="preserve"> </w:t>
            </w:r>
            <w:r>
              <w:rPr>
                <w:lang w:eastAsia="zh-CN"/>
              </w:rPr>
              <w:t>цеви</w:t>
            </w:r>
            <w:r w:rsidR="00FD05C7" w:rsidRPr="006B1C07">
              <w:rPr>
                <w:lang w:eastAsia="zh-CN"/>
              </w:rPr>
              <w:t xml:space="preserve"> </w:t>
            </w:r>
            <w:r>
              <w:rPr>
                <w:lang w:eastAsia="zh-CN"/>
              </w:rPr>
              <w:t>у</w:t>
            </w:r>
            <w:r w:rsidR="00FD05C7" w:rsidRPr="006B1C07">
              <w:rPr>
                <w:lang w:eastAsia="zh-CN"/>
              </w:rPr>
              <w:t xml:space="preserve"> </w:t>
            </w:r>
            <w:r>
              <w:rPr>
                <w:lang w:eastAsia="zh-CN"/>
              </w:rPr>
              <w:t>простору</w:t>
            </w:r>
            <w:r w:rsidR="00FD05C7" w:rsidRPr="006B1C07">
              <w:rPr>
                <w:lang w:eastAsia="zh-CN"/>
              </w:rPr>
              <w:t xml:space="preserve"> </w:t>
            </w:r>
            <w:r>
              <w:rPr>
                <w:lang w:eastAsia="zh-CN"/>
              </w:rPr>
              <w:t>изнад</w:t>
            </w:r>
            <w:r w:rsidR="00FD05C7" w:rsidRPr="006B1C07">
              <w:rPr>
                <w:lang w:eastAsia="zh-CN"/>
              </w:rPr>
              <w:t xml:space="preserve"> </w:t>
            </w:r>
            <w:r>
              <w:rPr>
                <w:lang w:eastAsia="zh-CN"/>
              </w:rPr>
              <w:t>спуштеног</w:t>
            </w:r>
            <w:r w:rsidR="00FD05C7" w:rsidRPr="006B1C07">
              <w:rPr>
                <w:lang w:eastAsia="zh-CN"/>
              </w:rPr>
              <w:t xml:space="preserve"> </w:t>
            </w:r>
            <w:r>
              <w:rPr>
                <w:lang w:eastAsia="zh-CN"/>
              </w:rPr>
              <w:t>плафона</w:t>
            </w:r>
            <w:r w:rsidR="00FD05C7" w:rsidRPr="006B1C07">
              <w:rPr>
                <w:lang w:eastAsia="zh-CN"/>
              </w:rPr>
              <w:t xml:space="preserve"> </w:t>
            </w:r>
            <w:r>
              <w:rPr>
                <w:lang w:eastAsia="zh-CN"/>
              </w:rPr>
              <w:t>и</w:t>
            </w:r>
            <w:r w:rsidR="00FD05C7" w:rsidRPr="006B1C07">
              <w:rPr>
                <w:lang w:eastAsia="zh-CN"/>
              </w:rPr>
              <w:t xml:space="preserve"> </w:t>
            </w:r>
            <w:r>
              <w:rPr>
                <w:lang w:eastAsia="zh-CN"/>
              </w:rPr>
              <w:t>у</w:t>
            </w:r>
            <w:r w:rsidR="00FD05C7" w:rsidRPr="006B1C07">
              <w:rPr>
                <w:lang w:eastAsia="zh-CN"/>
              </w:rPr>
              <w:t xml:space="preserve"> </w:t>
            </w:r>
            <w:r>
              <w:rPr>
                <w:lang w:eastAsia="zh-CN"/>
              </w:rPr>
              <w:t>шупљинама</w:t>
            </w:r>
            <w:r w:rsidR="00FD05C7" w:rsidRPr="006B1C07">
              <w:rPr>
                <w:lang w:eastAsia="zh-CN"/>
              </w:rPr>
              <w:t xml:space="preserve"> </w:t>
            </w:r>
            <w:r>
              <w:rPr>
                <w:lang w:eastAsia="zh-CN"/>
              </w:rPr>
              <w:lastRenderedPageBreak/>
              <w:t>зидова</w:t>
            </w:r>
            <w:r w:rsidR="00FD05C7" w:rsidRPr="006B1C07">
              <w:rPr>
                <w:lang w:eastAsia="zh-CN"/>
              </w:rPr>
              <w:t>.</w:t>
            </w:r>
            <w:r w:rsidR="00F65C8D">
              <w:rPr>
                <w:lang w:val="sr-Cyrl-RS" w:eastAsia="zh-CN"/>
              </w:rPr>
              <w:t xml:space="preserve"> Све комплет</w:t>
            </w:r>
          </w:p>
        </w:tc>
        <w:tc>
          <w:tcPr>
            <w:tcW w:w="1276" w:type="dxa"/>
            <w:shd w:val="clear" w:color="auto" w:fill="auto"/>
            <w:noWrap/>
            <w:vAlign w:val="bottom"/>
          </w:tcPr>
          <w:p w14:paraId="0D459B8E" w14:textId="6AF64B8D" w:rsidR="00FD05C7" w:rsidRPr="006B1C07" w:rsidRDefault="006B1C07" w:rsidP="00F735AE">
            <w:pPr>
              <w:jc w:val="center"/>
              <w:rPr>
                <w:lang w:val="sr-Latn-RS" w:eastAsia="sr-Latn-RS"/>
              </w:rPr>
            </w:pPr>
            <w:r>
              <w:rPr>
                <w:lang w:val="sr-Latn-RS" w:eastAsia="sr-Latn-RS"/>
              </w:rPr>
              <w:lastRenderedPageBreak/>
              <w:t>м</w:t>
            </w:r>
          </w:p>
        </w:tc>
        <w:tc>
          <w:tcPr>
            <w:tcW w:w="1285" w:type="dxa"/>
            <w:gridSpan w:val="2"/>
            <w:shd w:val="clear" w:color="auto" w:fill="auto"/>
            <w:noWrap/>
            <w:vAlign w:val="bottom"/>
          </w:tcPr>
          <w:p w14:paraId="426D3FCC" w14:textId="77777777" w:rsidR="00FD05C7" w:rsidRPr="006B1C07" w:rsidRDefault="00FD05C7" w:rsidP="00F735AE">
            <w:pPr>
              <w:jc w:val="center"/>
              <w:rPr>
                <w:lang w:val="sr-Latn-RS" w:eastAsia="sr-Latn-RS"/>
              </w:rPr>
            </w:pPr>
            <w:r w:rsidRPr="006B1C07">
              <w:rPr>
                <w:lang w:val="sr-Latn-RS" w:eastAsia="sr-Latn-RS"/>
              </w:rPr>
              <w:t>60</w:t>
            </w:r>
          </w:p>
        </w:tc>
        <w:tc>
          <w:tcPr>
            <w:tcW w:w="1973" w:type="dxa"/>
            <w:shd w:val="clear" w:color="auto" w:fill="auto"/>
            <w:noWrap/>
            <w:vAlign w:val="bottom"/>
          </w:tcPr>
          <w:p w14:paraId="74354B33" w14:textId="77777777" w:rsidR="00FD05C7" w:rsidRPr="006B1C07" w:rsidRDefault="00FD05C7" w:rsidP="00F735AE">
            <w:pPr>
              <w:jc w:val="center"/>
              <w:rPr>
                <w:lang w:eastAsia="sr-Latn-RS"/>
              </w:rPr>
            </w:pPr>
          </w:p>
        </w:tc>
        <w:tc>
          <w:tcPr>
            <w:tcW w:w="1841" w:type="dxa"/>
            <w:shd w:val="clear" w:color="auto" w:fill="auto"/>
            <w:noWrap/>
            <w:vAlign w:val="bottom"/>
          </w:tcPr>
          <w:p w14:paraId="3B92D86B" w14:textId="77777777" w:rsidR="00FD05C7" w:rsidRPr="006B1C07" w:rsidRDefault="00FD05C7" w:rsidP="00F735AE">
            <w:pPr>
              <w:jc w:val="center"/>
              <w:rPr>
                <w:lang w:eastAsia="sr-Latn-RS"/>
              </w:rPr>
            </w:pPr>
          </w:p>
        </w:tc>
        <w:tc>
          <w:tcPr>
            <w:tcW w:w="993" w:type="dxa"/>
          </w:tcPr>
          <w:p w14:paraId="0B854223" w14:textId="77777777" w:rsidR="00FD05C7" w:rsidRPr="006B1C07" w:rsidRDefault="00FD05C7" w:rsidP="00F735AE">
            <w:pPr>
              <w:jc w:val="center"/>
              <w:rPr>
                <w:lang w:eastAsia="sr-Latn-RS"/>
              </w:rPr>
            </w:pPr>
          </w:p>
        </w:tc>
        <w:tc>
          <w:tcPr>
            <w:tcW w:w="1054" w:type="dxa"/>
            <w:gridSpan w:val="2"/>
          </w:tcPr>
          <w:p w14:paraId="1246F436" w14:textId="77777777" w:rsidR="00FD05C7" w:rsidRPr="006B1C07" w:rsidRDefault="00FD05C7" w:rsidP="00F735AE">
            <w:pPr>
              <w:jc w:val="center"/>
              <w:rPr>
                <w:lang w:eastAsia="sr-Latn-RS"/>
              </w:rPr>
            </w:pPr>
          </w:p>
        </w:tc>
        <w:tc>
          <w:tcPr>
            <w:tcW w:w="930" w:type="dxa"/>
          </w:tcPr>
          <w:p w14:paraId="471377A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0E16EA6" w14:textId="77777777" w:rsidR="00FD05C7" w:rsidRPr="006B1C07" w:rsidRDefault="00FD05C7" w:rsidP="00F735AE">
            <w:pPr>
              <w:jc w:val="center"/>
              <w:rPr>
                <w:lang w:eastAsia="sr-Latn-RS"/>
              </w:rPr>
            </w:pPr>
          </w:p>
        </w:tc>
      </w:tr>
      <w:tr w:rsidR="00FD05C7" w:rsidRPr="006B1C07" w14:paraId="2456A131"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111CDE30" w14:textId="41E84B74" w:rsidR="00FD05C7" w:rsidRPr="006B1C07" w:rsidRDefault="00F65C8D" w:rsidP="00F735AE">
            <w:pPr>
              <w:jc w:val="center"/>
              <w:rPr>
                <w:lang w:val="sr-Latn-RS" w:eastAsia="sr-Latn-RS"/>
              </w:rPr>
            </w:pPr>
            <w:r>
              <w:rPr>
                <w:lang w:val="sr-Cyrl-RS" w:eastAsia="sr-Latn-RS"/>
              </w:rPr>
              <w:lastRenderedPageBreak/>
              <w:t>1</w:t>
            </w:r>
            <w:r w:rsidR="00FD05C7" w:rsidRPr="006B1C07">
              <w:rPr>
                <w:lang w:val="sr-Latn-RS" w:eastAsia="sr-Latn-RS"/>
              </w:rPr>
              <w:t>1.4</w:t>
            </w:r>
          </w:p>
        </w:tc>
        <w:tc>
          <w:tcPr>
            <w:tcW w:w="3177" w:type="dxa"/>
            <w:shd w:val="clear" w:color="auto" w:fill="auto"/>
            <w:vAlign w:val="center"/>
          </w:tcPr>
          <w:p w14:paraId="1B84915C" w14:textId="27C8155D" w:rsidR="00FD05C7" w:rsidRPr="006B1C07" w:rsidRDefault="006B1C07" w:rsidP="00F735AE">
            <w:pPr>
              <w:rPr>
                <w:lang w:eastAsia="sr-Latn-RS"/>
              </w:rPr>
            </w:pPr>
            <w:r>
              <w:rPr>
                <w:lang w:eastAsia="zh-CN"/>
              </w:rPr>
              <w:t>Испорука</w:t>
            </w:r>
            <w:r w:rsidR="00FD05C7" w:rsidRPr="006B1C07">
              <w:rPr>
                <w:lang w:eastAsia="zh-CN"/>
              </w:rPr>
              <w:t xml:space="preserve"> </w:t>
            </w:r>
            <w:r>
              <w:rPr>
                <w:lang w:eastAsia="zh-CN"/>
              </w:rPr>
              <w:t>и</w:t>
            </w:r>
            <w:r w:rsidR="00FD05C7" w:rsidRPr="006B1C07">
              <w:rPr>
                <w:lang w:eastAsia="zh-CN"/>
              </w:rPr>
              <w:t xml:space="preserve"> </w:t>
            </w:r>
            <w:r>
              <w:rPr>
                <w:lang w:eastAsia="zh-CN"/>
              </w:rPr>
              <w:t>полагање</w:t>
            </w:r>
            <w:r w:rsidR="00FD05C7" w:rsidRPr="006B1C07">
              <w:rPr>
                <w:lang w:eastAsia="zh-CN"/>
              </w:rPr>
              <w:t xml:space="preserve"> </w:t>
            </w:r>
            <w:r>
              <w:rPr>
                <w:lang w:eastAsia="zh-CN"/>
              </w:rPr>
              <w:t>кабела</w:t>
            </w:r>
            <w:r w:rsidR="00FD05C7" w:rsidRPr="006B1C07">
              <w:rPr>
                <w:lang w:eastAsia="zh-CN"/>
              </w:rPr>
              <w:t xml:space="preserve"> </w:t>
            </w:r>
            <w:r>
              <w:rPr>
                <w:lang w:eastAsia="zh-CN"/>
              </w:rPr>
              <w:t>ЈХ</w:t>
            </w:r>
            <w:r w:rsidR="00FD05C7" w:rsidRPr="006B1C07">
              <w:rPr>
                <w:lang w:eastAsia="zh-CN"/>
              </w:rPr>
              <w:t>(</w:t>
            </w:r>
            <w:r>
              <w:rPr>
                <w:lang w:eastAsia="zh-CN"/>
              </w:rPr>
              <w:t>Ст</w:t>
            </w:r>
            <w:r w:rsidR="00FD05C7" w:rsidRPr="006B1C07">
              <w:rPr>
                <w:lang w:eastAsia="zh-CN"/>
              </w:rPr>
              <w:t>)</w:t>
            </w:r>
            <w:r>
              <w:rPr>
                <w:lang w:eastAsia="zh-CN"/>
              </w:rPr>
              <w:t>Х</w:t>
            </w:r>
            <w:r w:rsidR="00FD05C7" w:rsidRPr="006B1C07">
              <w:rPr>
                <w:lang w:eastAsia="zh-CN"/>
              </w:rPr>
              <w:t xml:space="preserve"> 1x2x0,8 </w:t>
            </w:r>
            <w:r>
              <w:rPr>
                <w:lang w:eastAsia="zh-CN"/>
              </w:rPr>
              <w:t>за</w:t>
            </w:r>
            <w:r w:rsidR="00FD05C7" w:rsidRPr="006B1C07">
              <w:rPr>
                <w:lang w:eastAsia="zh-CN"/>
              </w:rPr>
              <w:t xml:space="preserve"> </w:t>
            </w:r>
            <w:r>
              <w:rPr>
                <w:lang w:eastAsia="zh-CN"/>
              </w:rPr>
              <w:t>инсталацију</w:t>
            </w:r>
            <w:r w:rsidR="00FD05C7" w:rsidRPr="006B1C07">
              <w:rPr>
                <w:lang w:eastAsia="zh-CN"/>
              </w:rPr>
              <w:t xml:space="preserve"> </w:t>
            </w:r>
            <w:r>
              <w:rPr>
                <w:lang w:eastAsia="zh-CN"/>
              </w:rPr>
              <w:t>паралелних</w:t>
            </w:r>
            <w:r w:rsidR="00FD05C7" w:rsidRPr="006B1C07">
              <w:rPr>
                <w:lang w:eastAsia="zh-CN"/>
              </w:rPr>
              <w:t xml:space="preserve"> </w:t>
            </w:r>
            <w:r>
              <w:rPr>
                <w:lang w:eastAsia="zh-CN"/>
              </w:rPr>
              <w:t>индикатора</w:t>
            </w:r>
            <w:r w:rsidR="00FD05C7" w:rsidRPr="006B1C07">
              <w:rPr>
                <w:lang w:eastAsia="zh-CN"/>
              </w:rPr>
              <w:t xml:space="preserve">. </w:t>
            </w:r>
            <w:r>
              <w:rPr>
                <w:lang w:eastAsia="zh-CN"/>
              </w:rPr>
              <w:t>Калове</w:t>
            </w:r>
            <w:r w:rsidR="00FD05C7" w:rsidRPr="006B1C07">
              <w:rPr>
                <w:lang w:eastAsia="zh-CN"/>
              </w:rPr>
              <w:t xml:space="preserve"> </w:t>
            </w:r>
            <w:r>
              <w:rPr>
                <w:lang w:eastAsia="zh-CN"/>
              </w:rPr>
              <w:t>поставити</w:t>
            </w:r>
            <w:r w:rsidR="00FD05C7" w:rsidRPr="006B1C07">
              <w:rPr>
                <w:lang w:eastAsia="zh-CN"/>
              </w:rPr>
              <w:t xml:space="preserve"> </w:t>
            </w:r>
            <w:r>
              <w:rPr>
                <w:lang w:eastAsia="zh-CN"/>
              </w:rPr>
              <w:t>у</w:t>
            </w:r>
            <w:r w:rsidR="00FD05C7" w:rsidRPr="006B1C07">
              <w:rPr>
                <w:lang w:eastAsia="zh-CN"/>
              </w:rPr>
              <w:t xml:space="preserve"> </w:t>
            </w:r>
            <w:r>
              <w:rPr>
                <w:lang w:eastAsia="zh-CN"/>
              </w:rPr>
              <w:t>одговарајуће</w:t>
            </w:r>
            <w:r w:rsidR="00FD05C7" w:rsidRPr="006B1C07">
              <w:rPr>
                <w:lang w:eastAsia="zh-CN"/>
              </w:rPr>
              <w:t xml:space="preserve"> </w:t>
            </w:r>
            <w:r>
              <w:rPr>
                <w:lang w:eastAsia="zh-CN"/>
              </w:rPr>
              <w:t>несагориве</w:t>
            </w:r>
            <w:r w:rsidR="00FD05C7" w:rsidRPr="006B1C07">
              <w:rPr>
                <w:lang w:eastAsia="zh-CN"/>
              </w:rPr>
              <w:t xml:space="preserve"> </w:t>
            </w:r>
            <w:r>
              <w:rPr>
                <w:lang w:eastAsia="zh-CN"/>
              </w:rPr>
              <w:t>заштитне</w:t>
            </w:r>
            <w:r w:rsidR="00FD05C7" w:rsidRPr="006B1C07">
              <w:rPr>
                <w:lang w:eastAsia="zh-CN"/>
              </w:rPr>
              <w:t xml:space="preserve"> </w:t>
            </w:r>
            <w:r>
              <w:rPr>
                <w:lang w:eastAsia="zh-CN"/>
              </w:rPr>
              <w:t>цеви</w:t>
            </w:r>
            <w:r w:rsidR="00FD05C7" w:rsidRPr="006B1C07">
              <w:rPr>
                <w:lang w:eastAsia="zh-CN"/>
              </w:rPr>
              <w:t xml:space="preserve"> </w:t>
            </w:r>
            <w:r>
              <w:rPr>
                <w:lang w:eastAsia="zh-CN"/>
              </w:rPr>
              <w:t>у</w:t>
            </w:r>
            <w:r w:rsidR="00FD05C7" w:rsidRPr="006B1C07">
              <w:rPr>
                <w:lang w:eastAsia="zh-CN"/>
              </w:rPr>
              <w:t xml:space="preserve"> </w:t>
            </w:r>
            <w:r>
              <w:rPr>
                <w:lang w:eastAsia="zh-CN"/>
              </w:rPr>
              <w:t>простору</w:t>
            </w:r>
            <w:r w:rsidR="00FD05C7" w:rsidRPr="006B1C07">
              <w:rPr>
                <w:lang w:eastAsia="zh-CN"/>
              </w:rPr>
              <w:t xml:space="preserve"> </w:t>
            </w:r>
            <w:r>
              <w:rPr>
                <w:lang w:eastAsia="zh-CN"/>
              </w:rPr>
              <w:t>изнад</w:t>
            </w:r>
            <w:r w:rsidR="00FD05C7" w:rsidRPr="006B1C07">
              <w:rPr>
                <w:lang w:eastAsia="zh-CN"/>
              </w:rPr>
              <w:t xml:space="preserve"> </w:t>
            </w:r>
            <w:r>
              <w:rPr>
                <w:lang w:eastAsia="zh-CN"/>
              </w:rPr>
              <w:t>спуштеног</w:t>
            </w:r>
            <w:r w:rsidR="00FD05C7" w:rsidRPr="006B1C07">
              <w:rPr>
                <w:lang w:eastAsia="zh-CN"/>
              </w:rPr>
              <w:t xml:space="preserve"> </w:t>
            </w:r>
            <w:r>
              <w:rPr>
                <w:lang w:eastAsia="zh-CN"/>
              </w:rPr>
              <w:t>плафона</w:t>
            </w:r>
            <w:r w:rsidR="00FD05C7" w:rsidRPr="006B1C07">
              <w:rPr>
                <w:lang w:eastAsia="zh-CN"/>
              </w:rPr>
              <w:t>.</w:t>
            </w:r>
            <w:r w:rsidR="00F65C8D">
              <w:rPr>
                <w:lang w:val="sr-Cyrl-RS" w:eastAsia="zh-CN"/>
              </w:rPr>
              <w:t xml:space="preserve"> Све комплет</w:t>
            </w:r>
          </w:p>
        </w:tc>
        <w:tc>
          <w:tcPr>
            <w:tcW w:w="1276" w:type="dxa"/>
            <w:shd w:val="clear" w:color="auto" w:fill="auto"/>
            <w:noWrap/>
            <w:vAlign w:val="bottom"/>
          </w:tcPr>
          <w:p w14:paraId="47C9398F" w14:textId="48497F79"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0DB1F333" w14:textId="77777777" w:rsidR="00FD05C7" w:rsidRPr="006B1C07" w:rsidRDefault="00FD05C7" w:rsidP="00F735AE">
            <w:pPr>
              <w:jc w:val="center"/>
              <w:rPr>
                <w:lang w:val="sr-Latn-RS" w:eastAsia="sr-Latn-RS"/>
              </w:rPr>
            </w:pPr>
            <w:r w:rsidRPr="006B1C07">
              <w:rPr>
                <w:lang w:val="sr-Latn-RS" w:eastAsia="sr-Latn-RS"/>
              </w:rPr>
              <w:t>5</w:t>
            </w:r>
          </w:p>
        </w:tc>
        <w:tc>
          <w:tcPr>
            <w:tcW w:w="1973" w:type="dxa"/>
            <w:shd w:val="clear" w:color="auto" w:fill="auto"/>
            <w:noWrap/>
            <w:vAlign w:val="bottom"/>
          </w:tcPr>
          <w:p w14:paraId="7ECBB39B" w14:textId="77777777" w:rsidR="00FD05C7" w:rsidRPr="006B1C07" w:rsidRDefault="00FD05C7" w:rsidP="00F735AE">
            <w:pPr>
              <w:jc w:val="center"/>
              <w:rPr>
                <w:lang w:eastAsia="sr-Latn-RS"/>
              </w:rPr>
            </w:pPr>
          </w:p>
        </w:tc>
        <w:tc>
          <w:tcPr>
            <w:tcW w:w="1841" w:type="dxa"/>
            <w:shd w:val="clear" w:color="auto" w:fill="auto"/>
            <w:noWrap/>
            <w:vAlign w:val="bottom"/>
          </w:tcPr>
          <w:p w14:paraId="67B63778" w14:textId="77777777" w:rsidR="00FD05C7" w:rsidRPr="006B1C07" w:rsidRDefault="00FD05C7" w:rsidP="00F735AE">
            <w:pPr>
              <w:jc w:val="center"/>
              <w:rPr>
                <w:lang w:eastAsia="sr-Latn-RS"/>
              </w:rPr>
            </w:pPr>
          </w:p>
        </w:tc>
        <w:tc>
          <w:tcPr>
            <w:tcW w:w="993" w:type="dxa"/>
          </w:tcPr>
          <w:p w14:paraId="547AE1AA" w14:textId="77777777" w:rsidR="00FD05C7" w:rsidRPr="006B1C07" w:rsidRDefault="00FD05C7" w:rsidP="00F735AE">
            <w:pPr>
              <w:jc w:val="center"/>
              <w:rPr>
                <w:lang w:eastAsia="sr-Latn-RS"/>
              </w:rPr>
            </w:pPr>
          </w:p>
        </w:tc>
        <w:tc>
          <w:tcPr>
            <w:tcW w:w="1054" w:type="dxa"/>
            <w:gridSpan w:val="2"/>
          </w:tcPr>
          <w:p w14:paraId="09302641" w14:textId="77777777" w:rsidR="00FD05C7" w:rsidRPr="006B1C07" w:rsidRDefault="00FD05C7" w:rsidP="00F735AE">
            <w:pPr>
              <w:jc w:val="center"/>
              <w:rPr>
                <w:lang w:eastAsia="sr-Latn-RS"/>
              </w:rPr>
            </w:pPr>
          </w:p>
        </w:tc>
        <w:tc>
          <w:tcPr>
            <w:tcW w:w="930" w:type="dxa"/>
          </w:tcPr>
          <w:p w14:paraId="173849E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5771467" w14:textId="77777777" w:rsidR="00FD05C7" w:rsidRPr="006B1C07" w:rsidRDefault="00FD05C7" w:rsidP="00F735AE">
            <w:pPr>
              <w:jc w:val="center"/>
              <w:rPr>
                <w:lang w:eastAsia="sr-Latn-RS"/>
              </w:rPr>
            </w:pPr>
          </w:p>
        </w:tc>
      </w:tr>
      <w:tr w:rsidR="00FD05C7" w:rsidRPr="006B1C07" w14:paraId="45C2024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A728C40" w14:textId="0CECA177"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1.5</w:t>
            </w:r>
          </w:p>
        </w:tc>
        <w:tc>
          <w:tcPr>
            <w:tcW w:w="3177" w:type="dxa"/>
            <w:shd w:val="clear" w:color="auto" w:fill="auto"/>
            <w:vAlign w:val="center"/>
          </w:tcPr>
          <w:p w14:paraId="077B369D" w14:textId="3D97FEEC" w:rsidR="00FD05C7" w:rsidRPr="00F65C8D" w:rsidRDefault="006B1C07" w:rsidP="00F735AE">
            <w:pPr>
              <w:rPr>
                <w:lang w:val="sr-Cyrl-RS" w:eastAsia="sr-Latn-RS"/>
              </w:rPr>
            </w:pPr>
            <w:r>
              <w:rPr>
                <w:lang w:eastAsia="zh-CN"/>
              </w:rPr>
              <w:t>Испорука</w:t>
            </w:r>
            <w:r w:rsidR="00FD05C7" w:rsidRPr="006B1C07">
              <w:rPr>
                <w:lang w:eastAsia="zh-CN"/>
              </w:rPr>
              <w:t xml:space="preserve"> </w:t>
            </w:r>
            <w:r>
              <w:rPr>
                <w:lang w:eastAsia="zh-CN"/>
              </w:rPr>
              <w:t>и</w:t>
            </w:r>
            <w:r w:rsidR="00FD05C7" w:rsidRPr="006B1C07">
              <w:rPr>
                <w:lang w:eastAsia="zh-CN"/>
              </w:rPr>
              <w:t xml:space="preserve"> </w:t>
            </w:r>
            <w:r>
              <w:rPr>
                <w:lang w:eastAsia="zh-CN"/>
              </w:rPr>
              <w:t>полагање</w:t>
            </w:r>
            <w:r w:rsidR="00FD05C7" w:rsidRPr="006B1C07">
              <w:rPr>
                <w:lang w:eastAsia="zh-CN"/>
              </w:rPr>
              <w:t xml:space="preserve"> </w:t>
            </w:r>
            <w:r>
              <w:rPr>
                <w:lang w:eastAsia="zh-CN"/>
              </w:rPr>
              <w:t>кабела</w:t>
            </w:r>
            <w:r w:rsidR="00FD05C7" w:rsidRPr="006B1C07">
              <w:rPr>
                <w:lang w:eastAsia="zh-CN"/>
              </w:rPr>
              <w:t xml:space="preserve"> </w:t>
            </w:r>
            <w:r>
              <w:rPr>
                <w:lang w:eastAsia="zh-CN"/>
              </w:rPr>
              <w:t>ЈХ</w:t>
            </w:r>
            <w:r w:rsidR="00FD05C7" w:rsidRPr="006B1C07">
              <w:rPr>
                <w:lang w:eastAsia="zh-CN"/>
              </w:rPr>
              <w:t>(</w:t>
            </w:r>
            <w:r>
              <w:rPr>
                <w:lang w:eastAsia="zh-CN"/>
              </w:rPr>
              <w:t>Ст</w:t>
            </w:r>
            <w:r w:rsidR="00FD05C7" w:rsidRPr="006B1C07">
              <w:rPr>
                <w:lang w:eastAsia="zh-CN"/>
              </w:rPr>
              <w:t>)</w:t>
            </w:r>
            <w:r>
              <w:rPr>
                <w:lang w:eastAsia="zh-CN"/>
              </w:rPr>
              <w:t>Х</w:t>
            </w:r>
            <w:r w:rsidR="00FD05C7" w:rsidRPr="006B1C07">
              <w:rPr>
                <w:lang w:eastAsia="zh-CN"/>
              </w:rPr>
              <w:t xml:space="preserve"> 2x2x0,8 </w:t>
            </w:r>
            <w:r>
              <w:rPr>
                <w:lang w:eastAsia="zh-CN"/>
              </w:rPr>
              <w:t>ФЕ</w:t>
            </w:r>
            <w:r w:rsidR="00FD05C7" w:rsidRPr="006B1C07">
              <w:rPr>
                <w:lang w:eastAsia="zh-CN"/>
              </w:rPr>
              <w:t>180/</w:t>
            </w:r>
            <w:r>
              <w:rPr>
                <w:lang w:eastAsia="zh-CN"/>
              </w:rPr>
              <w:t>Е</w:t>
            </w:r>
            <w:r w:rsidR="00FD05C7" w:rsidRPr="006B1C07">
              <w:rPr>
                <w:lang w:eastAsia="zh-CN"/>
              </w:rPr>
              <w:t xml:space="preserve">30 </w:t>
            </w:r>
            <w:r>
              <w:rPr>
                <w:lang w:eastAsia="zh-CN"/>
              </w:rPr>
              <w:t>за</w:t>
            </w:r>
            <w:r w:rsidR="00FD05C7" w:rsidRPr="006B1C07">
              <w:rPr>
                <w:lang w:eastAsia="zh-CN"/>
              </w:rPr>
              <w:t xml:space="preserve"> </w:t>
            </w:r>
            <w:r>
              <w:rPr>
                <w:lang w:eastAsia="zh-CN"/>
              </w:rPr>
              <w:t>инсталацију</w:t>
            </w:r>
            <w:r w:rsidR="00FD05C7" w:rsidRPr="006B1C07">
              <w:rPr>
                <w:lang w:eastAsia="zh-CN"/>
              </w:rPr>
              <w:t xml:space="preserve"> </w:t>
            </w:r>
            <w:r>
              <w:rPr>
                <w:lang w:eastAsia="zh-CN"/>
              </w:rPr>
              <w:t>извршних</w:t>
            </w:r>
            <w:r w:rsidR="00FD05C7" w:rsidRPr="006B1C07">
              <w:rPr>
                <w:lang w:eastAsia="zh-CN"/>
              </w:rPr>
              <w:t xml:space="preserve"> </w:t>
            </w:r>
            <w:r>
              <w:rPr>
                <w:lang w:eastAsia="zh-CN"/>
              </w:rPr>
              <w:t>функција</w:t>
            </w:r>
            <w:r w:rsidR="00FD05C7" w:rsidRPr="006B1C07">
              <w:rPr>
                <w:lang w:eastAsia="zh-CN"/>
              </w:rPr>
              <w:t xml:space="preserve"> </w:t>
            </w:r>
            <w:r>
              <w:rPr>
                <w:lang w:eastAsia="zh-CN"/>
              </w:rPr>
              <w:t>система</w:t>
            </w:r>
            <w:r w:rsidR="00FD05C7" w:rsidRPr="006B1C07">
              <w:rPr>
                <w:lang w:eastAsia="zh-CN"/>
              </w:rPr>
              <w:t xml:space="preserve"> </w:t>
            </w:r>
            <w:r>
              <w:rPr>
                <w:lang w:eastAsia="zh-CN"/>
              </w:rPr>
              <w:t>дојаве</w:t>
            </w:r>
            <w:r w:rsidR="00FD05C7" w:rsidRPr="006B1C07">
              <w:rPr>
                <w:lang w:eastAsia="zh-CN"/>
              </w:rPr>
              <w:t xml:space="preserve"> </w:t>
            </w:r>
            <w:r>
              <w:rPr>
                <w:lang w:eastAsia="zh-CN"/>
              </w:rPr>
              <w:t>пожара</w:t>
            </w:r>
            <w:r w:rsidR="00FD05C7" w:rsidRPr="006B1C07">
              <w:rPr>
                <w:lang w:eastAsia="zh-CN"/>
              </w:rPr>
              <w:t xml:space="preserve">. </w:t>
            </w:r>
            <w:r>
              <w:rPr>
                <w:lang w:eastAsia="zh-CN"/>
              </w:rPr>
              <w:t>Калове</w:t>
            </w:r>
            <w:r w:rsidR="00FD05C7" w:rsidRPr="006B1C07">
              <w:rPr>
                <w:lang w:eastAsia="zh-CN"/>
              </w:rPr>
              <w:t xml:space="preserve"> </w:t>
            </w:r>
            <w:r>
              <w:rPr>
                <w:lang w:eastAsia="zh-CN"/>
              </w:rPr>
              <w:t>поставити</w:t>
            </w:r>
            <w:r w:rsidR="00FD05C7" w:rsidRPr="006B1C07">
              <w:rPr>
                <w:lang w:eastAsia="zh-CN"/>
              </w:rPr>
              <w:t xml:space="preserve"> </w:t>
            </w:r>
            <w:r>
              <w:rPr>
                <w:lang w:eastAsia="zh-CN"/>
              </w:rPr>
              <w:t>у</w:t>
            </w:r>
            <w:r w:rsidR="00FD05C7" w:rsidRPr="006B1C07">
              <w:rPr>
                <w:lang w:eastAsia="zh-CN"/>
              </w:rPr>
              <w:t xml:space="preserve"> </w:t>
            </w:r>
            <w:r>
              <w:rPr>
                <w:lang w:eastAsia="zh-CN"/>
              </w:rPr>
              <w:t>одговарајуће</w:t>
            </w:r>
            <w:r w:rsidR="00FD05C7" w:rsidRPr="006B1C07">
              <w:rPr>
                <w:lang w:eastAsia="zh-CN"/>
              </w:rPr>
              <w:t xml:space="preserve"> </w:t>
            </w:r>
            <w:r>
              <w:rPr>
                <w:lang w:eastAsia="zh-CN"/>
              </w:rPr>
              <w:t>несагориве</w:t>
            </w:r>
            <w:r w:rsidR="00FD05C7" w:rsidRPr="006B1C07">
              <w:rPr>
                <w:lang w:eastAsia="zh-CN"/>
              </w:rPr>
              <w:t xml:space="preserve"> </w:t>
            </w:r>
            <w:r>
              <w:rPr>
                <w:lang w:eastAsia="zh-CN"/>
              </w:rPr>
              <w:t>заштитне</w:t>
            </w:r>
            <w:r w:rsidR="00FD05C7" w:rsidRPr="006B1C07">
              <w:rPr>
                <w:lang w:eastAsia="zh-CN"/>
              </w:rPr>
              <w:t xml:space="preserve"> </w:t>
            </w:r>
            <w:r>
              <w:rPr>
                <w:lang w:eastAsia="zh-CN"/>
              </w:rPr>
              <w:t>цеви</w:t>
            </w:r>
            <w:r w:rsidR="00FD05C7" w:rsidRPr="006B1C07">
              <w:rPr>
                <w:lang w:eastAsia="zh-CN"/>
              </w:rPr>
              <w:t xml:space="preserve"> </w:t>
            </w:r>
            <w:r>
              <w:rPr>
                <w:lang w:eastAsia="zh-CN"/>
              </w:rPr>
              <w:t>у</w:t>
            </w:r>
            <w:r w:rsidR="00FD05C7" w:rsidRPr="006B1C07">
              <w:rPr>
                <w:lang w:eastAsia="zh-CN"/>
              </w:rPr>
              <w:t xml:space="preserve"> </w:t>
            </w:r>
            <w:r>
              <w:rPr>
                <w:lang w:eastAsia="zh-CN"/>
              </w:rPr>
              <w:t>простору</w:t>
            </w:r>
            <w:r w:rsidR="00FD05C7" w:rsidRPr="006B1C07">
              <w:rPr>
                <w:lang w:eastAsia="zh-CN"/>
              </w:rPr>
              <w:t xml:space="preserve"> </w:t>
            </w:r>
            <w:r>
              <w:rPr>
                <w:lang w:eastAsia="zh-CN"/>
              </w:rPr>
              <w:t>изнад</w:t>
            </w:r>
            <w:r w:rsidR="00FD05C7" w:rsidRPr="006B1C07">
              <w:rPr>
                <w:lang w:eastAsia="zh-CN"/>
              </w:rPr>
              <w:t xml:space="preserve"> </w:t>
            </w:r>
            <w:r>
              <w:rPr>
                <w:lang w:eastAsia="zh-CN"/>
              </w:rPr>
              <w:t>спуштеног</w:t>
            </w:r>
            <w:r w:rsidR="00FD05C7" w:rsidRPr="006B1C07">
              <w:rPr>
                <w:lang w:eastAsia="zh-CN"/>
              </w:rPr>
              <w:t xml:space="preserve"> </w:t>
            </w:r>
            <w:r>
              <w:rPr>
                <w:lang w:eastAsia="zh-CN"/>
              </w:rPr>
              <w:t>плафона</w:t>
            </w:r>
            <w:r w:rsidR="00FD05C7" w:rsidRPr="006B1C07">
              <w:rPr>
                <w:lang w:eastAsia="zh-CN"/>
              </w:rPr>
              <w:t xml:space="preserve"> </w:t>
            </w:r>
            <w:r>
              <w:rPr>
                <w:lang w:eastAsia="zh-CN"/>
              </w:rPr>
              <w:t>и</w:t>
            </w:r>
            <w:r w:rsidR="00FD05C7" w:rsidRPr="006B1C07">
              <w:rPr>
                <w:lang w:eastAsia="zh-CN"/>
              </w:rPr>
              <w:t xml:space="preserve"> </w:t>
            </w:r>
            <w:r>
              <w:rPr>
                <w:lang w:eastAsia="zh-CN"/>
              </w:rPr>
              <w:t>у</w:t>
            </w:r>
            <w:r w:rsidR="00FD05C7" w:rsidRPr="006B1C07">
              <w:rPr>
                <w:lang w:eastAsia="zh-CN"/>
              </w:rPr>
              <w:t xml:space="preserve"> </w:t>
            </w:r>
            <w:r>
              <w:rPr>
                <w:lang w:eastAsia="zh-CN"/>
              </w:rPr>
              <w:t>шупљинама</w:t>
            </w:r>
            <w:r w:rsidR="00FD05C7" w:rsidRPr="006B1C07">
              <w:rPr>
                <w:lang w:eastAsia="zh-CN"/>
              </w:rPr>
              <w:t xml:space="preserve"> </w:t>
            </w:r>
            <w:r>
              <w:rPr>
                <w:lang w:eastAsia="zh-CN"/>
              </w:rPr>
              <w:t>зидова</w:t>
            </w:r>
            <w:r w:rsidR="00F65C8D">
              <w:rPr>
                <w:lang w:val="sr-Cyrl-RS" w:eastAsia="zh-CN"/>
              </w:rPr>
              <w:t>. Све комплет</w:t>
            </w:r>
          </w:p>
        </w:tc>
        <w:tc>
          <w:tcPr>
            <w:tcW w:w="1276" w:type="dxa"/>
            <w:shd w:val="clear" w:color="auto" w:fill="auto"/>
            <w:noWrap/>
            <w:vAlign w:val="bottom"/>
          </w:tcPr>
          <w:p w14:paraId="1CEAE3D4" w14:textId="293C50E0"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7A32F7BB" w14:textId="54768B5E" w:rsidR="00FD05C7" w:rsidRPr="006B1C07" w:rsidRDefault="00250A02" w:rsidP="00250A02">
            <w:pPr>
              <w:jc w:val="center"/>
              <w:rPr>
                <w:lang w:val="sr-Latn-RS" w:eastAsia="sr-Latn-RS"/>
              </w:rPr>
            </w:pPr>
            <w:r>
              <w:rPr>
                <w:lang w:val="sr-Cyrl-RS" w:eastAsia="sr-Latn-RS"/>
              </w:rPr>
              <w:t>55</w:t>
            </w:r>
          </w:p>
        </w:tc>
        <w:tc>
          <w:tcPr>
            <w:tcW w:w="1973" w:type="dxa"/>
            <w:shd w:val="clear" w:color="auto" w:fill="auto"/>
            <w:noWrap/>
            <w:vAlign w:val="bottom"/>
          </w:tcPr>
          <w:p w14:paraId="1056B839" w14:textId="77777777" w:rsidR="00FD05C7" w:rsidRPr="006B1C07" w:rsidRDefault="00FD05C7" w:rsidP="00F735AE">
            <w:pPr>
              <w:jc w:val="center"/>
              <w:rPr>
                <w:lang w:eastAsia="sr-Latn-RS"/>
              </w:rPr>
            </w:pPr>
          </w:p>
        </w:tc>
        <w:tc>
          <w:tcPr>
            <w:tcW w:w="1841" w:type="dxa"/>
            <w:shd w:val="clear" w:color="auto" w:fill="auto"/>
            <w:noWrap/>
            <w:vAlign w:val="bottom"/>
          </w:tcPr>
          <w:p w14:paraId="69E61CC6" w14:textId="77777777" w:rsidR="00FD05C7" w:rsidRPr="006B1C07" w:rsidRDefault="00FD05C7" w:rsidP="00F735AE">
            <w:pPr>
              <w:jc w:val="center"/>
              <w:rPr>
                <w:lang w:eastAsia="sr-Latn-RS"/>
              </w:rPr>
            </w:pPr>
          </w:p>
        </w:tc>
        <w:tc>
          <w:tcPr>
            <w:tcW w:w="993" w:type="dxa"/>
          </w:tcPr>
          <w:p w14:paraId="3BEACF5E" w14:textId="77777777" w:rsidR="00FD05C7" w:rsidRPr="006B1C07" w:rsidRDefault="00FD05C7" w:rsidP="00F735AE">
            <w:pPr>
              <w:jc w:val="center"/>
              <w:rPr>
                <w:lang w:eastAsia="sr-Latn-RS"/>
              </w:rPr>
            </w:pPr>
          </w:p>
        </w:tc>
        <w:tc>
          <w:tcPr>
            <w:tcW w:w="1054" w:type="dxa"/>
            <w:gridSpan w:val="2"/>
          </w:tcPr>
          <w:p w14:paraId="3A221128" w14:textId="77777777" w:rsidR="00FD05C7" w:rsidRPr="006B1C07" w:rsidRDefault="00FD05C7" w:rsidP="00F735AE">
            <w:pPr>
              <w:jc w:val="center"/>
              <w:rPr>
                <w:lang w:eastAsia="sr-Latn-RS"/>
              </w:rPr>
            </w:pPr>
          </w:p>
        </w:tc>
        <w:tc>
          <w:tcPr>
            <w:tcW w:w="930" w:type="dxa"/>
          </w:tcPr>
          <w:p w14:paraId="47F8F45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4C35C8B" w14:textId="77777777" w:rsidR="00FD05C7" w:rsidRPr="006B1C07" w:rsidRDefault="00FD05C7" w:rsidP="00F735AE">
            <w:pPr>
              <w:jc w:val="center"/>
              <w:rPr>
                <w:lang w:eastAsia="sr-Latn-RS"/>
              </w:rPr>
            </w:pPr>
          </w:p>
        </w:tc>
      </w:tr>
      <w:tr w:rsidR="00FD05C7" w:rsidRPr="006B1C07" w14:paraId="2B0A234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EDE706E" w14:textId="6CFB1703"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1.6</w:t>
            </w:r>
          </w:p>
        </w:tc>
        <w:tc>
          <w:tcPr>
            <w:tcW w:w="3177" w:type="dxa"/>
            <w:shd w:val="clear" w:color="auto" w:fill="auto"/>
            <w:vAlign w:val="center"/>
          </w:tcPr>
          <w:p w14:paraId="768BF17E" w14:textId="35D0430E" w:rsidR="00FD05C7" w:rsidRPr="006B1C07" w:rsidRDefault="006B1C07" w:rsidP="00F735AE">
            <w:pPr>
              <w:rPr>
                <w:lang w:eastAsia="sr-Latn-RS"/>
              </w:rPr>
            </w:pPr>
            <w:r>
              <w:rPr>
                <w:lang w:eastAsia="zh-CN"/>
              </w:rPr>
              <w:t>Испорука</w:t>
            </w:r>
            <w:r w:rsidR="00FD05C7" w:rsidRPr="006B1C07">
              <w:rPr>
                <w:lang w:eastAsia="zh-CN"/>
              </w:rPr>
              <w:t xml:space="preserve">, </w:t>
            </w:r>
            <w:r>
              <w:rPr>
                <w:lang w:eastAsia="zh-CN"/>
              </w:rPr>
              <w:t>уградња</w:t>
            </w:r>
            <w:r w:rsidR="00FD05C7" w:rsidRPr="006B1C07">
              <w:rPr>
                <w:lang w:eastAsia="zh-CN"/>
              </w:rPr>
              <w:t xml:space="preserve"> </w:t>
            </w:r>
            <w:r>
              <w:rPr>
                <w:lang w:eastAsia="zh-CN"/>
              </w:rPr>
              <w:t>на</w:t>
            </w:r>
            <w:r w:rsidR="00FD05C7" w:rsidRPr="006B1C07">
              <w:rPr>
                <w:lang w:eastAsia="zh-CN"/>
              </w:rPr>
              <w:t xml:space="preserve"> </w:t>
            </w:r>
            <w:r>
              <w:rPr>
                <w:lang w:eastAsia="zh-CN"/>
              </w:rPr>
              <w:t>зид</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конвенционалног</w:t>
            </w:r>
            <w:r w:rsidR="00FD05C7" w:rsidRPr="006B1C07">
              <w:rPr>
                <w:lang w:eastAsia="zh-CN"/>
              </w:rPr>
              <w:t xml:space="preserve"> </w:t>
            </w:r>
            <w:r>
              <w:rPr>
                <w:lang w:eastAsia="zh-CN"/>
              </w:rPr>
              <w:t>ручног</w:t>
            </w:r>
            <w:r w:rsidR="00FD05C7" w:rsidRPr="006B1C07">
              <w:rPr>
                <w:lang w:eastAsia="zh-CN"/>
              </w:rPr>
              <w:t xml:space="preserve">  </w:t>
            </w:r>
            <w:r>
              <w:rPr>
                <w:lang w:eastAsia="zh-CN"/>
              </w:rPr>
              <w:t>јављача</w:t>
            </w:r>
            <w:r w:rsidR="00FD05C7" w:rsidRPr="006B1C07">
              <w:rPr>
                <w:lang w:eastAsia="zh-CN"/>
              </w:rPr>
              <w:t xml:space="preserve">  </w:t>
            </w:r>
            <w:r>
              <w:rPr>
                <w:lang w:eastAsia="zh-CN"/>
              </w:rPr>
              <w:t>тип</w:t>
            </w:r>
            <w:r w:rsidR="00FD05C7" w:rsidRPr="006B1C07">
              <w:rPr>
                <w:lang w:eastAsia="zh-CN"/>
              </w:rPr>
              <w:t xml:space="preserve"> </w:t>
            </w:r>
            <w:r>
              <w:rPr>
                <w:lang w:eastAsia="zh-CN"/>
              </w:rPr>
              <w:t>МЦП</w:t>
            </w:r>
            <w:r w:rsidR="00FD05C7" w:rsidRPr="006B1C07">
              <w:rPr>
                <w:lang w:eastAsia="zh-CN"/>
              </w:rPr>
              <w:t xml:space="preserve">-Y11, </w:t>
            </w:r>
            <w:r>
              <w:rPr>
                <w:lang w:eastAsia="zh-CN"/>
              </w:rPr>
              <w:t>Фиттицх</w:t>
            </w:r>
            <w:r w:rsidR="00FD05C7" w:rsidRPr="006B1C07">
              <w:rPr>
                <w:lang w:eastAsia="zh-CN"/>
              </w:rPr>
              <w:t>.</w:t>
            </w:r>
            <w:r w:rsidR="00F65C8D">
              <w:rPr>
                <w:lang w:val="sr-Cyrl-RS" w:eastAsia="zh-CN"/>
              </w:rPr>
              <w:t xml:space="preserve"> Све комплет</w:t>
            </w:r>
          </w:p>
        </w:tc>
        <w:tc>
          <w:tcPr>
            <w:tcW w:w="1276" w:type="dxa"/>
            <w:shd w:val="clear" w:color="auto" w:fill="auto"/>
            <w:noWrap/>
            <w:vAlign w:val="bottom"/>
          </w:tcPr>
          <w:p w14:paraId="71BC5E30" w14:textId="2C26D61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2765B89"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71A27999" w14:textId="77777777" w:rsidR="00FD05C7" w:rsidRPr="006B1C07" w:rsidRDefault="00FD05C7" w:rsidP="00F735AE">
            <w:pPr>
              <w:jc w:val="center"/>
              <w:rPr>
                <w:lang w:eastAsia="sr-Latn-RS"/>
              </w:rPr>
            </w:pPr>
          </w:p>
        </w:tc>
        <w:tc>
          <w:tcPr>
            <w:tcW w:w="1841" w:type="dxa"/>
            <w:shd w:val="clear" w:color="auto" w:fill="auto"/>
            <w:noWrap/>
            <w:vAlign w:val="bottom"/>
          </w:tcPr>
          <w:p w14:paraId="011FD2D4" w14:textId="77777777" w:rsidR="00FD05C7" w:rsidRPr="006B1C07" w:rsidRDefault="00FD05C7" w:rsidP="00F735AE">
            <w:pPr>
              <w:jc w:val="center"/>
              <w:rPr>
                <w:lang w:eastAsia="sr-Latn-RS"/>
              </w:rPr>
            </w:pPr>
          </w:p>
        </w:tc>
        <w:tc>
          <w:tcPr>
            <w:tcW w:w="993" w:type="dxa"/>
          </w:tcPr>
          <w:p w14:paraId="3CE7C63D" w14:textId="77777777" w:rsidR="00FD05C7" w:rsidRPr="006B1C07" w:rsidRDefault="00FD05C7" w:rsidP="00F735AE">
            <w:pPr>
              <w:jc w:val="center"/>
              <w:rPr>
                <w:lang w:eastAsia="sr-Latn-RS"/>
              </w:rPr>
            </w:pPr>
          </w:p>
        </w:tc>
        <w:tc>
          <w:tcPr>
            <w:tcW w:w="1054" w:type="dxa"/>
            <w:gridSpan w:val="2"/>
          </w:tcPr>
          <w:p w14:paraId="22ACE6FB" w14:textId="77777777" w:rsidR="00FD05C7" w:rsidRPr="006B1C07" w:rsidRDefault="00FD05C7" w:rsidP="00F735AE">
            <w:pPr>
              <w:jc w:val="center"/>
              <w:rPr>
                <w:lang w:eastAsia="sr-Latn-RS"/>
              </w:rPr>
            </w:pPr>
          </w:p>
        </w:tc>
        <w:tc>
          <w:tcPr>
            <w:tcW w:w="930" w:type="dxa"/>
          </w:tcPr>
          <w:p w14:paraId="5E2601C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31FEE69" w14:textId="77777777" w:rsidR="00FD05C7" w:rsidRPr="006B1C07" w:rsidRDefault="00FD05C7" w:rsidP="00F735AE">
            <w:pPr>
              <w:jc w:val="center"/>
              <w:rPr>
                <w:lang w:eastAsia="sr-Latn-RS"/>
              </w:rPr>
            </w:pPr>
          </w:p>
        </w:tc>
      </w:tr>
      <w:tr w:rsidR="00FD05C7" w:rsidRPr="006B1C07" w14:paraId="2CDC4F5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EF88C00" w14:textId="77AEC48C"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1.7</w:t>
            </w:r>
          </w:p>
        </w:tc>
        <w:tc>
          <w:tcPr>
            <w:tcW w:w="3177" w:type="dxa"/>
            <w:shd w:val="clear" w:color="auto" w:fill="auto"/>
            <w:vAlign w:val="center"/>
          </w:tcPr>
          <w:p w14:paraId="601FA5BA" w14:textId="22F6A3C5" w:rsidR="00FD05C7" w:rsidRPr="006B1C07" w:rsidRDefault="006B1C07" w:rsidP="00F735AE">
            <w:pPr>
              <w:rPr>
                <w:lang w:eastAsia="sr-Latn-RS"/>
              </w:rPr>
            </w:pPr>
            <w:r>
              <w:rPr>
                <w:lang w:eastAsia="zh-CN"/>
              </w:rPr>
              <w:t>Испорука</w:t>
            </w:r>
            <w:r w:rsidR="00FD05C7" w:rsidRPr="006B1C07">
              <w:rPr>
                <w:lang w:eastAsia="zh-CN"/>
              </w:rPr>
              <w:t xml:space="preserve">, </w:t>
            </w:r>
            <w:r>
              <w:rPr>
                <w:lang w:eastAsia="zh-CN"/>
              </w:rPr>
              <w:t>уградња</w:t>
            </w:r>
            <w:r w:rsidR="00FD05C7" w:rsidRPr="006B1C07">
              <w:rPr>
                <w:lang w:eastAsia="zh-CN"/>
              </w:rPr>
              <w:t xml:space="preserve"> </w:t>
            </w:r>
            <w:r>
              <w:rPr>
                <w:lang w:eastAsia="zh-CN"/>
              </w:rPr>
              <w:t>на</w:t>
            </w:r>
            <w:r w:rsidR="00FD05C7" w:rsidRPr="006B1C07">
              <w:rPr>
                <w:lang w:eastAsia="zh-CN"/>
              </w:rPr>
              <w:t xml:space="preserve"> </w:t>
            </w:r>
            <w:r>
              <w:rPr>
                <w:lang w:eastAsia="zh-CN"/>
              </w:rPr>
              <w:t>зид</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конвенционалног</w:t>
            </w:r>
            <w:r w:rsidR="00FD05C7" w:rsidRPr="006B1C07">
              <w:rPr>
                <w:lang w:eastAsia="zh-CN"/>
              </w:rPr>
              <w:t xml:space="preserve"> </w:t>
            </w:r>
            <w:r>
              <w:rPr>
                <w:lang w:eastAsia="zh-CN"/>
              </w:rPr>
              <w:t>ручног</w:t>
            </w:r>
            <w:r w:rsidR="00FD05C7" w:rsidRPr="006B1C07">
              <w:rPr>
                <w:lang w:eastAsia="zh-CN"/>
              </w:rPr>
              <w:t xml:space="preserve">  </w:t>
            </w:r>
            <w:r>
              <w:rPr>
                <w:lang w:eastAsia="zh-CN"/>
              </w:rPr>
              <w:t>јављача</w:t>
            </w:r>
            <w:r w:rsidR="00FD05C7" w:rsidRPr="006B1C07">
              <w:rPr>
                <w:lang w:eastAsia="zh-CN"/>
              </w:rPr>
              <w:t xml:space="preserve">  </w:t>
            </w:r>
            <w:r>
              <w:rPr>
                <w:lang w:eastAsia="zh-CN"/>
              </w:rPr>
              <w:t>тип</w:t>
            </w:r>
            <w:r w:rsidR="00FD05C7" w:rsidRPr="006B1C07">
              <w:rPr>
                <w:lang w:eastAsia="zh-CN"/>
              </w:rPr>
              <w:t xml:space="preserve"> </w:t>
            </w:r>
            <w:r>
              <w:rPr>
                <w:lang w:eastAsia="zh-CN"/>
              </w:rPr>
              <w:t>МЦП</w:t>
            </w:r>
            <w:r w:rsidR="00FD05C7" w:rsidRPr="006B1C07">
              <w:rPr>
                <w:lang w:eastAsia="zh-CN"/>
              </w:rPr>
              <w:t>-</w:t>
            </w:r>
            <w:r>
              <w:rPr>
                <w:lang w:eastAsia="zh-CN"/>
              </w:rPr>
              <w:t>Г</w:t>
            </w:r>
            <w:r w:rsidR="00FD05C7" w:rsidRPr="006B1C07">
              <w:rPr>
                <w:lang w:eastAsia="zh-CN"/>
              </w:rPr>
              <w:t xml:space="preserve">12, </w:t>
            </w:r>
            <w:r>
              <w:rPr>
                <w:lang w:eastAsia="zh-CN"/>
              </w:rPr>
              <w:t>Фиттицх</w:t>
            </w:r>
            <w:r w:rsidR="00FD05C7" w:rsidRPr="006B1C07">
              <w:rPr>
                <w:lang w:eastAsia="zh-CN"/>
              </w:rPr>
              <w:t>.</w:t>
            </w:r>
            <w:r w:rsidR="00F65C8D">
              <w:rPr>
                <w:lang w:val="sr-Cyrl-RS" w:eastAsia="zh-CN"/>
              </w:rPr>
              <w:t xml:space="preserve"> Све комплет</w:t>
            </w:r>
          </w:p>
        </w:tc>
        <w:tc>
          <w:tcPr>
            <w:tcW w:w="1276" w:type="dxa"/>
            <w:shd w:val="clear" w:color="auto" w:fill="auto"/>
            <w:noWrap/>
            <w:vAlign w:val="bottom"/>
          </w:tcPr>
          <w:p w14:paraId="3925C695" w14:textId="496AA6D6"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9401F3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2BF96535" w14:textId="77777777" w:rsidR="00FD05C7" w:rsidRPr="006B1C07" w:rsidRDefault="00FD05C7" w:rsidP="00F735AE">
            <w:pPr>
              <w:jc w:val="center"/>
              <w:rPr>
                <w:lang w:eastAsia="sr-Latn-RS"/>
              </w:rPr>
            </w:pPr>
          </w:p>
        </w:tc>
        <w:tc>
          <w:tcPr>
            <w:tcW w:w="1841" w:type="dxa"/>
            <w:shd w:val="clear" w:color="auto" w:fill="auto"/>
            <w:noWrap/>
            <w:vAlign w:val="bottom"/>
          </w:tcPr>
          <w:p w14:paraId="19AC63F8" w14:textId="77777777" w:rsidR="00FD05C7" w:rsidRPr="006B1C07" w:rsidRDefault="00FD05C7" w:rsidP="00F735AE">
            <w:pPr>
              <w:jc w:val="center"/>
              <w:rPr>
                <w:lang w:eastAsia="sr-Latn-RS"/>
              </w:rPr>
            </w:pPr>
          </w:p>
        </w:tc>
        <w:tc>
          <w:tcPr>
            <w:tcW w:w="993" w:type="dxa"/>
          </w:tcPr>
          <w:p w14:paraId="0583E00A" w14:textId="77777777" w:rsidR="00FD05C7" w:rsidRPr="006B1C07" w:rsidRDefault="00FD05C7" w:rsidP="00F735AE">
            <w:pPr>
              <w:jc w:val="center"/>
              <w:rPr>
                <w:lang w:eastAsia="sr-Latn-RS"/>
              </w:rPr>
            </w:pPr>
          </w:p>
        </w:tc>
        <w:tc>
          <w:tcPr>
            <w:tcW w:w="1054" w:type="dxa"/>
            <w:gridSpan w:val="2"/>
          </w:tcPr>
          <w:p w14:paraId="2F3682ED" w14:textId="77777777" w:rsidR="00FD05C7" w:rsidRPr="006B1C07" w:rsidRDefault="00FD05C7" w:rsidP="00F735AE">
            <w:pPr>
              <w:jc w:val="center"/>
              <w:rPr>
                <w:lang w:eastAsia="sr-Latn-RS"/>
              </w:rPr>
            </w:pPr>
          </w:p>
        </w:tc>
        <w:tc>
          <w:tcPr>
            <w:tcW w:w="930" w:type="dxa"/>
          </w:tcPr>
          <w:p w14:paraId="594986C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4C46179" w14:textId="77777777" w:rsidR="00FD05C7" w:rsidRPr="006B1C07" w:rsidRDefault="00FD05C7" w:rsidP="00F735AE">
            <w:pPr>
              <w:jc w:val="center"/>
              <w:rPr>
                <w:lang w:eastAsia="sr-Latn-RS"/>
              </w:rPr>
            </w:pPr>
          </w:p>
        </w:tc>
      </w:tr>
      <w:tr w:rsidR="00FD05C7" w:rsidRPr="006B1C07" w14:paraId="0655495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ADCF4DB" w14:textId="4ED777F1" w:rsidR="00FD05C7" w:rsidRPr="006B1C07" w:rsidRDefault="00F65C8D" w:rsidP="00F735AE">
            <w:pPr>
              <w:jc w:val="center"/>
              <w:rPr>
                <w:lang w:val="sr-Latn-RS" w:eastAsia="sr-Latn-RS"/>
              </w:rPr>
            </w:pPr>
            <w:r>
              <w:rPr>
                <w:lang w:val="sr-Cyrl-RS" w:eastAsia="sr-Latn-RS"/>
              </w:rPr>
              <w:lastRenderedPageBreak/>
              <w:t>1</w:t>
            </w:r>
            <w:r w:rsidR="00FD05C7" w:rsidRPr="006B1C07">
              <w:rPr>
                <w:lang w:val="sr-Latn-RS" w:eastAsia="sr-Latn-RS"/>
              </w:rPr>
              <w:t>1.8</w:t>
            </w:r>
          </w:p>
        </w:tc>
        <w:tc>
          <w:tcPr>
            <w:tcW w:w="3177" w:type="dxa"/>
            <w:shd w:val="clear" w:color="auto" w:fill="auto"/>
            <w:vAlign w:val="center"/>
          </w:tcPr>
          <w:p w14:paraId="29AA4223" w14:textId="5F3D544A" w:rsidR="00FD05C7" w:rsidRPr="00F65C8D" w:rsidRDefault="006B1C07" w:rsidP="00F735AE">
            <w:pPr>
              <w:rPr>
                <w:lang w:val="sr-Cyrl-RS" w:eastAsia="sr-Latn-RS"/>
              </w:rPr>
            </w:pPr>
            <w:r>
              <w:rPr>
                <w:lang w:eastAsia="zh-CN"/>
              </w:rPr>
              <w:t>Испорука</w:t>
            </w:r>
            <w:r w:rsidR="00FD05C7" w:rsidRPr="006B1C07">
              <w:rPr>
                <w:lang w:eastAsia="zh-CN"/>
              </w:rPr>
              <w:t>,</w:t>
            </w:r>
            <w:r>
              <w:rPr>
                <w:lang w:eastAsia="zh-CN"/>
              </w:rPr>
              <w:t>монтажа</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у</w:t>
            </w:r>
            <w:r w:rsidR="00FD05C7" w:rsidRPr="006B1C07">
              <w:rPr>
                <w:lang w:eastAsia="zh-CN"/>
              </w:rPr>
              <w:t xml:space="preserve"> </w:t>
            </w:r>
            <w:r>
              <w:rPr>
                <w:lang w:eastAsia="zh-CN"/>
              </w:rPr>
              <w:t>постојећу</w:t>
            </w:r>
            <w:r w:rsidR="00FD05C7" w:rsidRPr="006B1C07">
              <w:rPr>
                <w:lang w:eastAsia="zh-CN"/>
              </w:rPr>
              <w:t xml:space="preserve"> </w:t>
            </w:r>
            <w:r>
              <w:rPr>
                <w:lang w:eastAsia="zh-CN"/>
              </w:rPr>
              <w:t>петљу</w:t>
            </w:r>
            <w:r w:rsidR="00FD05C7" w:rsidRPr="006B1C07">
              <w:rPr>
                <w:lang w:eastAsia="zh-CN"/>
              </w:rPr>
              <w:t xml:space="preserve"> (</w:t>
            </w:r>
            <w:r>
              <w:rPr>
                <w:lang w:eastAsia="zh-CN"/>
              </w:rPr>
              <w:t>бр</w:t>
            </w:r>
            <w:r w:rsidR="00FD05C7" w:rsidRPr="006B1C07">
              <w:rPr>
                <w:lang w:eastAsia="zh-CN"/>
              </w:rPr>
              <w:t xml:space="preserve">. 3) </w:t>
            </w:r>
            <w:r>
              <w:rPr>
                <w:lang w:eastAsia="zh-CN"/>
              </w:rPr>
              <w:t>интерфејс</w:t>
            </w:r>
            <w:r w:rsidR="00FD05C7" w:rsidRPr="006B1C07">
              <w:rPr>
                <w:lang w:eastAsia="zh-CN"/>
              </w:rPr>
              <w:t xml:space="preserve"> </w:t>
            </w:r>
            <w:r>
              <w:rPr>
                <w:lang w:eastAsia="zh-CN"/>
              </w:rPr>
              <w:t>за</w:t>
            </w:r>
            <w:r w:rsidR="00FD05C7" w:rsidRPr="006B1C07">
              <w:rPr>
                <w:lang w:eastAsia="zh-CN"/>
              </w:rPr>
              <w:t xml:space="preserve"> </w:t>
            </w:r>
            <w:r>
              <w:rPr>
                <w:lang w:eastAsia="zh-CN"/>
              </w:rPr>
              <w:t>конвенционалне</w:t>
            </w:r>
            <w:r w:rsidR="00FD05C7" w:rsidRPr="006B1C07">
              <w:rPr>
                <w:lang w:eastAsia="zh-CN"/>
              </w:rPr>
              <w:t xml:space="preserve"> </w:t>
            </w:r>
            <w:r>
              <w:rPr>
                <w:lang w:eastAsia="zh-CN"/>
              </w:rPr>
              <w:t>детекторе</w:t>
            </w:r>
            <w:r w:rsidR="00FD05C7" w:rsidRPr="006B1C07">
              <w:rPr>
                <w:lang w:eastAsia="zh-CN"/>
              </w:rPr>
              <w:t xml:space="preserve"> </w:t>
            </w:r>
            <w:r>
              <w:rPr>
                <w:lang w:eastAsia="zh-CN"/>
              </w:rPr>
              <w:t>СЦИ</w:t>
            </w:r>
            <w:r w:rsidR="00FD05C7" w:rsidRPr="006B1C07">
              <w:rPr>
                <w:lang w:eastAsia="zh-CN"/>
              </w:rPr>
              <w:t xml:space="preserve"> 933 </w:t>
            </w:r>
            <w:r>
              <w:rPr>
                <w:lang w:eastAsia="zh-CN"/>
              </w:rPr>
              <w:t>Фиттицх</w:t>
            </w:r>
            <w:r w:rsidR="00F65C8D">
              <w:rPr>
                <w:lang w:val="sr-Cyrl-RS" w:eastAsia="zh-CN"/>
              </w:rPr>
              <w:t>. Све комплет</w:t>
            </w:r>
          </w:p>
        </w:tc>
        <w:tc>
          <w:tcPr>
            <w:tcW w:w="1276" w:type="dxa"/>
            <w:shd w:val="clear" w:color="auto" w:fill="auto"/>
            <w:noWrap/>
            <w:vAlign w:val="bottom"/>
          </w:tcPr>
          <w:p w14:paraId="03B8049F" w14:textId="379C9CC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595FB5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25D704B4" w14:textId="77777777" w:rsidR="00FD05C7" w:rsidRPr="006B1C07" w:rsidRDefault="00FD05C7" w:rsidP="00F735AE">
            <w:pPr>
              <w:jc w:val="center"/>
              <w:rPr>
                <w:lang w:eastAsia="sr-Latn-RS"/>
              </w:rPr>
            </w:pPr>
          </w:p>
        </w:tc>
        <w:tc>
          <w:tcPr>
            <w:tcW w:w="1841" w:type="dxa"/>
            <w:shd w:val="clear" w:color="auto" w:fill="auto"/>
            <w:noWrap/>
            <w:vAlign w:val="bottom"/>
          </w:tcPr>
          <w:p w14:paraId="44DC42A9" w14:textId="77777777" w:rsidR="00FD05C7" w:rsidRPr="006B1C07" w:rsidRDefault="00FD05C7" w:rsidP="00F735AE">
            <w:pPr>
              <w:jc w:val="center"/>
              <w:rPr>
                <w:lang w:eastAsia="sr-Latn-RS"/>
              </w:rPr>
            </w:pPr>
          </w:p>
        </w:tc>
        <w:tc>
          <w:tcPr>
            <w:tcW w:w="993" w:type="dxa"/>
          </w:tcPr>
          <w:p w14:paraId="50F61BFE" w14:textId="77777777" w:rsidR="00FD05C7" w:rsidRPr="006B1C07" w:rsidRDefault="00FD05C7" w:rsidP="00F735AE">
            <w:pPr>
              <w:jc w:val="center"/>
              <w:rPr>
                <w:lang w:eastAsia="sr-Latn-RS"/>
              </w:rPr>
            </w:pPr>
          </w:p>
        </w:tc>
        <w:tc>
          <w:tcPr>
            <w:tcW w:w="1054" w:type="dxa"/>
            <w:gridSpan w:val="2"/>
          </w:tcPr>
          <w:p w14:paraId="0C9CCDDF" w14:textId="77777777" w:rsidR="00FD05C7" w:rsidRPr="006B1C07" w:rsidRDefault="00FD05C7" w:rsidP="00F735AE">
            <w:pPr>
              <w:jc w:val="center"/>
              <w:rPr>
                <w:lang w:eastAsia="sr-Latn-RS"/>
              </w:rPr>
            </w:pPr>
          </w:p>
        </w:tc>
        <w:tc>
          <w:tcPr>
            <w:tcW w:w="930" w:type="dxa"/>
          </w:tcPr>
          <w:p w14:paraId="76929B6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15FE15B" w14:textId="77777777" w:rsidR="00FD05C7" w:rsidRPr="006B1C07" w:rsidRDefault="00FD05C7" w:rsidP="00F735AE">
            <w:pPr>
              <w:jc w:val="center"/>
              <w:rPr>
                <w:lang w:eastAsia="sr-Latn-RS"/>
              </w:rPr>
            </w:pPr>
          </w:p>
        </w:tc>
      </w:tr>
      <w:tr w:rsidR="00FD05C7" w:rsidRPr="006B1C07" w14:paraId="30E42BF5"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0EB23AA" w14:textId="3B214952"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1.9</w:t>
            </w:r>
          </w:p>
        </w:tc>
        <w:tc>
          <w:tcPr>
            <w:tcW w:w="3177" w:type="dxa"/>
            <w:shd w:val="clear" w:color="auto" w:fill="auto"/>
            <w:vAlign w:val="center"/>
          </w:tcPr>
          <w:p w14:paraId="27C3E5CF" w14:textId="4280228D" w:rsidR="00FD05C7" w:rsidRPr="006B1C07" w:rsidRDefault="006B1C07" w:rsidP="00F735AE">
            <w:pPr>
              <w:rPr>
                <w:lang w:eastAsia="sr-Latn-RS"/>
              </w:rPr>
            </w:pPr>
            <w:r>
              <w:rPr>
                <w:lang w:eastAsia="zh-CN"/>
              </w:rPr>
              <w:t>Испорука</w:t>
            </w:r>
            <w:r w:rsidR="00FD05C7" w:rsidRPr="006B1C07">
              <w:rPr>
                <w:lang w:eastAsia="zh-CN"/>
              </w:rPr>
              <w:t xml:space="preserve">, </w:t>
            </w:r>
            <w:r>
              <w:rPr>
                <w:lang w:eastAsia="zh-CN"/>
              </w:rPr>
              <w:t>монтажа</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светлећег</w:t>
            </w:r>
            <w:r w:rsidR="00FD05C7" w:rsidRPr="006B1C07">
              <w:rPr>
                <w:lang w:eastAsia="zh-CN"/>
              </w:rPr>
              <w:t xml:space="preserve"> </w:t>
            </w:r>
            <w:r>
              <w:rPr>
                <w:lang w:eastAsia="zh-CN"/>
              </w:rPr>
              <w:t>панела</w:t>
            </w:r>
            <w:r w:rsidR="00FD05C7" w:rsidRPr="006B1C07">
              <w:rPr>
                <w:lang w:eastAsia="zh-CN"/>
              </w:rPr>
              <w:t xml:space="preserve"> </w:t>
            </w:r>
            <w:r>
              <w:rPr>
                <w:lang w:eastAsia="zh-CN"/>
              </w:rPr>
              <w:t>са</w:t>
            </w:r>
            <w:r w:rsidR="00FD05C7" w:rsidRPr="006B1C07">
              <w:rPr>
                <w:lang w:eastAsia="zh-CN"/>
              </w:rPr>
              <w:t xml:space="preserve"> </w:t>
            </w:r>
            <w:r>
              <w:rPr>
                <w:lang w:eastAsia="zh-CN"/>
              </w:rPr>
              <w:t>натписом</w:t>
            </w:r>
            <w:r w:rsidR="00FD05C7" w:rsidRPr="006B1C07">
              <w:rPr>
                <w:lang w:eastAsia="zh-CN"/>
              </w:rPr>
              <w:t xml:space="preserve"> "</w:t>
            </w:r>
            <w:r>
              <w:rPr>
                <w:lang w:eastAsia="zh-CN"/>
              </w:rPr>
              <w:t>ГАС</w:t>
            </w:r>
            <w:r w:rsidR="00FD05C7" w:rsidRPr="006B1C07">
              <w:rPr>
                <w:lang w:eastAsia="zh-CN"/>
              </w:rPr>
              <w:t xml:space="preserve"> - </w:t>
            </w:r>
            <w:r>
              <w:rPr>
                <w:lang w:eastAsia="zh-CN"/>
              </w:rPr>
              <w:t>ГАШЕЊЕ</w:t>
            </w:r>
            <w:r w:rsidR="00FD05C7" w:rsidRPr="006B1C07">
              <w:rPr>
                <w:lang w:eastAsia="zh-CN"/>
              </w:rPr>
              <w:t xml:space="preserve"> </w:t>
            </w:r>
            <w:r>
              <w:rPr>
                <w:lang w:eastAsia="zh-CN"/>
              </w:rPr>
              <w:t>У</w:t>
            </w:r>
            <w:r w:rsidR="00FD05C7" w:rsidRPr="006B1C07">
              <w:rPr>
                <w:lang w:eastAsia="zh-CN"/>
              </w:rPr>
              <w:t xml:space="preserve"> </w:t>
            </w:r>
            <w:r>
              <w:rPr>
                <w:lang w:eastAsia="zh-CN"/>
              </w:rPr>
              <w:t>ТОКУ</w:t>
            </w:r>
            <w:r w:rsidR="00FD05C7" w:rsidRPr="006B1C07">
              <w:rPr>
                <w:lang w:eastAsia="zh-CN"/>
              </w:rPr>
              <w:t>", 24</w:t>
            </w:r>
            <w:r>
              <w:rPr>
                <w:lang w:eastAsia="zh-CN"/>
              </w:rPr>
              <w:t>В</w:t>
            </w:r>
            <w:r w:rsidR="00FD05C7" w:rsidRPr="006B1C07">
              <w:rPr>
                <w:lang w:eastAsia="zh-CN"/>
              </w:rPr>
              <w:t xml:space="preserve">, </w:t>
            </w:r>
            <w:r>
              <w:rPr>
                <w:lang w:eastAsia="zh-CN"/>
              </w:rPr>
              <w:t>у</w:t>
            </w:r>
            <w:r w:rsidR="00FD05C7" w:rsidRPr="006B1C07">
              <w:rPr>
                <w:lang w:eastAsia="zh-CN"/>
              </w:rPr>
              <w:t xml:space="preserve"> </w:t>
            </w:r>
            <w:r>
              <w:rPr>
                <w:lang w:eastAsia="zh-CN"/>
              </w:rPr>
              <w:t>складу</w:t>
            </w:r>
            <w:r w:rsidR="00FD05C7" w:rsidRPr="006B1C07">
              <w:rPr>
                <w:lang w:eastAsia="zh-CN"/>
              </w:rPr>
              <w:t xml:space="preserve"> </w:t>
            </w:r>
            <w:r>
              <w:rPr>
                <w:lang w:eastAsia="zh-CN"/>
              </w:rPr>
              <w:t>са</w:t>
            </w:r>
            <w:r w:rsidR="00FD05C7" w:rsidRPr="006B1C07">
              <w:rPr>
                <w:lang w:eastAsia="zh-CN"/>
              </w:rPr>
              <w:t xml:space="preserve"> </w:t>
            </w:r>
            <w:r>
              <w:rPr>
                <w:lang w:eastAsia="zh-CN"/>
              </w:rPr>
              <w:t>ЕН</w:t>
            </w:r>
            <w:r w:rsidR="00FD05C7" w:rsidRPr="006B1C07">
              <w:rPr>
                <w:lang w:eastAsia="zh-CN"/>
              </w:rPr>
              <w:t xml:space="preserve">54-3 </w:t>
            </w:r>
            <w:r>
              <w:rPr>
                <w:lang w:eastAsia="zh-CN"/>
              </w:rPr>
              <w:t>стандардом</w:t>
            </w:r>
            <w:r w:rsidR="00FD05C7" w:rsidRPr="006B1C07">
              <w:rPr>
                <w:lang w:eastAsia="zh-CN"/>
              </w:rPr>
              <w:t xml:space="preserve">, </w:t>
            </w:r>
            <w:r>
              <w:rPr>
                <w:lang w:eastAsia="zh-CN"/>
              </w:rPr>
              <w:t>сличан</w:t>
            </w:r>
            <w:r w:rsidR="00FD05C7" w:rsidRPr="006B1C07">
              <w:rPr>
                <w:lang w:eastAsia="zh-CN"/>
              </w:rPr>
              <w:t xml:space="preserve"> </w:t>
            </w:r>
            <w:r>
              <w:rPr>
                <w:lang w:eastAsia="zh-CN"/>
              </w:rPr>
              <w:t>типу</w:t>
            </w:r>
            <w:r w:rsidR="00FD05C7" w:rsidRPr="006B1C07">
              <w:rPr>
                <w:lang w:eastAsia="zh-CN"/>
              </w:rPr>
              <w:t xml:space="preserve"> </w:t>
            </w:r>
            <w:r>
              <w:rPr>
                <w:lang w:eastAsia="zh-CN"/>
              </w:rPr>
              <w:t>ГПР</w:t>
            </w:r>
            <w:r w:rsidR="00FD05C7" w:rsidRPr="006B1C07">
              <w:rPr>
                <w:lang w:eastAsia="zh-CN"/>
              </w:rPr>
              <w:t xml:space="preserve">26-21, </w:t>
            </w:r>
            <w:r>
              <w:rPr>
                <w:lang w:eastAsia="zh-CN"/>
              </w:rPr>
              <w:t>Генерал</w:t>
            </w:r>
            <w:r w:rsidR="00FD05C7" w:rsidRPr="006B1C07">
              <w:rPr>
                <w:lang w:eastAsia="zh-CN"/>
              </w:rPr>
              <w:t xml:space="preserve"> </w:t>
            </w:r>
            <w:r>
              <w:rPr>
                <w:lang w:eastAsia="zh-CN"/>
              </w:rPr>
              <w:t>Елецтриц</w:t>
            </w:r>
            <w:r w:rsidR="00FD05C7" w:rsidRPr="006B1C07">
              <w:rPr>
                <w:lang w:eastAsia="zh-CN"/>
              </w:rPr>
              <w:t xml:space="preserve">, </w:t>
            </w:r>
            <w:r>
              <w:rPr>
                <w:lang w:eastAsia="zh-CN"/>
              </w:rPr>
              <w:t>или</w:t>
            </w:r>
            <w:r w:rsidR="00FD05C7" w:rsidRPr="006B1C07">
              <w:rPr>
                <w:lang w:eastAsia="zh-CN"/>
              </w:rPr>
              <w:t xml:space="preserve"> </w:t>
            </w:r>
            <w:r>
              <w:rPr>
                <w:lang w:eastAsia="zh-CN"/>
              </w:rPr>
              <w:t>одговарајуће</w:t>
            </w:r>
          </w:p>
        </w:tc>
        <w:tc>
          <w:tcPr>
            <w:tcW w:w="1276" w:type="dxa"/>
            <w:shd w:val="clear" w:color="auto" w:fill="auto"/>
            <w:noWrap/>
            <w:vAlign w:val="bottom"/>
          </w:tcPr>
          <w:p w14:paraId="215400C1" w14:textId="30EAC6A3"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EADBBB0" w14:textId="77777777" w:rsidR="00FD05C7" w:rsidRPr="006B1C07" w:rsidRDefault="00FD05C7" w:rsidP="00F735AE">
            <w:pPr>
              <w:jc w:val="center"/>
              <w:rPr>
                <w:lang w:val="sr-Latn-RS" w:eastAsia="sr-Latn-RS"/>
              </w:rPr>
            </w:pPr>
            <w:r w:rsidRPr="006B1C07">
              <w:rPr>
                <w:lang w:val="sr-Latn-RS" w:eastAsia="sr-Latn-RS"/>
              </w:rPr>
              <w:t>3</w:t>
            </w:r>
          </w:p>
        </w:tc>
        <w:tc>
          <w:tcPr>
            <w:tcW w:w="1973" w:type="dxa"/>
            <w:shd w:val="clear" w:color="auto" w:fill="auto"/>
            <w:noWrap/>
            <w:vAlign w:val="bottom"/>
          </w:tcPr>
          <w:p w14:paraId="5A062507" w14:textId="77777777" w:rsidR="00FD05C7" w:rsidRPr="006B1C07" w:rsidRDefault="00FD05C7" w:rsidP="00F735AE">
            <w:pPr>
              <w:jc w:val="center"/>
              <w:rPr>
                <w:lang w:eastAsia="sr-Latn-RS"/>
              </w:rPr>
            </w:pPr>
          </w:p>
        </w:tc>
        <w:tc>
          <w:tcPr>
            <w:tcW w:w="1841" w:type="dxa"/>
            <w:shd w:val="clear" w:color="auto" w:fill="auto"/>
            <w:noWrap/>
            <w:vAlign w:val="bottom"/>
          </w:tcPr>
          <w:p w14:paraId="38C7726F" w14:textId="77777777" w:rsidR="00FD05C7" w:rsidRPr="006B1C07" w:rsidRDefault="00FD05C7" w:rsidP="00F735AE">
            <w:pPr>
              <w:jc w:val="center"/>
              <w:rPr>
                <w:lang w:eastAsia="sr-Latn-RS"/>
              </w:rPr>
            </w:pPr>
          </w:p>
        </w:tc>
        <w:tc>
          <w:tcPr>
            <w:tcW w:w="993" w:type="dxa"/>
          </w:tcPr>
          <w:p w14:paraId="567DCD96" w14:textId="77777777" w:rsidR="00FD05C7" w:rsidRPr="006B1C07" w:rsidRDefault="00FD05C7" w:rsidP="00F735AE">
            <w:pPr>
              <w:jc w:val="center"/>
              <w:rPr>
                <w:lang w:eastAsia="sr-Latn-RS"/>
              </w:rPr>
            </w:pPr>
          </w:p>
        </w:tc>
        <w:tc>
          <w:tcPr>
            <w:tcW w:w="1054" w:type="dxa"/>
            <w:gridSpan w:val="2"/>
          </w:tcPr>
          <w:p w14:paraId="3344D55A" w14:textId="77777777" w:rsidR="00FD05C7" w:rsidRPr="006B1C07" w:rsidRDefault="00FD05C7" w:rsidP="00F735AE">
            <w:pPr>
              <w:jc w:val="center"/>
              <w:rPr>
                <w:lang w:eastAsia="sr-Latn-RS"/>
              </w:rPr>
            </w:pPr>
          </w:p>
        </w:tc>
        <w:tc>
          <w:tcPr>
            <w:tcW w:w="930" w:type="dxa"/>
          </w:tcPr>
          <w:p w14:paraId="72B999B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54AC7E9" w14:textId="77777777" w:rsidR="00FD05C7" w:rsidRPr="006B1C07" w:rsidRDefault="00FD05C7" w:rsidP="00F735AE">
            <w:pPr>
              <w:jc w:val="center"/>
              <w:rPr>
                <w:lang w:eastAsia="sr-Latn-RS"/>
              </w:rPr>
            </w:pPr>
          </w:p>
        </w:tc>
      </w:tr>
      <w:tr w:rsidR="00FD05C7" w:rsidRPr="006B1C07" w14:paraId="05363BE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C772893" w14:textId="0706906E"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1.10</w:t>
            </w:r>
          </w:p>
        </w:tc>
        <w:tc>
          <w:tcPr>
            <w:tcW w:w="3177" w:type="dxa"/>
            <w:shd w:val="clear" w:color="auto" w:fill="auto"/>
            <w:vAlign w:val="center"/>
          </w:tcPr>
          <w:p w14:paraId="425C6FAF" w14:textId="3B112B6E" w:rsidR="00FD05C7" w:rsidRPr="006B1C07" w:rsidRDefault="006B1C07" w:rsidP="00F735AE">
            <w:pPr>
              <w:rPr>
                <w:lang w:eastAsia="sr-Latn-RS"/>
              </w:rPr>
            </w:pPr>
            <w:r>
              <w:rPr>
                <w:lang w:eastAsia="zh-CN"/>
              </w:rPr>
              <w:t>Испорука</w:t>
            </w:r>
            <w:r w:rsidR="00FD05C7" w:rsidRPr="006B1C07">
              <w:rPr>
                <w:lang w:eastAsia="zh-CN"/>
              </w:rPr>
              <w:t xml:space="preserve">, </w:t>
            </w:r>
            <w:r>
              <w:rPr>
                <w:lang w:eastAsia="zh-CN"/>
              </w:rPr>
              <w:t>монтажа</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Магнетно</w:t>
            </w:r>
            <w:r w:rsidR="00FD05C7" w:rsidRPr="006B1C07">
              <w:rPr>
                <w:lang w:eastAsia="zh-CN"/>
              </w:rPr>
              <w:t xml:space="preserve"> </w:t>
            </w:r>
            <w:r>
              <w:rPr>
                <w:lang w:eastAsia="zh-CN"/>
              </w:rPr>
              <w:t>сензора</w:t>
            </w:r>
            <w:r w:rsidR="00FD05C7" w:rsidRPr="006B1C07">
              <w:rPr>
                <w:lang w:eastAsia="zh-CN"/>
              </w:rPr>
              <w:t>/</w:t>
            </w:r>
            <w:r>
              <w:rPr>
                <w:lang w:eastAsia="zh-CN"/>
              </w:rPr>
              <w:t>контакта</w:t>
            </w:r>
            <w:r w:rsidR="00FD05C7" w:rsidRPr="006B1C07">
              <w:rPr>
                <w:lang w:eastAsia="zh-CN"/>
              </w:rPr>
              <w:t xml:space="preserve"> </w:t>
            </w:r>
            <w:r>
              <w:rPr>
                <w:lang w:eastAsia="zh-CN"/>
              </w:rPr>
              <w:t>за</w:t>
            </w:r>
            <w:r w:rsidR="00FD05C7" w:rsidRPr="006B1C07">
              <w:rPr>
                <w:lang w:eastAsia="zh-CN"/>
              </w:rPr>
              <w:t xml:space="preserve"> </w:t>
            </w:r>
            <w:r>
              <w:rPr>
                <w:lang w:eastAsia="zh-CN"/>
              </w:rPr>
              <w:t>монтажу</w:t>
            </w:r>
            <w:r w:rsidR="00FD05C7" w:rsidRPr="006B1C07">
              <w:rPr>
                <w:lang w:eastAsia="zh-CN"/>
              </w:rPr>
              <w:t xml:space="preserve"> </w:t>
            </w:r>
            <w:r>
              <w:rPr>
                <w:lang w:eastAsia="zh-CN"/>
              </w:rPr>
              <w:t>на</w:t>
            </w:r>
            <w:r w:rsidR="00FD05C7" w:rsidRPr="006B1C07">
              <w:rPr>
                <w:lang w:eastAsia="zh-CN"/>
              </w:rPr>
              <w:t xml:space="preserve"> </w:t>
            </w:r>
            <w:r>
              <w:rPr>
                <w:lang w:eastAsia="zh-CN"/>
              </w:rPr>
              <w:t>метална</w:t>
            </w:r>
            <w:r w:rsidR="00FD05C7" w:rsidRPr="006B1C07">
              <w:rPr>
                <w:lang w:eastAsia="zh-CN"/>
              </w:rPr>
              <w:t xml:space="preserve"> </w:t>
            </w:r>
            <w:r>
              <w:rPr>
                <w:lang w:eastAsia="zh-CN"/>
              </w:rPr>
              <w:t>врата</w:t>
            </w:r>
            <w:r w:rsidR="00FD05C7" w:rsidRPr="006B1C07">
              <w:rPr>
                <w:lang w:eastAsia="zh-CN"/>
              </w:rPr>
              <w:t xml:space="preserve"> </w:t>
            </w:r>
            <w:r>
              <w:rPr>
                <w:lang w:eastAsia="zh-CN"/>
              </w:rPr>
              <w:t>за</w:t>
            </w:r>
            <w:r w:rsidR="00FD05C7" w:rsidRPr="006B1C07">
              <w:rPr>
                <w:lang w:eastAsia="zh-CN"/>
              </w:rPr>
              <w:t xml:space="preserve"> </w:t>
            </w:r>
            <w:r>
              <w:rPr>
                <w:lang w:eastAsia="zh-CN"/>
              </w:rPr>
              <w:t>очитавање</w:t>
            </w:r>
            <w:r w:rsidR="00FD05C7" w:rsidRPr="006B1C07">
              <w:rPr>
                <w:lang w:eastAsia="zh-CN"/>
              </w:rPr>
              <w:t xml:space="preserve"> </w:t>
            </w:r>
            <w:r>
              <w:rPr>
                <w:lang w:eastAsia="zh-CN"/>
              </w:rPr>
              <w:t>стања</w:t>
            </w:r>
            <w:r w:rsidR="00FD05C7" w:rsidRPr="006B1C07">
              <w:rPr>
                <w:lang w:eastAsia="zh-CN"/>
              </w:rPr>
              <w:t xml:space="preserve"> </w:t>
            </w:r>
            <w:r>
              <w:rPr>
                <w:lang w:eastAsia="zh-CN"/>
              </w:rPr>
              <w:t>врата</w:t>
            </w:r>
            <w:r w:rsidR="00FD05C7" w:rsidRPr="006B1C07">
              <w:rPr>
                <w:lang w:eastAsia="zh-CN"/>
              </w:rPr>
              <w:t xml:space="preserve"> </w:t>
            </w:r>
            <w:r>
              <w:rPr>
                <w:lang w:eastAsia="zh-CN"/>
              </w:rPr>
              <w:t>ЦТ</w:t>
            </w:r>
            <w:r w:rsidR="00FD05C7" w:rsidRPr="006B1C07">
              <w:rPr>
                <w:lang w:eastAsia="zh-CN"/>
              </w:rPr>
              <w:t xml:space="preserve"> </w:t>
            </w:r>
            <w:r>
              <w:rPr>
                <w:lang w:eastAsia="zh-CN"/>
              </w:rPr>
              <w:t>сале</w:t>
            </w:r>
            <w:r w:rsidR="00FD05C7" w:rsidRPr="006B1C07">
              <w:rPr>
                <w:lang w:eastAsia="zh-CN"/>
              </w:rPr>
              <w:t xml:space="preserve"> (</w:t>
            </w:r>
            <w:r>
              <w:rPr>
                <w:lang w:eastAsia="zh-CN"/>
              </w:rPr>
              <w:t>отворена</w:t>
            </w:r>
            <w:r w:rsidR="00FD05C7" w:rsidRPr="006B1C07">
              <w:rPr>
                <w:lang w:eastAsia="zh-CN"/>
              </w:rPr>
              <w:t>/</w:t>
            </w:r>
            <w:r>
              <w:rPr>
                <w:lang w:eastAsia="zh-CN"/>
              </w:rPr>
              <w:t>затворена</w:t>
            </w:r>
            <w:r w:rsidR="00FD05C7" w:rsidRPr="006B1C07">
              <w:rPr>
                <w:lang w:eastAsia="zh-CN"/>
              </w:rPr>
              <w:t>)</w:t>
            </w:r>
            <w:r w:rsidR="00FD05C7" w:rsidRPr="006B1C07">
              <w:rPr>
                <w:lang w:eastAsia="zh-CN"/>
              </w:rPr>
              <w:br/>
            </w:r>
            <w:r>
              <w:rPr>
                <w:lang w:eastAsia="zh-CN"/>
              </w:rPr>
              <w:t>Тип</w:t>
            </w:r>
            <w:r w:rsidR="00FD05C7" w:rsidRPr="006B1C07">
              <w:rPr>
                <w:lang w:eastAsia="zh-CN"/>
              </w:rPr>
              <w:t>: 2505</w:t>
            </w:r>
            <w:r>
              <w:rPr>
                <w:lang w:eastAsia="zh-CN"/>
              </w:rPr>
              <w:t>А</w:t>
            </w:r>
            <w:r w:rsidR="00FD05C7" w:rsidRPr="006B1C07">
              <w:rPr>
                <w:lang w:eastAsia="zh-CN"/>
              </w:rPr>
              <w:t>-</w:t>
            </w:r>
            <w:r>
              <w:rPr>
                <w:lang w:eastAsia="zh-CN"/>
              </w:rPr>
              <w:t>Л</w:t>
            </w:r>
            <w:r w:rsidR="00FD05C7" w:rsidRPr="006B1C07">
              <w:rPr>
                <w:lang w:eastAsia="zh-CN"/>
              </w:rPr>
              <w:t xml:space="preserve">, </w:t>
            </w:r>
            <w:r>
              <w:rPr>
                <w:lang w:eastAsia="zh-CN"/>
              </w:rPr>
              <w:t>Генерал</w:t>
            </w:r>
            <w:r w:rsidR="00FD05C7" w:rsidRPr="006B1C07">
              <w:rPr>
                <w:lang w:eastAsia="zh-CN"/>
              </w:rPr>
              <w:t xml:space="preserve"> </w:t>
            </w:r>
            <w:r>
              <w:rPr>
                <w:lang w:eastAsia="zh-CN"/>
              </w:rPr>
              <w:t>елецтриц</w:t>
            </w:r>
            <w:r w:rsidR="00FD05C7" w:rsidRPr="006B1C07">
              <w:rPr>
                <w:lang w:eastAsia="zh-CN"/>
              </w:rPr>
              <w:t xml:space="preserve"> </w:t>
            </w:r>
            <w:r>
              <w:rPr>
                <w:lang w:eastAsia="zh-CN"/>
              </w:rPr>
              <w:t>или</w:t>
            </w:r>
            <w:r w:rsidR="00FD05C7" w:rsidRPr="006B1C07">
              <w:rPr>
                <w:lang w:eastAsia="zh-CN"/>
              </w:rPr>
              <w:t xml:space="preserve"> </w:t>
            </w:r>
            <w:r>
              <w:rPr>
                <w:lang w:eastAsia="zh-CN"/>
              </w:rPr>
              <w:t>одговарајуће</w:t>
            </w:r>
            <w:r w:rsidR="003D51CE">
              <w:rPr>
                <w:lang w:val="sr-Cyrl-RS" w:eastAsia="zh-CN"/>
              </w:rPr>
              <w:t>. Све комплет</w:t>
            </w:r>
          </w:p>
        </w:tc>
        <w:tc>
          <w:tcPr>
            <w:tcW w:w="1276" w:type="dxa"/>
            <w:shd w:val="clear" w:color="auto" w:fill="auto"/>
            <w:noWrap/>
            <w:vAlign w:val="bottom"/>
          </w:tcPr>
          <w:p w14:paraId="6F357612" w14:textId="326B4E56"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0FF872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5F0AB54" w14:textId="77777777" w:rsidR="00FD05C7" w:rsidRPr="006B1C07" w:rsidRDefault="00FD05C7" w:rsidP="00F735AE">
            <w:pPr>
              <w:jc w:val="center"/>
              <w:rPr>
                <w:lang w:eastAsia="sr-Latn-RS"/>
              </w:rPr>
            </w:pPr>
          </w:p>
        </w:tc>
        <w:tc>
          <w:tcPr>
            <w:tcW w:w="1841" w:type="dxa"/>
            <w:shd w:val="clear" w:color="auto" w:fill="auto"/>
            <w:noWrap/>
            <w:vAlign w:val="bottom"/>
          </w:tcPr>
          <w:p w14:paraId="4CE965FE" w14:textId="77777777" w:rsidR="00FD05C7" w:rsidRPr="006B1C07" w:rsidRDefault="00FD05C7" w:rsidP="00F735AE">
            <w:pPr>
              <w:jc w:val="center"/>
              <w:rPr>
                <w:lang w:eastAsia="sr-Latn-RS"/>
              </w:rPr>
            </w:pPr>
          </w:p>
        </w:tc>
        <w:tc>
          <w:tcPr>
            <w:tcW w:w="993" w:type="dxa"/>
          </w:tcPr>
          <w:p w14:paraId="30FAAF1F" w14:textId="77777777" w:rsidR="00FD05C7" w:rsidRPr="006B1C07" w:rsidRDefault="00FD05C7" w:rsidP="00F735AE">
            <w:pPr>
              <w:jc w:val="center"/>
              <w:rPr>
                <w:lang w:eastAsia="sr-Latn-RS"/>
              </w:rPr>
            </w:pPr>
          </w:p>
        </w:tc>
        <w:tc>
          <w:tcPr>
            <w:tcW w:w="1054" w:type="dxa"/>
            <w:gridSpan w:val="2"/>
          </w:tcPr>
          <w:p w14:paraId="1C1CF6AE" w14:textId="77777777" w:rsidR="00FD05C7" w:rsidRPr="006B1C07" w:rsidRDefault="00FD05C7" w:rsidP="00F735AE">
            <w:pPr>
              <w:jc w:val="center"/>
              <w:rPr>
                <w:lang w:eastAsia="sr-Latn-RS"/>
              </w:rPr>
            </w:pPr>
          </w:p>
        </w:tc>
        <w:tc>
          <w:tcPr>
            <w:tcW w:w="930" w:type="dxa"/>
          </w:tcPr>
          <w:p w14:paraId="1E30307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9BF914E" w14:textId="77777777" w:rsidR="00FD05C7" w:rsidRPr="006B1C07" w:rsidRDefault="00FD05C7" w:rsidP="00F735AE">
            <w:pPr>
              <w:jc w:val="center"/>
              <w:rPr>
                <w:lang w:eastAsia="sr-Latn-RS"/>
              </w:rPr>
            </w:pPr>
          </w:p>
        </w:tc>
      </w:tr>
      <w:tr w:rsidR="00FD05C7" w:rsidRPr="006B1C07" w14:paraId="08C716D9"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CA4A2E0" w14:textId="21DF83EF"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1.11</w:t>
            </w:r>
          </w:p>
        </w:tc>
        <w:tc>
          <w:tcPr>
            <w:tcW w:w="3177" w:type="dxa"/>
            <w:shd w:val="clear" w:color="auto" w:fill="auto"/>
            <w:vAlign w:val="center"/>
          </w:tcPr>
          <w:p w14:paraId="23092752" w14:textId="78BA67AA" w:rsidR="00FD05C7" w:rsidRPr="003D51CE" w:rsidRDefault="006B1C07" w:rsidP="00F735AE">
            <w:pPr>
              <w:rPr>
                <w:lang w:val="sr-Cyrl-RS" w:eastAsia="sr-Latn-RS"/>
              </w:rPr>
            </w:pPr>
            <w:r>
              <w:rPr>
                <w:lang w:eastAsia="zh-CN"/>
              </w:rPr>
              <w:t>Испорука</w:t>
            </w:r>
            <w:r w:rsidR="00FD05C7" w:rsidRPr="006B1C07">
              <w:rPr>
                <w:lang w:eastAsia="zh-CN"/>
              </w:rPr>
              <w:t xml:space="preserve">, </w:t>
            </w:r>
            <w:r>
              <w:rPr>
                <w:lang w:eastAsia="zh-CN"/>
              </w:rPr>
              <w:t>монтажа</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конвенционалне</w:t>
            </w:r>
            <w:r w:rsidR="00FD05C7" w:rsidRPr="006B1C07">
              <w:rPr>
                <w:lang w:eastAsia="zh-CN"/>
              </w:rPr>
              <w:t xml:space="preserve"> </w:t>
            </w:r>
            <w:r>
              <w:rPr>
                <w:lang w:eastAsia="zh-CN"/>
              </w:rPr>
              <w:t>централе</w:t>
            </w:r>
            <w:r w:rsidR="00FD05C7" w:rsidRPr="006B1C07">
              <w:rPr>
                <w:lang w:eastAsia="zh-CN"/>
              </w:rPr>
              <w:t xml:space="preserve"> </w:t>
            </w:r>
            <w:r>
              <w:rPr>
                <w:lang w:eastAsia="zh-CN"/>
              </w:rPr>
              <w:t>ФФП</w:t>
            </w:r>
            <w:r w:rsidR="00FD05C7" w:rsidRPr="006B1C07">
              <w:rPr>
                <w:lang w:eastAsia="zh-CN"/>
              </w:rPr>
              <w:t xml:space="preserve">612, </w:t>
            </w:r>
            <w:r>
              <w:rPr>
                <w:lang w:eastAsia="zh-CN"/>
              </w:rPr>
              <w:t>Фитицх</w:t>
            </w:r>
            <w:r w:rsidR="00FD05C7" w:rsidRPr="006B1C07">
              <w:rPr>
                <w:lang w:eastAsia="zh-CN"/>
              </w:rPr>
              <w:t xml:space="preserve"> </w:t>
            </w:r>
            <w:r>
              <w:rPr>
                <w:lang w:eastAsia="zh-CN"/>
              </w:rPr>
              <w:t>са</w:t>
            </w:r>
            <w:r w:rsidR="00FD05C7" w:rsidRPr="006B1C07">
              <w:rPr>
                <w:lang w:eastAsia="zh-CN"/>
              </w:rPr>
              <w:t xml:space="preserve"> 4 </w:t>
            </w:r>
            <w:r>
              <w:rPr>
                <w:lang w:eastAsia="zh-CN"/>
              </w:rPr>
              <w:t>зоне</w:t>
            </w:r>
            <w:r w:rsidR="00FD05C7" w:rsidRPr="006B1C07">
              <w:rPr>
                <w:lang w:eastAsia="zh-CN"/>
              </w:rPr>
              <w:t xml:space="preserve"> (</w:t>
            </w:r>
            <w:r>
              <w:rPr>
                <w:lang w:eastAsia="zh-CN"/>
              </w:rPr>
              <w:t>проширива</w:t>
            </w:r>
            <w:r w:rsidR="00FD05C7" w:rsidRPr="006B1C07">
              <w:rPr>
                <w:lang w:eastAsia="zh-CN"/>
              </w:rPr>
              <w:t xml:space="preserve"> </w:t>
            </w:r>
            <w:r>
              <w:rPr>
                <w:lang w:eastAsia="zh-CN"/>
              </w:rPr>
              <w:t>са</w:t>
            </w:r>
            <w:r w:rsidR="00FD05C7" w:rsidRPr="006B1C07">
              <w:rPr>
                <w:lang w:eastAsia="zh-CN"/>
              </w:rPr>
              <w:t xml:space="preserve"> 8 </w:t>
            </w:r>
            <w:r>
              <w:rPr>
                <w:lang w:eastAsia="zh-CN"/>
              </w:rPr>
              <w:t>зона</w:t>
            </w:r>
            <w:r w:rsidR="00FD05C7" w:rsidRPr="006B1C07">
              <w:rPr>
                <w:lang w:eastAsia="zh-CN"/>
              </w:rPr>
              <w:t xml:space="preserve"> </w:t>
            </w:r>
            <w:r>
              <w:rPr>
                <w:lang w:eastAsia="zh-CN"/>
              </w:rPr>
              <w:t>или</w:t>
            </w:r>
            <w:r w:rsidR="00FD05C7" w:rsidRPr="006B1C07">
              <w:rPr>
                <w:lang w:eastAsia="zh-CN"/>
              </w:rPr>
              <w:t xml:space="preserve">12 </w:t>
            </w:r>
            <w:r>
              <w:rPr>
                <w:lang w:eastAsia="zh-CN"/>
              </w:rPr>
              <w:t>зона</w:t>
            </w:r>
            <w:r w:rsidR="00FD05C7" w:rsidRPr="006B1C07">
              <w:rPr>
                <w:lang w:eastAsia="zh-CN"/>
              </w:rPr>
              <w:t xml:space="preserve">). </w:t>
            </w:r>
            <w:r>
              <w:rPr>
                <w:lang w:eastAsia="zh-CN"/>
              </w:rPr>
              <w:t>Централа</w:t>
            </w:r>
            <w:r w:rsidR="00FD05C7" w:rsidRPr="006B1C07">
              <w:rPr>
                <w:lang w:eastAsia="zh-CN"/>
              </w:rPr>
              <w:t xml:space="preserve"> </w:t>
            </w:r>
            <w:r>
              <w:rPr>
                <w:lang w:eastAsia="zh-CN"/>
              </w:rPr>
              <w:t>је</w:t>
            </w:r>
            <w:r w:rsidR="00FD05C7" w:rsidRPr="006B1C07">
              <w:rPr>
                <w:lang w:eastAsia="zh-CN"/>
              </w:rPr>
              <w:t xml:space="preserve"> </w:t>
            </w:r>
            <w:r>
              <w:rPr>
                <w:lang w:eastAsia="zh-CN"/>
              </w:rPr>
              <w:t>у</w:t>
            </w:r>
            <w:r w:rsidR="00FD05C7" w:rsidRPr="006B1C07">
              <w:rPr>
                <w:lang w:eastAsia="zh-CN"/>
              </w:rPr>
              <w:t xml:space="preserve"> </w:t>
            </w:r>
            <w:r>
              <w:rPr>
                <w:lang w:eastAsia="zh-CN"/>
              </w:rPr>
              <w:t>складу</w:t>
            </w:r>
            <w:r w:rsidR="00FD05C7" w:rsidRPr="006B1C07">
              <w:rPr>
                <w:lang w:eastAsia="zh-CN"/>
              </w:rPr>
              <w:t xml:space="preserve"> </w:t>
            </w:r>
            <w:r>
              <w:rPr>
                <w:lang w:eastAsia="zh-CN"/>
              </w:rPr>
              <w:t>са</w:t>
            </w:r>
            <w:r w:rsidR="00FD05C7" w:rsidRPr="006B1C07">
              <w:rPr>
                <w:lang w:eastAsia="zh-CN"/>
              </w:rPr>
              <w:t xml:space="preserve"> </w:t>
            </w:r>
            <w:r>
              <w:rPr>
                <w:lang w:eastAsia="zh-CN"/>
              </w:rPr>
              <w:t>ЕН</w:t>
            </w:r>
            <w:r w:rsidR="00FD05C7" w:rsidRPr="006B1C07">
              <w:rPr>
                <w:lang w:eastAsia="zh-CN"/>
              </w:rPr>
              <w:t xml:space="preserve">54-5 </w:t>
            </w:r>
            <w:r>
              <w:rPr>
                <w:lang w:eastAsia="zh-CN"/>
              </w:rPr>
              <w:t>и</w:t>
            </w:r>
            <w:r w:rsidR="00FD05C7" w:rsidRPr="006B1C07">
              <w:rPr>
                <w:lang w:eastAsia="zh-CN"/>
              </w:rPr>
              <w:t xml:space="preserve"> </w:t>
            </w:r>
            <w:r>
              <w:rPr>
                <w:lang w:eastAsia="zh-CN"/>
              </w:rPr>
              <w:t>ЕН</w:t>
            </w:r>
            <w:r w:rsidR="00FD05C7" w:rsidRPr="006B1C07">
              <w:rPr>
                <w:lang w:eastAsia="zh-CN"/>
              </w:rPr>
              <w:t xml:space="preserve">54-7. </w:t>
            </w:r>
            <w:r>
              <w:rPr>
                <w:lang w:eastAsia="zh-CN"/>
              </w:rPr>
              <w:t>Прикључење</w:t>
            </w:r>
            <w:r w:rsidR="00FD05C7" w:rsidRPr="006B1C07">
              <w:rPr>
                <w:lang w:eastAsia="zh-CN"/>
              </w:rPr>
              <w:t xml:space="preserve"> </w:t>
            </w:r>
            <w:r>
              <w:rPr>
                <w:lang w:eastAsia="zh-CN"/>
              </w:rPr>
              <w:t>на</w:t>
            </w:r>
            <w:r w:rsidR="00FD05C7" w:rsidRPr="006B1C07">
              <w:rPr>
                <w:lang w:eastAsia="zh-CN"/>
              </w:rPr>
              <w:t xml:space="preserve"> 230</w:t>
            </w:r>
            <w:r>
              <w:rPr>
                <w:lang w:eastAsia="zh-CN"/>
              </w:rPr>
              <w:t>ВАЦ</w:t>
            </w:r>
            <w:r w:rsidR="00FD05C7" w:rsidRPr="006B1C07">
              <w:rPr>
                <w:lang w:eastAsia="zh-CN"/>
              </w:rPr>
              <w:t>, 50</w:t>
            </w:r>
            <w:r>
              <w:rPr>
                <w:lang w:eastAsia="zh-CN"/>
              </w:rPr>
              <w:t>Хз</w:t>
            </w:r>
            <w:r w:rsidR="00FD05C7" w:rsidRPr="006B1C07">
              <w:rPr>
                <w:lang w:eastAsia="zh-CN"/>
              </w:rPr>
              <w:t xml:space="preserve">. </w:t>
            </w:r>
            <w:r>
              <w:rPr>
                <w:lang w:eastAsia="zh-CN"/>
              </w:rPr>
              <w:t>Батерије</w:t>
            </w:r>
            <w:r w:rsidR="00FD05C7" w:rsidRPr="006B1C07">
              <w:rPr>
                <w:lang w:eastAsia="zh-CN"/>
              </w:rPr>
              <w:t xml:space="preserve"> 2x12</w:t>
            </w:r>
            <w:r>
              <w:rPr>
                <w:lang w:eastAsia="zh-CN"/>
              </w:rPr>
              <w:t>В</w:t>
            </w:r>
            <w:r w:rsidR="00FD05C7" w:rsidRPr="006B1C07">
              <w:rPr>
                <w:lang w:eastAsia="zh-CN"/>
              </w:rPr>
              <w:t>/7</w:t>
            </w:r>
            <w:r>
              <w:rPr>
                <w:lang w:eastAsia="zh-CN"/>
              </w:rPr>
              <w:t>Ах</w:t>
            </w:r>
            <w:r w:rsidR="00FD05C7" w:rsidRPr="006B1C07">
              <w:rPr>
                <w:lang w:eastAsia="zh-CN"/>
              </w:rPr>
              <w:t xml:space="preserve">. </w:t>
            </w:r>
            <w:r>
              <w:rPr>
                <w:lang w:eastAsia="zh-CN"/>
              </w:rPr>
              <w:t>Радни</w:t>
            </w:r>
            <w:r w:rsidR="00FD05C7" w:rsidRPr="006B1C07">
              <w:rPr>
                <w:lang w:eastAsia="zh-CN"/>
              </w:rPr>
              <w:t xml:space="preserve"> </w:t>
            </w:r>
            <w:r>
              <w:rPr>
                <w:lang w:eastAsia="zh-CN"/>
              </w:rPr>
              <w:t>напон</w:t>
            </w:r>
            <w:r w:rsidR="00FD05C7" w:rsidRPr="006B1C07">
              <w:rPr>
                <w:lang w:eastAsia="zh-CN"/>
              </w:rPr>
              <w:t xml:space="preserve"> </w:t>
            </w:r>
            <w:r w:rsidR="00FD05C7" w:rsidRPr="006B1C07">
              <w:rPr>
                <w:lang w:eastAsia="zh-CN"/>
              </w:rPr>
              <w:lastRenderedPageBreak/>
              <w:t>27</w:t>
            </w:r>
            <w:r>
              <w:rPr>
                <w:lang w:eastAsia="zh-CN"/>
              </w:rPr>
              <w:t>Вдц</w:t>
            </w:r>
            <w:r w:rsidR="00FD05C7" w:rsidRPr="006B1C07">
              <w:rPr>
                <w:lang w:eastAsia="zh-CN"/>
              </w:rPr>
              <w:t>. 0-50º</w:t>
            </w:r>
            <w:r>
              <w:rPr>
                <w:lang w:eastAsia="zh-CN"/>
              </w:rPr>
              <w:t>Ц</w:t>
            </w:r>
            <w:r w:rsidR="00FD05C7" w:rsidRPr="006B1C07">
              <w:rPr>
                <w:lang w:eastAsia="zh-CN"/>
              </w:rPr>
              <w:t xml:space="preserve">. </w:t>
            </w:r>
            <w:r>
              <w:rPr>
                <w:lang w:eastAsia="zh-CN"/>
              </w:rPr>
              <w:t>Димензија</w:t>
            </w:r>
            <w:r w:rsidR="00FD05C7" w:rsidRPr="006B1C07">
              <w:rPr>
                <w:lang w:eastAsia="zh-CN"/>
              </w:rPr>
              <w:t xml:space="preserve"> 370x300x118</w:t>
            </w:r>
            <w:r>
              <w:rPr>
                <w:lang w:eastAsia="zh-CN"/>
              </w:rPr>
              <w:t>мм</w:t>
            </w:r>
            <w:r w:rsidR="00FD05C7" w:rsidRPr="006B1C07">
              <w:rPr>
                <w:lang w:eastAsia="zh-CN"/>
              </w:rPr>
              <w:t xml:space="preserve">. </w:t>
            </w:r>
            <w:r>
              <w:rPr>
                <w:lang w:eastAsia="zh-CN"/>
              </w:rPr>
              <w:t>У</w:t>
            </w:r>
            <w:r w:rsidR="00FD05C7" w:rsidRPr="006B1C07">
              <w:rPr>
                <w:lang w:eastAsia="zh-CN"/>
              </w:rPr>
              <w:t xml:space="preserve"> </w:t>
            </w:r>
            <w:r>
              <w:rPr>
                <w:lang w:eastAsia="zh-CN"/>
              </w:rPr>
              <w:t>централу</w:t>
            </w:r>
            <w:r w:rsidR="00FD05C7" w:rsidRPr="006B1C07">
              <w:rPr>
                <w:lang w:eastAsia="zh-CN"/>
              </w:rPr>
              <w:t xml:space="preserve"> </w:t>
            </w:r>
            <w:r>
              <w:rPr>
                <w:lang w:eastAsia="zh-CN"/>
              </w:rPr>
              <w:t>је</w:t>
            </w:r>
            <w:r w:rsidR="00FD05C7" w:rsidRPr="006B1C07">
              <w:rPr>
                <w:lang w:eastAsia="zh-CN"/>
              </w:rPr>
              <w:t xml:space="preserve"> </w:t>
            </w:r>
            <w:r>
              <w:rPr>
                <w:lang w:eastAsia="zh-CN"/>
              </w:rPr>
              <w:t>уграђен</w:t>
            </w:r>
            <w:r w:rsidR="00FD05C7" w:rsidRPr="006B1C07">
              <w:rPr>
                <w:lang w:eastAsia="zh-CN"/>
              </w:rPr>
              <w:t xml:space="preserve"> </w:t>
            </w:r>
            <w:r>
              <w:rPr>
                <w:lang w:eastAsia="zh-CN"/>
              </w:rPr>
              <w:t>додатни</w:t>
            </w:r>
            <w:r w:rsidR="00FD05C7" w:rsidRPr="006B1C07">
              <w:rPr>
                <w:lang w:eastAsia="zh-CN"/>
              </w:rPr>
              <w:t xml:space="preserve"> </w:t>
            </w:r>
            <w:r>
              <w:rPr>
                <w:lang w:eastAsia="zh-CN"/>
              </w:rPr>
              <w:t>модул</w:t>
            </w:r>
            <w:r w:rsidR="00FD05C7" w:rsidRPr="006B1C07">
              <w:rPr>
                <w:lang w:eastAsia="zh-CN"/>
              </w:rPr>
              <w:t xml:space="preserve"> </w:t>
            </w:r>
            <w:r>
              <w:rPr>
                <w:lang w:eastAsia="zh-CN"/>
              </w:rPr>
              <w:t>ФФП</w:t>
            </w:r>
            <w:r w:rsidR="00FD05C7" w:rsidRPr="006B1C07">
              <w:rPr>
                <w:lang w:eastAsia="zh-CN"/>
              </w:rPr>
              <w:t>-</w:t>
            </w:r>
            <w:r>
              <w:rPr>
                <w:lang w:eastAsia="zh-CN"/>
              </w:rPr>
              <w:t>Е</w:t>
            </w:r>
            <w:r w:rsidR="00FD05C7" w:rsidRPr="006B1C07">
              <w:rPr>
                <w:lang w:eastAsia="zh-CN"/>
              </w:rPr>
              <w:t>X</w:t>
            </w:r>
            <w:r>
              <w:rPr>
                <w:lang w:eastAsia="zh-CN"/>
              </w:rPr>
              <w:t>ТЕ</w:t>
            </w:r>
            <w:r w:rsidR="00FD05C7" w:rsidRPr="006B1C07">
              <w:rPr>
                <w:lang w:eastAsia="zh-CN"/>
              </w:rPr>
              <w:t xml:space="preserve"> </w:t>
            </w:r>
            <w:r>
              <w:rPr>
                <w:lang w:eastAsia="zh-CN"/>
              </w:rPr>
              <w:t>за</w:t>
            </w:r>
            <w:r w:rsidR="00FD05C7" w:rsidRPr="006B1C07">
              <w:rPr>
                <w:lang w:eastAsia="zh-CN"/>
              </w:rPr>
              <w:t xml:space="preserve"> </w:t>
            </w:r>
            <w:r>
              <w:rPr>
                <w:lang w:eastAsia="zh-CN"/>
              </w:rPr>
              <w:t>систем</w:t>
            </w:r>
            <w:r w:rsidR="00FD05C7" w:rsidRPr="006B1C07">
              <w:rPr>
                <w:lang w:eastAsia="zh-CN"/>
              </w:rPr>
              <w:t xml:space="preserve"> </w:t>
            </w:r>
            <w:r>
              <w:rPr>
                <w:lang w:eastAsia="zh-CN"/>
              </w:rPr>
              <w:t>за</w:t>
            </w:r>
            <w:r w:rsidR="00FD05C7" w:rsidRPr="006B1C07">
              <w:rPr>
                <w:lang w:eastAsia="zh-CN"/>
              </w:rPr>
              <w:t xml:space="preserve"> </w:t>
            </w:r>
            <w:r>
              <w:rPr>
                <w:lang w:eastAsia="zh-CN"/>
              </w:rPr>
              <w:t>гасење</w:t>
            </w:r>
            <w:r w:rsidR="003D51CE">
              <w:rPr>
                <w:lang w:val="sr-Cyrl-RS" w:eastAsia="zh-CN"/>
              </w:rPr>
              <w:t>. Све комплет</w:t>
            </w:r>
          </w:p>
        </w:tc>
        <w:tc>
          <w:tcPr>
            <w:tcW w:w="1276" w:type="dxa"/>
            <w:shd w:val="clear" w:color="auto" w:fill="auto"/>
            <w:noWrap/>
            <w:vAlign w:val="bottom"/>
          </w:tcPr>
          <w:p w14:paraId="31363441" w14:textId="48432335"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077F75B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FD28CC5" w14:textId="77777777" w:rsidR="00FD05C7" w:rsidRPr="006B1C07" w:rsidRDefault="00FD05C7" w:rsidP="00F735AE">
            <w:pPr>
              <w:jc w:val="center"/>
              <w:rPr>
                <w:lang w:eastAsia="sr-Latn-RS"/>
              </w:rPr>
            </w:pPr>
          </w:p>
        </w:tc>
        <w:tc>
          <w:tcPr>
            <w:tcW w:w="1841" w:type="dxa"/>
            <w:shd w:val="clear" w:color="auto" w:fill="auto"/>
            <w:noWrap/>
            <w:vAlign w:val="bottom"/>
          </w:tcPr>
          <w:p w14:paraId="0B6F4560" w14:textId="77777777" w:rsidR="00FD05C7" w:rsidRPr="006B1C07" w:rsidRDefault="00FD05C7" w:rsidP="00F735AE">
            <w:pPr>
              <w:jc w:val="center"/>
              <w:rPr>
                <w:lang w:eastAsia="sr-Latn-RS"/>
              </w:rPr>
            </w:pPr>
          </w:p>
        </w:tc>
        <w:tc>
          <w:tcPr>
            <w:tcW w:w="993" w:type="dxa"/>
          </w:tcPr>
          <w:p w14:paraId="46C52541" w14:textId="77777777" w:rsidR="00FD05C7" w:rsidRPr="006B1C07" w:rsidRDefault="00FD05C7" w:rsidP="00F735AE">
            <w:pPr>
              <w:jc w:val="center"/>
              <w:rPr>
                <w:lang w:eastAsia="sr-Latn-RS"/>
              </w:rPr>
            </w:pPr>
          </w:p>
        </w:tc>
        <w:tc>
          <w:tcPr>
            <w:tcW w:w="1054" w:type="dxa"/>
            <w:gridSpan w:val="2"/>
          </w:tcPr>
          <w:p w14:paraId="1432FCFE" w14:textId="77777777" w:rsidR="00FD05C7" w:rsidRPr="006B1C07" w:rsidRDefault="00FD05C7" w:rsidP="00F735AE">
            <w:pPr>
              <w:jc w:val="center"/>
              <w:rPr>
                <w:lang w:eastAsia="sr-Latn-RS"/>
              </w:rPr>
            </w:pPr>
          </w:p>
        </w:tc>
        <w:tc>
          <w:tcPr>
            <w:tcW w:w="930" w:type="dxa"/>
          </w:tcPr>
          <w:p w14:paraId="03204F9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99A8AAF" w14:textId="77777777" w:rsidR="00FD05C7" w:rsidRPr="006B1C07" w:rsidRDefault="00FD05C7" w:rsidP="00F735AE">
            <w:pPr>
              <w:jc w:val="center"/>
              <w:rPr>
                <w:lang w:eastAsia="sr-Latn-RS"/>
              </w:rPr>
            </w:pPr>
          </w:p>
        </w:tc>
      </w:tr>
      <w:tr w:rsidR="00FD05C7" w:rsidRPr="006B1C07" w14:paraId="79331EC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8C440F0" w14:textId="16D5359A" w:rsidR="00FD05C7" w:rsidRPr="006B1C07" w:rsidRDefault="00F65C8D" w:rsidP="00F735AE">
            <w:pPr>
              <w:jc w:val="center"/>
              <w:rPr>
                <w:lang w:val="sr-Latn-RS" w:eastAsia="sr-Latn-RS"/>
              </w:rPr>
            </w:pPr>
            <w:r>
              <w:rPr>
                <w:lang w:val="sr-Cyrl-RS" w:eastAsia="sr-Latn-RS"/>
              </w:rPr>
              <w:lastRenderedPageBreak/>
              <w:t>1</w:t>
            </w:r>
            <w:r w:rsidR="00FD05C7" w:rsidRPr="006B1C07">
              <w:rPr>
                <w:lang w:val="sr-Latn-RS" w:eastAsia="sr-Latn-RS"/>
              </w:rPr>
              <w:t>1.12</w:t>
            </w:r>
          </w:p>
        </w:tc>
        <w:tc>
          <w:tcPr>
            <w:tcW w:w="3177" w:type="dxa"/>
            <w:shd w:val="clear" w:color="auto" w:fill="auto"/>
            <w:vAlign w:val="center"/>
          </w:tcPr>
          <w:p w14:paraId="7BFC1805" w14:textId="70A6F62E" w:rsidR="00FD05C7" w:rsidRPr="003D51CE" w:rsidRDefault="006B1C07" w:rsidP="00F735AE">
            <w:pPr>
              <w:rPr>
                <w:lang w:val="sr-Cyrl-RS" w:eastAsia="sr-Latn-RS"/>
              </w:rPr>
            </w:pPr>
            <w:r>
              <w:rPr>
                <w:lang w:eastAsia="zh-CN"/>
              </w:rPr>
              <w:t>Повезивање</w:t>
            </w:r>
            <w:r w:rsidR="00FD05C7" w:rsidRPr="006B1C07">
              <w:rPr>
                <w:lang w:eastAsia="zh-CN"/>
              </w:rPr>
              <w:t xml:space="preserve"> </w:t>
            </w:r>
            <w:r>
              <w:rPr>
                <w:lang w:eastAsia="zh-CN"/>
              </w:rPr>
              <w:t>централе</w:t>
            </w:r>
            <w:r w:rsidR="00FD05C7" w:rsidRPr="006B1C07">
              <w:rPr>
                <w:lang w:eastAsia="zh-CN"/>
              </w:rPr>
              <w:t xml:space="preserve"> </w:t>
            </w:r>
            <w:r>
              <w:rPr>
                <w:lang w:eastAsia="zh-CN"/>
              </w:rPr>
              <w:t>ФФП</w:t>
            </w:r>
            <w:r w:rsidR="00FD05C7" w:rsidRPr="006B1C07">
              <w:rPr>
                <w:lang w:eastAsia="zh-CN"/>
              </w:rPr>
              <w:t xml:space="preserve">612 </w:t>
            </w:r>
            <w:r>
              <w:rPr>
                <w:lang w:eastAsia="zh-CN"/>
              </w:rPr>
              <w:t>Фитицх</w:t>
            </w:r>
            <w:r w:rsidR="00FD05C7" w:rsidRPr="006B1C07">
              <w:rPr>
                <w:lang w:eastAsia="zh-CN"/>
              </w:rPr>
              <w:t xml:space="preserve"> </w:t>
            </w:r>
            <w:r>
              <w:rPr>
                <w:lang w:eastAsia="zh-CN"/>
              </w:rPr>
              <w:t>на</w:t>
            </w:r>
            <w:r w:rsidR="00FD05C7" w:rsidRPr="006B1C07">
              <w:rPr>
                <w:lang w:eastAsia="zh-CN"/>
              </w:rPr>
              <w:t xml:space="preserve"> </w:t>
            </w:r>
            <w:r>
              <w:rPr>
                <w:lang w:eastAsia="zh-CN"/>
              </w:rPr>
              <w:t>постојећи</w:t>
            </w:r>
            <w:r w:rsidR="00FD05C7" w:rsidRPr="006B1C07">
              <w:rPr>
                <w:lang w:eastAsia="zh-CN"/>
              </w:rPr>
              <w:t xml:space="preserve"> </w:t>
            </w:r>
            <w:r>
              <w:rPr>
                <w:lang w:eastAsia="zh-CN"/>
              </w:rPr>
              <w:t>кабел</w:t>
            </w:r>
            <w:r w:rsidR="00FD05C7" w:rsidRPr="006B1C07">
              <w:rPr>
                <w:lang w:eastAsia="zh-CN"/>
              </w:rPr>
              <w:t xml:space="preserve"> </w:t>
            </w:r>
            <w:r>
              <w:rPr>
                <w:lang w:eastAsia="zh-CN"/>
              </w:rPr>
              <w:t>типа</w:t>
            </w:r>
            <w:r w:rsidR="00FD05C7" w:rsidRPr="006B1C07">
              <w:rPr>
                <w:lang w:eastAsia="zh-CN"/>
              </w:rPr>
              <w:t xml:space="preserve"> </w:t>
            </w:r>
            <w:r>
              <w:rPr>
                <w:lang w:eastAsia="zh-CN"/>
              </w:rPr>
              <w:t>Н</w:t>
            </w:r>
            <w:r w:rsidR="00FD05C7" w:rsidRPr="006B1C07">
              <w:rPr>
                <w:lang w:eastAsia="zh-CN"/>
              </w:rPr>
              <w:t>2X</w:t>
            </w:r>
            <w:r>
              <w:rPr>
                <w:lang w:eastAsia="zh-CN"/>
              </w:rPr>
              <w:t>Х</w:t>
            </w:r>
            <w:r w:rsidR="00FD05C7" w:rsidRPr="006B1C07">
              <w:rPr>
                <w:lang w:eastAsia="zh-CN"/>
              </w:rPr>
              <w:t xml:space="preserve"> </w:t>
            </w:r>
            <w:r>
              <w:rPr>
                <w:lang w:eastAsia="zh-CN"/>
              </w:rPr>
              <w:t>Ј</w:t>
            </w:r>
            <w:r w:rsidR="00FD05C7" w:rsidRPr="006B1C07">
              <w:rPr>
                <w:lang w:eastAsia="zh-CN"/>
              </w:rPr>
              <w:t xml:space="preserve"> 3x2,5 </w:t>
            </w:r>
            <w:r>
              <w:rPr>
                <w:lang w:eastAsia="zh-CN"/>
              </w:rPr>
              <w:t>мм</w:t>
            </w:r>
            <w:r w:rsidR="00FD05C7" w:rsidRPr="006B1C07">
              <w:rPr>
                <w:lang w:eastAsia="zh-CN"/>
              </w:rPr>
              <w:t xml:space="preserve">², </w:t>
            </w:r>
            <w:r>
              <w:rPr>
                <w:lang w:eastAsia="zh-CN"/>
              </w:rPr>
              <w:t>прикључен</w:t>
            </w:r>
            <w:r w:rsidR="00FD05C7" w:rsidRPr="006B1C07">
              <w:rPr>
                <w:lang w:eastAsia="zh-CN"/>
              </w:rPr>
              <w:t xml:space="preserve"> </w:t>
            </w:r>
            <w:r>
              <w:rPr>
                <w:lang w:eastAsia="zh-CN"/>
              </w:rPr>
              <w:t>на</w:t>
            </w:r>
            <w:r w:rsidR="00FD05C7" w:rsidRPr="006B1C07">
              <w:rPr>
                <w:lang w:eastAsia="zh-CN"/>
              </w:rPr>
              <w:t xml:space="preserve"> </w:t>
            </w:r>
            <w:r>
              <w:rPr>
                <w:lang w:eastAsia="zh-CN"/>
              </w:rPr>
              <w:t>стр</w:t>
            </w:r>
            <w:r w:rsidR="00FD05C7" w:rsidRPr="006B1C07">
              <w:rPr>
                <w:lang w:eastAsia="zh-CN"/>
              </w:rPr>
              <w:t xml:space="preserve">. </w:t>
            </w:r>
            <w:r>
              <w:rPr>
                <w:lang w:eastAsia="zh-CN"/>
              </w:rPr>
              <w:t>Кр</w:t>
            </w:r>
            <w:r w:rsidR="00FD05C7" w:rsidRPr="006B1C07">
              <w:rPr>
                <w:lang w:eastAsia="zh-CN"/>
              </w:rPr>
              <w:t xml:space="preserve">. </w:t>
            </w:r>
            <w:r>
              <w:rPr>
                <w:lang w:eastAsia="zh-CN"/>
              </w:rPr>
              <w:t>Бр</w:t>
            </w:r>
            <w:r w:rsidR="00FD05C7" w:rsidRPr="006B1C07">
              <w:rPr>
                <w:lang w:eastAsia="zh-CN"/>
              </w:rPr>
              <w:t xml:space="preserve">. 109 </w:t>
            </w:r>
            <w:r>
              <w:rPr>
                <w:lang w:eastAsia="zh-CN"/>
              </w:rPr>
              <w:t>у</w:t>
            </w:r>
            <w:r w:rsidR="00FD05C7" w:rsidRPr="006B1C07">
              <w:rPr>
                <w:lang w:eastAsia="zh-CN"/>
              </w:rPr>
              <w:t xml:space="preserve"> </w:t>
            </w:r>
            <w:r>
              <w:rPr>
                <w:lang w:eastAsia="zh-CN"/>
              </w:rPr>
              <w:t>разводном</w:t>
            </w:r>
            <w:r w:rsidR="00FD05C7" w:rsidRPr="006B1C07">
              <w:rPr>
                <w:lang w:eastAsia="zh-CN"/>
              </w:rPr>
              <w:t xml:space="preserve"> </w:t>
            </w:r>
            <w:r>
              <w:rPr>
                <w:lang w:eastAsia="zh-CN"/>
              </w:rPr>
              <w:t>орману</w:t>
            </w:r>
            <w:r w:rsidR="00FD05C7" w:rsidRPr="006B1C07">
              <w:rPr>
                <w:lang w:eastAsia="zh-CN"/>
              </w:rPr>
              <w:t xml:space="preserve"> </w:t>
            </w:r>
            <w:r>
              <w:rPr>
                <w:lang w:eastAsia="zh-CN"/>
              </w:rPr>
              <w:t>РО</w:t>
            </w:r>
            <w:r w:rsidR="00FD05C7" w:rsidRPr="006B1C07">
              <w:rPr>
                <w:lang w:eastAsia="zh-CN"/>
              </w:rPr>
              <w:t>-</w:t>
            </w:r>
            <w:r>
              <w:rPr>
                <w:lang w:eastAsia="zh-CN"/>
              </w:rPr>
              <w:t>ПР</w:t>
            </w:r>
            <w:r w:rsidR="00FD05C7" w:rsidRPr="006B1C07">
              <w:rPr>
                <w:lang w:eastAsia="zh-CN"/>
              </w:rPr>
              <w:t>/3.</w:t>
            </w:r>
            <w:r w:rsidR="003D51CE">
              <w:rPr>
                <w:lang w:val="sr-Cyrl-RS" w:eastAsia="zh-CN"/>
              </w:rPr>
              <w:t xml:space="preserve"> Све комплет</w:t>
            </w:r>
          </w:p>
        </w:tc>
        <w:tc>
          <w:tcPr>
            <w:tcW w:w="1276" w:type="dxa"/>
            <w:shd w:val="clear" w:color="auto" w:fill="auto"/>
            <w:noWrap/>
            <w:vAlign w:val="bottom"/>
          </w:tcPr>
          <w:p w14:paraId="11327327" w14:textId="70D94BC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77851E5"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DEA96E8" w14:textId="77777777" w:rsidR="00FD05C7" w:rsidRPr="006B1C07" w:rsidRDefault="00FD05C7" w:rsidP="00F735AE">
            <w:pPr>
              <w:jc w:val="center"/>
              <w:rPr>
                <w:lang w:eastAsia="sr-Latn-RS"/>
              </w:rPr>
            </w:pPr>
          </w:p>
        </w:tc>
        <w:tc>
          <w:tcPr>
            <w:tcW w:w="1841" w:type="dxa"/>
            <w:shd w:val="clear" w:color="auto" w:fill="auto"/>
            <w:noWrap/>
            <w:vAlign w:val="bottom"/>
          </w:tcPr>
          <w:p w14:paraId="6BAC1E84" w14:textId="77777777" w:rsidR="00FD05C7" w:rsidRPr="006B1C07" w:rsidRDefault="00FD05C7" w:rsidP="00F735AE">
            <w:pPr>
              <w:jc w:val="center"/>
              <w:rPr>
                <w:lang w:eastAsia="sr-Latn-RS"/>
              </w:rPr>
            </w:pPr>
          </w:p>
        </w:tc>
        <w:tc>
          <w:tcPr>
            <w:tcW w:w="993" w:type="dxa"/>
          </w:tcPr>
          <w:p w14:paraId="451B9ECC" w14:textId="77777777" w:rsidR="00FD05C7" w:rsidRPr="006B1C07" w:rsidRDefault="00FD05C7" w:rsidP="00F735AE">
            <w:pPr>
              <w:jc w:val="center"/>
              <w:rPr>
                <w:lang w:eastAsia="sr-Latn-RS"/>
              </w:rPr>
            </w:pPr>
          </w:p>
        </w:tc>
        <w:tc>
          <w:tcPr>
            <w:tcW w:w="1054" w:type="dxa"/>
            <w:gridSpan w:val="2"/>
          </w:tcPr>
          <w:p w14:paraId="4FA7C0B7" w14:textId="77777777" w:rsidR="00FD05C7" w:rsidRPr="006B1C07" w:rsidRDefault="00FD05C7" w:rsidP="00F735AE">
            <w:pPr>
              <w:jc w:val="center"/>
              <w:rPr>
                <w:lang w:eastAsia="sr-Latn-RS"/>
              </w:rPr>
            </w:pPr>
          </w:p>
        </w:tc>
        <w:tc>
          <w:tcPr>
            <w:tcW w:w="930" w:type="dxa"/>
          </w:tcPr>
          <w:p w14:paraId="719906B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6A2A8D1" w14:textId="77777777" w:rsidR="00FD05C7" w:rsidRPr="006B1C07" w:rsidRDefault="00FD05C7" w:rsidP="00F735AE">
            <w:pPr>
              <w:jc w:val="center"/>
              <w:rPr>
                <w:lang w:eastAsia="sr-Latn-RS"/>
              </w:rPr>
            </w:pPr>
          </w:p>
        </w:tc>
      </w:tr>
      <w:tr w:rsidR="00FD05C7" w:rsidRPr="006B1C07" w14:paraId="1C8549DF" w14:textId="77777777" w:rsidTr="00A7595D">
        <w:trPr>
          <w:gridBefore w:val="1"/>
          <w:wBefore w:w="6" w:type="dxa"/>
          <w:trHeight w:val="737"/>
          <w:jc w:val="center"/>
        </w:trPr>
        <w:tc>
          <w:tcPr>
            <w:tcW w:w="1066" w:type="dxa"/>
            <w:gridSpan w:val="2"/>
            <w:tcBorders>
              <w:left w:val="single" w:sz="12" w:space="0" w:color="auto"/>
            </w:tcBorders>
            <w:shd w:val="clear" w:color="000000" w:fill="FFFFFF"/>
            <w:noWrap/>
          </w:tcPr>
          <w:p w14:paraId="3930DC16" w14:textId="0C761D41"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1.13</w:t>
            </w:r>
          </w:p>
        </w:tc>
        <w:tc>
          <w:tcPr>
            <w:tcW w:w="3177" w:type="dxa"/>
            <w:shd w:val="clear" w:color="auto" w:fill="auto"/>
            <w:vAlign w:val="center"/>
          </w:tcPr>
          <w:p w14:paraId="22781462" w14:textId="67C3E346" w:rsidR="00FD05C7" w:rsidRPr="006B1C07" w:rsidRDefault="006B1C07" w:rsidP="00F65C8D">
            <w:pPr>
              <w:rPr>
                <w:lang w:eastAsia="sr-Latn-RS"/>
              </w:rPr>
            </w:pPr>
            <w:r>
              <w:rPr>
                <w:lang w:eastAsia="zh-CN"/>
              </w:rPr>
              <w:t>Завршна</w:t>
            </w:r>
            <w:r w:rsidR="00FD05C7" w:rsidRPr="006B1C07">
              <w:rPr>
                <w:lang w:eastAsia="zh-CN"/>
              </w:rPr>
              <w:t xml:space="preserve"> </w:t>
            </w:r>
            <w:r>
              <w:rPr>
                <w:lang w:eastAsia="zh-CN"/>
              </w:rPr>
              <w:t>мерења</w:t>
            </w:r>
            <w:r w:rsidR="00FD05C7" w:rsidRPr="006B1C07">
              <w:rPr>
                <w:lang w:eastAsia="zh-CN"/>
              </w:rPr>
              <w:t xml:space="preserve"> </w:t>
            </w:r>
            <w:r>
              <w:rPr>
                <w:lang w:eastAsia="zh-CN"/>
              </w:rPr>
              <w:t>и</w:t>
            </w:r>
            <w:r w:rsidR="00FD05C7" w:rsidRPr="006B1C07">
              <w:rPr>
                <w:lang w:eastAsia="zh-CN"/>
              </w:rPr>
              <w:t xml:space="preserve"> </w:t>
            </w:r>
            <w:r>
              <w:rPr>
                <w:lang w:eastAsia="zh-CN"/>
              </w:rPr>
              <w:t>испитивање</w:t>
            </w:r>
            <w:r w:rsidR="00FD05C7" w:rsidRPr="006B1C07">
              <w:rPr>
                <w:lang w:eastAsia="zh-CN"/>
              </w:rPr>
              <w:t xml:space="preserve"> </w:t>
            </w:r>
            <w:r>
              <w:rPr>
                <w:lang w:eastAsia="zh-CN"/>
              </w:rPr>
              <w:t>инсталације</w:t>
            </w:r>
            <w:r w:rsidR="00FD05C7" w:rsidRPr="006B1C07">
              <w:rPr>
                <w:lang w:eastAsia="zh-CN"/>
              </w:rPr>
              <w:t xml:space="preserve"> </w:t>
            </w:r>
            <w:r>
              <w:rPr>
                <w:lang w:eastAsia="zh-CN"/>
              </w:rPr>
              <w:t>од</w:t>
            </w:r>
            <w:r w:rsidR="00FD05C7" w:rsidRPr="006B1C07">
              <w:rPr>
                <w:lang w:eastAsia="zh-CN"/>
              </w:rPr>
              <w:t xml:space="preserve"> </w:t>
            </w:r>
            <w:r>
              <w:rPr>
                <w:lang w:eastAsia="zh-CN"/>
              </w:rPr>
              <w:t>стране</w:t>
            </w:r>
            <w:r w:rsidR="00FD05C7" w:rsidRPr="006B1C07">
              <w:rPr>
                <w:lang w:eastAsia="zh-CN"/>
              </w:rPr>
              <w:t xml:space="preserve"> </w:t>
            </w:r>
            <w:r>
              <w:rPr>
                <w:lang w:eastAsia="zh-CN"/>
              </w:rPr>
              <w:t>овлаш</w:t>
            </w:r>
            <w:r w:rsidR="00F65C8D">
              <w:rPr>
                <w:lang w:val="sr-Cyrl-RS" w:eastAsia="zh-CN"/>
              </w:rPr>
              <w:t>ћ</w:t>
            </w:r>
            <w:r>
              <w:rPr>
                <w:lang w:eastAsia="zh-CN"/>
              </w:rPr>
              <w:t>ене</w:t>
            </w:r>
            <w:r w:rsidR="00FD05C7" w:rsidRPr="006B1C07">
              <w:rPr>
                <w:lang w:eastAsia="zh-CN"/>
              </w:rPr>
              <w:t xml:space="preserve"> </w:t>
            </w:r>
            <w:r>
              <w:rPr>
                <w:lang w:eastAsia="zh-CN"/>
              </w:rPr>
              <w:t>установе</w:t>
            </w:r>
          </w:p>
        </w:tc>
        <w:tc>
          <w:tcPr>
            <w:tcW w:w="1276" w:type="dxa"/>
            <w:shd w:val="clear" w:color="auto" w:fill="auto"/>
            <w:noWrap/>
            <w:vAlign w:val="bottom"/>
          </w:tcPr>
          <w:p w14:paraId="73B2A5A7" w14:textId="40BDE048" w:rsidR="00FD05C7" w:rsidRPr="006B1C07" w:rsidRDefault="006B1C07" w:rsidP="00F735AE">
            <w:pPr>
              <w:jc w:val="center"/>
              <w:rPr>
                <w:lang w:val="sr-Latn-RS" w:eastAsia="sr-Latn-RS"/>
              </w:rPr>
            </w:pPr>
            <w:r>
              <w:rPr>
                <w:lang w:val="sr-Latn-RS" w:eastAsia="sr-Latn-RS"/>
              </w:rPr>
              <w:t>ком</w:t>
            </w:r>
          </w:p>
        </w:tc>
        <w:tc>
          <w:tcPr>
            <w:tcW w:w="1285" w:type="dxa"/>
            <w:gridSpan w:val="2"/>
            <w:shd w:val="clear" w:color="auto" w:fill="auto"/>
            <w:noWrap/>
            <w:vAlign w:val="bottom"/>
          </w:tcPr>
          <w:p w14:paraId="2789DE65"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6F25A3BA" w14:textId="77777777" w:rsidR="00FD05C7" w:rsidRPr="006B1C07" w:rsidRDefault="00FD05C7" w:rsidP="00F735AE">
            <w:pPr>
              <w:jc w:val="center"/>
              <w:rPr>
                <w:lang w:eastAsia="sr-Latn-RS"/>
              </w:rPr>
            </w:pPr>
          </w:p>
        </w:tc>
        <w:tc>
          <w:tcPr>
            <w:tcW w:w="1841" w:type="dxa"/>
            <w:shd w:val="clear" w:color="auto" w:fill="auto"/>
            <w:noWrap/>
            <w:vAlign w:val="bottom"/>
          </w:tcPr>
          <w:p w14:paraId="12070B03" w14:textId="77777777" w:rsidR="00FD05C7" w:rsidRPr="006B1C07" w:rsidRDefault="00FD05C7" w:rsidP="00F735AE">
            <w:pPr>
              <w:jc w:val="center"/>
              <w:rPr>
                <w:lang w:eastAsia="sr-Latn-RS"/>
              </w:rPr>
            </w:pPr>
          </w:p>
        </w:tc>
        <w:tc>
          <w:tcPr>
            <w:tcW w:w="993" w:type="dxa"/>
          </w:tcPr>
          <w:p w14:paraId="333E2FE8" w14:textId="77777777" w:rsidR="00FD05C7" w:rsidRPr="006B1C07" w:rsidRDefault="00FD05C7" w:rsidP="00F735AE">
            <w:pPr>
              <w:jc w:val="center"/>
              <w:rPr>
                <w:lang w:eastAsia="sr-Latn-RS"/>
              </w:rPr>
            </w:pPr>
          </w:p>
        </w:tc>
        <w:tc>
          <w:tcPr>
            <w:tcW w:w="1054" w:type="dxa"/>
            <w:gridSpan w:val="2"/>
          </w:tcPr>
          <w:p w14:paraId="73C0AB7F" w14:textId="77777777" w:rsidR="00FD05C7" w:rsidRPr="006B1C07" w:rsidRDefault="00FD05C7" w:rsidP="00F735AE">
            <w:pPr>
              <w:jc w:val="center"/>
              <w:rPr>
                <w:lang w:eastAsia="sr-Latn-RS"/>
              </w:rPr>
            </w:pPr>
          </w:p>
        </w:tc>
        <w:tc>
          <w:tcPr>
            <w:tcW w:w="930" w:type="dxa"/>
          </w:tcPr>
          <w:p w14:paraId="41802DA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D637B7D" w14:textId="77777777" w:rsidR="00FD05C7" w:rsidRPr="006B1C07" w:rsidRDefault="00FD05C7" w:rsidP="00F735AE">
            <w:pPr>
              <w:jc w:val="center"/>
              <w:rPr>
                <w:lang w:eastAsia="sr-Latn-RS"/>
              </w:rPr>
            </w:pPr>
          </w:p>
        </w:tc>
      </w:tr>
      <w:tr w:rsidR="003D51CE" w:rsidRPr="006B1C07" w14:paraId="57F6E344" w14:textId="77777777" w:rsidTr="00A7595D">
        <w:trPr>
          <w:gridBefore w:val="1"/>
          <w:wBefore w:w="6" w:type="dxa"/>
          <w:trHeight w:val="680"/>
          <w:jc w:val="center"/>
        </w:trPr>
        <w:tc>
          <w:tcPr>
            <w:tcW w:w="1066" w:type="dxa"/>
            <w:gridSpan w:val="2"/>
            <w:tcBorders>
              <w:left w:val="single" w:sz="12" w:space="0" w:color="auto"/>
            </w:tcBorders>
            <w:shd w:val="clear" w:color="000000" w:fill="FFFFFF"/>
            <w:noWrap/>
          </w:tcPr>
          <w:p w14:paraId="406FB339" w14:textId="77777777" w:rsidR="003D51CE" w:rsidRPr="006B1C07" w:rsidRDefault="003D51CE" w:rsidP="00F735AE">
            <w:pPr>
              <w:jc w:val="center"/>
              <w:rPr>
                <w:lang w:val="sr-Cyrl-RS" w:eastAsia="sr-Latn-RS"/>
              </w:rPr>
            </w:pPr>
          </w:p>
        </w:tc>
        <w:tc>
          <w:tcPr>
            <w:tcW w:w="5738" w:type="dxa"/>
            <w:gridSpan w:val="4"/>
            <w:shd w:val="clear" w:color="auto" w:fill="auto"/>
            <w:vAlign w:val="center"/>
          </w:tcPr>
          <w:p w14:paraId="20B5DFA0" w14:textId="25836230" w:rsidR="003D51CE" w:rsidRPr="003D51CE" w:rsidRDefault="003D51CE" w:rsidP="003D51CE">
            <w:pPr>
              <w:rPr>
                <w:lang w:val="sr-Cyrl-RS" w:eastAsia="sr-Latn-RS"/>
              </w:rPr>
            </w:pPr>
            <w:r w:rsidRPr="003D51CE">
              <w:rPr>
                <w:b/>
                <w:lang w:eastAsia="sr-Latn-RS"/>
              </w:rPr>
              <w:t xml:space="preserve">УКУПНО </w:t>
            </w:r>
            <w:r w:rsidRPr="003D51CE">
              <w:rPr>
                <w:b/>
              </w:rPr>
              <w:t>СТАБИЛНА ИНСТАЛАЦИЈА ЗА ДОЈАВУ ПОЖАРА</w:t>
            </w:r>
          </w:p>
        </w:tc>
        <w:tc>
          <w:tcPr>
            <w:tcW w:w="1973" w:type="dxa"/>
            <w:shd w:val="clear" w:color="auto" w:fill="auto"/>
            <w:noWrap/>
            <w:vAlign w:val="bottom"/>
          </w:tcPr>
          <w:p w14:paraId="7C50BE3C" w14:textId="77777777" w:rsidR="003D51CE" w:rsidRPr="006B1C07" w:rsidRDefault="003D51CE" w:rsidP="00F735AE">
            <w:pPr>
              <w:jc w:val="center"/>
              <w:rPr>
                <w:lang w:eastAsia="sr-Latn-RS"/>
              </w:rPr>
            </w:pPr>
          </w:p>
        </w:tc>
        <w:tc>
          <w:tcPr>
            <w:tcW w:w="1841" w:type="dxa"/>
            <w:shd w:val="clear" w:color="auto" w:fill="auto"/>
            <w:noWrap/>
            <w:vAlign w:val="bottom"/>
          </w:tcPr>
          <w:p w14:paraId="409EFE15" w14:textId="77777777" w:rsidR="003D51CE" w:rsidRPr="006B1C07" w:rsidRDefault="003D51CE" w:rsidP="00F735AE">
            <w:pPr>
              <w:jc w:val="center"/>
              <w:rPr>
                <w:lang w:eastAsia="sr-Latn-RS"/>
              </w:rPr>
            </w:pPr>
          </w:p>
        </w:tc>
        <w:tc>
          <w:tcPr>
            <w:tcW w:w="993" w:type="dxa"/>
          </w:tcPr>
          <w:p w14:paraId="2E862FE4" w14:textId="77777777" w:rsidR="003D51CE" w:rsidRPr="006B1C07" w:rsidRDefault="003D51CE" w:rsidP="00F735AE">
            <w:pPr>
              <w:jc w:val="center"/>
              <w:rPr>
                <w:lang w:eastAsia="sr-Latn-RS"/>
              </w:rPr>
            </w:pPr>
          </w:p>
        </w:tc>
        <w:tc>
          <w:tcPr>
            <w:tcW w:w="1054" w:type="dxa"/>
            <w:gridSpan w:val="2"/>
          </w:tcPr>
          <w:p w14:paraId="6CE80382" w14:textId="77777777" w:rsidR="003D51CE" w:rsidRPr="006B1C07" w:rsidRDefault="003D51CE" w:rsidP="00F735AE">
            <w:pPr>
              <w:jc w:val="center"/>
              <w:rPr>
                <w:lang w:eastAsia="sr-Latn-RS"/>
              </w:rPr>
            </w:pPr>
          </w:p>
        </w:tc>
        <w:tc>
          <w:tcPr>
            <w:tcW w:w="930" w:type="dxa"/>
          </w:tcPr>
          <w:p w14:paraId="1BDB8F96" w14:textId="77777777" w:rsidR="003D51CE" w:rsidRPr="006B1C07" w:rsidRDefault="003D51CE" w:rsidP="00F735AE">
            <w:pPr>
              <w:jc w:val="center"/>
              <w:rPr>
                <w:lang w:eastAsia="sr-Latn-RS"/>
              </w:rPr>
            </w:pPr>
          </w:p>
        </w:tc>
        <w:tc>
          <w:tcPr>
            <w:tcW w:w="1521" w:type="dxa"/>
            <w:gridSpan w:val="2"/>
            <w:tcBorders>
              <w:right w:val="single" w:sz="12" w:space="0" w:color="auto"/>
            </w:tcBorders>
          </w:tcPr>
          <w:p w14:paraId="51201C9F" w14:textId="77777777" w:rsidR="003D51CE" w:rsidRPr="006B1C07" w:rsidRDefault="003D51CE" w:rsidP="00F735AE">
            <w:pPr>
              <w:jc w:val="center"/>
              <w:rPr>
                <w:lang w:eastAsia="sr-Latn-RS"/>
              </w:rPr>
            </w:pPr>
          </w:p>
        </w:tc>
      </w:tr>
      <w:tr w:rsidR="00FD05C7" w:rsidRPr="006B1C07" w14:paraId="01604B63"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4998258E" w14:textId="22ACA2B9" w:rsidR="00FD05C7" w:rsidRPr="003D51CE" w:rsidRDefault="003D51CE" w:rsidP="00F735AE">
            <w:pPr>
              <w:jc w:val="center"/>
              <w:rPr>
                <w:lang w:val="sr-Latn-RS" w:eastAsia="sr-Latn-RS"/>
              </w:rPr>
            </w:pPr>
            <w:r>
              <w:rPr>
                <w:lang w:val="sr-Latn-RS" w:eastAsia="sr-Latn-RS"/>
              </w:rPr>
              <w:t>XII</w:t>
            </w:r>
          </w:p>
        </w:tc>
        <w:tc>
          <w:tcPr>
            <w:tcW w:w="3177" w:type="dxa"/>
            <w:shd w:val="clear" w:color="auto" w:fill="auto"/>
            <w:vAlign w:val="center"/>
          </w:tcPr>
          <w:p w14:paraId="4042F958" w14:textId="503F2CF5" w:rsidR="00FD05C7" w:rsidRPr="006B1C07" w:rsidRDefault="006B1C07" w:rsidP="003D51CE">
            <w:pPr>
              <w:rPr>
                <w:lang w:eastAsia="sr-Latn-RS"/>
              </w:rPr>
            </w:pPr>
            <w:r>
              <w:rPr>
                <w:b/>
                <w:bCs/>
              </w:rPr>
              <w:t>ДЕМОНТАЖА</w:t>
            </w:r>
            <w:r w:rsidR="00FD05C7" w:rsidRPr="006B1C07">
              <w:rPr>
                <w:b/>
                <w:bCs/>
              </w:rPr>
              <w:t xml:space="preserve"> </w:t>
            </w:r>
            <w:r>
              <w:rPr>
                <w:b/>
                <w:bCs/>
              </w:rPr>
              <w:t>ПОСТОЈЕЋЕ</w:t>
            </w:r>
            <w:r w:rsidR="00FD05C7" w:rsidRPr="006B1C07">
              <w:rPr>
                <w:b/>
                <w:bCs/>
              </w:rPr>
              <w:t xml:space="preserve"> </w:t>
            </w:r>
            <w:r>
              <w:rPr>
                <w:b/>
                <w:bCs/>
              </w:rPr>
              <w:t>ОПРЕМЕ</w:t>
            </w:r>
          </w:p>
        </w:tc>
        <w:tc>
          <w:tcPr>
            <w:tcW w:w="1276" w:type="dxa"/>
            <w:shd w:val="clear" w:color="auto" w:fill="auto"/>
            <w:noWrap/>
            <w:vAlign w:val="bottom"/>
          </w:tcPr>
          <w:p w14:paraId="6464834D"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7F0E151C" w14:textId="77777777" w:rsidR="00FD05C7" w:rsidRPr="006B1C07" w:rsidRDefault="00FD05C7" w:rsidP="00F735AE">
            <w:pPr>
              <w:jc w:val="center"/>
              <w:rPr>
                <w:lang w:val="sr-Cyrl-RS" w:eastAsia="sr-Latn-RS"/>
              </w:rPr>
            </w:pPr>
          </w:p>
        </w:tc>
        <w:tc>
          <w:tcPr>
            <w:tcW w:w="1973" w:type="dxa"/>
            <w:shd w:val="clear" w:color="auto" w:fill="auto"/>
            <w:noWrap/>
            <w:vAlign w:val="bottom"/>
          </w:tcPr>
          <w:p w14:paraId="5A4CC1D7" w14:textId="77777777" w:rsidR="00FD05C7" w:rsidRPr="006B1C07" w:rsidRDefault="00FD05C7" w:rsidP="00F735AE">
            <w:pPr>
              <w:jc w:val="center"/>
              <w:rPr>
                <w:lang w:eastAsia="sr-Latn-RS"/>
              </w:rPr>
            </w:pPr>
          </w:p>
        </w:tc>
        <w:tc>
          <w:tcPr>
            <w:tcW w:w="1841" w:type="dxa"/>
            <w:shd w:val="clear" w:color="auto" w:fill="auto"/>
            <w:noWrap/>
            <w:vAlign w:val="bottom"/>
          </w:tcPr>
          <w:p w14:paraId="4DB539E2" w14:textId="77777777" w:rsidR="00FD05C7" w:rsidRPr="006B1C07" w:rsidRDefault="00FD05C7" w:rsidP="00F735AE">
            <w:pPr>
              <w:jc w:val="center"/>
              <w:rPr>
                <w:lang w:eastAsia="sr-Latn-RS"/>
              </w:rPr>
            </w:pPr>
          </w:p>
        </w:tc>
        <w:tc>
          <w:tcPr>
            <w:tcW w:w="993" w:type="dxa"/>
          </w:tcPr>
          <w:p w14:paraId="3C7A78B4" w14:textId="77777777" w:rsidR="00FD05C7" w:rsidRPr="006B1C07" w:rsidRDefault="00FD05C7" w:rsidP="00F735AE">
            <w:pPr>
              <w:jc w:val="center"/>
              <w:rPr>
                <w:lang w:eastAsia="sr-Latn-RS"/>
              </w:rPr>
            </w:pPr>
          </w:p>
        </w:tc>
        <w:tc>
          <w:tcPr>
            <w:tcW w:w="1054" w:type="dxa"/>
            <w:gridSpan w:val="2"/>
          </w:tcPr>
          <w:p w14:paraId="417576EB" w14:textId="77777777" w:rsidR="00FD05C7" w:rsidRPr="006B1C07" w:rsidRDefault="00FD05C7" w:rsidP="00F735AE">
            <w:pPr>
              <w:jc w:val="center"/>
              <w:rPr>
                <w:lang w:eastAsia="sr-Latn-RS"/>
              </w:rPr>
            </w:pPr>
          </w:p>
        </w:tc>
        <w:tc>
          <w:tcPr>
            <w:tcW w:w="930" w:type="dxa"/>
          </w:tcPr>
          <w:p w14:paraId="525FF3E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61DD424" w14:textId="77777777" w:rsidR="00FD05C7" w:rsidRPr="006B1C07" w:rsidRDefault="00FD05C7" w:rsidP="00F735AE">
            <w:pPr>
              <w:jc w:val="center"/>
              <w:rPr>
                <w:lang w:eastAsia="sr-Latn-RS"/>
              </w:rPr>
            </w:pPr>
          </w:p>
        </w:tc>
      </w:tr>
      <w:tr w:rsidR="00FD05C7" w:rsidRPr="006B1C07" w14:paraId="4D73262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638D46D" w14:textId="77777777" w:rsidR="00FD05C7" w:rsidRPr="006B1C07" w:rsidRDefault="00FD05C7" w:rsidP="00F735AE">
            <w:pPr>
              <w:jc w:val="center"/>
              <w:rPr>
                <w:lang w:val="sr-Latn-RS" w:eastAsia="sr-Latn-RS"/>
              </w:rPr>
            </w:pPr>
            <w:r w:rsidRPr="006B1C07">
              <w:rPr>
                <w:lang w:val="sr-Latn-RS" w:eastAsia="sr-Latn-RS"/>
              </w:rPr>
              <w:t>1</w:t>
            </w:r>
          </w:p>
        </w:tc>
        <w:tc>
          <w:tcPr>
            <w:tcW w:w="3177" w:type="dxa"/>
            <w:shd w:val="clear" w:color="auto" w:fill="auto"/>
            <w:vAlign w:val="center"/>
          </w:tcPr>
          <w:p w14:paraId="31B69491" w14:textId="748F36BF" w:rsidR="00FD05C7" w:rsidRPr="006B1C07" w:rsidRDefault="006B1C07" w:rsidP="0086057E">
            <w:pPr>
              <w:rPr>
                <w:lang w:eastAsia="sr-Latn-RS"/>
              </w:rPr>
            </w:pPr>
            <w:r>
              <w:t>Пражњење</w:t>
            </w:r>
            <w:r w:rsidR="00FD05C7" w:rsidRPr="006B1C07">
              <w:t xml:space="preserve"> </w:t>
            </w:r>
            <w:r>
              <w:t>огранка</w:t>
            </w:r>
            <w:r w:rsidR="00FD05C7" w:rsidRPr="006B1C07">
              <w:t xml:space="preserve"> </w:t>
            </w:r>
            <w:r>
              <w:t>инсталације</w:t>
            </w:r>
            <w:r w:rsidR="00FD05C7" w:rsidRPr="006B1C07">
              <w:t xml:space="preserve"> </w:t>
            </w:r>
            <w:r>
              <w:t>грејања</w:t>
            </w:r>
            <w:r w:rsidR="00FD05C7" w:rsidRPr="006B1C07">
              <w:t xml:space="preserve"> </w:t>
            </w:r>
            <w:r>
              <w:t>и</w:t>
            </w:r>
            <w:r w:rsidR="00FD05C7" w:rsidRPr="006B1C07">
              <w:t xml:space="preserve"> </w:t>
            </w:r>
            <w:r>
              <w:t>хлађења</w:t>
            </w:r>
            <w:r w:rsidR="00FD05C7" w:rsidRPr="006B1C07">
              <w:t xml:space="preserve"> </w:t>
            </w:r>
            <w:r>
              <w:t>која</w:t>
            </w:r>
            <w:r w:rsidR="00FD05C7" w:rsidRPr="006B1C07">
              <w:t xml:space="preserve"> </w:t>
            </w:r>
            <w:r>
              <w:t>води</w:t>
            </w:r>
            <w:r w:rsidR="00FD05C7" w:rsidRPr="006B1C07">
              <w:t xml:space="preserve"> </w:t>
            </w:r>
            <w:r>
              <w:t>до</w:t>
            </w:r>
            <w:r w:rsidR="00FD05C7" w:rsidRPr="006B1C07">
              <w:t xml:space="preserve"> </w:t>
            </w:r>
            <w:r>
              <w:t>касетног</w:t>
            </w:r>
            <w:r w:rsidR="00FD05C7" w:rsidRPr="006B1C07">
              <w:t xml:space="preserve"> </w:t>
            </w:r>
            <w:r>
              <w:t>вентилатор</w:t>
            </w:r>
            <w:r w:rsidR="00FD05C7" w:rsidRPr="006B1C07">
              <w:t xml:space="preserve"> </w:t>
            </w:r>
            <w:r>
              <w:t>конвектора</w:t>
            </w:r>
            <w:r w:rsidR="00FD05C7" w:rsidRPr="006B1C07">
              <w:t xml:space="preserve"> - </w:t>
            </w:r>
            <w:r>
              <w:t>фан</w:t>
            </w:r>
            <w:r w:rsidR="00FD05C7" w:rsidRPr="006B1C07">
              <w:t xml:space="preserve"> </w:t>
            </w:r>
            <w:r>
              <w:t>цоила</w:t>
            </w:r>
            <w:r w:rsidR="00FD05C7" w:rsidRPr="006B1C07">
              <w:t xml:space="preserve">, </w:t>
            </w:r>
            <w:r>
              <w:t>монтираног</w:t>
            </w:r>
            <w:r w:rsidR="00FD05C7" w:rsidRPr="006B1C07">
              <w:t xml:space="preserve"> </w:t>
            </w:r>
            <w:r>
              <w:t>у</w:t>
            </w:r>
            <w:r w:rsidR="00FD05C7" w:rsidRPr="006B1C07">
              <w:t xml:space="preserve"> </w:t>
            </w:r>
            <w:r>
              <w:t>адаптираној</w:t>
            </w:r>
            <w:r w:rsidR="00FD05C7" w:rsidRPr="006B1C07">
              <w:t xml:space="preserve"> </w:t>
            </w:r>
            <w:r>
              <w:t>просторији</w:t>
            </w:r>
          </w:p>
        </w:tc>
        <w:tc>
          <w:tcPr>
            <w:tcW w:w="1276" w:type="dxa"/>
            <w:shd w:val="clear" w:color="auto" w:fill="auto"/>
            <w:noWrap/>
            <w:vAlign w:val="bottom"/>
          </w:tcPr>
          <w:p w14:paraId="446E5A77" w14:textId="6BF982D7" w:rsidR="00FD05C7" w:rsidRPr="006B1C07" w:rsidRDefault="006B1C07" w:rsidP="00F735AE">
            <w:pPr>
              <w:jc w:val="center"/>
              <w:rPr>
                <w:lang w:val="sr-Latn-RS" w:eastAsia="sr-Latn-RS"/>
              </w:rPr>
            </w:pPr>
            <w:r>
              <w:rPr>
                <w:lang w:val="sr-Latn-RS" w:eastAsia="sr-Latn-RS"/>
              </w:rPr>
              <w:t>комплет</w:t>
            </w:r>
          </w:p>
        </w:tc>
        <w:tc>
          <w:tcPr>
            <w:tcW w:w="1285" w:type="dxa"/>
            <w:gridSpan w:val="2"/>
            <w:shd w:val="clear" w:color="auto" w:fill="auto"/>
            <w:noWrap/>
            <w:vAlign w:val="bottom"/>
          </w:tcPr>
          <w:p w14:paraId="58914E43"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97441AC" w14:textId="77777777" w:rsidR="00FD05C7" w:rsidRPr="006B1C07" w:rsidRDefault="00FD05C7" w:rsidP="00F735AE">
            <w:pPr>
              <w:jc w:val="center"/>
              <w:rPr>
                <w:lang w:eastAsia="sr-Latn-RS"/>
              </w:rPr>
            </w:pPr>
          </w:p>
        </w:tc>
        <w:tc>
          <w:tcPr>
            <w:tcW w:w="1841" w:type="dxa"/>
            <w:shd w:val="clear" w:color="auto" w:fill="auto"/>
            <w:noWrap/>
            <w:vAlign w:val="bottom"/>
          </w:tcPr>
          <w:p w14:paraId="5C083B73" w14:textId="77777777" w:rsidR="00FD05C7" w:rsidRPr="006B1C07" w:rsidRDefault="00FD05C7" w:rsidP="00F735AE">
            <w:pPr>
              <w:jc w:val="center"/>
              <w:rPr>
                <w:lang w:eastAsia="sr-Latn-RS"/>
              </w:rPr>
            </w:pPr>
          </w:p>
        </w:tc>
        <w:tc>
          <w:tcPr>
            <w:tcW w:w="993" w:type="dxa"/>
          </w:tcPr>
          <w:p w14:paraId="42DD8E0F" w14:textId="77777777" w:rsidR="00FD05C7" w:rsidRPr="006B1C07" w:rsidRDefault="00FD05C7" w:rsidP="00F735AE">
            <w:pPr>
              <w:jc w:val="center"/>
              <w:rPr>
                <w:lang w:eastAsia="sr-Latn-RS"/>
              </w:rPr>
            </w:pPr>
          </w:p>
        </w:tc>
        <w:tc>
          <w:tcPr>
            <w:tcW w:w="1054" w:type="dxa"/>
            <w:gridSpan w:val="2"/>
          </w:tcPr>
          <w:p w14:paraId="489FA2C6" w14:textId="77777777" w:rsidR="00FD05C7" w:rsidRPr="006B1C07" w:rsidRDefault="00FD05C7" w:rsidP="00F735AE">
            <w:pPr>
              <w:jc w:val="center"/>
              <w:rPr>
                <w:lang w:eastAsia="sr-Latn-RS"/>
              </w:rPr>
            </w:pPr>
          </w:p>
        </w:tc>
        <w:tc>
          <w:tcPr>
            <w:tcW w:w="930" w:type="dxa"/>
          </w:tcPr>
          <w:p w14:paraId="2F34712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9E5BC3D" w14:textId="77777777" w:rsidR="00FD05C7" w:rsidRPr="006B1C07" w:rsidRDefault="00FD05C7" w:rsidP="00F735AE">
            <w:pPr>
              <w:jc w:val="center"/>
              <w:rPr>
                <w:lang w:eastAsia="sr-Latn-RS"/>
              </w:rPr>
            </w:pPr>
          </w:p>
        </w:tc>
      </w:tr>
      <w:tr w:rsidR="00FD05C7" w:rsidRPr="006B1C07" w14:paraId="76DAEA2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58CB17D" w14:textId="77777777" w:rsidR="00FD05C7" w:rsidRPr="006B1C07" w:rsidRDefault="00FD05C7" w:rsidP="00F735AE">
            <w:pPr>
              <w:jc w:val="center"/>
              <w:rPr>
                <w:lang w:val="sr-Latn-RS" w:eastAsia="sr-Latn-RS"/>
              </w:rPr>
            </w:pPr>
            <w:r w:rsidRPr="006B1C07">
              <w:rPr>
                <w:lang w:val="sr-Latn-RS" w:eastAsia="sr-Latn-RS"/>
              </w:rPr>
              <w:t>2.</w:t>
            </w:r>
          </w:p>
        </w:tc>
        <w:tc>
          <w:tcPr>
            <w:tcW w:w="3177" w:type="dxa"/>
            <w:shd w:val="clear" w:color="auto" w:fill="auto"/>
            <w:vAlign w:val="center"/>
          </w:tcPr>
          <w:tbl>
            <w:tblPr>
              <w:tblW w:w="3032" w:type="dxa"/>
              <w:tblLayout w:type="fixed"/>
              <w:tblLook w:val="04A0" w:firstRow="1" w:lastRow="0" w:firstColumn="1" w:lastColumn="0" w:noHBand="0" w:noVBand="1"/>
            </w:tblPr>
            <w:tblGrid>
              <w:gridCol w:w="3032"/>
            </w:tblGrid>
            <w:tr w:rsidR="00FD05C7" w:rsidRPr="006B1C07" w14:paraId="40BFECAE" w14:textId="77777777" w:rsidTr="00F735AE">
              <w:trPr>
                <w:trHeight w:val="1260"/>
              </w:trPr>
              <w:tc>
                <w:tcPr>
                  <w:tcW w:w="3032" w:type="dxa"/>
                  <w:tcBorders>
                    <w:top w:val="nil"/>
                    <w:left w:val="nil"/>
                    <w:bottom w:val="nil"/>
                    <w:right w:val="nil"/>
                  </w:tcBorders>
                  <w:shd w:val="clear" w:color="auto" w:fill="auto"/>
                  <w:hideMark/>
                </w:tcPr>
                <w:p w14:paraId="1181EF24" w14:textId="34592156" w:rsidR="00FD05C7" w:rsidRPr="006B1C07" w:rsidRDefault="006B1C07" w:rsidP="00F735AE">
                  <w:pPr>
                    <w:jc w:val="both"/>
                    <w:rPr>
                      <w:lang w:val="sr-Latn-RS" w:eastAsia="sr-Latn-RS"/>
                    </w:rPr>
                  </w:pPr>
                  <w:r>
                    <w:rPr>
                      <w:lang w:val="sr-Latn-RS" w:eastAsia="sr-Latn-RS"/>
                    </w:rPr>
                    <w:t>Демонтажа</w:t>
                  </w:r>
                  <w:r w:rsidR="00FD05C7" w:rsidRPr="006B1C07">
                    <w:rPr>
                      <w:lang w:val="sr-Latn-RS" w:eastAsia="sr-Latn-RS"/>
                    </w:rPr>
                    <w:t xml:space="preserve"> </w:t>
                  </w:r>
                  <w:r>
                    <w:rPr>
                      <w:lang w:val="sr-Latn-RS" w:eastAsia="sr-Latn-RS"/>
                    </w:rPr>
                    <w:t>постојећег</w:t>
                  </w:r>
                  <w:r w:rsidR="00FD05C7" w:rsidRPr="006B1C07">
                    <w:rPr>
                      <w:lang w:val="sr-Latn-RS" w:eastAsia="sr-Latn-RS"/>
                    </w:rPr>
                    <w:t xml:space="preserve"> </w:t>
                  </w:r>
                  <w:r>
                    <w:rPr>
                      <w:lang w:val="sr-Latn-RS" w:eastAsia="sr-Latn-RS"/>
                    </w:rPr>
                    <w:t>фан</w:t>
                  </w:r>
                  <w:r w:rsidR="00FD05C7" w:rsidRPr="006B1C07">
                    <w:rPr>
                      <w:lang w:val="sr-Latn-RS" w:eastAsia="sr-Latn-RS"/>
                    </w:rPr>
                    <w:t xml:space="preserve"> </w:t>
                  </w:r>
                  <w:r>
                    <w:rPr>
                      <w:lang w:val="sr-Latn-RS" w:eastAsia="sr-Latn-RS"/>
                    </w:rPr>
                    <w:t>цоила</w:t>
                  </w:r>
                  <w:r w:rsidR="00FD05C7" w:rsidRPr="006B1C07">
                    <w:rPr>
                      <w:lang w:val="sr-Latn-RS" w:eastAsia="sr-Latn-RS"/>
                    </w:rPr>
                    <w:t xml:space="preserve"> </w:t>
                  </w:r>
                  <w:r>
                    <w:rPr>
                      <w:lang w:val="sr-Latn-RS" w:eastAsia="sr-Latn-RS"/>
                    </w:rPr>
                    <w:t>повезаног</w:t>
                  </w:r>
                  <w:r w:rsidR="00FD05C7" w:rsidRPr="006B1C07">
                    <w:rPr>
                      <w:lang w:val="sr-Latn-RS" w:eastAsia="sr-Latn-RS"/>
                    </w:rPr>
                    <w:t xml:space="preserve"> </w:t>
                  </w:r>
                  <w:r>
                    <w:rPr>
                      <w:lang w:val="sr-Latn-RS" w:eastAsia="sr-Latn-RS"/>
                    </w:rPr>
                    <w:t>на</w:t>
                  </w:r>
                  <w:r w:rsidR="00FD05C7" w:rsidRPr="006B1C07">
                    <w:rPr>
                      <w:lang w:val="sr-Latn-RS" w:eastAsia="sr-Latn-RS"/>
                    </w:rPr>
                    <w:t xml:space="preserve"> </w:t>
                  </w:r>
                  <w:r>
                    <w:rPr>
                      <w:lang w:val="sr-Latn-RS" w:eastAsia="sr-Latn-RS"/>
                    </w:rPr>
                    <w:t>централни</w:t>
                  </w:r>
                  <w:r w:rsidR="00FD05C7" w:rsidRPr="006B1C07">
                    <w:rPr>
                      <w:lang w:val="sr-Latn-RS" w:eastAsia="sr-Latn-RS"/>
                    </w:rPr>
                    <w:t xml:space="preserve"> </w:t>
                  </w:r>
                  <w:r>
                    <w:rPr>
                      <w:lang w:val="sr-Latn-RS" w:eastAsia="sr-Latn-RS"/>
                    </w:rPr>
                    <w:t>систем</w:t>
                  </w:r>
                  <w:r w:rsidR="00FD05C7" w:rsidRPr="006B1C07">
                    <w:rPr>
                      <w:lang w:val="sr-Latn-RS" w:eastAsia="sr-Latn-RS"/>
                    </w:rPr>
                    <w:t xml:space="preserve"> </w:t>
                  </w:r>
                  <w:r>
                    <w:rPr>
                      <w:lang w:val="sr-Latn-RS" w:eastAsia="sr-Latn-RS"/>
                    </w:rPr>
                    <w:t>Ургентног</w:t>
                  </w:r>
                  <w:r w:rsidR="00FD05C7" w:rsidRPr="006B1C07">
                    <w:rPr>
                      <w:lang w:val="sr-Latn-RS" w:eastAsia="sr-Latn-RS"/>
                    </w:rPr>
                    <w:t xml:space="preserve"> </w:t>
                  </w:r>
                  <w:r>
                    <w:rPr>
                      <w:lang w:val="sr-Latn-RS" w:eastAsia="sr-Latn-RS"/>
                    </w:rPr>
                    <w:t>центра</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комплетном</w:t>
                  </w:r>
                  <w:r w:rsidR="00FD05C7" w:rsidRPr="006B1C07">
                    <w:rPr>
                      <w:lang w:val="sr-Latn-RS" w:eastAsia="sr-Latn-RS"/>
                    </w:rPr>
                    <w:t xml:space="preserve"> </w:t>
                  </w:r>
                  <w:r>
                    <w:rPr>
                      <w:lang w:val="sr-Latn-RS" w:eastAsia="sr-Latn-RS"/>
                    </w:rPr>
                    <w:t>арматуром</w:t>
                  </w:r>
                  <w:r w:rsidR="00FD05C7" w:rsidRPr="006B1C07">
                    <w:rPr>
                      <w:lang w:val="sr-Latn-RS" w:eastAsia="sr-Latn-RS"/>
                    </w:rPr>
                    <w:t xml:space="preserve">, </w:t>
                  </w:r>
                  <w:r>
                    <w:rPr>
                      <w:lang w:val="sr-Latn-RS" w:eastAsia="sr-Latn-RS"/>
                    </w:rPr>
                    <w:t>блиндирање</w:t>
                  </w:r>
                  <w:r w:rsidR="00FD05C7" w:rsidRPr="006B1C07">
                    <w:rPr>
                      <w:lang w:val="sr-Latn-RS" w:eastAsia="sr-Latn-RS"/>
                    </w:rPr>
                    <w:t xml:space="preserve"> </w:t>
                  </w:r>
                  <w:r>
                    <w:rPr>
                      <w:lang w:val="sr-Latn-RS" w:eastAsia="sr-Latn-RS"/>
                    </w:rPr>
                    <w:t>огранка</w:t>
                  </w:r>
                  <w:r w:rsidR="00FD05C7" w:rsidRPr="006B1C07">
                    <w:rPr>
                      <w:lang w:val="sr-Latn-RS" w:eastAsia="sr-Latn-RS"/>
                    </w:rPr>
                    <w:t xml:space="preserve"> </w:t>
                  </w:r>
                  <w:r>
                    <w:rPr>
                      <w:lang w:val="sr-Latn-RS" w:eastAsia="sr-Latn-RS"/>
                    </w:rPr>
                    <w:t>од</w:t>
                  </w:r>
                  <w:r w:rsidR="00FD05C7" w:rsidRPr="006B1C07">
                    <w:rPr>
                      <w:lang w:val="sr-Latn-RS" w:eastAsia="sr-Latn-RS"/>
                    </w:rPr>
                    <w:t xml:space="preserve"> </w:t>
                  </w:r>
                  <w:r>
                    <w:rPr>
                      <w:lang w:val="sr-Latn-RS" w:eastAsia="sr-Latn-RS"/>
                    </w:rPr>
                    <w:lastRenderedPageBreak/>
                    <w:t>фан</w:t>
                  </w:r>
                  <w:r w:rsidR="00FD05C7" w:rsidRPr="006B1C07">
                    <w:rPr>
                      <w:lang w:val="sr-Latn-RS" w:eastAsia="sr-Latn-RS"/>
                    </w:rPr>
                    <w:t xml:space="preserve"> </w:t>
                  </w:r>
                  <w:r>
                    <w:rPr>
                      <w:lang w:val="sr-Latn-RS" w:eastAsia="sr-Latn-RS"/>
                    </w:rPr>
                    <w:t>цоила</w:t>
                  </w:r>
                  <w:r w:rsidR="00FD05C7" w:rsidRPr="006B1C07">
                    <w:rPr>
                      <w:lang w:val="sr-Latn-RS" w:eastAsia="sr-Latn-RS"/>
                    </w:rPr>
                    <w:t xml:space="preserve"> </w:t>
                  </w:r>
                  <w:r>
                    <w:rPr>
                      <w:lang w:val="sr-Latn-RS" w:eastAsia="sr-Latn-RS"/>
                    </w:rPr>
                    <w:t>у</w:t>
                  </w:r>
                  <w:r w:rsidR="00FD05C7" w:rsidRPr="006B1C07">
                    <w:rPr>
                      <w:lang w:val="sr-Latn-RS" w:eastAsia="sr-Latn-RS"/>
                    </w:rPr>
                    <w:t xml:space="preserve"> </w:t>
                  </w:r>
                  <w:r>
                    <w:rPr>
                      <w:lang w:val="sr-Latn-RS" w:eastAsia="sr-Latn-RS"/>
                    </w:rPr>
                    <w:t>адапританој</w:t>
                  </w:r>
                  <w:r w:rsidR="00FD05C7" w:rsidRPr="006B1C07">
                    <w:rPr>
                      <w:lang w:val="sr-Latn-RS" w:eastAsia="sr-Latn-RS"/>
                    </w:rPr>
                    <w:t xml:space="preserve"> </w:t>
                  </w:r>
                  <w:r>
                    <w:rPr>
                      <w:lang w:val="sr-Latn-RS" w:eastAsia="sr-Latn-RS"/>
                    </w:rPr>
                    <w:t>просторији</w:t>
                  </w:r>
                </w:p>
              </w:tc>
            </w:tr>
            <w:tr w:rsidR="00FD05C7" w:rsidRPr="006B1C07" w14:paraId="587E89BA" w14:textId="77777777" w:rsidTr="00F735AE">
              <w:trPr>
                <w:trHeight w:val="630"/>
              </w:trPr>
              <w:tc>
                <w:tcPr>
                  <w:tcW w:w="3032" w:type="dxa"/>
                  <w:tcBorders>
                    <w:top w:val="nil"/>
                    <w:left w:val="nil"/>
                    <w:bottom w:val="nil"/>
                    <w:right w:val="nil"/>
                  </w:tcBorders>
                  <w:shd w:val="clear" w:color="auto" w:fill="auto"/>
                  <w:hideMark/>
                </w:tcPr>
                <w:p w14:paraId="1DE79652" w14:textId="2E0E806E" w:rsidR="00FD05C7" w:rsidRPr="006B1C07" w:rsidRDefault="006B1C07" w:rsidP="00F735AE">
                  <w:pPr>
                    <w:jc w:val="both"/>
                    <w:rPr>
                      <w:lang w:val="sr-Latn-RS" w:eastAsia="sr-Latn-RS"/>
                    </w:rPr>
                  </w:pPr>
                  <w:r>
                    <w:rPr>
                      <w:lang w:val="sr-Latn-RS" w:eastAsia="sr-Latn-RS"/>
                    </w:rPr>
                    <w:lastRenderedPageBreak/>
                    <w:t>демонтирану</w:t>
                  </w:r>
                  <w:r w:rsidR="00FD05C7" w:rsidRPr="006B1C07">
                    <w:rPr>
                      <w:lang w:val="sr-Latn-RS" w:eastAsia="sr-Latn-RS"/>
                    </w:rPr>
                    <w:t xml:space="preserve"> </w:t>
                  </w:r>
                  <w:r>
                    <w:rPr>
                      <w:lang w:val="sr-Latn-RS" w:eastAsia="sr-Latn-RS"/>
                    </w:rPr>
                    <w:t>опрему</w:t>
                  </w:r>
                  <w:r w:rsidR="00FD05C7" w:rsidRPr="006B1C07">
                    <w:rPr>
                      <w:lang w:val="sr-Latn-RS" w:eastAsia="sr-Latn-RS"/>
                    </w:rPr>
                    <w:t xml:space="preserve"> </w:t>
                  </w:r>
                  <w:r>
                    <w:rPr>
                      <w:lang w:val="sr-Latn-RS" w:eastAsia="sr-Latn-RS"/>
                    </w:rPr>
                    <w:t>одложити</w:t>
                  </w:r>
                  <w:r w:rsidR="00FD05C7" w:rsidRPr="006B1C07">
                    <w:rPr>
                      <w:lang w:val="sr-Latn-RS" w:eastAsia="sr-Latn-RS"/>
                    </w:rPr>
                    <w:t xml:space="preserve"> </w:t>
                  </w:r>
                  <w:r>
                    <w:rPr>
                      <w:lang w:val="sr-Latn-RS" w:eastAsia="sr-Latn-RS"/>
                    </w:rPr>
                    <w:t>у</w:t>
                  </w:r>
                  <w:r w:rsidR="00FD05C7" w:rsidRPr="006B1C07">
                    <w:rPr>
                      <w:lang w:val="sr-Latn-RS" w:eastAsia="sr-Latn-RS"/>
                    </w:rPr>
                    <w:t xml:space="preserve"> </w:t>
                  </w:r>
                  <w:r>
                    <w:rPr>
                      <w:lang w:val="sr-Latn-RS" w:eastAsia="sr-Latn-RS"/>
                    </w:rPr>
                    <w:t>део</w:t>
                  </w:r>
                  <w:r w:rsidR="00FD05C7" w:rsidRPr="006B1C07">
                    <w:rPr>
                      <w:lang w:val="sr-Latn-RS" w:eastAsia="sr-Latn-RS"/>
                    </w:rPr>
                    <w:t xml:space="preserve"> </w:t>
                  </w:r>
                  <w:r>
                    <w:rPr>
                      <w:lang w:val="sr-Latn-RS" w:eastAsia="sr-Latn-RS"/>
                    </w:rPr>
                    <w:t>простора</w:t>
                  </w:r>
                  <w:r w:rsidR="00FD05C7" w:rsidRPr="006B1C07">
                    <w:rPr>
                      <w:lang w:val="sr-Latn-RS" w:eastAsia="sr-Latn-RS"/>
                    </w:rPr>
                    <w:t xml:space="preserve"> </w:t>
                  </w:r>
                  <w:r>
                    <w:rPr>
                      <w:lang w:val="sr-Latn-RS" w:eastAsia="sr-Latn-RS"/>
                    </w:rPr>
                    <w:t>унутар</w:t>
                  </w:r>
                  <w:r w:rsidR="00FD05C7" w:rsidRPr="006B1C07">
                    <w:rPr>
                      <w:lang w:val="sr-Latn-RS" w:eastAsia="sr-Latn-RS"/>
                    </w:rPr>
                    <w:t xml:space="preserve"> </w:t>
                  </w:r>
                  <w:r>
                    <w:rPr>
                      <w:lang w:val="sr-Latn-RS" w:eastAsia="sr-Latn-RS"/>
                    </w:rPr>
                    <w:t>комплекса</w:t>
                  </w:r>
                  <w:r w:rsidR="00FD05C7" w:rsidRPr="006B1C07">
                    <w:rPr>
                      <w:lang w:val="sr-Latn-RS" w:eastAsia="sr-Latn-RS"/>
                    </w:rPr>
                    <w:t xml:space="preserve"> </w:t>
                  </w:r>
                  <w:r>
                    <w:rPr>
                      <w:lang w:val="sr-Latn-RS" w:eastAsia="sr-Latn-RS"/>
                    </w:rPr>
                    <w:t>који</w:t>
                  </w:r>
                  <w:r w:rsidR="00FD05C7" w:rsidRPr="006B1C07">
                    <w:rPr>
                      <w:lang w:val="sr-Latn-RS" w:eastAsia="sr-Latn-RS"/>
                    </w:rPr>
                    <w:t xml:space="preserve"> </w:t>
                  </w:r>
                  <w:r>
                    <w:rPr>
                      <w:lang w:val="sr-Latn-RS" w:eastAsia="sr-Latn-RS"/>
                    </w:rPr>
                    <w:t>одреди</w:t>
                  </w:r>
                  <w:r w:rsidR="00FD05C7" w:rsidRPr="006B1C07">
                    <w:rPr>
                      <w:lang w:val="sr-Latn-RS" w:eastAsia="sr-Latn-RS"/>
                    </w:rPr>
                    <w:t xml:space="preserve"> </w:t>
                  </w:r>
                  <w:r>
                    <w:rPr>
                      <w:lang w:val="sr-Latn-RS" w:eastAsia="sr-Latn-RS"/>
                    </w:rPr>
                    <w:t>инвеститор</w:t>
                  </w:r>
                </w:p>
              </w:tc>
            </w:tr>
            <w:tr w:rsidR="00FD05C7" w:rsidRPr="006B1C07" w14:paraId="20F65E2A" w14:textId="77777777" w:rsidTr="0062425C">
              <w:trPr>
                <w:trHeight w:val="73"/>
              </w:trPr>
              <w:tc>
                <w:tcPr>
                  <w:tcW w:w="3032" w:type="dxa"/>
                  <w:tcBorders>
                    <w:top w:val="nil"/>
                    <w:left w:val="nil"/>
                    <w:bottom w:val="nil"/>
                    <w:right w:val="nil"/>
                  </w:tcBorders>
                  <w:shd w:val="clear" w:color="auto" w:fill="auto"/>
                  <w:hideMark/>
                </w:tcPr>
                <w:p w14:paraId="0976786B" w14:textId="07472DDA" w:rsidR="00FD05C7" w:rsidRPr="00810887" w:rsidRDefault="00FD05C7" w:rsidP="00F735AE">
                  <w:pPr>
                    <w:jc w:val="both"/>
                    <w:rPr>
                      <w:lang w:val="sr-Cyrl-RS" w:eastAsia="sr-Latn-RS"/>
                    </w:rPr>
                  </w:pPr>
                  <w:r w:rsidRPr="006B1C07">
                    <w:rPr>
                      <w:lang w:val="sr-Latn-RS" w:eastAsia="sr-Latn-RS"/>
                    </w:rPr>
                    <w:t xml:space="preserve">- </w:t>
                  </w:r>
                  <w:r w:rsidR="006B1C07">
                    <w:rPr>
                      <w:lang w:val="sr-Latn-RS" w:eastAsia="sr-Latn-RS"/>
                    </w:rPr>
                    <w:t>направити</w:t>
                  </w:r>
                  <w:r w:rsidRPr="006B1C07">
                    <w:rPr>
                      <w:lang w:val="sr-Latn-RS" w:eastAsia="sr-Latn-RS"/>
                    </w:rPr>
                    <w:t xml:space="preserve"> </w:t>
                  </w:r>
                  <w:r w:rsidR="006B1C07">
                    <w:rPr>
                      <w:lang w:val="sr-Latn-RS" w:eastAsia="sr-Latn-RS"/>
                    </w:rPr>
                    <w:t>списак</w:t>
                  </w:r>
                  <w:r w:rsidRPr="006B1C07">
                    <w:rPr>
                      <w:lang w:val="sr-Latn-RS" w:eastAsia="sr-Latn-RS"/>
                    </w:rPr>
                    <w:t xml:space="preserve"> </w:t>
                  </w:r>
                  <w:r w:rsidR="006B1C07">
                    <w:rPr>
                      <w:lang w:val="sr-Latn-RS" w:eastAsia="sr-Latn-RS"/>
                    </w:rPr>
                    <w:t>демонтиране</w:t>
                  </w:r>
                  <w:r w:rsidRPr="006B1C07">
                    <w:rPr>
                      <w:lang w:val="sr-Latn-RS" w:eastAsia="sr-Latn-RS"/>
                    </w:rPr>
                    <w:t xml:space="preserve"> </w:t>
                  </w:r>
                  <w:r w:rsidR="006B1C07">
                    <w:rPr>
                      <w:lang w:val="sr-Latn-RS" w:eastAsia="sr-Latn-RS"/>
                    </w:rPr>
                    <w:t>опреме</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уз</w:t>
                  </w:r>
                  <w:r w:rsidRPr="006B1C07">
                    <w:rPr>
                      <w:lang w:val="sr-Latn-RS" w:eastAsia="sr-Latn-RS"/>
                    </w:rPr>
                    <w:t xml:space="preserve"> </w:t>
                  </w:r>
                  <w:r w:rsidR="006B1C07">
                    <w:rPr>
                      <w:lang w:val="sr-Latn-RS" w:eastAsia="sr-Latn-RS"/>
                    </w:rPr>
                    <w:t>записник</w:t>
                  </w:r>
                  <w:r w:rsidRPr="006B1C07">
                    <w:rPr>
                      <w:lang w:val="sr-Latn-RS" w:eastAsia="sr-Latn-RS"/>
                    </w:rPr>
                    <w:t xml:space="preserve"> </w:t>
                  </w:r>
                  <w:r w:rsidR="006B1C07">
                    <w:rPr>
                      <w:lang w:val="sr-Latn-RS" w:eastAsia="sr-Latn-RS"/>
                    </w:rPr>
                    <w:t>предати</w:t>
                  </w:r>
                  <w:r w:rsidRPr="006B1C07">
                    <w:rPr>
                      <w:lang w:val="sr-Latn-RS" w:eastAsia="sr-Latn-RS"/>
                    </w:rPr>
                    <w:t xml:space="preserve"> </w:t>
                  </w:r>
                  <w:r w:rsidR="006B1C07">
                    <w:rPr>
                      <w:lang w:val="sr-Latn-RS" w:eastAsia="sr-Latn-RS"/>
                    </w:rPr>
                    <w:t>инвеститору</w:t>
                  </w:r>
                  <w:r w:rsidR="00810887">
                    <w:rPr>
                      <w:lang w:val="sr-Latn-RS" w:eastAsia="sr-Latn-RS"/>
                    </w:rPr>
                    <w:t xml:space="preserve">. </w:t>
                  </w:r>
                </w:p>
              </w:tc>
            </w:tr>
          </w:tbl>
          <w:p w14:paraId="26873B10" w14:textId="77777777" w:rsidR="00FD05C7" w:rsidRPr="006B1C07" w:rsidRDefault="00FD05C7" w:rsidP="00F735AE">
            <w:pPr>
              <w:rPr>
                <w:lang w:eastAsia="sr-Latn-RS"/>
              </w:rPr>
            </w:pPr>
          </w:p>
        </w:tc>
        <w:tc>
          <w:tcPr>
            <w:tcW w:w="1276" w:type="dxa"/>
            <w:shd w:val="clear" w:color="auto" w:fill="auto"/>
            <w:noWrap/>
            <w:vAlign w:val="bottom"/>
          </w:tcPr>
          <w:p w14:paraId="2CF1AB6E" w14:textId="635D6E53" w:rsidR="00FD05C7" w:rsidRPr="006B1C07" w:rsidRDefault="006B1C07" w:rsidP="00F735AE">
            <w:pPr>
              <w:jc w:val="center"/>
              <w:rPr>
                <w:lang w:val="sr-Latn-RS" w:eastAsia="sr-Latn-RS"/>
              </w:rPr>
            </w:pPr>
            <w:r>
              <w:rPr>
                <w:lang w:val="sr-Latn-RS" w:eastAsia="sr-Latn-RS"/>
              </w:rPr>
              <w:lastRenderedPageBreak/>
              <w:t>комплет</w:t>
            </w:r>
          </w:p>
        </w:tc>
        <w:tc>
          <w:tcPr>
            <w:tcW w:w="1285" w:type="dxa"/>
            <w:gridSpan w:val="2"/>
            <w:shd w:val="clear" w:color="auto" w:fill="auto"/>
            <w:noWrap/>
            <w:vAlign w:val="bottom"/>
          </w:tcPr>
          <w:p w14:paraId="4E4A73E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94D2FB3" w14:textId="77777777" w:rsidR="00FD05C7" w:rsidRPr="006B1C07" w:rsidRDefault="00FD05C7" w:rsidP="00F735AE">
            <w:pPr>
              <w:jc w:val="center"/>
              <w:rPr>
                <w:lang w:eastAsia="sr-Latn-RS"/>
              </w:rPr>
            </w:pPr>
          </w:p>
        </w:tc>
        <w:tc>
          <w:tcPr>
            <w:tcW w:w="1841" w:type="dxa"/>
            <w:shd w:val="clear" w:color="auto" w:fill="auto"/>
            <w:noWrap/>
            <w:vAlign w:val="bottom"/>
          </w:tcPr>
          <w:p w14:paraId="412BA425" w14:textId="77777777" w:rsidR="00FD05C7" w:rsidRPr="006B1C07" w:rsidRDefault="00FD05C7" w:rsidP="00F735AE">
            <w:pPr>
              <w:jc w:val="center"/>
              <w:rPr>
                <w:lang w:eastAsia="sr-Latn-RS"/>
              </w:rPr>
            </w:pPr>
          </w:p>
        </w:tc>
        <w:tc>
          <w:tcPr>
            <w:tcW w:w="993" w:type="dxa"/>
          </w:tcPr>
          <w:p w14:paraId="4244E92C" w14:textId="77777777" w:rsidR="00FD05C7" w:rsidRPr="006B1C07" w:rsidRDefault="00FD05C7" w:rsidP="00F735AE">
            <w:pPr>
              <w:jc w:val="center"/>
              <w:rPr>
                <w:lang w:eastAsia="sr-Latn-RS"/>
              </w:rPr>
            </w:pPr>
          </w:p>
        </w:tc>
        <w:tc>
          <w:tcPr>
            <w:tcW w:w="1054" w:type="dxa"/>
            <w:gridSpan w:val="2"/>
          </w:tcPr>
          <w:p w14:paraId="68B20CA2" w14:textId="77777777" w:rsidR="00FD05C7" w:rsidRPr="006B1C07" w:rsidRDefault="00FD05C7" w:rsidP="00F735AE">
            <w:pPr>
              <w:jc w:val="center"/>
              <w:rPr>
                <w:lang w:eastAsia="sr-Latn-RS"/>
              </w:rPr>
            </w:pPr>
          </w:p>
        </w:tc>
        <w:tc>
          <w:tcPr>
            <w:tcW w:w="930" w:type="dxa"/>
          </w:tcPr>
          <w:p w14:paraId="119B7FE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586FE6A" w14:textId="77777777" w:rsidR="00FD05C7" w:rsidRPr="006B1C07" w:rsidRDefault="00FD05C7" w:rsidP="00F735AE">
            <w:pPr>
              <w:jc w:val="center"/>
              <w:rPr>
                <w:lang w:eastAsia="sr-Latn-RS"/>
              </w:rPr>
            </w:pPr>
          </w:p>
        </w:tc>
      </w:tr>
      <w:tr w:rsidR="00FD05C7" w:rsidRPr="006B1C07" w14:paraId="4CFD0F2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7556BC7" w14:textId="77777777" w:rsidR="00FD05C7" w:rsidRPr="006B1C07" w:rsidRDefault="00FD05C7" w:rsidP="00F735AE">
            <w:pPr>
              <w:jc w:val="center"/>
              <w:rPr>
                <w:lang w:val="sr-Latn-RS" w:eastAsia="sr-Latn-RS"/>
              </w:rPr>
            </w:pPr>
            <w:r w:rsidRPr="006B1C07">
              <w:rPr>
                <w:lang w:val="sr-Latn-RS" w:eastAsia="sr-Latn-RS"/>
              </w:rPr>
              <w:lastRenderedPageBreak/>
              <w:t>3.</w:t>
            </w:r>
          </w:p>
        </w:tc>
        <w:tc>
          <w:tcPr>
            <w:tcW w:w="3177" w:type="dxa"/>
            <w:shd w:val="clear" w:color="auto" w:fill="auto"/>
            <w:vAlign w:val="center"/>
          </w:tcPr>
          <w:tbl>
            <w:tblPr>
              <w:tblW w:w="3032" w:type="dxa"/>
              <w:tblLayout w:type="fixed"/>
              <w:tblLook w:val="04A0" w:firstRow="1" w:lastRow="0" w:firstColumn="1" w:lastColumn="0" w:noHBand="0" w:noVBand="1"/>
            </w:tblPr>
            <w:tblGrid>
              <w:gridCol w:w="3032"/>
            </w:tblGrid>
            <w:tr w:rsidR="00FD05C7" w:rsidRPr="006B1C07" w14:paraId="345E7DB7" w14:textId="77777777" w:rsidTr="00F735AE">
              <w:trPr>
                <w:trHeight w:val="1077"/>
              </w:trPr>
              <w:tc>
                <w:tcPr>
                  <w:tcW w:w="3032" w:type="dxa"/>
                  <w:tcBorders>
                    <w:top w:val="nil"/>
                    <w:left w:val="nil"/>
                    <w:bottom w:val="nil"/>
                    <w:right w:val="nil"/>
                  </w:tcBorders>
                  <w:shd w:val="clear" w:color="auto" w:fill="auto"/>
                  <w:hideMark/>
                </w:tcPr>
                <w:p w14:paraId="33147F25" w14:textId="47C6F49D" w:rsidR="00FD05C7" w:rsidRPr="006B1C07" w:rsidRDefault="006B1C07" w:rsidP="00F735AE">
                  <w:pPr>
                    <w:jc w:val="both"/>
                    <w:rPr>
                      <w:lang w:val="sr-Latn-RS" w:eastAsia="sr-Latn-RS"/>
                    </w:rPr>
                  </w:pPr>
                  <w:r>
                    <w:rPr>
                      <w:lang w:val="sr-Latn-RS" w:eastAsia="sr-Latn-RS"/>
                    </w:rPr>
                    <w:t>Демонтажа</w:t>
                  </w:r>
                  <w:r w:rsidR="00FD05C7" w:rsidRPr="006B1C07">
                    <w:rPr>
                      <w:lang w:val="sr-Latn-RS" w:eastAsia="sr-Latn-RS"/>
                    </w:rPr>
                    <w:t xml:space="preserve"> </w:t>
                  </w:r>
                  <w:r>
                    <w:rPr>
                      <w:lang w:val="sr-Latn-RS" w:eastAsia="sr-Latn-RS"/>
                    </w:rPr>
                    <w:t>канала</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убацивање</w:t>
                  </w:r>
                  <w:r w:rsidR="00FD05C7" w:rsidRPr="006B1C07">
                    <w:rPr>
                      <w:lang w:val="sr-Latn-RS" w:eastAsia="sr-Latn-RS"/>
                    </w:rPr>
                    <w:t xml:space="preserve"> </w:t>
                  </w:r>
                  <w:r>
                    <w:rPr>
                      <w:lang w:val="sr-Latn-RS" w:eastAsia="sr-Latn-RS"/>
                    </w:rPr>
                    <w:t>ваздуха</w:t>
                  </w:r>
                  <w:r w:rsidR="00FD05C7" w:rsidRPr="006B1C07">
                    <w:rPr>
                      <w:lang w:val="sr-Latn-RS" w:eastAsia="sr-Latn-RS"/>
                    </w:rPr>
                    <w:t xml:space="preserve"> </w:t>
                  </w:r>
                  <w:r>
                    <w:rPr>
                      <w:lang w:val="sr-Latn-RS" w:eastAsia="sr-Latn-RS"/>
                    </w:rPr>
                    <w:t>који</w:t>
                  </w:r>
                  <w:r w:rsidR="00FD05C7" w:rsidRPr="006B1C07">
                    <w:rPr>
                      <w:lang w:val="sr-Latn-RS" w:eastAsia="sr-Latn-RS"/>
                    </w:rPr>
                    <w:t xml:space="preserve"> </w:t>
                  </w:r>
                  <w:r>
                    <w:rPr>
                      <w:lang w:val="sr-Latn-RS" w:eastAsia="sr-Latn-RS"/>
                    </w:rPr>
                    <w:t>се</w:t>
                  </w:r>
                  <w:r w:rsidR="00FD05C7" w:rsidRPr="006B1C07">
                    <w:rPr>
                      <w:lang w:val="sr-Latn-RS" w:eastAsia="sr-Latn-RS"/>
                    </w:rPr>
                    <w:t xml:space="preserve"> </w:t>
                  </w:r>
                  <w:r>
                    <w:rPr>
                      <w:lang w:val="sr-Latn-RS" w:eastAsia="sr-Latn-RS"/>
                    </w:rPr>
                    <w:t>састоји</w:t>
                  </w:r>
                  <w:r w:rsidR="00FD05C7" w:rsidRPr="006B1C07">
                    <w:rPr>
                      <w:lang w:val="sr-Latn-RS" w:eastAsia="sr-Latn-RS"/>
                    </w:rPr>
                    <w:t xml:space="preserve"> </w:t>
                  </w:r>
                  <w:r>
                    <w:rPr>
                      <w:lang w:val="sr-Latn-RS" w:eastAsia="sr-Latn-RS"/>
                    </w:rPr>
                    <w:t>од</w:t>
                  </w:r>
                  <w:r w:rsidR="00FD05C7" w:rsidRPr="006B1C07">
                    <w:rPr>
                      <w:lang w:val="sr-Latn-RS" w:eastAsia="sr-Latn-RS"/>
                    </w:rPr>
                    <w:t xml:space="preserve"> 2 </w:t>
                  </w:r>
                  <w:r>
                    <w:rPr>
                      <w:lang w:val="sr-Latn-RS" w:eastAsia="sr-Latn-RS"/>
                    </w:rPr>
                    <w:t>вртложна</w:t>
                  </w:r>
                  <w:r w:rsidR="00FD05C7" w:rsidRPr="006B1C07">
                    <w:rPr>
                      <w:lang w:val="sr-Latn-RS" w:eastAsia="sr-Latn-RS"/>
                    </w:rPr>
                    <w:t xml:space="preserve"> </w:t>
                  </w:r>
                  <w:r>
                    <w:rPr>
                      <w:lang w:val="sr-Latn-RS" w:eastAsia="sr-Latn-RS"/>
                    </w:rPr>
                    <w:t>дифузора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флексибилне</w:t>
                  </w:r>
                  <w:r w:rsidR="00FD05C7" w:rsidRPr="006B1C07">
                    <w:rPr>
                      <w:lang w:val="sr-Latn-RS" w:eastAsia="sr-Latn-RS"/>
                    </w:rPr>
                    <w:t xml:space="preserve"> </w:t>
                  </w:r>
                  <w:r>
                    <w:rPr>
                      <w:lang w:val="sr-Latn-RS" w:eastAsia="sr-Latn-RS"/>
                    </w:rPr>
                    <w:t>веза</w:t>
                  </w:r>
                  <w:r w:rsidR="00FD05C7" w:rsidRPr="006B1C07">
                    <w:rPr>
                      <w:lang w:val="sr-Latn-RS" w:eastAsia="sr-Latn-RS"/>
                    </w:rPr>
                    <w:t xml:space="preserve"> </w:t>
                  </w:r>
                  <w:r w:rsidR="00FD05C7" w:rsidRPr="006B1C07">
                    <w:rPr>
                      <w:lang w:val="sr-Latn-RS" w:eastAsia="sr-Latn-RS"/>
                    </w:rPr>
                    <w:t xml:space="preserve">200 </w:t>
                  </w:r>
                  <w:r>
                    <w:rPr>
                      <w:lang w:val="sr-Latn-RS" w:eastAsia="sr-Latn-RS"/>
                    </w:rPr>
                    <w:t>цца</w:t>
                  </w:r>
                  <w:r w:rsidR="00FD05C7" w:rsidRPr="006B1C07">
                    <w:rPr>
                      <w:lang w:val="sr-Latn-RS" w:eastAsia="sr-Latn-RS"/>
                    </w:rPr>
                    <w:t xml:space="preserve"> 7</w:t>
                  </w:r>
                  <w:r>
                    <w:rPr>
                      <w:lang w:val="sr-Latn-RS" w:eastAsia="sr-Latn-RS"/>
                    </w:rPr>
                    <w:t>м</w:t>
                  </w:r>
                  <w:r w:rsidR="00FD05C7" w:rsidRPr="006B1C07">
                    <w:rPr>
                      <w:lang w:val="sr-Latn-RS" w:eastAsia="sr-Latn-RS"/>
                    </w:rPr>
                    <w:t xml:space="preserve"> </w:t>
                  </w:r>
                  <w:r>
                    <w:rPr>
                      <w:lang w:val="sr-Latn-RS" w:eastAsia="sr-Latn-RS"/>
                    </w:rPr>
                    <w:t>унутар</w:t>
                  </w:r>
                  <w:r w:rsidR="00FD05C7" w:rsidRPr="006B1C07">
                    <w:rPr>
                      <w:lang w:val="sr-Latn-RS" w:eastAsia="sr-Latn-RS"/>
                    </w:rPr>
                    <w:t xml:space="preserve"> </w:t>
                  </w:r>
                  <w:r>
                    <w:rPr>
                      <w:lang w:val="sr-Latn-RS" w:eastAsia="sr-Latn-RS"/>
                    </w:rPr>
                    <w:t>адаптираног</w:t>
                  </w:r>
                  <w:r w:rsidR="00FD05C7" w:rsidRPr="006B1C07">
                    <w:rPr>
                      <w:lang w:val="sr-Latn-RS" w:eastAsia="sr-Latn-RS"/>
                    </w:rPr>
                    <w:t xml:space="preserve"> </w:t>
                  </w:r>
                  <w:r>
                    <w:rPr>
                      <w:lang w:val="sr-Latn-RS" w:eastAsia="sr-Latn-RS"/>
                    </w:rPr>
                    <w:t>простора</w:t>
                  </w:r>
                </w:p>
              </w:tc>
            </w:tr>
            <w:tr w:rsidR="00FD05C7" w:rsidRPr="006B1C07" w14:paraId="179A62D3" w14:textId="77777777" w:rsidTr="00F735AE">
              <w:trPr>
                <w:trHeight w:val="718"/>
              </w:trPr>
              <w:tc>
                <w:tcPr>
                  <w:tcW w:w="3032" w:type="dxa"/>
                  <w:tcBorders>
                    <w:top w:val="nil"/>
                    <w:left w:val="nil"/>
                    <w:bottom w:val="nil"/>
                    <w:right w:val="nil"/>
                  </w:tcBorders>
                  <w:shd w:val="clear" w:color="auto" w:fill="auto"/>
                  <w:hideMark/>
                </w:tcPr>
                <w:p w14:paraId="2809B611" w14:textId="292E2C1D"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демонтирану</w:t>
                  </w:r>
                  <w:r w:rsidRPr="006B1C07">
                    <w:rPr>
                      <w:lang w:val="sr-Latn-RS" w:eastAsia="sr-Latn-RS"/>
                    </w:rPr>
                    <w:t xml:space="preserve"> </w:t>
                  </w:r>
                  <w:r w:rsidR="006B1C07">
                    <w:rPr>
                      <w:lang w:val="sr-Latn-RS" w:eastAsia="sr-Latn-RS"/>
                    </w:rPr>
                    <w:t>опрему</w:t>
                  </w:r>
                  <w:r w:rsidRPr="006B1C07">
                    <w:rPr>
                      <w:lang w:val="sr-Latn-RS" w:eastAsia="sr-Latn-RS"/>
                    </w:rPr>
                    <w:t xml:space="preserve"> </w:t>
                  </w:r>
                  <w:r w:rsidR="006B1C07">
                    <w:rPr>
                      <w:lang w:val="sr-Latn-RS" w:eastAsia="sr-Latn-RS"/>
                    </w:rPr>
                    <w:t>одложити</w:t>
                  </w:r>
                  <w:r w:rsidRPr="006B1C07">
                    <w:rPr>
                      <w:lang w:val="sr-Latn-RS" w:eastAsia="sr-Latn-RS"/>
                    </w:rPr>
                    <w:t xml:space="preserve"> </w:t>
                  </w:r>
                  <w:r w:rsidR="006B1C07">
                    <w:rPr>
                      <w:lang w:val="sr-Latn-RS" w:eastAsia="sr-Latn-RS"/>
                    </w:rPr>
                    <w:t>у</w:t>
                  </w:r>
                  <w:r w:rsidRPr="006B1C07">
                    <w:rPr>
                      <w:lang w:val="sr-Latn-RS" w:eastAsia="sr-Latn-RS"/>
                    </w:rPr>
                    <w:t xml:space="preserve"> </w:t>
                  </w:r>
                  <w:r w:rsidR="006B1C07">
                    <w:rPr>
                      <w:lang w:val="sr-Latn-RS" w:eastAsia="sr-Latn-RS"/>
                    </w:rPr>
                    <w:t>део</w:t>
                  </w:r>
                  <w:r w:rsidRPr="006B1C07">
                    <w:rPr>
                      <w:lang w:val="sr-Latn-RS" w:eastAsia="sr-Latn-RS"/>
                    </w:rPr>
                    <w:t xml:space="preserve"> </w:t>
                  </w:r>
                  <w:r w:rsidR="006B1C07">
                    <w:rPr>
                      <w:lang w:val="sr-Latn-RS" w:eastAsia="sr-Latn-RS"/>
                    </w:rPr>
                    <w:t>простора</w:t>
                  </w:r>
                  <w:r w:rsidRPr="006B1C07">
                    <w:rPr>
                      <w:lang w:val="sr-Latn-RS" w:eastAsia="sr-Latn-RS"/>
                    </w:rPr>
                    <w:t xml:space="preserve"> </w:t>
                  </w:r>
                  <w:r w:rsidR="006B1C07">
                    <w:rPr>
                      <w:lang w:val="sr-Latn-RS" w:eastAsia="sr-Latn-RS"/>
                    </w:rPr>
                    <w:t>унутар</w:t>
                  </w:r>
                  <w:r w:rsidRPr="006B1C07">
                    <w:rPr>
                      <w:lang w:val="sr-Latn-RS" w:eastAsia="sr-Latn-RS"/>
                    </w:rPr>
                    <w:t xml:space="preserve"> </w:t>
                  </w:r>
                  <w:r w:rsidR="006B1C07">
                    <w:rPr>
                      <w:lang w:val="sr-Latn-RS" w:eastAsia="sr-Latn-RS"/>
                    </w:rPr>
                    <w:t>комплекса</w:t>
                  </w:r>
                  <w:r w:rsidRPr="006B1C07">
                    <w:rPr>
                      <w:lang w:val="sr-Latn-RS" w:eastAsia="sr-Latn-RS"/>
                    </w:rPr>
                    <w:t xml:space="preserve"> </w:t>
                  </w:r>
                  <w:r w:rsidR="006B1C07">
                    <w:rPr>
                      <w:lang w:val="sr-Latn-RS" w:eastAsia="sr-Latn-RS"/>
                    </w:rPr>
                    <w:t>који</w:t>
                  </w:r>
                  <w:r w:rsidRPr="006B1C07">
                    <w:rPr>
                      <w:lang w:val="sr-Latn-RS" w:eastAsia="sr-Latn-RS"/>
                    </w:rPr>
                    <w:t xml:space="preserve"> </w:t>
                  </w:r>
                  <w:r w:rsidR="006B1C07">
                    <w:rPr>
                      <w:lang w:val="sr-Latn-RS" w:eastAsia="sr-Latn-RS"/>
                    </w:rPr>
                    <w:t>одреди</w:t>
                  </w:r>
                  <w:r w:rsidRPr="006B1C07">
                    <w:rPr>
                      <w:lang w:val="sr-Latn-RS" w:eastAsia="sr-Latn-RS"/>
                    </w:rPr>
                    <w:t xml:space="preserve"> </w:t>
                  </w:r>
                  <w:r w:rsidR="006B1C07">
                    <w:rPr>
                      <w:lang w:val="sr-Latn-RS" w:eastAsia="sr-Latn-RS"/>
                    </w:rPr>
                    <w:t>инвеститор</w:t>
                  </w:r>
                </w:p>
              </w:tc>
            </w:tr>
            <w:tr w:rsidR="00FD05C7" w:rsidRPr="006B1C07" w14:paraId="30BFEA74" w14:textId="77777777" w:rsidTr="00F735AE">
              <w:trPr>
                <w:trHeight w:val="718"/>
              </w:trPr>
              <w:tc>
                <w:tcPr>
                  <w:tcW w:w="3032" w:type="dxa"/>
                  <w:tcBorders>
                    <w:top w:val="nil"/>
                    <w:left w:val="nil"/>
                    <w:bottom w:val="nil"/>
                    <w:right w:val="nil"/>
                  </w:tcBorders>
                  <w:shd w:val="clear" w:color="auto" w:fill="auto"/>
                  <w:hideMark/>
                </w:tcPr>
                <w:p w14:paraId="18CDF86B" w14:textId="3A9A8EF1"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направити</w:t>
                  </w:r>
                  <w:r w:rsidRPr="006B1C07">
                    <w:rPr>
                      <w:lang w:val="sr-Latn-RS" w:eastAsia="sr-Latn-RS"/>
                    </w:rPr>
                    <w:t xml:space="preserve"> </w:t>
                  </w:r>
                  <w:r w:rsidR="006B1C07">
                    <w:rPr>
                      <w:lang w:val="sr-Latn-RS" w:eastAsia="sr-Latn-RS"/>
                    </w:rPr>
                    <w:t>списак</w:t>
                  </w:r>
                  <w:r w:rsidRPr="006B1C07">
                    <w:rPr>
                      <w:lang w:val="sr-Latn-RS" w:eastAsia="sr-Latn-RS"/>
                    </w:rPr>
                    <w:t xml:space="preserve"> </w:t>
                  </w:r>
                  <w:r w:rsidR="006B1C07">
                    <w:rPr>
                      <w:lang w:val="sr-Latn-RS" w:eastAsia="sr-Latn-RS"/>
                    </w:rPr>
                    <w:t>демонтиране</w:t>
                  </w:r>
                  <w:r w:rsidRPr="006B1C07">
                    <w:rPr>
                      <w:lang w:val="sr-Latn-RS" w:eastAsia="sr-Latn-RS"/>
                    </w:rPr>
                    <w:t xml:space="preserve"> </w:t>
                  </w:r>
                  <w:r w:rsidR="006B1C07">
                    <w:rPr>
                      <w:lang w:val="sr-Latn-RS" w:eastAsia="sr-Latn-RS"/>
                    </w:rPr>
                    <w:t>опреме</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уз</w:t>
                  </w:r>
                  <w:r w:rsidRPr="006B1C07">
                    <w:rPr>
                      <w:lang w:val="sr-Latn-RS" w:eastAsia="sr-Latn-RS"/>
                    </w:rPr>
                    <w:t xml:space="preserve"> </w:t>
                  </w:r>
                  <w:r w:rsidR="006B1C07">
                    <w:rPr>
                      <w:lang w:val="sr-Latn-RS" w:eastAsia="sr-Latn-RS"/>
                    </w:rPr>
                    <w:t>записник</w:t>
                  </w:r>
                  <w:r w:rsidRPr="006B1C07">
                    <w:rPr>
                      <w:lang w:val="sr-Latn-RS" w:eastAsia="sr-Latn-RS"/>
                    </w:rPr>
                    <w:t xml:space="preserve"> </w:t>
                  </w:r>
                  <w:r w:rsidR="006B1C07">
                    <w:rPr>
                      <w:lang w:val="sr-Latn-RS" w:eastAsia="sr-Latn-RS"/>
                    </w:rPr>
                    <w:t>предати</w:t>
                  </w:r>
                  <w:r w:rsidRPr="006B1C07">
                    <w:rPr>
                      <w:lang w:val="sr-Latn-RS" w:eastAsia="sr-Latn-RS"/>
                    </w:rPr>
                    <w:t xml:space="preserve"> </w:t>
                  </w:r>
                  <w:r w:rsidR="006B1C07">
                    <w:rPr>
                      <w:lang w:val="sr-Latn-RS" w:eastAsia="sr-Latn-RS"/>
                    </w:rPr>
                    <w:t>инвеститору</w:t>
                  </w:r>
                </w:p>
              </w:tc>
            </w:tr>
          </w:tbl>
          <w:p w14:paraId="4D9225DA" w14:textId="77777777" w:rsidR="00FD05C7" w:rsidRPr="006B1C07" w:rsidRDefault="00FD05C7" w:rsidP="00F735AE">
            <w:pPr>
              <w:rPr>
                <w:lang w:eastAsia="sr-Latn-RS"/>
              </w:rPr>
            </w:pPr>
          </w:p>
        </w:tc>
        <w:tc>
          <w:tcPr>
            <w:tcW w:w="1276" w:type="dxa"/>
            <w:shd w:val="clear" w:color="auto" w:fill="auto"/>
            <w:noWrap/>
            <w:vAlign w:val="bottom"/>
          </w:tcPr>
          <w:p w14:paraId="7AC3017F" w14:textId="4E6EE1A4" w:rsidR="00FD05C7" w:rsidRPr="006B1C07" w:rsidRDefault="006B1C07" w:rsidP="00F735AE">
            <w:pPr>
              <w:jc w:val="center"/>
              <w:rPr>
                <w:lang w:val="sr-Latn-RS" w:eastAsia="sr-Latn-RS"/>
              </w:rPr>
            </w:pPr>
            <w:r>
              <w:rPr>
                <w:lang w:val="sr-Latn-RS" w:eastAsia="sr-Latn-RS"/>
              </w:rPr>
              <w:t>комплет</w:t>
            </w:r>
          </w:p>
        </w:tc>
        <w:tc>
          <w:tcPr>
            <w:tcW w:w="1285" w:type="dxa"/>
            <w:gridSpan w:val="2"/>
            <w:shd w:val="clear" w:color="auto" w:fill="auto"/>
            <w:noWrap/>
            <w:vAlign w:val="bottom"/>
          </w:tcPr>
          <w:p w14:paraId="261D5528"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E58A849" w14:textId="77777777" w:rsidR="00FD05C7" w:rsidRPr="006B1C07" w:rsidRDefault="00FD05C7" w:rsidP="00F735AE">
            <w:pPr>
              <w:jc w:val="center"/>
              <w:rPr>
                <w:lang w:eastAsia="sr-Latn-RS"/>
              </w:rPr>
            </w:pPr>
          </w:p>
        </w:tc>
        <w:tc>
          <w:tcPr>
            <w:tcW w:w="1841" w:type="dxa"/>
            <w:shd w:val="clear" w:color="auto" w:fill="auto"/>
            <w:noWrap/>
            <w:vAlign w:val="bottom"/>
          </w:tcPr>
          <w:p w14:paraId="3A3CE0AC" w14:textId="77777777" w:rsidR="00FD05C7" w:rsidRPr="006B1C07" w:rsidRDefault="00FD05C7" w:rsidP="00F735AE">
            <w:pPr>
              <w:jc w:val="center"/>
              <w:rPr>
                <w:lang w:eastAsia="sr-Latn-RS"/>
              </w:rPr>
            </w:pPr>
          </w:p>
        </w:tc>
        <w:tc>
          <w:tcPr>
            <w:tcW w:w="993" w:type="dxa"/>
          </w:tcPr>
          <w:p w14:paraId="4C83EC64" w14:textId="77777777" w:rsidR="00FD05C7" w:rsidRPr="006B1C07" w:rsidRDefault="00FD05C7" w:rsidP="00F735AE">
            <w:pPr>
              <w:jc w:val="center"/>
              <w:rPr>
                <w:lang w:eastAsia="sr-Latn-RS"/>
              </w:rPr>
            </w:pPr>
          </w:p>
        </w:tc>
        <w:tc>
          <w:tcPr>
            <w:tcW w:w="1054" w:type="dxa"/>
            <w:gridSpan w:val="2"/>
          </w:tcPr>
          <w:p w14:paraId="7C10A439" w14:textId="77777777" w:rsidR="00FD05C7" w:rsidRPr="006B1C07" w:rsidRDefault="00FD05C7" w:rsidP="00F735AE">
            <w:pPr>
              <w:jc w:val="center"/>
              <w:rPr>
                <w:lang w:eastAsia="sr-Latn-RS"/>
              </w:rPr>
            </w:pPr>
          </w:p>
        </w:tc>
        <w:tc>
          <w:tcPr>
            <w:tcW w:w="930" w:type="dxa"/>
          </w:tcPr>
          <w:p w14:paraId="25790E2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01FBF5D" w14:textId="77777777" w:rsidR="00FD05C7" w:rsidRPr="006B1C07" w:rsidRDefault="00FD05C7" w:rsidP="00F735AE">
            <w:pPr>
              <w:jc w:val="center"/>
              <w:rPr>
                <w:lang w:eastAsia="sr-Latn-RS"/>
              </w:rPr>
            </w:pPr>
          </w:p>
        </w:tc>
      </w:tr>
      <w:tr w:rsidR="00FD05C7" w:rsidRPr="006B1C07" w14:paraId="5000105C"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33C1AA0" w14:textId="77777777" w:rsidR="00FD05C7" w:rsidRPr="006B1C07" w:rsidRDefault="00FD05C7" w:rsidP="00F735AE">
            <w:pPr>
              <w:jc w:val="center"/>
              <w:rPr>
                <w:lang w:val="sr-Latn-RS" w:eastAsia="sr-Latn-RS"/>
              </w:rPr>
            </w:pPr>
            <w:r w:rsidRPr="006B1C07">
              <w:rPr>
                <w:lang w:val="sr-Latn-RS" w:eastAsia="sr-Latn-RS"/>
              </w:rPr>
              <w:t>4.</w:t>
            </w:r>
          </w:p>
        </w:tc>
        <w:tc>
          <w:tcPr>
            <w:tcW w:w="3177" w:type="dxa"/>
            <w:shd w:val="clear" w:color="auto" w:fill="auto"/>
            <w:vAlign w:val="center"/>
          </w:tcPr>
          <w:tbl>
            <w:tblPr>
              <w:tblW w:w="3017" w:type="dxa"/>
              <w:tblLayout w:type="fixed"/>
              <w:tblLook w:val="04A0" w:firstRow="1" w:lastRow="0" w:firstColumn="1" w:lastColumn="0" w:noHBand="0" w:noVBand="1"/>
            </w:tblPr>
            <w:tblGrid>
              <w:gridCol w:w="3017"/>
            </w:tblGrid>
            <w:tr w:rsidR="00FD05C7" w:rsidRPr="006B1C07" w14:paraId="59B4FB09" w14:textId="77777777" w:rsidTr="00F735AE">
              <w:trPr>
                <w:trHeight w:val="996"/>
              </w:trPr>
              <w:tc>
                <w:tcPr>
                  <w:tcW w:w="3017" w:type="dxa"/>
                  <w:tcBorders>
                    <w:top w:val="nil"/>
                    <w:left w:val="nil"/>
                    <w:bottom w:val="nil"/>
                    <w:right w:val="nil"/>
                  </w:tcBorders>
                  <w:shd w:val="clear" w:color="auto" w:fill="auto"/>
                  <w:hideMark/>
                </w:tcPr>
                <w:p w14:paraId="53D62778" w14:textId="21B27C74" w:rsidR="00FD05C7" w:rsidRPr="006B1C07" w:rsidRDefault="006B1C07" w:rsidP="00F735AE">
                  <w:pPr>
                    <w:jc w:val="both"/>
                    <w:rPr>
                      <w:lang w:val="sr-Latn-RS" w:eastAsia="sr-Latn-RS"/>
                    </w:rPr>
                  </w:pPr>
                  <w:r>
                    <w:rPr>
                      <w:lang w:val="sr-Latn-RS" w:eastAsia="sr-Latn-RS"/>
                    </w:rPr>
                    <w:t>Демонтажа</w:t>
                  </w:r>
                  <w:r w:rsidR="00FD05C7" w:rsidRPr="006B1C07">
                    <w:rPr>
                      <w:lang w:val="sr-Latn-RS" w:eastAsia="sr-Latn-RS"/>
                    </w:rPr>
                    <w:t xml:space="preserve"> </w:t>
                  </w:r>
                  <w:r>
                    <w:rPr>
                      <w:lang w:val="sr-Latn-RS" w:eastAsia="sr-Latn-RS"/>
                    </w:rPr>
                    <w:t>канала</w:t>
                  </w:r>
                  <w:r w:rsidR="00FD05C7" w:rsidRPr="006B1C07">
                    <w:rPr>
                      <w:lang w:val="sr-Latn-RS" w:eastAsia="sr-Latn-RS"/>
                    </w:rPr>
                    <w:t xml:space="preserve"> </w:t>
                  </w:r>
                  <w:r>
                    <w:rPr>
                      <w:lang w:val="sr-Latn-RS" w:eastAsia="sr-Latn-RS"/>
                    </w:rPr>
                    <w:t>одсисног</w:t>
                  </w:r>
                  <w:r w:rsidR="00FD05C7" w:rsidRPr="006B1C07">
                    <w:rPr>
                      <w:lang w:val="sr-Latn-RS" w:eastAsia="sr-Latn-RS"/>
                    </w:rPr>
                    <w:t xml:space="preserve">  </w:t>
                  </w:r>
                  <w:r>
                    <w:rPr>
                      <w:lang w:val="sr-Latn-RS" w:eastAsia="sr-Latn-RS"/>
                    </w:rPr>
                    <w:t>ваздуха</w:t>
                  </w:r>
                  <w:r w:rsidR="00FD05C7" w:rsidRPr="006B1C07">
                    <w:rPr>
                      <w:lang w:val="sr-Latn-RS" w:eastAsia="sr-Latn-RS"/>
                    </w:rPr>
                    <w:t xml:space="preserve"> </w:t>
                  </w:r>
                  <w:r>
                    <w:rPr>
                      <w:lang w:val="sr-Latn-RS" w:eastAsia="sr-Latn-RS"/>
                    </w:rPr>
                    <w:t>који</w:t>
                  </w:r>
                  <w:r w:rsidR="00FD05C7" w:rsidRPr="006B1C07">
                    <w:rPr>
                      <w:lang w:val="sr-Latn-RS" w:eastAsia="sr-Latn-RS"/>
                    </w:rPr>
                    <w:t xml:space="preserve"> </w:t>
                  </w:r>
                  <w:r>
                    <w:rPr>
                      <w:lang w:val="sr-Latn-RS" w:eastAsia="sr-Latn-RS"/>
                    </w:rPr>
                    <w:t>се</w:t>
                  </w:r>
                  <w:r w:rsidR="00FD05C7" w:rsidRPr="006B1C07">
                    <w:rPr>
                      <w:lang w:val="sr-Latn-RS" w:eastAsia="sr-Latn-RS"/>
                    </w:rPr>
                    <w:t xml:space="preserve"> </w:t>
                  </w:r>
                  <w:r>
                    <w:rPr>
                      <w:lang w:val="sr-Latn-RS" w:eastAsia="sr-Latn-RS"/>
                    </w:rPr>
                    <w:t>састоји</w:t>
                  </w:r>
                  <w:r w:rsidR="00FD05C7" w:rsidRPr="006B1C07">
                    <w:rPr>
                      <w:lang w:val="sr-Latn-RS" w:eastAsia="sr-Latn-RS"/>
                    </w:rPr>
                    <w:t xml:space="preserve"> </w:t>
                  </w:r>
                  <w:r>
                    <w:rPr>
                      <w:lang w:val="sr-Latn-RS" w:eastAsia="sr-Latn-RS"/>
                    </w:rPr>
                    <w:t>од</w:t>
                  </w:r>
                  <w:r w:rsidR="00FD05C7" w:rsidRPr="006B1C07">
                    <w:rPr>
                      <w:lang w:val="sr-Latn-RS" w:eastAsia="sr-Latn-RS"/>
                    </w:rPr>
                    <w:t xml:space="preserve"> 2 </w:t>
                  </w:r>
                  <w:r>
                    <w:rPr>
                      <w:lang w:val="sr-Latn-RS" w:eastAsia="sr-Latn-RS"/>
                    </w:rPr>
                    <w:t>аеровентила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флексибилне</w:t>
                  </w:r>
                  <w:r w:rsidR="00FD05C7" w:rsidRPr="006B1C07">
                    <w:rPr>
                      <w:lang w:val="sr-Latn-RS" w:eastAsia="sr-Latn-RS"/>
                    </w:rPr>
                    <w:t xml:space="preserve"> </w:t>
                  </w:r>
                  <w:r>
                    <w:rPr>
                      <w:lang w:val="sr-Latn-RS" w:eastAsia="sr-Latn-RS"/>
                    </w:rPr>
                    <w:t>веза</w:t>
                  </w:r>
                  <w:r w:rsidR="00FD05C7" w:rsidRPr="006B1C07">
                    <w:rPr>
                      <w:lang w:val="sr-Latn-RS" w:eastAsia="sr-Latn-RS"/>
                    </w:rPr>
                    <w:t xml:space="preserve">     </w:t>
                  </w:r>
                  <w:r w:rsidR="00FD05C7" w:rsidRPr="006B1C07">
                    <w:rPr>
                      <w:lang w:val="sr-Latn-RS" w:eastAsia="sr-Latn-RS"/>
                    </w:rPr>
                    <w:t xml:space="preserve">160 </w:t>
                  </w:r>
                  <w:r>
                    <w:rPr>
                      <w:lang w:val="sr-Latn-RS" w:eastAsia="sr-Latn-RS"/>
                    </w:rPr>
                    <w:t>цца</w:t>
                  </w:r>
                  <w:r w:rsidR="00FD05C7" w:rsidRPr="006B1C07">
                    <w:rPr>
                      <w:lang w:val="sr-Latn-RS" w:eastAsia="sr-Latn-RS"/>
                    </w:rPr>
                    <w:t xml:space="preserve"> 3</w:t>
                  </w:r>
                  <w:r>
                    <w:rPr>
                      <w:lang w:val="sr-Latn-RS" w:eastAsia="sr-Latn-RS"/>
                    </w:rPr>
                    <w:t>м</w:t>
                  </w:r>
                  <w:r w:rsidR="00FD05C7" w:rsidRPr="006B1C07">
                    <w:rPr>
                      <w:lang w:val="sr-Latn-RS" w:eastAsia="sr-Latn-RS"/>
                    </w:rPr>
                    <w:t xml:space="preserve"> </w:t>
                  </w:r>
                  <w:r>
                    <w:rPr>
                      <w:lang w:val="sr-Latn-RS" w:eastAsia="sr-Latn-RS"/>
                    </w:rPr>
                    <w:t>у</w:t>
                  </w:r>
                  <w:r w:rsidR="00FD05C7" w:rsidRPr="006B1C07">
                    <w:rPr>
                      <w:lang w:val="sr-Latn-RS" w:eastAsia="sr-Latn-RS"/>
                    </w:rPr>
                    <w:t xml:space="preserve"> </w:t>
                  </w:r>
                  <w:r>
                    <w:rPr>
                      <w:lang w:val="sr-Latn-RS" w:eastAsia="sr-Latn-RS"/>
                    </w:rPr>
                    <w:t>адаптираном</w:t>
                  </w:r>
                  <w:r w:rsidR="00FD05C7" w:rsidRPr="006B1C07">
                    <w:rPr>
                      <w:lang w:val="sr-Latn-RS" w:eastAsia="sr-Latn-RS"/>
                    </w:rPr>
                    <w:t xml:space="preserve"> </w:t>
                  </w:r>
                  <w:r>
                    <w:rPr>
                      <w:lang w:val="sr-Latn-RS" w:eastAsia="sr-Latn-RS"/>
                    </w:rPr>
                    <w:t>простору</w:t>
                  </w:r>
                </w:p>
              </w:tc>
            </w:tr>
            <w:tr w:rsidR="00FD05C7" w:rsidRPr="006B1C07" w14:paraId="60470EE6" w14:textId="77777777" w:rsidTr="00F735AE">
              <w:trPr>
                <w:trHeight w:val="664"/>
              </w:trPr>
              <w:tc>
                <w:tcPr>
                  <w:tcW w:w="3017" w:type="dxa"/>
                  <w:tcBorders>
                    <w:top w:val="nil"/>
                    <w:left w:val="nil"/>
                    <w:bottom w:val="nil"/>
                    <w:right w:val="nil"/>
                  </w:tcBorders>
                  <w:shd w:val="clear" w:color="auto" w:fill="auto"/>
                  <w:hideMark/>
                </w:tcPr>
                <w:p w14:paraId="0F0F7D50" w14:textId="29C67F73" w:rsidR="00FD05C7" w:rsidRPr="006B1C07" w:rsidRDefault="00FD05C7" w:rsidP="00F735AE">
                  <w:pPr>
                    <w:jc w:val="both"/>
                    <w:rPr>
                      <w:lang w:val="sr-Latn-RS" w:eastAsia="sr-Latn-RS"/>
                    </w:rPr>
                  </w:pPr>
                  <w:r w:rsidRPr="006B1C07">
                    <w:rPr>
                      <w:lang w:val="sr-Latn-RS" w:eastAsia="sr-Latn-RS"/>
                    </w:rPr>
                    <w:lastRenderedPageBreak/>
                    <w:t xml:space="preserve">- </w:t>
                  </w:r>
                  <w:r w:rsidR="006B1C07">
                    <w:rPr>
                      <w:lang w:val="sr-Latn-RS" w:eastAsia="sr-Latn-RS"/>
                    </w:rPr>
                    <w:t>блиндирање</w:t>
                  </w:r>
                  <w:r w:rsidRPr="006B1C07">
                    <w:rPr>
                      <w:lang w:val="sr-Latn-RS" w:eastAsia="sr-Latn-RS"/>
                    </w:rPr>
                    <w:t xml:space="preserve"> </w:t>
                  </w:r>
                  <w:r w:rsidR="006B1C07">
                    <w:rPr>
                      <w:lang w:val="sr-Latn-RS" w:eastAsia="sr-Latn-RS"/>
                    </w:rPr>
                    <w:t>једног</w:t>
                  </w:r>
                  <w:r w:rsidRPr="006B1C07">
                    <w:rPr>
                      <w:lang w:val="sr-Latn-RS" w:eastAsia="sr-Latn-RS"/>
                    </w:rPr>
                    <w:t xml:space="preserve"> </w:t>
                  </w:r>
                  <w:r w:rsidR="006B1C07">
                    <w:rPr>
                      <w:lang w:val="sr-Latn-RS" w:eastAsia="sr-Latn-RS"/>
                    </w:rPr>
                    <w:t>огранка</w:t>
                  </w:r>
                  <w:r w:rsidRPr="006B1C07">
                    <w:rPr>
                      <w:lang w:val="sr-Latn-RS" w:eastAsia="sr-Latn-RS"/>
                    </w:rPr>
                    <w:t xml:space="preserve"> </w:t>
                  </w:r>
                  <w:r w:rsidR="006B1C07">
                    <w:rPr>
                      <w:lang w:val="sr-Latn-RS" w:eastAsia="sr-Latn-RS"/>
                    </w:rPr>
                    <w:t>који</w:t>
                  </w:r>
                  <w:r w:rsidRPr="006B1C07">
                    <w:rPr>
                      <w:lang w:val="sr-Latn-RS" w:eastAsia="sr-Latn-RS"/>
                    </w:rPr>
                    <w:t xml:space="preserve"> </w:t>
                  </w:r>
                  <w:r w:rsidR="006B1C07">
                    <w:rPr>
                      <w:lang w:val="sr-Latn-RS" w:eastAsia="sr-Latn-RS"/>
                    </w:rPr>
                    <w:t>из</w:t>
                  </w:r>
                  <w:r w:rsidRPr="006B1C07">
                    <w:rPr>
                      <w:lang w:val="sr-Latn-RS" w:eastAsia="sr-Latn-RS"/>
                    </w:rPr>
                    <w:t xml:space="preserve"> </w:t>
                  </w:r>
                  <w:r w:rsidR="006B1C07">
                    <w:rPr>
                      <w:lang w:val="sr-Latn-RS" w:eastAsia="sr-Latn-RS"/>
                    </w:rPr>
                    <w:t>простора</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ЦТ</w:t>
                  </w:r>
                  <w:r w:rsidRPr="006B1C07">
                    <w:rPr>
                      <w:lang w:val="sr-Latn-RS" w:eastAsia="sr-Latn-RS"/>
                    </w:rPr>
                    <w:t xml:space="preserve"> </w:t>
                  </w:r>
                  <w:r w:rsidR="006B1C07">
                    <w:rPr>
                      <w:lang w:val="sr-Latn-RS" w:eastAsia="sr-Latn-RS"/>
                    </w:rPr>
                    <w:t>машином</w:t>
                  </w:r>
                  <w:r w:rsidRPr="006B1C07">
                    <w:rPr>
                      <w:lang w:val="sr-Latn-RS" w:eastAsia="sr-Latn-RS"/>
                    </w:rPr>
                    <w:t xml:space="preserve"> </w:t>
                  </w:r>
                  <w:r w:rsidR="006B1C07">
                    <w:rPr>
                      <w:lang w:val="sr-Latn-RS" w:eastAsia="sr-Latn-RS"/>
                    </w:rPr>
                    <w:t>одсисава</w:t>
                  </w:r>
                  <w:r w:rsidRPr="006B1C07">
                    <w:rPr>
                      <w:lang w:val="sr-Latn-RS" w:eastAsia="sr-Latn-RS"/>
                    </w:rPr>
                    <w:t xml:space="preserve"> </w:t>
                  </w:r>
                  <w:r w:rsidR="006B1C07">
                    <w:rPr>
                      <w:lang w:val="sr-Latn-RS" w:eastAsia="sr-Latn-RS"/>
                    </w:rPr>
                    <w:t>ваздух</w:t>
                  </w:r>
                </w:p>
              </w:tc>
            </w:tr>
            <w:tr w:rsidR="00FD05C7" w:rsidRPr="006B1C07" w14:paraId="0069BFC1" w14:textId="77777777" w:rsidTr="00F735AE">
              <w:trPr>
                <w:trHeight w:val="664"/>
              </w:trPr>
              <w:tc>
                <w:tcPr>
                  <w:tcW w:w="3017" w:type="dxa"/>
                  <w:tcBorders>
                    <w:top w:val="nil"/>
                    <w:left w:val="nil"/>
                    <w:bottom w:val="nil"/>
                    <w:right w:val="nil"/>
                  </w:tcBorders>
                  <w:shd w:val="clear" w:color="auto" w:fill="auto"/>
                  <w:hideMark/>
                </w:tcPr>
                <w:p w14:paraId="2113672C" w14:textId="1C165AB3"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демонтирану</w:t>
                  </w:r>
                  <w:r w:rsidRPr="006B1C07">
                    <w:rPr>
                      <w:lang w:val="sr-Latn-RS" w:eastAsia="sr-Latn-RS"/>
                    </w:rPr>
                    <w:t xml:space="preserve"> </w:t>
                  </w:r>
                  <w:r w:rsidR="006B1C07">
                    <w:rPr>
                      <w:lang w:val="sr-Latn-RS" w:eastAsia="sr-Latn-RS"/>
                    </w:rPr>
                    <w:t>опрему</w:t>
                  </w:r>
                  <w:r w:rsidRPr="006B1C07">
                    <w:rPr>
                      <w:lang w:val="sr-Latn-RS" w:eastAsia="sr-Latn-RS"/>
                    </w:rPr>
                    <w:t xml:space="preserve"> </w:t>
                  </w:r>
                  <w:r w:rsidR="006B1C07">
                    <w:rPr>
                      <w:lang w:val="sr-Latn-RS" w:eastAsia="sr-Latn-RS"/>
                    </w:rPr>
                    <w:t>одложити</w:t>
                  </w:r>
                  <w:r w:rsidRPr="006B1C07">
                    <w:rPr>
                      <w:lang w:val="sr-Latn-RS" w:eastAsia="sr-Latn-RS"/>
                    </w:rPr>
                    <w:t xml:space="preserve"> </w:t>
                  </w:r>
                  <w:r w:rsidR="006B1C07">
                    <w:rPr>
                      <w:lang w:val="sr-Latn-RS" w:eastAsia="sr-Latn-RS"/>
                    </w:rPr>
                    <w:t>у</w:t>
                  </w:r>
                  <w:r w:rsidRPr="006B1C07">
                    <w:rPr>
                      <w:lang w:val="sr-Latn-RS" w:eastAsia="sr-Latn-RS"/>
                    </w:rPr>
                    <w:t xml:space="preserve"> </w:t>
                  </w:r>
                  <w:r w:rsidR="006B1C07">
                    <w:rPr>
                      <w:lang w:val="sr-Latn-RS" w:eastAsia="sr-Latn-RS"/>
                    </w:rPr>
                    <w:t>део</w:t>
                  </w:r>
                  <w:r w:rsidRPr="006B1C07">
                    <w:rPr>
                      <w:lang w:val="sr-Latn-RS" w:eastAsia="sr-Latn-RS"/>
                    </w:rPr>
                    <w:t xml:space="preserve"> </w:t>
                  </w:r>
                  <w:r w:rsidR="006B1C07">
                    <w:rPr>
                      <w:lang w:val="sr-Latn-RS" w:eastAsia="sr-Latn-RS"/>
                    </w:rPr>
                    <w:t>простора</w:t>
                  </w:r>
                  <w:r w:rsidRPr="006B1C07">
                    <w:rPr>
                      <w:lang w:val="sr-Latn-RS" w:eastAsia="sr-Latn-RS"/>
                    </w:rPr>
                    <w:t xml:space="preserve"> </w:t>
                  </w:r>
                  <w:r w:rsidR="006B1C07">
                    <w:rPr>
                      <w:lang w:val="sr-Latn-RS" w:eastAsia="sr-Latn-RS"/>
                    </w:rPr>
                    <w:t>унутар</w:t>
                  </w:r>
                  <w:r w:rsidRPr="006B1C07">
                    <w:rPr>
                      <w:lang w:val="sr-Latn-RS" w:eastAsia="sr-Latn-RS"/>
                    </w:rPr>
                    <w:t xml:space="preserve"> </w:t>
                  </w:r>
                  <w:r w:rsidR="006B1C07">
                    <w:rPr>
                      <w:lang w:val="sr-Latn-RS" w:eastAsia="sr-Latn-RS"/>
                    </w:rPr>
                    <w:t>комплекса</w:t>
                  </w:r>
                  <w:r w:rsidRPr="006B1C07">
                    <w:rPr>
                      <w:lang w:val="sr-Latn-RS" w:eastAsia="sr-Latn-RS"/>
                    </w:rPr>
                    <w:t xml:space="preserve"> </w:t>
                  </w:r>
                  <w:r w:rsidR="006B1C07">
                    <w:rPr>
                      <w:lang w:val="sr-Latn-RS" w:eastAsia="sr-Latn-RS"/>
                    </w:rPr>
                    <w:t>који</w:t>
                  </w:r>
                  <w:r w:rsidRPr="006B1C07">
                    <w:rPr>
                      <w:lang w:val="sr-Latn-RS" w:eastAsia="sr-Latn-RS"/>
                    </w:rPr>
                    <w:t xml:space="preserve"> </w:t>
                  </w:r>
                  <w:r w:rsidR="006B1C07">
                    <w:rPr>
                      <w:lang w:val="sr-Latn-RS" w:eastAsia="sr-Latn-RS"/>
                    </w:rPr>
                    <w:t>одреди</w:t>
                  </w:r>
                  <w:r w:rsidRPr="006B1C07">
                    <w:rPr>
                      <w:lang w:val="sr-Latn-RS" w:eastAsia="sr-Latn-RS"/>
                    </w:rPr>
                    <w:t xml:space="preserve"> </w:t>
                  </w:r>
                  <w:r w:rsidR="006B1C07">
                    <w:rPr>
                      <w:lang w:val="sr-Latn-RS" w:eastAsia="sr-Latn-RS"/>
                    </w:rPr>
                    <w:t>инвеститор</w:t>
                  </w:r>
                </w:p>
              </w:tc>
            </w:tr>
            <w:tr w:rsidR="00FD05C7" w:rsidRPr="006B1C07" w14:paraId="0EAF37F8" w14:textId="77777777" w:rsidTr="00F735AE">
              <w:trPr>
                <w:trHeight w:val="664"/>
              </w:trPr>
              <w:tc>
                <w:tcPr>
                  <w:tcW w:w="3017" w:type="dxa"/>
                  <w:tcBorders>
                    <w:top w:val="nil"/>
                    <w:left w:val="nil"/>
                    <w:bottom w:val="nil"/>
                    <w:right w:val="nil"/>
                  </w:tcBorders>
                  <w:shd w:val="clear" w:color="auto" w:fill="auto"/>
                  <w:hideMark/>
                </w:tcPr>
                <w:p w14:paraId="73EE0E80" w14:textId="4C9745CE"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направити</w:t>
                  </w:r>
                  <w:r w:rsidRPr="006B1C07">
                    <w:rPr>
                      <w:lang w:val="sr-Latn-RS" w:eastAsia="sr-Latn-RS"/>
                    </w:rPr>
                    <w:t xml:space="preserve"> </w:t>
                  </w:r>
                  <w:r w:rsidR="006B1C07">
                    <w:rPr>
                      <w:lang w:val="sr-Latn-RS" w:eastAsia="sr-Latn-RS"/>
                    </w:rPr>
                    <w:t>списак</w:t>
                  </w:r>
                  <w:r w:rsidRPr="006B1C07">
                    <w:rPr>
                      <w:lang w:val="sr-Latn-RS" w:eastAsia="sr-Latn-RS"/>
                    </w:rPr>
                    <w:t xml:space="preserve"> </w:t>
                  </w:r>
                  <w:r w:rsidR="006B1C07">
                    <w:rPr>
                      <w:lang w:val="sr-Latn-RS" w:eastAsia="sr-Latn-RS"/>
                    </w:rPr>
                    <w:t>демонтиране</w:t>
                  </w:r>
                  <w:r w:rsidRPr="006B1C07">
                    <w:rPr>
                      <w:lang w:val="sr-Latn-RS" w:eastAsia="sr-Latn-RS"/>
                    </w:rPr>
                    <w:t xml:space="preserve"> </w:t>
                  </w:r>
                  <w:r w:rsidR="006B1C07">
                    <w:rPr>
                      <w:lang w:val="sr-Latn-RS" w:eastAsia="sr-Latn-RS"/>
                    </w:rPr>
                    <w:t>опреме</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уз</w:t>
                  </w:r>
                  <w:r w:rsidRPr="006B1C07">
                    <w:rPr>
                      <w:lang w:val="sr-Latn-RS" w:eastAsia="sr-Latn-RS"/>
                    </w:rPr>
                    <w:t xml:space="preserve"> </w:t>
                  </w:r>
                  <w:r w:rsidR="006B1C07">
                    <w:rPr>
                      <w:lang w:val="sr-Latn-RS" w:eastAsia="sr-Latn-RS"/>
                    </w:rPr>
                    <w:t>записник</w:t>
                  </w:r>
                  <w:r w:rsidRPr="006B1C07">
                    <w:rPr>
                      <w:lang w:val="sr-Latn-RS" w:eastAsia="sr-Latn-RS"/>
                    </w:rPr>
                    <w:t xml:space="preserve"> </w:t>
                  </w:r>
                  <w:r w:rsidR="006B1C07">
                    <w:rPr>
                      <w:lang w:val="sr-Latn-RS" w:eastAsia="sr-Latn-RS"/>
                    </w:rPr>
                    <w:t>предати</w:t>
                  </w:r>
                  <w:r w:rsidRPr="006B1C07">
                    <w:rPr>
                      <w:lang w:val="sr-Latn-RS" w:eastAsia="sr-Latn-RS"/>
                    </w:rPr>
                    <w:t xml:space="preserve"> </w:t>
                  </w:r>
                  <w:r w:rsidR="006B1C07">
                    <w:rPr>
                      <w:lang w:val="sr-Latn-RS" w:eastAsia="sr-Latn-RS"/>
                    </w:rPr>
                    <w:t>инвеститору</w:t>
                  </w:r>
                </w:p>
              </w:tc>
            </w:tr>
          </w:tbl>
          <w:p w14:paraId="7302E35B" w14:textId="77777777" w:rsidR="00FD05C7" w:rsidRPr="006B1C07" w:rsidRDefault="00FD05C7" w:rsidP="00F735AE">
            <w:pPr>
              <w:rPr>
                <w:lang w:eastAsia="sr-Latn-RS"/>
              </w:rPr>
            </w:pPr>
          </w:p>
        </w:tc>
        <w:tc>
          <w:tcPr>
            <w:tcW w:w="1276" w:type="dxa"/>
            <w:shd w:val="clear" w:color="auto" w:fill="auto"/>
            <w:noWrap/>
            <w:vAlign w:val="bottom"/>
          </w:tcPr>
          <w:p w14:paraId="50D91816" w14:textId="45564944" w:rsidR="00FD05C7" w:rsidRPr="006B1C07" w:rsidRDefault="006B1C07" w:rsidP="00F735AE">
            <w:pPr>
              <w:jc w:val="center"/>
              <w:rPr>
                <w:lang w:val="sr-Latn-RS" w:eastAsia="sr-Latn-RS"/>
              </w:rPr>
            </w:pPr>
            <w:r>
              <w:rPr>
                <w:lang w:val="sr-Latn-RS" w:eastAsia="sr-Latn-RS"/>
              </w:rPr>
              <w:lastRenderedPageBreak/>
              <w:t>комплет</w:t>
            </w:r>
          </w:p>
        </w:tc>
        <w:tc>
          <w:tcPr>
            <w:tcW w:w="1285" w:type="dxa"/>
            <w:gridSpan w:val="2"/>
            <w:shd w:val="clear" w:color="auto" w:fill="auto"/>
            <w:noWrap/>
            <w:vAlign w:val="bottom"/>
          </w:tcPr>
          <w:p w14:paraId="337DF1C3"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1B0A3A7" w14:textId="77777777" w:rsidR="00FD05C7" w:rsidRPr="006B1C07" w:rsidRDefault="00FD05C7" w:rsidP="00F735AE">
            <w:pPr>
              <w:jc w:val="center"/>
              <w:rPr>
                <w:lang w:eastAsia="sr-Latn-RS"/>
              </w:rPr>
            </w:pPr>
          </w:p>
        </w:tc>
        <w:tc>
          <w:tcPr>
            <w:tcW w:w="1841" w:type="dxa"/>
            <w:shd w:val="clear" w:color="auto" w:fill="auto"/>
            <w:noWrap/>
            <w:vAlign w:val="bottom"/>
          </w:tcPr>
          <w:p w14:paraId="70830107" w14:textId="77777777" w:rsidR="00FD05C7" w:rsidRPr="006B1C07" w:rsidRDefault="00FD05C7" w:rsidP="00F735AE">
            <w:pPr>
              <w:jc w:val="center"/>
              <w:rPr>
                <w:lang w:eastAsia="sr-Latn-RS"/>
              </w:rPr>
            </w:pPr>
          </w:p>
        </w:tc>
        <w:tc>
          <w:tcPr>
            <w:tcW w:w="993" w:type="dxa"/>
          </w:tcPr>
          <w:p w14:paraId="6CCB4EB2" w14:textId="77777777" w:rsidR="00FD05C7" w:rsidRPr="006B1C07" w:rsidRDefault="00FD05C7" w:rsidP="00F735AE">
            <w:pPr>
              <w:jc w:val="center"/>
              <w:rPr>
                <w:lang w:eastAsia="sr-Latn-RS"/>
              </w:rPr>
            </w:pPr>
          </w:p>
        </w:tc>
        <w:tc>
          <w:tcPr>
            <w:tcW w:w="1054" w:type="dxa"/>
            <w:gridSpan w:val="2"/>
          </w:tcPr>
          <w:p w14:paraId="4E96FBAC" w14:textId="77777777" w:rsidR="00FD05C7" w:rsidRPr="006B1C07" w:rsidRDefault="00FD05C7" w:rsidP="00F735AE">
            <w:pPr>
              <w:jc w:val="center"/>
              <w:rPr>
                <w:lang w:eastAsia="sr-Latn-RS"/>
              </w:rPr>
            </w:pPr>
          </w:p>
        </w:tc>
        <w:tc>
          <w:tcPr>
            <w:tcW w:w="930" w:type="dxa"/>
          </w:tcPr>
          <w:p w14:paraId="1141DCD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6C0DD8C" w14:textId="77777777" w:rsidR="00FD05C7" w:rsidRPr="006B1C07" w:rsidRDefault="00FD05C7" w:rsidP="00F735AE">
            <w:pPr>
              <w:jc w:val="center"/>
              <w:rPr>
                <w:lang w:eastAsia="sr-Latn-RS"/>
              </w:rPr>
            </w:pPr>
          </w:p>
        </w:tc>
      </w:tr>
      <w:tr w:rsidR="00810887" w:rsidRPr="006B1C07" w14:paraId="70A487F5"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2D8084B8" w14:textId="77777777" w:rsidR="00810887" w:rsidRPr="006B1C07" w:rsidRDefault="00810887" w:rsidP="00F735AE">
            <w:pPr>
              <w:jc w:val="center"/>
              <w:rPr>
                <w:lang w:val="sr-Latn-RS" w:eastAsia="sr-Latn-RS"/>
              </w:rPr>
            </w:pPr>
          </w:p>
        </w:tc>
        <w:tc>
          <w:tcPr>
            <w:tcW w:w="5738" w:type="dxa"/>
            <w:gridSpan w:val="4"/>
            <w:shd w:val="clear" w:color="auto" w:fill="auto"/>
            <w:vAlign w:val="center"/>
          </w:tcPr>
          <w:p w14:paraId="4ED6625F" w14:textId="06F4C68E" w:rsidR="00810887" w:rsidRPr="006B1C07" w:rsidRDefault="00810887" w:rsidP="00810887">
            <w:pPr>
              <w:rPr>
                <w:lang w:val="sr-Cyrl-RS" w:eastAsia="sr-Latn-RS"/>
              </w:rPr>
            </w:pPr>
            <w:r>
              <w:rPr>
                <w:b/>
                <w:lang w:eastAsia="sr-Latn-RS"/>
              </w:rPr>
              <w:t>УКУПНО</w:t>
            </w:r>
            <w:r w:rsidRPr="006B1C07">
              <w:rPr>
                <w:b/>
                <w:lang w:eastAsia="sr-Latn-RS"/>
              </w:rPr>
              <w:t xml:space="preserve"> </w:t>
            </w:r>
            <w:r>
              <w:rPr>
                <w:b/>
                <w:bCs/>
              </w:rPr>
              <w:t>ДЕМОНТАЖА</w:t>
            </w:r>
            <w:r w:rsidRPr="006B1C07">
              <w:rPr>
                <w:b/>
                <w:bCs/>
              </w:rPr>
              <w:t xml:space="preserve"> </w:t>
            </w:r>
            <w:r>
              <w:rPr>
                <w:b/>
                <w:bCs/>
              </w:rPr>
              <w:t>ПОСТОЈЕЋЕ</w:t>
            </w:r>
            <w:r w:rsidRPr="006B1C07">
              <w:rPr>
                <w:b/>
                <w:bCs/>
              </w:rPr>
              <w:t xml:space="preserve"> </w:t>
            </w:r>
            <w:r>
              <w:rPr>
                <w:b/>
                <w:bCs/>
              </w:rPr>
              <w:t>ОПРЕМЕ</w:t>
            </w:r>
          </w:p>
        </w:tc>
        <w:tc>
          <w:tcPr>
            <w:tcW w:w="1973" w:type="dxa"/>
            <w:shd w:val="clear" w:color="auto" w:fill="auto"/>
            <w:noWrap/>
            <w:vAlign w:val="bottom"/>
          </w:tcPr>
          <w:p w14:paraId="1188C33C" w14:textId="77777777" w:rsidR="00810887" w:rsidRPr="006B1C07" w:rsidRDefault="00810887" w:rsidP="00F735AE">
            <w:pPr>
              <w:jc w:val="center"/>
              <w:rPr>
                <w:lang w:eastAsia="sr-Latn-RS"/>
              </w:rPr>
            </w:pPr>
          </w:p>
        </w:tc>
        <w:tc>
          <w:tcPr>
            <w:tcW w:w="1841" w:type="dxa"/>
            <w:shd w:val="clear" w:color="auto" w:fill="auto"/>
            <w:noWrap/>
            <w:vAlign w:val="bottom"/>
          </w:tcPr>
          <w:p w14:paraId="46B69DC7" w14:textId="77777777" w:rsidR="00810887" w:rsidRPr="006B1C07" w:rsidRDefault="00810887" w:rsidP="00F735AE">
            <w:pPr>
              <w:jc w:val="center"/>
              <w:rPr>
                <w:lang w:eastAsia="sr-Latn-RS"/>
              </w:rPr>
            </w:pPr>
          </w:p>
        </w:tc>
        <w:tc>
          <w:tcPr>
            <w:tcW w:w="993" w:type="dxa"/>
          </w:tcPr>
          <w:p w14:paraId="66CFB1FC" w14:textId="77777777" w:rsidR="00810887" w:rsidRPr="006B1C07" w:rsidRDefault="00810887" w:rsidP="00F735AE">
            <w:pPr>
              <w:jc w:val="center"/>
              <w:rPr>
                <w:lang w:eastAsia="sr-Latn-RS"/>
              </w:rPr>
            </w:pPr>
          </w:p>
        </w:tc>
        <w:tc>
          <w:tcPr>
            <w:tcW w:w="1054" w:type="dxa"/>
            <w:gridSpan w:val="2"/>
          </w:tcPr>
          <w:p w14:paraId="48EBF074" w14:textId="77777777" w:rsidR="00810887" w:rsidRPr="006B1C07" w:rsidRDefault="00810887" w:rsidP="00F735AE">
            <w:pPr>
              <w:jc w:val="center"/>
              <w:rPr>
                <w:lang w:eastAsia="sr-Latn-RS"/>
              </w:rPr>
            </w:pPr>
          </w:p>
        </w:tc>
        <w:tc>
          <w:tcPr>
            <w:tcW w:w="930" w:type="dxa"/>
          </w:tcPr>
          <w:p w14:paraId="1E747F2A" w14:textId="77777777" w:rsidR="00810887" w:rsidRPr="006B1C07" w:rsidRDefault="00810887" w:rsidP="00F735AE">
            <w:pPr>
              <w:jc w:val="center"/>
              <w:rPr>
                <w:lang w:eastAsia="sr-Latn-RS"/>
              </w:rPr>
            </w:pPr>
          </w:p>
        </w:tc>
        <w:tc>
          <w:tcPr>
            <w:tcW w:w="1521" w:type="dxa"/>
            <w:gridSpan w:val="2"/>
            <w:tcBorders>
              <w:right w:val="single" w:sz="12" w:space="0" w:color="auto"/>
            </w:tcBorders>
          </w:tcPr>
          <w:p w14:paraId="763F2CBF" w14:textId="77777777" w:rsidR="00810887" w:rsidRPr="006B1C07" w:rsidRDefault="00810887" w:rsidP="00F735AE">
            <w:pPr>
              <w:jc w:val="center"/>
              <w:rPr>
                <w:lang w:eastAsia="sr-Latn-RS"/>
              </w:rPr>
            </w:pPr>
          </w:p>
        </w:tc>
      </w:tr>
      <w:tr w:rsidR="00FD05C7" w:rsidRPr="006B1C07" w14:paraId="37C50787"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7871AC84" w14:textId="68D5D32C" w:rsidR="00FD05C7" w:rsidRPr="00810887" w:rsidRDefault="00810887" w:rsidP="00F735AE">
            <w:pPr>
              <w:jc w:val="center"/>
              <w:rPr>
                <w:lang w:val="sr-Latn-RS" w:eastAsia="sr-Latn-RS"/>
              </w:rPr>
            </w:pPr>
            <w:r>
              <w:rPr>
                <w:lang w:val="sr-Latn-RS" w:eastAsia="sr-Latn-RS"/>
              </w:rPr>
              <w:t>XIII</w:t>
            </w:r>
          </w:p>
        </w:tc>
        <w:tc>
          <w:tcPr>
            <w:tcW w:w="3177" w:type="dxa"/>
            <w:shd w:val="clear" w:color="auto" w:fill="auto"/>
            <w:vAlign w:val="center"/>
          </w:tcPr>
          <w:p w14:paraId="24606A49" w14:textId="7771EE74" w:rsidR="00FD05C7" w:rsidRPr="006B1C07" w:rsidRDefault="006B1C07" w:rsidP="00810887">
            <w:pPr>
              <w:rPr>
                <w:lang w:eastAsia="sr-Latn-RS"/>
              </w:rPr>
            </w:pPr>
            <w:r>
              <w:rPr>
                <w:b/>
                <w:bCs/>
              </w:rPr>
              <w:t>КАНАЛСКИ</w:t>
            </w:r>
            <w:r w:rsidR="00FD05C7" w:rsidRPr="006B1C07">
              <w:rPr>
                <w:b/>
                <w:bCs/>
              </w:rPr>
              <w:t xml:space="preserve"> </w:t>
            </w:r>
            <w:r>
              <w:rPr>
                <w:b/>
                <w:bCs/>
              </w:rPr>
              <w:t>СПЛИТ</w:t>
            </w:r>
            <w:r w:rsidR="00FD05C7" w:rsidRPr="006B1C07">
              <w:rPr>
                <w:b/>
                <w:bCs/>
              </w:rPr>
              <w:t xml:space="preserve"> </w:t>
            </w:r>
            <w:r>
              <w:rPr>
                <w:b/>
                <w:bCs/>
              </w:rPr>
              <w:t>СИСТЕМИ</w:t>
            </w:r>
            <w:r w:rsidR="00FD05C7" w:rsidRPr="006B1C07">
              <w:rPr>
                <w:b/>
                <w:bCs/>
              </w:rPr>
              <w:t xml:space="preserve"> </w:t>
            </w:r>
          </w:p>
        </w:tc>
        <w:tc>
          <w:tcPr>
            <w:tcW w:w="1276" w:type="dxa"/>
            <w:shd w:val="clear" w:color="auto" w:fill="auto"/>
            <w:noWrap/>
            <w:vAlign w:val="bottom"/>
          </w:tcPr>
          <w:p w14:paraId="21DA276C"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492716DA"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BA48102" w14:textId="77777777" w:rsidR="00FD05C7" w:rsidRPr="006B1C07" w:rsidRDefault="00FD05C7" w:rsidP="00F735AE">
            <w:pPr>
              <w:jc w:val="center"/>
              <w:rPr>
                <w:lang w:eastAsia="sr-Latn-RS"/>
              </w:rPr>
            </w:pPr>
          </w:p>
        </w:tc>
        <w:tc>
          <w:tcPr>
            <w:tcW w:w="1841" w:type="dxa"/>
            <w:shd w:val="clear" w:color="auto" w:fill="auto"/>
            <w:noWrap/>
            <w:vAlign w:val="bottom"/>
          </w:tcPr>
          <w:p w14:paraId="70F6256E" w14:textId="77777777" w:rsidR="00FD05C7" w:rsidRPr="006B1C07" w:rsidRDefault="00FD05C7" w:rsidP="00F735AE">
            <w:pPr>
              <w:jc w:val="center"/>
              <w:rPr>
                <w:lang w:eastAsia="sr-Latn-RS"/>
              </w:rPr>
            </w:pPr>
          </w:p>
        </w:tc>
        <w:tc>
          <w:tcPr>
            <w:tcW w:w="993" w:type="dxa"/>
          </w:tcPr>
          <w:p w14:paraId="2E06E8F8" w14:textId="77777777" w:rsidR="00FD05C7" w:rsidRPr="006B1C07" w:rsidRDefault="00FD05C7" w:rsidP="00F735AE">
            <w:pPr>
              <w:jc w:val="center"/>
              <w:rPr>
                <w:lang w:eastAsia="sr-Latn-RS"/>
              </w:rPr>
            </w:pPr>
          </w:p>
        </w:tc>
        <w:tc>
          <w:tcPr>
            <w:tcW w:w="1054" w:type="dxa"/>
            <w:gridSpan w:val="2"/>
          </w:tcPr>
          <w:p w14:paraId="5A243D3F" w14:textId="77777777" w:rsidR="00FD05C7" w:rsidRPr="006B1C07" w:rsidRDefault="00FD05C7" w:rsidP="00F735AE">
            <w:pPr>
              <w:jc w:val="center"/>
              <w:rPr>
                <w:lang w:eastAsia="sr-Latn-RS"/>
              </w:rPr>
            </w:pPr>
          </w:p>
        </w:tc>
        <w:tc>
          <w:tcPr>
            <w:tcW w:w="930" w:type="dxa"/>
          </w:tcPr>
          <w:p w14:paraId="3B4E7AD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CCB8BF5" w14:textId="77777777" w:rsidR="00FD05C7" w:rsidRPr="006B1C07" w:rsidRDefault="00FD05C7" w:rsidP="00F735AE">
            <w:pPr>
              <w:jc w:val="center"/>
              <w:rPr>
                <w:lang w:eastAsia="sr-Latn-RS"/>
              </w:rPr>
            </w:pPr>
          </w:p>
        </w:tc>
      </w:tr>
      <w:tr w:rsidR="00FD05C7" w:rsidRPr="006B1C07" w14:paraId="78A621A3" w14:textId="77777777" w:rsidTr="00A7595D">
        <w:trPr>
          <w:gridBefore w:val="1"/>
          <w:wBefore w:w="6" w:type="dxa"/>
          <w:trHeight w:val="1833"/>
          <w:jc w:val="center"/>
        </w:trPr>
        <w:tc>
          <w:tcPr>
            <w:tcW w:w="1066" w:type="dxa"/>
            <w:gridSpan w:val="2"/>
            <w:tcBorders>
              <w:left w:val="single" w:sz="12" w:space="0" w:color="auto"/>
            </w:tcBorders>
            <w:shd w:val="clear" w:color="000000" w:fill="FFFFFF"/>
            <w:noWrap/>
          </w:tcPr>
          <w:p w14:paraId="1CBE9180" w14:textId="77777777" w:rsidR="00FD05C7" w:rsidRPr="006B1C07" w:rsidRDefault="00FD05C7" w:rsidP="00FD05C7">
            <w:pPr>
              <w:pStyle w:val="ListParagraph"/>
              <w:numPr>
                <w:ilvl w:val="0"/>
                <w:numId w:val="23"/>
              </w:numPr>
              <w:jc w:val="center"/>
              <w:rPr>
                <w:lang w:val="sr-Latn-RS" w:eastAsia="sr-Latn-RS"/>
              </w:rPr>
            </w:pPr>
          </w:p>
        </w:tc>
        <w:tc>
          <w:tcPr>
            <w:tcW w:w="3177" w:type="dxa"/>
            <w:shd w:val="clear" w:color="auto" w:fill="auto"/>
            <w:vAlign w:val="center"/>
          </w:tcPr>
          <w:tbl>
            <w:tblPr>
              <w:tblW w:w="3055" w:type="dxa"/>
              <w:tblLayout w:type="fixed"/>
              <w:tblLook w:val="04A0" w:firstRow="1" w:lastRow="0" w:firstColumn="1" w:lastColumn="0" w:noHBand="0" w:noVBand="1"/>
            </w:tblPr>
            <w:tblGrid>
              <w:gridCol w:w="3055"/>
            </w:tblGrid>
            <w:tr w:rsidR="00FD05C7" w:rsidRPr="006B1C07" w14:paraId="22588450" w14:textId="77777777" w:rsidTr="00F735AE">
              <w:trPr>
                <w:trHeight w:val="1286"/>
              </w:trPr>
              <w:tc>
                <w:tcPr>
                  <w:tcW w:w="3055" w:type="dxa"/>
                  <w:tcBorders>
                    <w:top w:val="nil"/>
                    <w:left w:val="nil"/>
                    <w:bottom w:val="nil"/>
                    <w:right w:val="nil"/>
                  </w:tcBorders>
                  <w:shd w:val="clear" w:color="auto" w:fill="auto"/>
                  <w:noWrap/>
                  <w:hideMark/>
                </w:tcPr>
                <w:p w14:paraId="55E08B9A" w14:textId="6743C62D" w:rsidR="00FD05C7" w:rsidRPr="006B1C07" w:rsidRDefault="006B1C07" w:rsidP="00F735AE">
                  <w:pPr>
                    <w:jc w:val="both"/>
                    <w:rPr>
                      <w:lang w:val="sr-Latn-RS" w:eastAsia="sr-Latn-RS"/>
                    </w:rPr>
                  </w:pPr>
                  <w:r>
                    <w:rPr>
                      <w:lang w:val="sr-Latn-RS" w:eastAsia="sr-Latn-RS"/>
                    </w:rPr>
                    <w:t>Испорука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клима</w:t>
                  </w:r>
                  <w:r w:rsidR="00FD05C7" w:rsidRPr="006B1C07">
                    <w:rPr>
                      <w:lang w:val="sr-Latn-RS" w:eastAsia="sr-Latn-RS"/>
                    </w:rPr>
                    <w:t xml:space="preserve"> </w:t>
                  </w:r>
                  <w:r>
                    <w:rPr>
                      <w:lang w:val="sr-Latn-RS" w:eastAsia="sr-Latn-RS"/>
                    </w:rPr>
                    <w:t>уређаја</w:t>
                  </w:r>
                  <w:r w:rsidR="00FD05C7" w:rsidRPr="006B1C07">
                    <w:rPr>
                      <w:lang w:val="sr-Latn-RS" w:eastAsia="sr-Latn-RS"/>
                    </w:rPr>
                    <w:t xml:space="preserve"> - </w:t>
                  </w:r>
                  <w:r>
                    <w:rPr>
                      <w:lang w:val="sr-Latn-RS" w:eastAsia="sr-Latn-RS"/>
                    </w:rPr>
                    <w:t>сплит</w:t>
                  </w:r>
                  <w:r w:rsidR="00FD05C7" w:rsidRPr="006B1C07">
                    <w:rPr>
                      <w:lang w:val="sr-Latn-RS" w:eastAsia="sr-Latn-RS"/>
                    </w:rPr>
                    <w:t xml:space="preserve"> </w:t>
                  </w:r>
                  <w:r>
                    <w:rPr>
                      <w:lang w:val="sr-Latn-RS" w:eastAsia="sr-Latn-RS"/>
                    </w:rPr>
                    <w:t>система</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каналском</w:t>
                  </w:r>
                  <w:r w:rsidR="00FD05C7" w:rsidRPr="006B1C07">
                    <w:rPr>
                      <w:lang w:val="sr-Latn-RS" w:eastAsia="sr-Latn-RS"/>
                    </w:rPr>
                    <w:t xml:space="preserve"> </w:t>
                  </w:r>
                  <w:r>
                    <w:rPr>
                      <w:lang w:val="sr-Latn-RS" w:eastAsia="sr-Latn-RS"/>
                    </w:rPr>
                    <w:t>унутрашњом</w:t>
                  </w:r>
                  <w:r w:rsidR="00FD05C7" w:rsidRPr="006B1C07">
                    <w:rPr>
                      <w:lang w:val="sr-Latn-RS" w:eastAsia="sr-Latn-RS"/>
                    </w:rPr>
                    <w:t xml:space="preserve"> </w:t>
                  </w:r>
                  <w:r>
                    <w:rPr>
                      <w:lang w:val="sr-Latn-RS" w:eastAsia="sr-Latn-RS"/>
                    </w:rPr>
                    <w:t>јединицом</w:t>
                  </w:r>
                  <w:r w:rsidR="00FD05C7" w:rsidRPr="006B1C07">
                    <w:rPr>
                      <w:lang w:val="sr-Latn-RS" w:eastAsia="sr-Latn-RS"/>
                    </w:rPr>
                    <w:t xml:space="preserve"> </w:t>
                  </w:r>
                  <w:r>
                    <w:rPr>
                      <w:lang w:val="sr-Latn-RS" w:eastAsia="sr-Latn-RS"/>
                    </w:rPr>
                    <w:t>производ</w:t>
                  </w:r>
                  <w:r w:rsidR="00FD05C7" w:rsidRPr="006B1C07">
                    <w:rPr>
                      <w:lang w:val="sr-Latn-RS" w:eastAsia="sr-Latn-RS"/>
                    </w:rPr>
                    <w:t xml:space="preserve"> </w:t>
                  </w:r>
                  <w:r>
                    <w:rPr>
                      <w:lang w:val="sr-Latn-RS" w:eastAsia="sr-Latn-RS"/>
                    </w:rPr>
                    <w:t>ЛГ</w:t>
                  </w:r>
                  <w:r w:rsidR="00FD05C7" w:rsidRPr="006B1C07">
                    <w:rPr>
                      <w:lang w:val="sr-Latn-RS" w:eastAsia="sr-Latn-RS"/>
                    </w:rPr>
                    <w:t>-</w:t>
                  </w:r>
                  <w:r>
                    <w:rPr>
                      <w:lang w:val="sr-Latn-RS" w:eastAsia="sr-Latn-RS"/>
                    </w:rPr>
                    <w:t>СТАНДАРД</w:t>
                  </w:r>
                  <w:r w:rsidR="00FD05C7" w:rsidRPr="006B1C07">
                    <w:rPr>
                      <w:lang w:val="sr-Latn-RS" w:eastAsia="sr-Latn-RS"/>
                    </w:rPr>
                    <w:t xml:space="preserve"> </w:t>
                  </w:r>
                  <w:r>
                    <w:rPr>
                      <w:lang w:val="sr-Latn-RS" w:eastAsia="sr-Latn-RS"/>
                    </w:rPr>
                    <w:t>Инвертер</w:t>
                  </w:r>
                  <w:r w:rsidR="00FD05C7" w:rsidRPr="006B1C07">
                    <w:rPr>
                      <w:lang w:val="sr-Latn-RS" w:eastAsia="sr-Latn-RS"/>
                    </w:rPr>
                    <w:t xml:space="preserve"> </w:t>
                  </w:r>
                  <w:r>
                    <w:rPr>
                      <w:lang w:val="sr-Latn-RS" w:eastAsia="sr-Latn-RS"/>
                    </w:rPr>
                    <w:t>клима</w:t>
                  </w:r>
                  <w:r w:rsidR="00FD05C7" w:rsidRPr="006B1C07">
                    <w:rPr>
                      <w:lang w:val="sr-Latn-RS" w:eastAsia="sr-Latn-RS"/>
                    </w:rPr>
                    <w:t xml:space="preserve"> </w:t>
                  </w:r>
                  <w:r>
                    <w:rPr>
                      <w:lang w:val="sr-Latn-RS" w:eastAsia="sr-Latn-RS"/>
                    </w:rPr>
                    <w:t>или</w:t>
                  </w:r>
                  <w:r w:rsidR="00FD05C7" w:rsidRPr="006B1C07">
                    <w:rPr>
                      <w:lang w:val="sr-Latn-RS" w:eastAsia="sr-Latn-RS"/>
                    </w:rPr>
                    <w:t xml:space="preserve"> </w:t>
                  </w:r>
                  <w:r>
                    <w:rPr>
                      <w:lang w:val="sr-Latn-RS" w:eastAsia="sr-Latn-RS"/>
                    </w:rPr>
                    <w:t>истих</w:t>
                  </w:r>
                  <w:r w:rsidR="00FD05C7" w:rsidRPr="006B1C07">
                    <w:rPr>
                      <w:lang w:val="sr-Latn-RS" w:eastAsia="sr-Latn-RS"/>
                    </w:rPr>
                    <w:t xml:space="preserve"> </w:t>
                  </w:r>
                  <w:r>
                    <w:rPr>
                      <w:lang w:val="sr-Latn-RS" w:eastAsia="sr-Latn-RS"/>
                    </w:rPr>
                    <w:t>катактеристика</w:t>
                  </w:r>
                  <w:r w:rsidR="00FD05C7" w:rsidRPr="006B1C07">
                    <w:rPr>
                      <w:lang w:val="sr-Latn-RS" w:eastAsia="sr-Latn-RS"/>
                    </w:rPr>
                    <w:t xml:space="preserve"> </w:t>
                  </w:r>
                  <w:r>
                    <w:rPr>
                      <w:lang w:val="sr-Latn-RS" w:eastAsia="sr-Latn-RS"/>
                    </w:rPr>
                    <w:t>другог</w:t>
                  </w:r>
                  <w:r w:rsidR="00FD05C7" w:rsidRPr="006B1C07">
                    <w:rPr>
                      <w:lang w:val="sr-Latn-RS" w:eastAsia="sr-Latn-RS"/>
                    </w:rPr>
                    <w:t xml:space="preserve"> </w:t>
                  </w:r>
                  <w:r>
                    <w:rPr>
                      <w:lang w:val="sr-Latn-RS" w:eastAsia="sr-Latn-RS"/>
                    </w:rPr>
                    <w:t>произвођача</w:t>
                  </w:r>
                </w:p>
              </w:tc>
            </w:tr>
            <w:tr w:rsidR="00FD05C7" w:rsidRPr="006B1C07" w14:paraId="6EE73D5B" w14:textId="77777777" w:rsidTr="00F735AE">
              <w:trPr>
                <w:trHeight w:val="322"/>
              </w:trPr>
              <w:tc>
                <w:tcPr>
                  <w:tcW w:w="3055" w:type="dxa"/>
                  <w:tcBorders>
                    <w:top w:val="nil"/>
                    <w:left w:val="nil"/>
                    <w:bottom w:val="nil"/>
                    <w:right w:val="nil"/>
                  </w:tcBorders>
                  <w:shd w:val="clear" w:color="auto" w:fill="auto"/>
                  <w:noWrap/>
                  <w:hideMark/>
                </w:tcPr>
                <w:p w14:paraId="38D8C415" w14:textId="3CC7F7EC"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унутрашња</w:t>
                  </w:r>
                  <w:r w:rsidRPr="006B1C07">
                    <w:rPr>
                      <w:lang w:val="sr-Latn-RS" w:eastAsia="sr-Latn-RS"/>
                    </w:rPr>
                    <w:t xml:space="preserve"> </w:t>
                  </w:r>
                  <w:r w:rsidR="006B1C07">
                    <w:rPr>
                      <w:lang w:val="sr-Latn-RS" w:eastAsia="sr-Latn-RS"/>
                    </w:rPr>
                    <w:t>јединица</w:t>
                  </w:r>
                  <w:r w:rsidRPr="006B1C07">
                    <w:rPr>
                      <w:lang w:val="sr-Latn-RS" w:eastAsia="sr-Latn-RS"/>
                    </w:rPr>
                    <w:t xml:space="preserve"> </w:t>
                  </w:r>
                  <w:r w:rsidR="006B1C07">
                    <w:rPr>
                      <w:lang w:val="sr-Latn-RS" w:eastAsia="sr-Latn-RS"/>
                    </w:rPr>
                    <w:t>је</w:t>
                  </w:r>
                  <w:r w:rsidRPr="006B1C07">
                    <w:rPr>
                      <w:lang w:val="sr-Latn-RS" w:eastAsia="sr-Latn-RS"/>
                    </w:rPr>
                    <w:t xml:space="preserve"> </w:t>
                  </w:r>
                  <w:r w:rsidR="006B1C07">
                    <w:rPr>
                      <w:lang w:val="sr-Latn-RS" w:eastAsia="sr-Latn-RS"/>
                    </w:rPr>
                    <w:t>тип</w:t>
                  </w:r>
                  <w:r w:rsidRPr="006B1C07">
                    <w:rPr>
                      <w:lang w:val="sr-Latn-RS" w:eastAsia="sr-Latn-RS"/>
                    </w:rPr>
                    <w:t xml:space="preserve"> </w:t>
                  </w:r>
                  <w:r w:rsidR="006B1C07">
                    <w:rPr>
                      <w:lang w:val="sr-Latn-RS" w:eastAsia="sr-Latn-RS"/>
                    </w:rPr>
                    <w:t>ЦМ</w:t>
                  </w:r>
                  <w:r w:rsidRPr="006B1C07">
                    <w:rPr>
                      <w:lang w:val="sr-Latn-RS" w:eastAsia="sr-Latn-RS"/>
                    </w:rPr>
                    <w:t xml:space="preserve">24 </w:t>
                  </w:r>
                  <w:r w:rsidR="006B1C07">
                    <w:rPr>
                      <w:lang w:val="sr-Latn-RS" w:eastAsia="sr-Latn-RS"/>
                    </w:rPr>
                    <w:t>Н</w:t>
                  </w:r>
                  <w:r w:rsidRPr="006B1C07">
                    <w:rPr>
                      <w:lang w:val="sr-Latn-RS" w:eastAsia="sr-Latn-RS"/>
                    </w:rPr>
                    <w:t>14</w:t>
                  </w:r>
                </w:p>
              </w:tc>
            </w:tr>
            <w:tr w:rsidR="00FD05C7" w:rsidRPr="006B1C07" w14:paraId="353227A9" w14:textId="77777777" w:rsidTr="00F735AE">
              <w:trPr>
                <w:trHeight w:val="322"/>
              </w:trPr>
              <w:tc>
                <w:tcPr>
                  <w:tcW w:w="3055" w:type="dxa"/>
                  <w:tcBorders>
                    <w:top w:val="nil"/>
                    <w:left w:val="nil"/>
                    <w:bottom w:val="nil"/>
                    <w:right w:val="nil"/>
                  </w:tcBorders>
                  <w:shd w:val="clear" w:color="auto" w:fill="auto"/>
                  <w:noWrap/>
                  <w:hideMark/>
                </w:tcPr>
                <w:p w14:paraId="3829C332" w14:textId="44A8E00B"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спољашња</w:t>
                  </w:r>
                  <w:r w:rsidRPr="006B1C07">
                    <w:rPr>
                      <w:lang w:val="sr-Latn-RS" w:eastAsia="sr-Latn-RS"/>
                    </w:rPr>
                    <w:t xml:space="preserve"> </w:t>
                  </w:r>
                  <w:r w:rsidR="006B1C07">
                    <w:rPr>
                      <w:lang w:val="sr-Latn-RS" w:eastAsia="sr-Latn-RS"/>
                    </w:rPr>
                    <w:t>јединица</w:t>
                  </w:r>
                  <w:r w:rsidRPr="006B1C07">
                    <w:rPr>
                      <w:lang w:val="sr-Latn-RS" w:eastAsia="sr-Latn-RS"/>
                    </w:rPr>
                    <w:t xml:space="preserve"> </w:t>
                  </w:r>
                  <w:r w:rsidR="006B1C07">
                    <w:rPr>
                      <w:lang w:val="sr-Latn-RS" w:eastAsia="sr-Latn-RS"/>
                    </w:rPr>
                    <w:t>је</w:t>
                  </w:r>
                  <w:r w:rsidRPr="006B1C07">
                    <w:rPr>
                      <w:lang w:val="sr-Latn-RS" w:eastAsia="sr-Latn-RS"/>
                    </w:rPr>
                    <w:t xml:space="preserve"> </w:t>
                  </w:r>
                  <w:r w:rsidR="006B1C07">
                    <w:rPr>
                      <w:lang w:val="sr-Latn-RS" w:eastAsia="sr-Latn-RS"/>
                    </w:rPr>
                    <w:t>тип</w:t>
                  </w:r>
                  <w:r w:rsidRPr="006B1C07">
                    <w:rPr>
                      <w:lang w:val="sr-Latn-RS" w:eastAsia="sr-Latn-RS"/>
                    </w:rPr>
                    <w:t xml:space="preserve"> </w:t>
                  </w:r>
                  <w:r w:rsidR="006B1C07">
                    <w:rPr>
                      <w:lang w:val="sr-Latn-RS" w:eastAsia="sr-Latn-RS"/>
                    </w:rPr>
                    <w:t>УУ</w:t>
                  </w:r>
                  <w:r w:rsidRPr="006B1C07">
                    <w:rPr>
                      <w:lang w:val="sr-Latn-RS" w:eastAsia="sr-Latn-RS"/>
                    </w:rPr>
                    <w:t xml:space="preserve">24W </w:t>
                  </w:r>
                  <w:r w:rsidR="006B1C07">
                    <w:rPr>
                      <w:lang w:val="sr-Latn-RS" w:eastAsia="sr-Latn-RS"/>
                    </w:rPr>
                    <w:t>У</w:t>
                  </w:r>
                  <w:r w:rsidRPr="006B1C07">
                    <w:rPr>
                      <w:lang w:val="sr-Latn-RS" w:eastAsia="sr-Latn-RS"/>
                    </w:rPr>
                    <w:t>44</w:t>
                  </w:r>
                </w:p>
              </w:tc>
            </w:tr>
            <w:tr w:rsidR="00FD05C7" w:rsidRPr="006B1C07" w14:paraId="06B9A861" w14:textId="77777777" w:rsidTr="00F735AE">
              <w:trPr>
                <w:trHeight w:val="383"/>
              </w:trPr>
              <w:tc>
                <w:tcPr>
                  <w:tcW w:w="3055" w:type="dxa"/>
                  <w:tcBorders>
                    <w:top w:val="nil"/>
                    <w:left w:val="nil"/>
                    <w:bottom w:val="nil"/>
                    <w:right w:val="nil"/>
                  </w:tcBorders>
                  <w:shd w:val="clear" w:color="auto" w:fill="auto"/>
                  <w:noWrap/>
                  <w:hideMark/>
                </w:tcPr>
                <w:p w14:paraId="602857B5" w14:textId="34D2A6D2" w:rsidR="00FD05C7" w:rsidRPr="006B1C07" w:rsidRDefault="00FD05C7" w:rsidP="00F735AE">
                  <w:pPr>
                    <w:jc w:val="both"/>
                    <w:rPr>
                      <w:lang w:val="sr-Latn-RS" w:eastAsia="sr-Latn-RS"/>
                    </w:rPr>
                  </w:pPr>
                  <w:r w:rsidRPr="006B1C07">
                    <w:rPr>
                      <w:lang w:val="sr-Latn-RS" w:eastAsia="sr-Latn-RS"/>
                    </w:rPr>
                    <w:t>Q</w:t>
                  </w:r>
                  <w:r w:rsidR="006B1C07">
                    <w:rPr>
                      <w:vertAlign w:val="subscript"/>
                      <w:lang w:val="sr-Latn-RS" w:eastAsia="sr-Latn-RS"/>
                    </w:rPr>
                    <w:t>х</w:t>
                  </w:r>
                  <w:r w:rsidRPr="006B1C07">
                    <w:rPr>
                      <w:lang w:val="sr-Latn-RS" w:eastAsia="sr-Latn-RS"/>
                    </w:rPr>
                    <w:t>=2.8/6.8/7.5</w:t>
                  </w:r>
                  <w:r w:rsidR="006B1C07">
                    <w:rPr>
                      <w:lang w:val="sr-Latn-RS" w:eastAsia="sr-Latn-RS"/>
                    </w:rPr>
                    <w:t>к</w:t>
                  </w:r>
                  <w:r w:rsidRPr="006B1C07">
                    <w:rPr>
                      <w:lang w:val="sr-Latn-RS" w:eastAsia="sr-Latn-RS"/>
                    </w:rPr>
                    <w:t>W</w:t>
                  </w:r>
                </w:p>
              </w:tc>
            </w:tr>
            <w:tr w:rsidR="00FD05C7" w:rsidRPr="006B1C07" w14:paraId="2E43A35B" w14:textId="77777777" w:rsidTr="00F735AE">
              <w:trPr>
                <w:trHeight w:val="413"/>
              </w:trPr>
              <w:tc>
                <w:tcPr>
                  <w:tcW w:w="3055" w:type="dxa"/>
                  <w:tcBorders>
                    <w:top w:val="nil"/>
                    <w:left w:val="nil"/>
                    <w:bottom w:val="nil"/>
                    <w:right w:val="nil"/>
                  </w:tcBorders>
                  <w:shd w:val="clear" w:color="auto" w:fill="auto"/>
                  <w:noWrap/>
                  <w:hideMark/>
                </w:tcPr>
                <w:p w14:paraId="1B7D3AC0" w14:textId="657DCCD7" w:rsidR="00FD05C7" w:rsidRPr="006B1C07" w:rsidRDefault="00FD05C7" w:rsidP="00F735AE">
                  <w:pPr>
                    <w:jc w:val="both"/>
                    <w:rPr>
                      <w:lang w:val="sr-Latn-RS" w:eastAsia="sr-Latn-RS"/>
                    </w:rPr>
                  </w:pPr>
                  <w:r w:rsidRPr="006B1C07">
                    <w:rPr>
                      <w:lang w:val="sr-Latn-RS" w:eastAsia="sr-Latn-RS"/>
                    </w:rPr>
                    <w:t>Q</w:t>
                  </w:r>
                  <w:r w:rsidR="006B1C07">
                    <w:rPr>
                      <w:vertAlign w:val="subscript"/>
                      <w:lang w:val="sr-Latn-RS" w:eastAsia="sr-Latn-RS"/>
                    </w:rPr>
                    <w:t>г</w:t>
                  </w:r>
                  <w:r w:rsidRPr="006B1C07">
                    <w:rPr>
                      <w:lang w:val="sr-Latn-RS" w:eastAsia="sr-Latn-RS"/>
                    </w:rPr>
                    <w:t>=3.2/7.5/8.6</w:t>
                  </w:r>
                  <w:r w:rsidR="006B1C07">
                    <w:rPr>
                      <w:lang w:val="sr-Latn-RS" w:eastAsia="sr-Latn-RS"/>
                    </w:rPr>
                    <w:t>к</w:t>
                  </w:r>
                  <w:r w:rsidRPr="006B1C07">
                    <w:rPr>
                      <w:lang w:val="sr-Latn-RS" w:eastAsia="sr-Latn-RS"/>
                    </w:rPr>
                    <w:t xml:space="preserve">W </w:t>
                  </w:r>
                  <w:r w:rsidR="006B1C07">
                    <w:rPr>
                      <w:lang w:val="sr-Latn-RS" w:eastAsia="sr-Latn-RS"/>
                    </w:rPr>
                    <w:t>на</w:t>
                  </w:r>
                  <w:r w:rsidRPr="006B1C07">
                    <w:rPr>
                      <w:lang w:val="sr-Latn-RS" w:eastAsia="sr-Latn-RS"/>
                    </w:rPr>
                    <w:t xml:space="preserve"> +7</w:t>
                  </w:r>
                  <w:r w:rsidR="006B1C07">
                    <w:rPr>
                      <w:vertAlign w:val="superscript"/>
                      <w:lang w:val="sr-Latn-RS" w:eastAsia="sr-Latn-RS"/>
                    </w:rPr>
                    <w:t>о</w:t>
                  </w:r>
                  <w:r w:rsidR="006B1C07">
                    <w:rPr>
                      <w:lang w:val="sr-Latn-RS" w:eastAsia="sr-Latn-RS"/>
                    </w:rPr>
                    <w:t>Ц</w:t>
                  </w:r>
                </w:p>
              </w:tc>
            </w:tr>
            <w:tr w:rsidR="00FD05C7" w:rsidRPr="006B1C07" w14:paraId="3D7DE035" w14:textId="77777777" w:rsidTr="00F735AE">
              <w:trPr>
                <w:trHeight w:val="413"/>
              </w:trPr>
              <w:tc>
                <w:tcPr>
                  <w:tcW w:w="3055" w:type="dxa"/>
                  <w:tcBorders>
                    <w:top w:val="nil"/>
                    <w:left w:val="nil"/>
                    <w:bottom w:val="nil"/>
                    <w:right w:val="nil"/>
                  </w:tcBorders>
                  <w:shd w:val="clear" w:color="auto" w:fill="auto"/>
                  <w:noWrap/>
                  <w:hideMark/>
                </w:tcPr>
                <w:p w14:paraId="73DE9819" w14:textId="7200E5D8" w:rsidR="00FD05C7" w:rsidRPr="006B1C07" w:rsidRDefault="00FD05C7" w:rsidP="00F735AE">
                  <w:pPr>
                    <w:jc w:val="both"/>
                    <w:rPr>
                      <w:lang w:val="sr-Latn-RS" w:eastAsia="sr-Latn-RS"/>
                    </w:rPr>
                  </w:pPr>
                  <w:r w:rsidRPr="006B1C07">
                    <w:rPr>
                      <w:lang w:val="sr-Latn-RS" w:eastAsia="sr-Latn-RS"/>
                    </w:rPr>
                    <w:t>Q</w:t>
                  </w:r>
                  <w:r w:rsidR="006B1C07">
                    <w:rPr>
                      <w:vertAlign w:val="subscript"/>
                      <w:lang w:val="sr-Latn-RS" w:eastAsia="sr-Latn-RS"/>
                    </w:rPr>
                    <w:t>г</w:t>
                  </w:r>
                  <w:r w:rsidRPr="006B1C07">
                    <w:rPr>
                      <w:lang w:val="sr-Latn-RS" w:eastAsia="sr-Latn-RS"/>
                    </w:rPr>
                    <w:t>=7.2</w:t>
                  </w:r>
                  <w:r w:rsidR="006B1C07">
                    <w:rPr>
                      <w:lang w:val="sr-Latn-RS" w:eastAsia="sr-Latn-RS"/>
                    </w:rPr>
                    <w:t>к</w:t>
                  </w:r>
                  <w:r w:rsidRPr="006B1C07">
                    <w:rPr>
                      <w:lang w:val="sr-Latn-RS" w:eastAsia="sr-Latn-RS"/>
                    </w:rPr>
                    <w:t xml:space="preserve">W </w:t>
                  </w:r>
                  <w:r w:rsidR="006B1C07">
                    <w:rPr>
                      <w:lang w:val="sr-Latn-RS" w:eastAsia="sr-Latn-RS"/>
                    </w:rPr>
                    <w:t>на</w:t>
                  </w:r>
                  <w:r w:rsidRPr="006B1C07">
                    <w:rPr>
                      <w:lang w:val="sr-Latn-RS" w:eastAsia="sr-Latn-RS"/>
                    </w:rPr>
                    <w:t xml:space="preserve"> -7</w:t>
                  </w:r>
                  <w:r w:rsidR="006B1C07">
                    <w:rPr>
                      <w:vertAlign w:val="superscript"/>
                      <w:lang w:val="sr-Latn-RS" w:eastAsia="sr-Latn-RS"/>
                    </w:rPr>
                    <w:t>о</w:t>
                  </w:r>
                  <w:r w:rsidR="006B1C07">
                    <w:rPr>
                      <w:lang w:val="sr-Latn-RS" w:eastAsia="sr-Latn-RS"/>
                    </w:rPr>
                    <w:t>Ц</w:t>
                  </w:r>
                </w:p>
              </w:tc>
            </w:tr>
            <w:tr w:rsidR="00FD05C7" w:rsidRPr="006B1C07" w14:paraId="5D0F13BC" w14:textId="77777777" w:rsidTr="00F735AE">
              <w:trPr>
                <w:trHeight w:val="322"/>
              </w:trPr>
              <w:tc>
                <w:tcPr>
                  <w:tcW w:w="3055" w:type="dxa"/>
                  <w:tcBorders>
                    <w:top w:val="nil"/>
                    <w:left w:val="nil"/>
                    <w:bottom w:val="nil"/>
                    <w:right w:val="nil"/>
                  </w:tcBorders>
                  <w:shd w:val="clear" w:color="auto" w:fill="auto"/>
                  <w:noWrap/>
                  <w:hideMark/>
                </w:tcPr>
                <w:p w14:paraId="210F251A" w14:textId="3E37E133" w:rsidR="00FD05C7" w:rsidRPr="006B1C07" w:rsidRDefault="006B1C07" w:rsidP="00F735AE">
                  <w:pPr>
                    <w:jc w:val="both"/>
                    <w:rPr>
                      <w:lang w:val="sr-Latn-RS" w:eastAsia="sr-Latn-RS"/>
                    </w:rPr>
                  </w:pPr>
                  <w:r>
                    <w:rPr>
                      <w:lang w:val="sr-Latn-RS" w:eastAsia="sr-Latn-RS"/>
                    </w:rPr>
                    <w:lastRenderedPageBreak/>
                    <w:t>Н</w:t>
                  </w:r>
                  <w:r w:rsidR="00FD05C7" w:rsidRPr="006B1C07">
                    <w:rPr>
                      <w:lang w:val="sr-Latn-RS" w:eastAsia="sr-Latn-RS"/>
                    </w:rPr>
                    <w:t>=2.07/2.34</w:t>
                  </w:r>
                  <w:r>
                    <w:rPr>
                      <w:lang w:val="sr-Latn-RS" w:eastAsia="sr-Latn-RS"/>
                    </w:rPr>
                    <w:t>к</w:t>
                  </w:r>
                  <w:r w:rsidR="00FD05C7" w:rsidRPr="006B1C07">
                    <w:rPr>
                      <w:lang w:val="sr-Latn-RS" w:eastAsia="sr-Latn-RS"/>
                    </w:rPr>
                    <w:t>W</w:t>
                  </w:r>
                </w:p>
              </w:tc>
            </w:tr>
            <w:tr w:rsidR="00FD05C7" w:rsidRPr="006B1C07" w14:paraId="7212C2D8" w14:textId="77777777" w:rsidTr="00F735AE">
              <w:trPr>
                <w:trHeight w:val="322"/>
              </w:trPr>
              <w:tc>
                <w:tcPr>
                  <w:tcW w:w="3055" w:type="dxa"/>
                  <w:tcBorders>
                    <w:top w:val="nil"/>
                    <w:left w:val="nil"/>
                    <w:bottom w:val="nil"/>
                    <w:right w:val="nil"/>
                  </w:tcBorders>
                  <w:shd w:val="clear" w:color="auto" w:fill="auto"/>
                  <w:noWrap/>
                  <w:hideMark/>
                </w:tcPr>
                <w:p w14:paraId="26750377" w14:textId="0A76296C" w:rsidR="00FD05C7" w:rsidRPr="006B1C07" w:rsidRDefault="006B1C07" w:rsidP="00F735AE">
                  <w:pPr>
                    <w:jc w:val="both"/>
                    <w:rPr>
                      <w:lang w:val="sr-Latn-RS" w:eastAsia="sr-Latn-RS"/>
                    </w:rPr>
                  </w:pPr>
                  <w:r>
                    <w:rPr>
                      <w:lang w:val="sr-Latn-RS" w:eastAsia="sr-Latn-RS"/>
                    </w:rPr>
                    <w:t>И</w:t>
                  </w:r>
                  <w:r w:rsidR="00FD05C7" w:rsidRPr="006B1C07">
                    <w:rPr>
                      <w:lang w:val="sr-Latn-RS" w:eastAsia="sr-Latn-RS"/>
                    </w:rPr>
                    <w:t>=9.1/10.3</w:t>
                  </w:r>
                  <w:r>
                    <w:rPr>
                      <w:lang w:val="sr-Latn-RS" w:eastAsia="sr-Latn-RS"/>
                    </w:rPr>
                    <w:t>А</w:t>
                  </w:r>
                  <w:r w:rsidR="00FD05C7" w:rsidRPr="006B1C07">
                    <w:rPr>
                      <w:lang w:val="sr-Latn-RS" w:eastAsia="sr-Latn-RS"/>
                    </w:rPr>
                    <w:t xml:space="preserve">, </w:t>
                  </w:r>
                  <w:r>
                    <w:rPr>
                      <w:lang w:val="sr-Latn-RS" w:eastAsia="sr-Latn-RS"/>
                    </w:rPr>
                    <w:t>осигурач</w:t>
                  </w:r>
                  <w:r w:rsidR="00FD05C7" w:rsidRPr="006B1C07">
                    <w:rPr>
                      <w:lang w:val="sr-Latn-RS" w:eastAsia="sr-Latn-RS"/>
                    </w:rPr>
                    <w:t xml:space="preserve"> 25</w:t>
                  </w:r>
                  <w:r>
                    <w:rPr>
                      <w:lang w:val="sr-Latn-RS" w:eastAsia="sr-Latn-RS"/>
                    </w:rPr>
                    <w:t>А</w:t>
                  </w:r>
                </w:p>
              </w:tc>
            </w:tr>
            <w:tr w:rsidR="00FD05C7" w:rsidRPr="006B1C07" w14:paraId="5E6791C8" w14:textId="77777777" w:rsidTr="00F735AE">
              <w:trPr>
                <w:trHeight w:val="322"/>
              </w:trPr>
              <w:tc>
                <w:tcPr>
                  <w:tcW w:w="3055" w:type="dxa"/>
                  <w:tcBorders>
                    <w:top w:val="nil"/>
                    <w:left w:val="nil"/>
                    <w:bottom w:val="nil"/>
                    <w:right w:val="nil"/>
                  </w:tcBorders>
                  <w:shd w:val="clear" w:color="auto" w:fill="auto"/>
                  <w:noWrap/>
                  <w:hideMark/>
                </w:tcPr>
                <w:p w14:paraId="54C9D7C5" w14:textId="122C495C" w:rsidR="00FD05C7" w:rsidRPr="006B1C07" w:rsidRDefault="006B1C07" w:rsidP="00F735AE">
                  <w:pPr>
                    <w:jc w:val="both"/>
                    <w:rPr>
                      <w:lang w:val="sr-Latn-RS" w:eastAsia="sr-Latn-RS"/>
                    </w:rPr>
                  </w:pPr>
                  <w:r>
                    <w:rPr>
                      <w:lang w:val="sr-Latn-RS" w:eastAsia="sr-Latn-RS"/>
                    </w:rPr>
                    <w:t>У</w:t>
                  </w:r>
                  <w:r w:rsidR="00FD05C7" w:rsidRPr="006B1C07">
                    <w:rPr>
                      <w:lang w:val="sr-Latn-RS" w:eastAsia="sr-Latn-RS"/>
                    </w:rPr>
                    <w:t>=1</w:t>
                  </w:r>
                  <w:r>
                    <w:rPr>
                      <w:lang w:val="sr-Latn-RS" w:eastAsia="sr-Latn-RS"/>
                    </w:rPr>
                    <w:t>ф</w:t>
                  </w:r>
                  <w:r w:rsidR="00FD05C7" w:rsidRPr="006B1C07">
                    <w:rPr>
                      <w:lang w:val="sr-Latn-RS" w:eastAsia="sr-Latn-RS"/>
                    </w:rPr>
                    <w:t>/220-240</w:t>
                  </w:r>
                  <w:r>
                    <w:rPr>
                      <w:lang w:val="sr-Latn-RS" w:eastAsia="sr-Latn-RS"/>
                    </w:rPr>
                    <w:t>В</w:t>
                  </w:r>
                  <w:r w:rsidR="00FD05C7" w:rsidRPr="006B1C07">
                    <w:rPr>
                      <w:lang w:val="sr-Latn-RS" w:eastAsia="sr-Latn-RS"/>
                    </w:rPr>
                    <w:t>/50</w:t>
                  </w:r>
                  <w:r>
                    <w:rPr>
                      <w:lang w:val="sr-Latn-RS" w:eastAsia="sr-Latn-RS"/>
                    </w:rPr>
                    <w:t>Хз</w:t>
                  </w:r>
                </w:p>
              </w:tc>
            </w:tr>
            <w:tr w:rsidR="00FD05C7" w:rsidRPr="006B1C07" w14:paraId="1BDB7E6B" w14:textId="77777777" w:rsidTr="00F735AE">
              <w:trPr>
                <w:trHeight w:val="322"/>
              </w:trPr>
              <w:tc>
                <w:tcPr>
                  <w:tcW w:w="3055" w:type="dxa"/>
                  <w:tcBorders>
                    <w:top w:val="nil"/>
                    <w:left w:val="nil"/>
                    <w:bottom w:val="nil"/>
                    <w:right w:val="nil"/>
                  </w:tcBorders>
                  <w:shd w:val="clear" w:color="auto" w:fill="auto"/>
                  <w:noWrap/>
                  <w:hideMark/>
                </w:tcPr>
                <w:p w14:paraId="4650911A" w14:textId="1450B58F" w:rsidR="00FD05C7" w:rsidRPr="006B1C07" w:rsidRDefault="006B1C07" w:rsidP="00F735AE">
                  <w:pPr>
                    <w:jc w:val="both"/>
                    <w:rPr>
                      <w:lang w:val="sr-Latn-RS" w:eastAsia="sr-Latn-RS"/>
                    </w:rPr>
                  </w:pPr>
                  <w:r>
                    <w:rPr>
                      <w:lang w:val="sr-Latn-RS" w:eastAsia="sr-Latn-RS"/>
                    </w:rPr>
                    <w:t>ЕЕР</w:t>
                  </w:r>
                  <w:r w:rsidR="00FD05C7" w:rsidRPr="006B1C07">
                    <w:rPr>
                      <w:lang w:val="sr-Latn-RS" w:eastAsia="sr-Latn-RS"/>
                    </w:rPr>
                    <w:t xml:space="preserve"> 3.11</w:t>
                  </w:r>
                </w:p>
              </w:tc>
            </w:tr>
            <w:tr w:rsidR="00FD05C7" w:rsidRPr="006B1C07" w14:paraId="2A1590BB" w14:textId="77777777" w:rsidTr="00F735AE">
              <w:trPr>
                <w:trHeight w:val="322"/>
              </w:trPr>
              <w:tc>
                <w:tcPr>
                  <w:tcW w:w="3055" w:type="dxa"/>
                  <w:tcBorders>
                    <w:top w:val="nil"/>
                    <w:left w:val="nil"/>
                    <w:bottom w:val="nil"/>
                    <w:right w:val="nil"/>
                  </w:tcBorders>
                  <w:shd w:val="clear" w:color="auto" w:fill="auto"/>
                  <w:noWrap/>
                  <w:hideMark/>
                </w:tcPr>
                <w:p w14:paraId="4E8D9EE5" w14:textId="7F9F9AA0" w:rsidR="00FD05C7" w:rsidRPr="006B1C07" w:rsidRDefault="006B1C07" w:rsidP="00F735AE">
                  <w:pPr>
                    <w:jc w:val="both"/>
                    <w:rPr>
                      <w:lang w:val="sr-Latn-RS" w:eastAsia="sr-Latn-RS"/>
                    </w:rPr>
                  </w:pPr>
                  <w:r>
                    <w:rPr>
                      <w:lang w:val="sr-Latn-RS" w:eastAsia="sr-Latn-RS"/>
                    </w:rPr>
                    <w:t>ЦОП</w:t>
                  </w:r>
                  <w:r w:rsidR="00FD05C7" w:rsidRPr="006B1C07">
                    <w:rPr>
                      <w:lang w:val="sr-Latn-RS" w:eastAsia="sr-Latn-RS"/>
                    </w:rPr>
                    <w:t xml:space="preserve"> 3.21</w:t>
                  </w:r>
                </w:p>
              </w:tc>
            </w:tr>
            <w:tr w:rsidR="00FD05C7" w:rsidRPr="006B1C07" w14:paraId="70B4AC97" w14:textId="77777777" w:rsidTr="00F735AE">
              <w:trPr>
                <w:trHeight w:val="643"/>
              </w:trPr>
              <w:tc>
                <w:tcPr>
                  <w:tcW w:w="3055" w:type="dxa"/>
                  <w:tcBorders>
                    <w:top w:val="nil"/>
                    <w:left w:val="nil"/>
                    <w:bottom w:val="nil"/>
                    <w:right w:val="nil"/>
                  </w:tcBorders>
                  <w:shd w:val="clear" w:color="auto" w:fill="auto"/>
                  <w:noWrap/>
                  <w:hideMark/>
                </w:tcPr>
                <w:p w14:paraId="185E3219" w14:textId="749C8992" w:rsidR="00FD05C7" w:rsidRPr="006B1C07" w:rsidRDefault="006B1C07" w:rsidP="00F735AE">
                  <w:pPr>
                    <w:jc w:val="both"/>
                    <w:rPr>
                      <w:lang w:val="sr-Latn-RS" w:eastAsia="sr-Latn-RS"/>
                    </w:rPr>
                  </w:pPr>
                  <w:r>
                    <w:rPr>
                      <w:lang w:val="sr-Latn-RS" w:eastAsia="sr-Latn-RS"/>
                    </w:rPr>
                    <w:t>дим</w:t>
                  </w:r>
                  <w:r w:rsidR="00FD05C7" w:rsidRPr="006B1C07">
                    <w:rPr>
                      <w:lang w:val="sr-Latn-RS" w:eastAsia="sr-Latn-RS"/>
                    </w:rPr>
                    <w:t xml:space="preserve">. </w:t>
                  </w:r>
                  <w:r>
                    <w:rPr>
                      <w:lang w:val="sr-Latn-RS" w:eastAsia="sr-Latn-RS"/>
                    </w:rPr>
                    <w:t>унутрашње</w:t>
                  </w:r>
                  <w:r w:rsidR="00FD05C7" w:rsidRPr="006B1C07">
                    <w:rPr>
                      <w:lang w:val="sr-Latn-RS" w:eastAsia="sr-Latn-RS"/>
                    </w:rPr>
                    <w:t xml:space="preserve"> </w:t>
                  </w:r>
                  <w:r>
                    <w:rPr>
                      <w:lang w:val="sr-Latn-RS" w:eastAsia="sr-Latn-RS"/>
                    </w:rPr>
                    <w:t>јединице</w:t>
                  </w:r>
                  <w:r w:rsidR="00FD05C7" w:rsidRPr="006B1C07">
                    <w:rPr>
                      <w:lang w:val="sr-Latn-RS" w:eastAsia="sr-Latn-RS"/>
                    </w:rPr>
                    <w:t xml:space="preserve"> 900x270x700</w:t>
                  </w:r>
                  <w:r>
                    <w:rPr>
                      <w:lang w:val="sr-Latn-RS" w:eastAsia="sr-Latn-RS"/>
                    </w:rPr>
                    <w:t>мм</w:t>
                  </w:r>
                  <w:r w:rsidR="00FD05C7" w:rsidRPr="006B1C07">
                    <w:rPr>
                      <w:lang w:val="sr-Latn-RS" w:eastAsia="sr-Latn-RS"/>
                    </w:rPr>
                    <w:t xml:space="preserve">, 24.2 </w:t>
                  </w:r>
                  <w:r>
                    <w:rPr>
                      <w:lang w:val="sr-Latn-RS" w:eastAsia="sr-Latn-RS"/>
                    </w:rPr>
                    <w:t>кг</w:t>
                  </w:r>
                </w:p>
              </w:tc>
            </w:tr>
            <w:tr w:rsidR="00FD05C7" w:rsidRPr="006B1C07" w14:paraId="73C690C0" w14:textId="77777777" w:rsidTr="00F735AE">
              <w:trPr>
                <w:trHeight w:val="322"/>
              </w:trPr>
              <w:tc>
                <w:tcPr>
                  <w:tcW w:w="3055" w:type="dxa"/>
                  <w:tcBorders>
                    <w:top w:val="nil"/>
                    <w:left w:val="nil"/>
                    <w:bottom w:val="nil"/>
                    <w:right w:val="nil"/>
                  </w:tcBorders>
                  <w:shd w:val="clear" w:color="auto" w:fill="auto"/>
                  <w:noWrap/>
                  <w:hideMark/>
                </w:tcPr>
                <w:p w14:paraId="5E4E0FF2" w14:textId="78B37292" w:rsidR="00FD05C7" w:rsidRPr="006B1C07" w:rsidRDefault="006B1C07" w:rsidP="00F735AE">
                  <w:pPr>
                    <w:jc w:val="both"/>
                    <w:rPr>
                      <w:lang w:val="sr-Latn-RS" w:eastAsia="sr-Latn-RS"/>
                    </w:rPr>
                  </w:pPr>
                  <w:r>
                    <w:rPr>
                      <w:lang w:val="sr-Latn-RS" w:eastAsia="sr-Latn-RS"/>
                    </w:rPr>
                    <w:t>дим</w:t>
                  </w:r>
                  <w:r w:rsidR="00FD05C7" w:rsidRPr="006B1C07">
                    <w:rPr>
                      <w:lang w:val="sr-Latn-RS" w:eastAsia="sr-Latn-RS"/>
                    </w:rPr>
                    <w:t xml:space="preserve">. </w:t>
                  </w:r>
                  <w:r>
                    <w:rPr>
                      <w:lang w:val="sr-Latn-RS" w:eastAsia="sr-Latn-RS"/>
                    </w:rPr>
                    <w:t>спољње</w:t>
                  </w:r>
                  <w:r w:rsidR="00FD05C7" w:rsidRPr="006B1C07">
                    <w:rPr>
                      <w:lang w:val="sr-Latn-RS" w:eastAsia="sr-Latn-RS"/>
                    </w:rPr>
                    <w:t xml:space="preserve"> </w:t>
                  </w:r>
                  <w:r>
                    <w:rPr>
                      <w:lang w:val="sr-Latn-RS" w:eastAsia="sr-Latn-RS"/>
                    </w:rPr>
                    <w:t>јединице</w:t>
                  </w:r>
                  <w:r w:rsidR="00FD05C7" w:rsidRPr="006B1C07">
                    <w:rPr>
                      <w:lang w:val="sr-Latn-RS" w:eastAsia="sr-Latn-RS"/>
                    </w:rPr>
                    <w:t xml:space="preserve"> 950x834x330</w:t>
                  </w:r>
                  <w:r>
                    <w:rPr>
                      <w:lang w:val="sr-Latn-RS" w:eastAsia="sr-Latn-RS"/>
                    </w:rPr>
                    <w:t>мм</w:t>
                  </w:r>
                  <w:r w:rsidR="00FD05C7" w:rsidRPr="006B1C07">
                    <w:rPr>
                      <w:lang w:val="sr-Latn-RS" w:eastAsia="sr-Latn-RS"/>
                    </w:rPr>
                    <w:t xml:space="preserve">, 56.1 </w:t>
                  </w:r>
                  <w:r>
                    <w:rPr>
                      <w:lang w:val="sr-Latn-RS" w:eastAsia="sr-Latn-RS"/>
                    </w:rPr>
                    <w:t>кг</w:t>
                  </w:r>
                </w:p>
              </w:tc>
            </w:tr>
            <w:tr w:rsidR="00FD05C7" w:rsidRPr="006B1C07" w14:paraId="1A99B169" w14:textId="77777777" w:rsidTr="00F735AE">
              <w:trPr>
                <w:trHeight w:val="643"/>
              </w:trPr>
              <w:tc>
                <w:tcPr>
                  <w:tcW w:w="3055" w:type="dxa"/>
                  <w:tcBorders>
                    <w:top w:val="nil"/>
                    <w:left w:val="nil"/>
                    <w:bottom w:val="nil"/>
                    <w:right w:val="nil"/>
                  </w:tcBorders>
                  <w:shd w:val="clear" w:color="auto" w:fill="auto"/>
                  <w:noWrap/>
                  <w:hideMark/>
                </w:tcPr>
                <w:p w14:paraId="23AC0DCA" w14:textId="71BAC0C1"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расхладни</w:t>
                  </w:r>
                  <w:r w:rsidRPr="006B1C07">
                    <w:rPr>
                      <w:lang w:val="sr-Latn-RS" w:eastAsia="sr-Latn-RS"/>
                    </w:rPr>
                    <w:t xml:space="preserve"> </w:t>
                  </w:r>
                  <w:r w:rsidR="006B1C07">
                    <w:rPr>
                      <w:lang w:val="sr-Latn-RS" w:eastAsia="sr-Latn-RS"/>
                    </w:rPr>
                    <w:t>меди</w:t>
                  </w:r>
                  <w:r w:rsidRPr="006B1C07">
                    <w:rPr>
                      <w:lang w:val="sr-Latn-RS" w:eastAsia="sr-Latn-RS"/>
                    </w:rPr>
                    <w:t xml:space="preserve"> </w:t>
                  </w:r>
                  <w:r w:rsidR="006B1C07">
                    <w:rPr>
                      <w:lang w:val="sr-Latn-RS" w:eastAsia="sr-Latn-RS"/>
                    </w:rPr>
                    <w:t>Р</w:t>
                  </w:r>
                  <w:r w:rsidRPr="006B1C07">
                    <w:rPr>
                      <w:lang w:val="sr-Latn-RS" w:eastAsia="sr-Latn-RS"/>
                    </w:rPr>
                    <w:t>410</w:t>
                  </w:r>
                  <w:r w:rsidR="006B1C07">
                    <w:rPr>
                      <w:lang w:val="sr-Latn-RS" w:eastAsia="sr-Latn-RS"/>
                    </w:rPr>
                    <w:t>А</w:t>
                  </w:r>
                  <w:r w:rsidRPr="006B1C07">
                    <w:rPr>
                      <w:lang w:val="sr-Latn-RS" w:eastAsia="sr-Latn-RS"/>
                    </w:rPr>
                    <w:t xml:space="preserve">, </w:t>
                  </w:r>
                  <w:r w:rsidR="006B1C07">
                    <w:rPr>
                      <w:lang w:val="sr-Latn-RS" w:eastAsia="sr-Latn-RS"/>
                    </w:rPr>
                    <w:t>напуњена</w:t>
                  </w:r>
                  <w:r w:rsidRPr="006B1C07">
                    <w:rPr>
                      <w:lang w:val="sr-Latn-RS" w:eastAsia="sr-Latn-RS"/>
                    </w:rPr>
                    <w:t xml:space="preserve"> 2 </w:t>
                  </w:r>
                  <w:r w:rsidR="006B1C07">
                    <w:rPr>
                      <w:lang w:val="sr-Latn-RS" w:eastAsia="sr-Latn-RS"/>
                    </w:rPr>
                    <w:t>кг</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допуном</w:t>
                  </w:r>
                  <w:r w:rsidRPr="006B1C07">
                    <w:rPr>
                      <w:lang w:val="sr-Latn-RS" w:eastAsia="sr-Latn-RS"/>
                    </w:rPr>
                    <w:t xml:space="preserve"> </w:t>
                  </w:r>
                  <w:r w:rsidR="006B1C07">
                    <w:rPr>
                      <w:lang w:val="sr-Latn-RS" w:eastAsia="sr-Latn-RS"/>
                    </w:rPr>
                    <w:t>пуњења</w:t>
                  </w:r>
                  <w:r w:rsidRPr="006B1C07">
                    <w:rPr>
                      <w:lang w:val="sr-Latn-RS" w:eastAsia="sr-Latn-RS"/>
                    </w:rPr>
                    <w:t xml:space="preserve"> 40</w:t>
                  </w:r>
                  <w:r w:rsidR="006B1C07">
                    <w:rPr>
                      <w:lang w:val="sr-Latn-RS" w:eastAsia="sr-Latn-RS"/>
                    </w:rPr>
                    <w:t>г</w:t>
                  </w:r>
                  <w:r w:rsidRPr="006B1C07">
                    <w:rPr>
                      <w:lang w:val="sr-Latn-RS" w:eastAsia="sr-Latn-RS"/>
                    </w:rPr>
                    <w:t>/</w:t>
                  </w:r>
                  <w:r w:rsidR="006B1C07">
                    <w:rPr>
                      <w:lang w:val="sr-Latn-RS" w:eastAsia="sr-Latn-RS"/>
                    </w:rPr>
                    <w:t>м</w:t>
                  </w:r>
                </w:p>
              </w:tc>
            </w:tr>
            <w:tr w:rsidR="00FD05C7" w:rsidRPr="006B1C07" w14:paraId="1A4E2344" w14:textId="77777777" w:rsidTr="00F735AE">
              <w:trPr>
                <w:trHeight w:val="643"/>
              </w:trPr>
              <w:tc>
                <w:tcPr>
                  <w:tcW w:w="3055" w:type="dxa"/>
                  <w:tcBorders>
                    <w:top w:val="nil"/>
                    <w:left w:val="nil"/>
                    <w:bottom w:val="nil"/>
                    <w:right w:val="nil"/>
                  </w:tcBorders>
                  <w:shd w:val="clear" w:color="auto" w:fill="auto"/>
                  <w:noWrap/>
                  <w:hideMark/>
                </w:tcPr>
                <w:p w14:paraId="1537D75F" w14:textId="351FBD86"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димензија</w:t>
                  </w:r>
                  <w:r w:rsidRPr="006B1C07">
                    <w:rPr>
                      <w:lang w:val="sr-Latn-RS" w:eastAsia="sr-Latn-RS"/>
                    </w:rPr>
                    <w:t xml:space="preserve"> </w:t>
                  </w:r>
                  <w:r w:rsidR="006B1C07">
                    <w:rPr>
                      <w:lang w:val="sr-Latn-RS" w:eastAsia="sr-Latn-RS"/>
                    </w:rPr>
                    <w:t>повезног</w:t>
                  </w:r>
                  <w:r w:rsidRPr="006B1C07">
                    <w:rPr>
                      <w:lang w:val="sr-Latn-RS" w:eastAsia="sr-Latn-RS"/>
                    </w:rPr>
                    <w:t xml:space="preserve"> </w:t>
                  </w:r>
                  <w:r w:rsidR="006B1C07">
                    <w:rPr>
                      <w:lang w:val="sr-Latn-RS" w:eastAsia="sr-Latn-RS"/>
                    </w:rPr>
                    <w:t>цевовда</w:t>
                  </w:r>
                  <w:r w:rsidRPr="006B1C07">
                    <w:rPr>
                      <w:lang w:val="sr-Latn-RS" w:eastAsia="sr-Latn-RS"/>
                    </w:rPr>
                    <w:t xml:space="preserve"> Ø 9.52/15.88</w:t>
                  </w:r>
                  <w:r w:rsidR="006B1C07">
                    <w:rPr>
                      <w:lang w:val="sr-Latn-RS" w:eastAsia="sr-Latn-RS"/>
                    </w:rPr>
                    <w:t>мм</w:t>
                  </w:r>
                  <w:r w:rsidRPr="006B1C07">
                    <w:rPr>
                      <w:lang w:val="sr-Latn-RS" w:eastAsia="sr-Latn-RS"/>
                    </w:rPr>
                    <w:t xml:space="preserve">- </w:t>
                  </w:r>
                  <w:r w:rsidR="006B1C07">
                    <w:rPr>
                      <w:lang w:val="sr-Latn-RS" w:eastAsia="sr-Latn-RS"/>
                    </w:rPr>
                    <w:t>дужина</w:t>
                  </w:r>
                  <w:r w:rsidRPr="006B1C07">
                    <w:rPr>
                      <w:lang w:val="sr-Latn-RS" w:eastAsia="sr-Latn-RS"/>
                    </w:rPr>
                    <w:t xml:space="preserve"> </w:t>
                  </w:r>
                  <w:r w:rsidR="006B1C07">
                    <w:rPr>
                      <w:lang w:val="sr-Latn-RS" w:eastAsia="sr-Latn-RS"/>
                    </w:rPr>
                    <w:t>цевовода</w:t>
                  </w:r>
                  <w:r w:rsidRPr="006B1C07">
                    <w:rPr>
                      <w:lang w:val="sr-Latn-RS" w:eastAsia="sr-Latn-RS"/>
                    </w:rPr>
                    <w:t xml:space="preserve">15 </w:t>
                  </w:r>
                  <w:r w:rsidR="006B1C07">
                    <w:rPr>
                      <w:lang w:val="sr-Latn-RS" w:eastAsia="sr-Latn-RS"/>
                    </w:rPr>
                    <w:t>м</w:t>
                  </w:r>
                </w:p>
              </w:tc>
            </w:tr>
            <w:tr w:rsidR="00FD05C7" w:rsidRPr="006B1C07" w14:paraId="5018FB18" w14:textId="77777777" w:rsidTr="00F735AE">
              <w:trPr>
                <w:trHeight w:val="643"/>
              </w:trPr>
              <w:tc>
                <w:tcPr>
                  <w:tcW w:w="3055" w:type="dxa"/>
                  <w:tcBorders>
                    <w:top w:val="nil"/>
                    <w:left w:val="nil"/>
                    <w:bottom w:val="nil"/>
                    <w:right w:val="nil"/>
                  </w:tcBorders>
                  <w:shd w:val="clear" w:color="auto" w:fill="auto"/>
                  <w:noWrap/>
                  <w:hideMark/>
                </w:tcPr>
                <w:p w14:paraId="42ABB3AE" w14:textId="73B9BC34"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електричним</w:t>
                  </w:r>
                  <w:r w:rsidRPr="006B1C07">
                    <w:rPr>
                      <w:lang w:val="sr-Latn-RS" w:eastAsia="sr-Latn-RS"/>
                    </w:rPr>
                    <w:t xml:space="preserve"> </w:t>
                  </w:r>
                  <w:r w:rsidR="006B1C07">
                    <w:rPr>
                      <w:lang w:val="sr-Latn-RS" w:eastAsia="sr-Latn-RS"/>
                    </w:rPr>
                    <w:t>каблом</w:t>
                  </w:r>
                  <w:r w:rsidRPr="006B1C07">
                    <w:rPr>
                      <w:lang w:val="sr-Latn-RS" w:eastAsia="sr-Latn-RS"/>
                    </w:rPr>
                    <w:t xml:space="preserve"> </w:t>
                  </w:r>
                  <w:r w:rsidR="006B1C07">
                    <w:rPr>
                      <w:lang w:val="sr-Latn-RS" w:eastAsia="sr-Latn-RS"/>
                    </w:rPr>
                    <w:t>између</w:t>
                  </w:r>
                  <w:r w:rsidRPr="006B1C07">
                    <w:rPr>
                      <w:lang w:val="sr-Latn-RS" w:eastAsia="sr-Latn-RS"/>
                    </w:rPr>
                    <w:t xml:space="preserve"> </w:t>
                  </w:r>
                  <w:r w:rsidR="006B1C07">
                    <w:rPr>
                      <w:lang w:val="sr-Latn-RS" w:eastAsia="sr-Latn-RS"/>
                    </w:rPr>
                    <w:t>унутрашње</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спољашње</w:t>
                  </w:r>
                  <w:r w:rsidRPr="006B1C07">
                    <w:rPr>
                      <w:lang w:val="sr-Latn-RS" w:eastAsia="sr-Latn-RS"/>
                    </w:rPr>
                    <w:t xml:space="preserve"> </w:t>
                  </w:r>
                  <w:r w:rsidR="006B1C07">
                    <w:rPr>
                      <w:lang w:val="sr-Latn-RS" w:eastAsia="sr-Latn-RS"/>
                    </w:rPr>
                    <w:t>јединице</w:t>
                  </w:r>
                  <w:r w:rsidRPr="006B1C07">
                    <w:rPr>
                      <w:lang w:val="sr-Latn-RS" w:eastAsia="sr-Latn-RS"/>
                    </w:rPr>
                    <w:t xml:space="preserve"> </w:t>
                  </w:r>
                </w:p>
              </w:tc>
            </w:tr>
            <w:tr w:rsidR="00FD05C7" w:rsidRPr="006B1C07" w14:paraId="7A27A5CD" w14:textId="77777777" w:rsidTr="00F735AE">
              <w:trPr>
                <w:trHeight w:val="322"/>
              </w:trPr>
              <w:tc>
                <w:tcPr>
                  <w:tcW w:w="3055" w:type="dxa"/>
                  <w:tcBorders>
                    <w:top w:val="nil"/>
                    <w:left w:val="nil"/>
                    <w:bottom w:val="nil"/>
                    <w:right w:val="nil"/>
                  </w:tcBorders>
                  <w:shd w:val="clear" w:color="auto" w:fill="auto"/>
                  <w:hideMark/>
                </w:tcPr>
                <w:p w14:paraId="69659C3C" w14:textId="48F91E89"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ожиченим</w:t>
                  </w:r>
                  <w:r w:rsidRPr="006B1C07">
                    <w:rPr>
                      <w:lang w:val="sr-Latn-RS" w:eastAsia="sr-Latn-RS"/>
                    </w:rPr>
                    <w:t xml:space="preserve"> </w:t>
                  </w:r>
                  <w:r w:rsidR="006B1C07">
                    <w:rPr>
                      <w:lang w:val="sr-Latn-RS" w:eastAsia="sr-Latn-RS"/>
                    </w:rPr>
                    <w:t>контролером</w:t>
                  </w:r>
                  <w:r w:rsidRPr="006B1C07">
                    <w:rPr>
                      <w:lang w:val="sr-Latn-RS" w:eastAsia="sr-Latn-RS"/>
                    </w:rPr>
                    <w:t xml:space="preserve"> </w:t>
                  </w:r>
                  <w:r w:rsidR="006B1C07">
                    <w:rPr>
                      <w:lang w:val="sr-Latn-RS" w:eastAsia="sr-Latn-RS"/>
                    </w:rPr>
                    <w:t>управљања</w:t>
                  </w:r>
                </w:p>
              </w:tc>
            </w:tr>
            <w:tr w:rsidR="00FD05C7" w:rsidRPr="006B1C07" w14:paraId="3E13DCFF" w14:textId="77777777" w:rsidTr="00F735AE">
              <w:trPr>
                <w:trHeight w:val="383"/>
              </w:trPr>
              <w:tc>
                <w:tcPr>
                  <w:tcW w:w="3055" w:type="dxa"/>
                  <w:tcBorders>
                    <w:top w:val="nil"/>
                    <w:left w:val="nil"/>
                    <w:bottom w:val="nil"/>
                    <w:right w:val="nil"/>
                  </w:tcBorders>
                  <w:shd w:val="clear" w:color="auto" w:fill="auto"/>
                  <w:noWrap/>
                  <w:hideMark/>
                </w:tcPr>
                <w:p w14:paraId="5E109AEA" w14:textId="051B09D2"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опсег</w:t>
                  </w:r>
                  <w:r w:rsidRPr="006B1C07">
                    <w:rPr>
                      <w:lang w:val="sr-Latn-RS" w:eastAsia="sr-Latn-RS"/>
                    </w:rPr>
                    <w:t xml:space="preserve"> </w:t>
                  </w:r>
                  <w:r w:rsidR="006B1C07">
                    <w:rPr>
                      <w:lang w:val="sr-Latn-RS" w:eastAsia="sr-Latn-RS"/>
                    </w:rPr>
                    <w:t>рада</w:t>
                  </w:r>
                  <w:r w:rsidRPr="006B1C07">
                    <w:rPr>
                      <w:lang w:val="sr-Latn-RS" w:eastAsia="sr-Latn-RS"/>
                    </w:rPr>
                    <w:t xml:space="preserve"> </w:t>
                  </w:r>
                  <w:r w:rsidR="006B1C07">
                    <w:rPr>
                      <w:lang w:val="sr-Latn-RS" w:eastAsia="sr-Latn-RS"/>
                    </w:rPr>
                    <w:t>код</w:t>
                  </w:r>
                  <w:r w:rsidRPr="006B1C07">
                    <w:rPr>
                      <w:lang w:val="sr-Latn-RS" w:eastAsia="sr-Latn-RS"/>
                    </w:rPr>
                    <w:t xml:space="preserve"> </w:t>
                  </w:r>
                  <w:r w:rsidR="006B1C07">
                    <w:rPr>
                      <w:lang w:val="sr-Latn-RS" w:eastAsia="sr-Latn-RS"/>
                    </w:rPr>
                    <w:t>хлађења</w:t>
                  </w:r>
                  <w:r w:rsidRPr="006B1C07">
                    <w:rPr>
                      <w:lang w:val="sr-Latn-RS" w:eastAsia="sr-Latn-RS"/>
                    </w:rPr>
                    <w:t xml:space="preserve"> -15 </w:t>
                  </w:r>
                  <w:r w:rsidR="006B1C07">
                    <w:rPr>
                      <w:lang w:val="sr-Latn-RS" w:eastAsia="sr-Latn-RS"/>
                    </w:rPr>
                    <w:t>до</w:t>
                  </w:r>
                  <w:r w:rsidRPr="006B1C07">
                    <w:rPr>
                      <w:lang w:val="sr-Latn-RS" w:eastAsia="sr-Latn-RS"/>
                    </w:rPr>
                    <w:t xml:space="preserve"> 48</w:t>
                  </w:r>
                  <w:r w:rsidR="006B1C07">
                    <w:rPr>
                      <w:vertAlign w:val="superscript"/>
                      <w:lang w:val="sr-Latn-RS" w:eastAsia="sr-Latn-RS"/>
                    </w:rPr>
                    <w:t>о</w:t>
                  </w:r>
                  <w:r w:rsidR="006B1C07">
                    <w:rPr>
                      <w:lang w:val="sr-Latn-RS" w:eastAsia="sr-Latn-RS"/>
                    </w:rPr>
                    <w:t>Ц</w:t>
                  </w:r>
                </w:p>
              </w:tc>
            </w:tr>
            <w:tr w:rsidR="00FD05C7" w:rsidRPr="006B1C07" w14:paraId="1CECFC09" w14:textId="77777777" w:rsidTr="00F735AE">
              <w:trPr>
                <w:trHeight w:val="383"/>
              </w:trPr>
              <w:tc>
                <w:tcPr>
                  <w:tcW w:w="3055" w:type="dxa"/>
                  <w:tcBorders>
                    <w:top w:val="nil"/>
                    <w:left w:val="nil"/>
                    <w:bottom w:val="nil"/>
                    <w:right w:val="nil"/>
                  </w:tcBorders>
                  <w:shd w:val="clear" w:color="auto" w:fill="auto"/>
                  <w:noWrap/>
                  <w:hideMark/>
                </w:tcPr>
                <w:p w14:paraId="1B12023F" w14:textId="3620D044"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опсег</w:t>
                  </w:r>
                  <w:r w:rsidRPr="006B1C07">
                    <w:rPr>
                      <w:lang w:val="sr-Latn-RS" w:eastAsia="sr-Latn-RS"/>
                    </w:rPr>
                    <w:t xml:space="preserve"> </w:t>
                  </w:r>
                  <w:r w:rsidR="006B1C07">
                    <w:rPr>
                      <w:lang w:val="sr-Latn-RS" w:eastAsia="sr-Latn-RS"/>
                    </w:rPr>
                    <w:t>рада</w:t>
                  </w:r>
                  <w:r w:rsidRPr="006B1C07">
                    <w:rPr>
                      <w:lang w:val="sr-Latn-RS" w:eastAsia="sr-Latn-RS"/>
                    </w:rPr>
                    <w:t xml:space="preserve"> </w:t>
                  </w:r>
                  <w:r w:rsidR="006B1C07">
                    <w:rPr>
                      <w:lang w:val="sr-Latn-RS" w:eastAsia="sr-Latn-RS"/>
                    </w:rPr>
                    <w:t>код</w:t>
                  </w:r>
                  <w:r w:rsidRPr="006B1C07">
                    <w:rPr>
                      <w:lang w:val="sr-Latn-RS" w:eastAsia="sr-Latn-RS"/>
                    </w:rPr>
                    <w:t xml:space="preserve"> </w:t>
                  </w:r>
                  <w:r w:rsidR="006B1C07">
                    <w:rPr>
                      <w:lang w:val="sr-Latn-RS" w:eastAsia="sr-Latn-RS"/>
                    </w:rPr>
                    <w:t>грејања</w:t>
                  </w:r>
                  <w:r w:rsidRPr="006B1C07">
                    <w:rPr>
                      <w:lang w:val="sr-Latn-RS" w:eastAsia="sr-Latn-RS"/>
                    </w:rPr>
                    <w:t xml:space="preserve"> -18 </w:t>
                  </w:r>
                  <w:r w:rsidR="006B1C07">
                    <w:rPr>
                      <w:lang w:val="sr-Latn-RS" w:eastAsia="sr-Latn-RS"/>
                    </w:rPr>
                    <w:t>до</w:t>
                  </w:r>
                  <w:r w:rsidRPr="006B1C07">
                    <w:rPr>
                      <w:lang w:val="sr-Latn-RS" w:eastAsia="sr-Latn-RS"/>
                    </w:rPr>
                    <w:t xml:space="preserve"> 18</w:t>
                  </w:r>
                  <w:r w:rsidR="006B1C07">
                    <w:rPr>
                      <w:vertAlign w:val="superscript"/>
                      <w:lang w:val="sr-Latn-RS" w:eastAsia="sr-Latn-RS"/>
                    </w:rPr>
                    <w:t>о</w:t>
                  </w:r>
                  <w:r w:rsidR="006B1C07">
                    <w:rPr>
                      <w:lang w:val="sr-Latn-RS" w:eastAsia="sr-Latn-RS"/>
                    </w:rPr>
                    <w:t>Ц</w:t>
                  </w:r>
                </w:p>
              </w:tc>
            </w:tr>
            <w:tr w:rsidR="00FD05C7" w:rsidRPr="006B1C07" w14:paraId="39489999" w14:textId="77777777" w:rsidTr="00F735AE">
              <w:trPr>
                <w:trHeight w:val="322"/>
              </w:trPr>
              <w:tc>
                <w:tcPr>
                  <w:tcW w:w="3055" w:type="dxa"/>
                  <w:tcBorders>
                    <w:top w:val="nil"/>
                    <w:left w:val="nil"/>
                    <w:bottom w:val="nil"/>
                    <w:right w:val="nil"/>
                  </w:tcBorders>
                  <w:shd w:val="clear" w:color="auto" w:fill="auto"/>
                  <w:noWrap/>
                  <w:hideMark/>
                </w:tcPr>
                <w:p w14:paraId="4A8DB43E" w14:textId="4602272B"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пумпом</w:t>
                  </w:r>
                  <w:r w:rsidRPr="006B1C07">
                    <w:rPr>
                      <w:lang w:val="sr-Latn-RS" w:eastAsia="sr-Latn-RS"/>
                    </w:rPr>
                    <w:t xml:space="preserve"> </w:t>
                  </w:r>
                  <w:r w:rsidR="006B1C07">
                    <w:rPr>
                      <w:lang w:val="sr-Latn-RS" w:eastAsia="sr-Latn-RS"/>
                    </w:rPr>
                    <w:t>за</w:t>
                  </w:r>
                  <w:r w:rsidRPr="006B1C07">
                    <w:rPr>
                      <w:lang w:val="sr-Latn-RS" w:eastAsia="sr-Latn-RS"/>
                    </w:rPr>
                    <w:t xml:space="preserve"> </w:t>
                  </w:r>
                  <w:r w:rsidR="006B1C07">
                    <w:rPr>
                      <w:lang w:val="sr-Latn-RS" w:eastAsia="sr-Latn-RS"/>
                    </w:rPr>
                    <w:t>кондензат</w:t>
                  </w:r>
                </w:p>
              </w:tc>
            </w:tr>
            <w:tr w:rsidR="00FD05C7" w:rsidRPr="006B1C07" w14:paraId="7E1A69BE" w14:textId="77777777" w:rsidTr="00F735AE">
              <w:trPr>
                <w:trHeight w:val="643"/>
              </w:trPr>
              <w:tc>
                <w:tcPr>
                  <w:tcW w:w="3055" w:type="dxa"/>
                  <w:tcBorders>
                    <w:top w:val="nil"/>
                    <w:left w:val="nil"/>
                    <w:bottom w:val="nil"/>
                    <w:right w:val="nil"/>
                  </w:tcBorders>
                  <w:shd w:val="clear" w:color="auto" w:fill="auto"/>
                  <w:noWrap/>
                  <w:hideMark/>
                </w:tcPr>
                <w:p w14:paraId="31394BB7" w14:textId="12FCA57F"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унутрашња</w:t>
                  </w:r>
                  <w:r w:rsidRPr="006B1C07">
                    <w:rPr>
                      <w:lang w:val="sr-Latn-RS" w:eastAsia="sr-Latn-RS"/>
                    </w:rPr>
                    <w:t xml:space="preserve"> </w:t>
                  </w:r>
                  <w:r w:rsidR="006B1C07">
                    <w:rPr>
                      <w:lang w:val="sr-Latn-RS" w:eastAsia="sr-Latn-RS"/>
                    </w:rPr>
                    <w:t>јединица</w:t>
                  </w:r>
                  <w:r w:rsidRPr="006B1C07">
                    <w:rPr>
                      <w:lang w:val="sr-Latn-RS" w:eastAsia="sr-Latn-RS"/>
                    </w:rPr>
                    <w:t xml:space="preserve"> </w:t>
                  </w:r>
                  <w:r w:rsidR="006B1C07">
                    <w:rPr>
                      <w:lang w:val="sr-Latn-RS" w:eastAsia="sr-Latn-RS"/>
                    </w:rPr>
                    <w:t>се</w:t>
                  </w:r>
                  <w:r w:rsidRPr="006B1C07">
                    <w:rPr>
                      <w:lang w:val="sr-Latn-RS" w:eastAsia="sr-Latn-RS"/>
                    </w:rPr>
                    <w:t xml:space="preserve"> </w:t>
                  </w:r>
                  <w:r w:rsidR="006B1C07">
                    <w:rPr>
                      <w:lang w:val="sr-Latn-RS" w:eastAsia="sr-Latn-RS"/>
                    </w:rPr>
                    <w:t>монтира</w:t>
                  </w:r>
                  <w:r w:rsidRPr="006B1C07">
                    <w:rPr>
                      <w:lang w:val="sr-Latn-RS" w:eastAsia="sr-Latn-RS"/>
                    </w:rPr>
                    <w:t xml:space="preserve"> </w:t>
                  </w:r>
                  <w:r w:rsidR="006B1C07">
                    <w:rPr>
                      <w:lang w:val="sr-Latn-RS" w:eastAsia="sr-Latn-RS"/>
                    </w:rPr>
                    <w:t>о</w:t>
                  </w:r>
                  <w:r w:rsidRPr="006B1C07">
                    <w:rPr>
                      <w:lang w:val="sr-Latn-RS" w:eastAsia="sr-Latn-RS"/>
                    </w:rPr>
                    <w:t xml:space="preserve"> </w:t>
                  </w:r>
                  <w:r w:rsidR="006B1C07">
                    <w:rPr>
                      <w:lang w:val="sr-Latn-RS" w:eastAsia="sr-Latn-RS"/>
                    </w:rPr>
                    <w:t>таваницу</w:t>
                  </w:r>
                  <w:r w:rsidRPr="006B1C07">
                    <w:rPr>
                      <w:lang w:val="sr-Latn-RS" w:eastAsia="sr-Latn-RS"/>
                    </w:rPr>
                    <w:t xml:space="preserve"> </w:t>
                  </w:r>
                  <w:r w:rsidR="006B1C07">
                    <w:rPr>
                      <w:lang w:val="sr-Latn-RS" w:eastAsia="sr-Latn-RS"/>
                    </w:rPr>
                    <w:t>у</w:t>
                  </w:r>
                  <w:r w:rsidRPr="006B1C07">
                    <w:rPr>
                      <w:lang w:val="sr-Latn-RS" w:eastAsia="sr-Latn-RS"/>
                    </w:rPr>
                    <w:t xml:space="preserve"> </w:t>
                  </w:r>
                  <w:r w:rsidR="006B1C07">
                    <w:rPr>
                      <w:lang w:val="sr-Latn-RS" w:eastAsia="sr-Latn-RS"/>
                    </w:rPr>
                    <w:t>спуштеном</w:t>
                  </w:r>
                  <w:r w:rsidRPr="006B1C07">
                    <w:rPr>
                      <w:lang w:val="sr-Latn-RS" w:eastAsia="sr-Latn-RS"/>
                    </w:rPr>
                    <w:t xml:space="preserve"> </w:t>
                  </w:r>
                  <w:r w:rsidR="006B1C07">
                    <w:rPr>
                      <w:lang w:val="sr-Latn-RS" w:eastAsia="sr-Latn-RS"/>
                    </w:rPr>
                    <w:t>плафону</w:t>
                  </w:r>
                </w:p>
              </w:tc>
            </w:tr>
            <w:tr w:rsidR="00FD05C7" w:rsidRPr="006B1C07" w14:paraId="7A0A8C7D" w14:textId="77777777" w:rsidTr="00F735AE">
              <w:trPr>
                <w:trHeight w:val="965"/>
              </w:trPr>
              <w:tc>
                <w:tcPr>
                  <w:tcW w:w="3055" w:type="dxa"/>
                  <w:tcBorders>
                    <w:top w:val="nil"/>
                    <w:left w:val="nil"/>
                    <w:bottom w:val="nil"/>
                    <w:right w:val="nil"/>
                  </w:tcBorders>
                  <w:shd w:val="clear" w:color="auto" w:fill="auto"/>
                  <w:hideMark/>
                </w:tcPr>
                <w:p w14:paraId="56579C0D" w14:textId="06C6CA9F" w:rsidR="00FD05C7" w:rsidRPr="006B1C07" w:rsidRDefault="00FD05C7" w:rsidP="00F735AE">
                  <w:pPr>
                    <w:jc w:val="both"/>
                    <w:rPr>
                      <w:lang w:val="sr-Latn-RS" w:eastAsia="sr-Latn-RS"/>
                    </w:rPr>
                  </w:pPr>
                  <w:r w:rsidRPr="006B1C07">
                    <w:rPr>
                      <w:lang w:val="sr-Latn-RS" w:eastAsia="sr-Latn-RS"/>
                    </w:rPr>
                    <w:lastRenderedPageBreak/>
                    <w:t xml:space="preserve">- </w:t>
                  </w:r>
                  <w:r w:rsidR="006B1C07">
                    <w:rPr>
                      <w:lang w:val="sr-Latn-RS" w:eastAsia="sr-Latn-RS"/>
                    </w:rPr>
                    <w:t>монтажа</w:t>
                  </w:r>
                  <w:r w:rsidRPr="006B1C07">
                    <w:rPr>
                      <w:lang w:val="sr-Latn-RS" w:eastAsia="sr-Latn-RS"/>
                    </w:rPr>
                    <w:t xml:space="preserve"> </w:t>
                  </w:r>
                  <w:r w:rsidR="006B1C07">
                    <w:rPr>
                      <w:lang w:val="sr-Latn-RS" w:eastAsia="sr-Latn-RS"/>
                    </w:rPr>
                    <w:t>спољашње</w:t>
                  </w:r>
                  <w:r w:rsidRPr="006B1C07">
                    <w:rPr>
                      <w:lang w:val="sr-Latn-RS" w:eastAsia="sr-Latn-RS"/>
                    </w:rPr>
                    <w:t xml:space="preserve"> </w:t>
                  </w:r>
                  <w:r w:rsidR="006B1C07">
                    <w:rPr>
                      <w:lang w:val="sr-Latn-RS" w:eastAsia="sr-Latn-RS"/>
                    </w:rPr>
                    <w:t>јединице</w:t>
                  </w:r>
                  <w:r w:rsidRPr="006B1C07">
                    <w:rPr>
                      <w:lang w:val="sr-Latn-RS" w:eastAsia="sr-Latn-RS"/>
                    </w:rPr>
                    <w:t xml:space="preserve"> </w:t>
                  </w:r>
                  <w:r w:rsidR="006B1C07">
                    <w:rPr>
                      <w:lang w:val="sr-Latn-RS" w:eastAsia="sr-Latn-RS"/>
                    </w:rPr>
                    <w:t>на</w:t>
                  </w:r>
                  <w:r w:rsidRPr="006B1C07">
                    <w:rPr>
                      <w:lang w:val="sr-Latn-RS" w:eastAsia="sr-Latn-RS"/>
                    </w:rPr>
                    <w:t xml:space="preserve"> </w:t>
                  </w:r>
                  <w:r w:rsidR="006B1C07">
                    <w:rPr>
                      <w:lang w:val="sr-Latn-RS" w:eastAsia="sr-Latn-RS"/>
                    </w:rPr>
                    <w:t>челично</w:t>
                  </w:r>
                  <w:r w:rsidRPr="006B1C07">
                    <w:rPr>
                      <w:lang w:val="sr-Latn-RS" w:eastAsia="sr-Latn-RS"/>
                    </w:rPr>
                    <w:t xml:space="preserve"> </w:t>
                  </w:r>
                  <w:r w:rsidR="006B1C07">
                    <w:rPr>
                      <w:lang w:val="sr-Latn-RS" w:eastAsia="sr-Latn-RS"/>
                    </w:rPr>
                    <w:t>постоље</w:t>
                  </w:r>
                  <w:r w:rsidRPr="006B1C07">
                    <w:rPr>
                      <w:lang w:val="sr-Latn-RS" w:eastAsia="sr-Latn-RS"/>
                    </w:rPr>
                    <w:t xml:space="preserve">, </w:t>
                  </w:r>
                  <w:r w:rsidR="006B1C07">
                    <w:rPr>
                      <w:lang w:val="sr-Latn-RS" w:eastAsia="sr-Latn-RS"/>
                    </w:rPr>
                    <w:t>антикорозивно</w:t>
                  </w:r>
                  <w:r w:rsidRPr="006B1C07">
                    <w:rPr>
                      <w:lang w:val="sr-Latn-RS" w:eastAsia="sr-Latn-RS"/>
                    </w:rPr>
                    <w:t xml:space="preserve"> </w:t>
                  </w:r>
                  <w:r w:rsidR="006B1C07">
                    <w:rPr>
                      <w:lang w:val="sr-Latn-RS" w:eastAsia="sr-Latn-RS"/>
                    </w:rPr>
                    <w:t>заштићено</w:t>
                  </w:r>
                  <w:r w:rsidRPr="006B1C07">
                    <w:rPr>
                      <w:lang w:val="sr-Latn-RS" w:eastAsia="sr-Latn-RS"/>
                    </w:rPr>
                    <w:t xml:space="preserve"> </w:t>
                  </w:r>
                  <w:r w:rsidR="006B1C07">
                    <w:rPr>
                      <w:lang w:val="sr-Latn-RS" w:eastAsia="sr-Latn-RS"/>
                    </w:rPr>
                    <w:t>двослојним</w:t>
                  </w:r>
                  <w:r w:rsidRPr="006B1C07">
                    <w:rPr>
                      <w:lang w:val="sr-Latn-RS" w:eastAsia="sr-Latn-RS"/>
                    </w:rPr>
                    <w:t xml:space="preserve"> </w:t>
                  </w:r>
                  <w:r w:rsidR="006B1C07">
                    <w:rPr>
                      <w:lang w:val="sr-Latn-RS" w:eastAsia="sr-Latn-RS"/>
                    </w:rPr>
                    <w:t>премазом</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обојене</w:t>
                  </w:r>
                  <w:r w:rsidRPr="006B1C07">
                    <w:rPr>
                      <w:lang w:val="sr-Latn-RS" w:eastAsia="sr-Latn-RS"/>
                    </w:rPr>
                    <w:t xml:space="preserve"> </w:t>
                  </w:r>
                  <w:r w:rsidR="006B1C07">
                    <w:rPr>
                      <w:lang w:val="sr-Latn-RS" w:eastAsia="sr-Latn-RS"/>
                    </w:rPr>
                    <w:t>у</w:t>
                  </w:r>
                  <w:r w:rsidRPr="006B1C07">
                    <w:rPr>
                      <w:lang w:val="sr-Latn-RS" w:eastAsia="sr-Latn-RS"/>
                    </w:rPr>
                    <w:t xml:space="preserve"> </w:t>
                  </w:r>
                  <w:r w:rsidR="006B1C07">
                    <w:rPr>
                      <w:lang w:val="sr-Latn-RS" w:eastAsia="sr-Latn-RS"/>
                    </w:rPr>
                    <w:t>боју</w:t>
                  </w:r>
                  <w:r w:rsidRPr="006B1C07">
                    <w:rPr>
                      <w:lang w:val="sr-Latn-RS" w:eastAsia="sr-Latn-RS"/>
                    </w:rPr>
                    <w:t xml:space="preserve"> </w:t>
                  </w:r>
                  <w:r w:rsidR="006B1C07">
                    <w:rPr>
                      <w:lang w:val="sr-Latn-RS" w:eastAsia="sr-Latn-RS"/>
                    </w:rPr>
                    <w:t>по</w:t>
                  </w:r>
                  <w:r w:rsidRPr="006B1C07">
                    <w:rPr>
                      <w:lang w:val="sr-Latn-RS" w:eastAsia="sr-Latn-RS"/>
                    </w:rPr>
                    <w:t xml:space="preserve"> </w:t>
                  </w:r>
                  <w:r w:rsidR="006B1C07">
                    <w:rPr>
                      <w:lang w:val="sr-Latn-RS" w:eastAsia="sr-Latn-RS"/>
                    </w:rPr>
                    <w:t>избору</w:t>
                  </w:r>
                  <w:r w:rsidRPr="006B1C07">
                    <w:rPr>
                      <w:lang w:val="sr-Latn-RS" w:eastAsia="sr-Latn-RS"/>
                    </w:rPr>
                    <w:t xml:space="preserve"> </w:t>
                  </w:r>
                  <w:r w:rsidR="006B1C07">
                    <w:rPr>
                      <w:lang w:val="sr-Latn-RS" w:eastAsia="sr-Latn-RS"/>
                    </w:rPr>
                    <w:t>архитекте</w:t>
                  </w:r>
                </w:p>
              </w:tc>
            </w:tr>
            <w:tr w:rsidR="00FD05C7" w:rsidRPr="006B1C07" w14:paraId="3BA98CDA" w14:textId="77777777" w:rsidTr="00F735AE">
              <w:trPr>
                <w:trHeight w:val="965"/>
              </w:trPr>
              <w:tc>
                <w:tcPr>
                  <w:tcW w:w="3055" w:type="dxa"/>
                  <w:tcBorders>
                    <w:top w:val="nil"/>
                    <w:left w:val="nil"/>
                    <w:bottom w:val="nil"/>
                    <w:right w:val="nil"/>
                  </w:tcBorders>
                  <w:shd w:val="clear" w:color="auto" w:fill="auto"/>
                  <w:hideMark/>
                </w:tcPr>
                <w:p w14:paraId="01BC9B96" w14:textId="145FB1CB"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при</w:t>
                  </w:r>
                  <w:r w:rsidRPr="006B1C07">
                    <w:rPr>
                      <w:lang w:val="sr-Latn-RS" w:eastAsia="sr-Latn-RS"/>
                    </w:rPr>
                    <w:t xml:space="preserve"> </w:t>
                  </w:r>
                  <w:r w:rsidR="006B1C07">
                    <w:rPr>
                      <w:lang w:val="sr-Latn-RS" w:eastAsia="sr-Latn-RS"/>
                    </w:rPr>
                    <w:t>монтажи</w:t>
                  </w:r>
                  <w:r w:rsidRPr="006B1C07">
                    <w:rPr>
                      <w:lang w:val="sr-Latn-RS" w:eastAsia="sr-Latn-RS"/>
                    </w:rPr>
                    <w:t xml:space="preserve"> </w:t>
                  </w:r>
                  <w:r w:rsidR="006B1C07">
                    <w:rPr>
                      <w:lang w:val="sr-Latn-RS" w:eastAsia="sr-Latn-RS"/>
                    </w:rPr>
                    <w:t>спољње</w:t>
                  </w:r>
                  <w:r w:rsidRPr="006B1C07">
                    <w:rPr>
                      <w:lang w:val="sr-Latn-RS" w:eastAsia="sr-Latn-RS"/>
                    </w:rPr>
                    <w:t xml:space="preserve"> </w:t>
                  </w:r>
                  <w:r w:rsidR="006B1C07">
                    <w:rPr>
                      <w:lang w:val="sr-Latn-RS" w:eastAsia="sr-Latn-RS"/>
                    </w:rPr>
                    <w:t>јединице</w:t>
                  </w:r>
                  <w:r w:rsidRPr="006B1C07">
                    <w:rPr>
                      <w:lang w:val="sr-Latn-RS" w:eastAsia="sr-Latn-RS"/>
                    </w:rPr>
                    <w:t xml:space="preserve"> </w:t>
                  </w:r>
                  <w:r w:rsidR="006B1C07">
                    <w:rPr>
                      <w:lang w:val="sr-Latn-RS" w:eastAsia="sr-Latn-RS"/>
                    </w:rPr>
                    <w:t>водити</w:t>
                  </w:r>
                  <w:r w:rsidRPr="006B1C07">
                    <w:rPr>
                      <w:lang w:val="sr-Latn-RS" w:eastAsia="sr-Latn-RS"/>
                    </w:rPr>
                    <w:t xml:space="preserve"> </w:t>
                  </w:r>
                  <w:r w:rsidR="006B1C07">
                    <w:rPr>
                      <w:lang w:val="sr-Latn-RS" w:eastAsia="sr-Latn-RS"/>
                    </w:rPr>
                    <w:t>рачуна</w:t>
                  </w:r>
                  <w:r w:rsidRPr="006B1C07">
                    <w:rPr>
                      <w:lang w:val="sr-Latn-RS" w:eastAsia="sr-Latn-RS"/>
                    </w:rPr>
                    <w:t xml:space="preserve"> </w:t>
                  </w:r>
                  <w:r w:rsidR="006B1C07">
                    <w:rPr>
                      <w:lang w:val="sr-Latn-RS" w:eastAsia="sr-Latn-RS"/>
                    </w:rPr>
                    <w:t>да</w:t>
                  </w:r>
                  <w:r w:rsidRPr="006B1C07">
                    <w:rPr>
                      <w:lang w:val="sr-Latn-RS" w:eastAsia="sr-Latn-RS"/>
                    </w:rPr>
                    <w:t xml:space="preserve"> </w:t>
                  </w:r>
                  <w:r w:rsidR="006B1C07">
                    <w:rPr>
                      <w:lang w:val="sr-Latn-RS" w:eastAsia="sr-Latn-RS"/>
                    </w:rPr>
                    <w:t>се</w:t>
                  </w:r>
                  <w:r w:rsidRPr="006B1C07">
                    <w:rPr>
                      <w:lang w:val="sr-Latn-RS" w:eastAsia="sr-Latn-RS"/>
                    </w:rPr>
                    <w:t xml:space="preserve"> </w:t>
                  </w:r>
                  <w:r w:rsidR="006B1C07">
                    <w:rPr>
                      <w:lang w:val="sr-Latn-RS" w:eastAsia="sr-Latn-RS"/>
                    </w:rPr>
                    <w:t>фасада</w:t>
                  </w:r>
                  <w:r w:rsidRPr="006B1C07">
                    <w:rPr>
                      <w:lang w:val="sr-Latn-RS" w:eastAsia="sr-Latn-RS"/>
                    </w:rPr>
                    <w:t xml:space="preserve"> </w:t>
                  </w:r>
                  <w:r w:rsidR="006B1C07">
                    <w:rPr>
                      <w:lang w:val="sr-Latn-RS" w:eastAsia="sr-Latn-RS"/>
                    </w:rPr>
                    <w:t>не</w:t>
                  </w:r>
                  <w:r w:rsidRPr="006B1C07">
                    <w:rPr>
                      <w:lang w:val="sr-Latn-RS" w:eastAsia="sr-Latn-RS"/>
                    </w:rPr>
                    <w:t xml:space="preserve"> </w:t>
                  </w:r>
                  <w:r w:rsidR="006B1C07">
                    <w:rPr>
                      <w:lang w:val="sr-Latn-RS" w:eastAsia="sr-Latn-RS"/>
                    </w:rPr>
                    <w:t>оштети</w:t>
                  </w:r>
                  <w:r w:rsidRPr="006B1C07">
                    <w:rPr>
                      <w:lang w:val="sr-Latn-RS" w:eastAsia="sr-Latn-RS"/>
                    </w:rPr>
                    <w:t xml:space="preserve"> </w:t>
                  </w:r>
                  <w:r w:rsidR="006B1C07">
                    <w:rPr>
                      <w:lang w:val="sr-Latn-RS" w:eastAsia="sr-Latn-RS"/>
                    </w:rPr>
                    <w:t>превише</w:t>
                  </w:r>
                  <w:r w:rsidRPr="006B1C07">
                    <w:rPr>
                      <w:lang w:val="sr-Latn-RS" w:eastAsia="sr-Latn-RS"/>
                    </w:rPr>
                    <w:t>-</w:t>
                  </w:r>
                  <w:r w:rsidR="006B1C07">
                    <w:rPr>
                      <w:lang w:val="sr-Latn-RS" w:eastAsia="sr-Latn-RS"/>
                    </w:rPr>
                    <w:t>према</w:t>
                  </w:r>
                  <w:r w:rsidRPr="006B1C07">
                    <w:rPr>
                      <w:lang w:val="sr-Latn-RS" w:eastAsia="sr-Latn-RS"/>
                    </w:rPr>
                    <w:t xml:space="preserve"> </w:t>
                  </w:r>
                  <w:r w:rsidR="006B1C07">
                    <w:rPr>
                      <w:lang w:val="sr-Latn-RS" w:eastAsia="sr-Latn-RS"/>
                    </w:rPr>
                    <w:t>инстукцијама</w:t>
                  </w:r>
                  <w:r w:rsidRPr="006B1C07">
                    <w:rPr>
                      <w:lang w:val="sr-Latn-RS" w:eastAsia="sr-Latn-RS"/>
                    </w:rPr>
                    <w:t xml:space="preserve"> </w:t>
                  </w:r>
                  <w:r w:rsidR="006B1C07">
                    <w:rPr>
                      <w:lang w:val="sr-Latn-RS" w:eastAsia="sr-Latn-RS"/>
                    </w:rPr>
                    <w:t>описамин</w:t>
                  </w:r>
                  <w:r w:rsidRPr="006B1C07">
                    <w:rPr>
                      <w:lang w:val="sr-Latn-RS" w:eastAsia="sr-Latn-RS"/>
                    </w:rPr>
                    <w:t xml:space="preserve"> </w:t>
                  </w:r>
                  <w:r w:rsidR="006B1C07">
                    <w:rPr>
                      <w:lang w:val="sr-Latn-RS" w:eastAsia="sr-Latn-RS"/>
                    </w:rPr>
                    <w:t>у</w:t>
                  </w:r>
                  <w:r w:rsidRPr="006B1C07">
                    <w:rPr>
                      <w:lang w:val="sr-Latn-RS" w:eastAsia="sr-Latn-RS"/>
                    </w:rPr>
                    <w:t xml:space="preserve"> </w:t>
                  </w:r>
                  <w:r w:rsidR="006B1C07">
                    <w:rPr>
                      <w:lang w:val="sr-Latn-RS" w:eastAsia="sr-Latn-RS"/>
                    </w:rPr>
                    <w:t>архитектонском</w:t>
                  </w:r>
                  <w:r w:rsidRPr="006B1C07">
                    <w:rPr>
                      <w:lang w:val="sr-Latn-RS" w:eastAsia="sr-Latn-RS"/>
                    </w:rPr>
                    <w:t xml:space="preserve"> </w:t>
                  </w:r>
                  <w:r w:rsidR="006B1C07">
                    <w:rPr>
                      <w:lang w:val="sr-Latn-RS" w:eastAsia="sr-Latn-RS"/>
                    </w:rPr>
                    <w:t>делу</w:t>
                  </w:r>
                  <w:r w:rsidRPr="006B1C07">
                    <w:rPr>
                      <w:lang w:val="sr-Latn-RS" w:eastAsia="sr-Latn-RS"/>
                    </w:rPr>
                    <w:t xml:space="preserve"> </w:t>
                  </w:r>
                </w:p>
              </w:tc>
            </w:tr>
            <w:tr w:rsidR="00FD05C7" w:rsidRPr="006B1C07" w14:paraId="36828B6B" w14:textId="77777777" w:rsidTr="00F735AE">
              <w:trPr>
                <w:trHeight w:val="643"/>
              </w:trPr>
              <w:tc>
                <w:tcPr>
                  <w:tcW w:w="3055" w:type="dxa"/>
                  <w:tcBorders>
                    <w:top w:val="nil"/>
                    <w:left w:val="nil"/>
                    <w:bottom w:val="nil"/>
                    <w:right w:val="nil"/>
                  </w:tcBorders>
                  <w:shd w:val="clear" w:color="auto" w:fill="auto"/>
                  <w:hideMark/>
                </w:tcPr>
                <w:p w14:paraId="728D6C59" w14:textId="1841C92D"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пробијање</w:t>
                  </w:r>
                  <w:r w:rsidRPr="006B1C07">
                    <w:rPr>
                      <w:lang w:val="sr-Latn-RS" w:eastAsia="sr-Latn-RS"/>
                    </w:rPr>
                    <w:t xml:space="preserve"> </w:t>
                  </w:r>
                  <w:r w:rsidR="006B1C07">
                    <w:rPr>
                      <w:lang w:val="sr-Latn-RS" w:eastAsia="sr-Latn-RS"/>
                    </w:rPr>
                    <w:t>зида</w:t>
                  </w:r>
                  <w:r w:rsidRPr="006B1C07">
                    <w:rPr>
                      <w:lang w:val="sr-Latn-RS" w:eastAsia="sr-Latn-RS"/>
                    </w:rPr>
                    <w:t xml:space="preserve"> </w:t>
                  </w:r>
                  <w:r w:rsidR="006B1C07">
                    <w:rPr>
                      <w:lang w:val="sr-Latn-RS" w:eastAsia="sr-Latn-RS"/>
                    </w:rPr>
                    <w:t>ради</w:t>
                  </w:r>
                  <w:r w:rsidRPr="006B1C07">
                    <w:rPr>
                      <w:lang w:val="sr-Latn-RS" w:eastAsia="sr-Latn-RS"/>
                    </w:rPr>
                    <w:t xml:space="preserve"> </w:t>
                  </w:r>
                  <w:r w:rsidR="006B1C07">
                    <w:rPr>
                      <w:lang w:val="sr-Latn-RS" w:eastAsia="sr-Latn-RS"/>
                    </w:rPr>
                    <w:t>пролаза</w:t>
                  </w:r>
                  <w:r w:rsidRPr="006B1C07">
                    <w:rPr>
                      <w:lang w:val="sr-Latn-RS" w:eastAsia="sr-Latn-RS"/>
                    </w:rPr>
                    <w:t xml:space="preserve"> </w:t>
                  </w:r>
                  <w:r w:rsidR="006B1C07">
                    <w:rPr>
                      <w:lang w:val="sr-Latn-RS" w:eastAsia="sr-Latn-RS"/>
                    </w:rPr>
                    <w:t>цевовода</w:t>
                  </w:r>
                  <w:r w:rsidRPr="006B1C07">
                    <w:rPr>
                      <w:lang w:val="sr-Latn-RS" w:eastAsia="sr-Latn-RS"/>
                    </w:rPr>
                    <w:t xml:space="preserve"> </w:t>
                  </w:r>
                  <w:r w:rsidR="006B1C07">
                    <w:rPr>
                      <w:lang w:val="sr-Latn-RS" w:eastAsia="sr-Latn-RS"/>
                    </w:rPr>
                    <w:t>расхладног</w:t>
                  </w:r>
                  <w:r w:rsidRPr="006B1C07">
                    <w:rPr>
                      <w:lang w:val="sr-Latn-RS" w:eastAsia="sr-Latn-RS"/>
                    </w:rPr>
                    <w:t xml:space="preserve"> </w:t>
                  </w:r>
                  <w:r w:rsidR="006B1C07">
                    <w:rPr>
                      <w:lang w:val="sr-Latn-RS" w:eastAsia="sr-Latn-RS"/>
                    </w:rPr>
                    <w:t>флуида</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поправком</w:t>
                  </w:r>
                </w:p>
              </w:tc>
            </w:tr>
            <w:tr w:rsidR="00810887" w:rsidRPr="006B1C07" w14:paraId="1D9E73D4" w14:textId="77777777" w:rsidTr="00795F23">
              <w:trPr>
                <w:trHeight w:val="2299"/>
              </w:trPr>
              <w:tc>
                <w:tcPr>
                  <w:tcW w:w="3055" w:type="dxa"/>
                  <w:tcBorders>
                    <w:top w:val="nil"/>
                    <w:left w:val="nil"/>
                    <w:right w:val="nil"/>
                  </w:tcBorders>
                  <w:shd w:val="clear" w:color="auto" w:fill="auto"/>
                  <w:hideMark/>
                </w:tcPr>
                <w:p w14:paraId="000EF7AC" w14:textId="77777777" w:rsidR="00810887" w:rsidRPr="006B1C07" w:rsidRDefault="00810887" w:rsidP="00F735AE">
                  <w:pPr>
                    <w:jc w:val="both"/>
                    <w:rPr>
                      <w:lang w:val="sr-Latn-RS" w:eastAsia="sr-Latn-RS"/>
                    </w:rPr>
                  </w:pPr>
                  <w:r w:rsidRPr="006B1C07">
                    <w:rPr>
                      <w:lang w:val="sr-Latn-RS" w:eastAsia="sr-Latn-RS"/>
                    </w:rPr>
                    <w:t xml:space="preserve">- </w:t>
                  </w:r>
                  <w:r>
                    <w:rPr>
                      <w:lang w:val="sr-Latn-RS" w:eastAsia="sr-Latn-RS"/>
                    </w:rPr>
                    <w:t>провера</w:t>
                  </w:r>
                  <w:r w:rsidRPr="006B1C07">
                    <w:rPr>
                      <w:lang w:val="sr-Latn-RS" w:eastAsia="sr-Latn-RS"/>
                    </w:rPr>
                    <w:t xml:space="preserve"> </w:t>
                  </w:r>
                  <w:r>
                    <w:rPr>
                      <w:lang w:val="sr-Latn-RS" w:eastAsia="sr-Latn-RS"/>
                    </w:rPr>
                    <w:t>система</w:t>
                  </w:r>
                  <w:r w:rsidRPr="006B1C07">
                    <w:rPr>
                      <w:lang w:val="sr-Latn-RS" w:eastAsia="sr-Latn-RS"/>
                    </w:rPr>
                    <w:t xml:space="preserve">, </w:t>
                  </w:r>
                  <w:r>
                    <w:rPr>
                      <w:lang w:val="sr-Latn-RS" w:eastAsia="sr-Latn-RS"/>
                    </w:rPr>
                    <w:t>пуштање</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рад</w:t>
                  </w:r>
                  <w:r w:rsidRPr="006B1C07">
                    <w:rPr>
                      <w:lang w:val="sr-Latn-RS" w:eastAsia="sr-Latn-RS"/>
                    </w:rPr>
                    <w:t xml:space="preserve">, </w:t>
                  </w:r>
                  <w:r>
                    <w:rPr>
                      <w:lang w:val="sr-Latn-RS" w:eastAsia="sr-Latn-RS"/>
                    </w:rPr>
                    <w:t>регулација</w:t>
                  </w:r>
                  <w:r w:rsidRPr="006B1C07">
                    <w:rPr>
                      <w:lang w:val="sr-Latn-RS" w:eastAsia="sr-Latn-RS"/>
                    </w:rPr>
                    <w:t xml:space="preserve"> </w:t>
                  </w:r>
                  <w:r>
                    <w:rPr>
                      <w:lang w:val="sr-Latn-RS" w:eastAsia="sr-Latn-RS"/>
                    </w:rPr>
                    <w:t>инсталације</w:t>
                  </w:r>
                  <w:r w:rsidRPr="006B1C07">
                    <w:rPr>
                      <w:lang w:val="sr-Latn-RS" w:eastAsia="sr-Latn-RS"/>
                    </w:rPr>
                    <w:t xml:space="preserve">, </w:t>
                  </w:r>
                  <w:r>
                    <w:rPr>
                      <w:lang w:val="sr-Latn-RS" w:eastAsia="sr-Latn-RS"/>
                    </w:rPr>
                    <w:t>пробни</w:t>
                  </w:r>
                  <w:r w:rsidRPr="006B1C07">
                    <w:rPr>
                      <w:lang w:val="sr-Latn-RS" w:eastAsia="sr-Latn-RS"/>
                    </w:rPr>
                    <w:t xml:space="preserve"> </w:t>
                  </w:r>
                  <w:r>
                    <w:rPr>
                      <w:lang w:val="sr-Latn-RS" w:eastAsia="sr-Latn-RS"/>
                    </w:rPr>
                    <w:t>погон</w:t>
                  </w:r>
                  <w:r w:rsidRPr="006B1C07">
                    <w:rPr>
                      <w:lang w:val="sr-Latn-RS" w:eastAsia="sr-Latn-RS"/>
                    </w:rPr>
                    <w:t xml:space="preserve">, </w:t>
                  </w:r>
                  <w:r>
                    <w:rPr>
                      <w:lang w:val="sr-Latn-RS" w:eastAsia="sr-Latn-RS"/>
                    </w:rPr>
                    <w:t>обука</w:t>
                  </w:r>
                  <w:r w:rsidRPr="006B1C07">
                    <w:rPr>
                      <w:lang w:val="sr-Latn-RS" w:eastAsia="sr-Latn-RS"/>
                    </w:rPr>
                    <w:t xml:space="preserve"> </w:t>
                  </w:r>
                  <w:r>
                    <w:rPr>
                      <w:lang w:val="sr-Latn-RS" w:eastAsia="sr-Latn-RS"/>
                    </w:rPr>
                    <w:t>радника</w:t>
                  </w:r>
                  <w:r w:rsidRPr="006B1C07">
                    <w:rPr>
                      <w:lang w:val="sr-Latn-RS" w:eastAsia="sr-Latn-RS"/>
                    </w:rPr>
                    <w:t xml:space="preserve"> </w:t>
                  </w:r>
                  <w:r>
                    <w:rPr>
                      <w:lang w:val="sr-Latn-RS" w:eastAsia="sr-Latn-RS"/>
                    </w:rPr>
                    <w:t>инвеститора</w:t>
                  </w:r>
                  <w:r w:rsidRPr="006B1C07">
                    <w:rPr>
                      <w:lang w:val="sr-Latn-RS" w:eastAsia="sr-Latn-RS"/>
                    </w:rPr>
                    <w:t xml:space="preserve"> </w:t>
                  </w:r>
                  <w:r>
                    <w:rPr>
                      <w:lang w:val="sr-Latn-RS" w:eastAsia="sr-Latn-RS"/>
                    </w:rPr>
                    <w:t>да</w:t>
                  </w:r>
                  <w:r w:rsidRPr="006B1C07">
                    <w:rPr>
                      <w:lang w:val="sr-Latn-RS" w:eastAsia="sr-Latn-RS"/>
                    </w:rPr>
                    <w:t xml:space="preserve"> </w:t>
                  </w:r>
                  <w:r>
                    <w:rPr>
                      <w:lang w:val="sr-Latn-RS" w:eastAsia="sr-Latn-RS"/>
                    </w:rPr>
                    <w:t>раде</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уграђеним</w:t>
                  </w:r>
                  <w:r w:rsidRPr="006B1C07">
                    <w:rPr>
                      <w:lang w:val="sr-Latn-RS" w:eastAsia="sr-Latn-RS"/>
                    </w:rPr>
                    <w:t xml:space="preserve"> </w:t>
                  </w:r>
                  <w:r>
                    <w:rPr>
                      <w:lang w:val="sr-Latn-RS" w:eastAsia="sr-Latn-RS"/>
                    </w:rPr>
                    <w:t>уређајима</w:t>
                  </w:r>
                </w:p>
                <w:p w14:paraId="492B4FBA" w14:textId="59403D80" w:rsidR="00810887" w:rsidRPr="006B1C07" w:rsidRDefault="00810887" w:rsidP="00F735AE">
                  <w:pPr>
                    <w:jc w:val="both"/>
                    <w:rPr>
                      <w:lang w:val="sr-Latn-RS" w:eastAsia="sr-Latn-RS"/>
                    </w:rPr>
                  </w:pPr>
                  <w:r w:rsidRPr="006B1C07">
                    <w:rPr>
                      <w:lang w:val="sr-Latn-RS" w:eastAsia="sr-Latn-RS"/>
                    </w:rPr>
                    <w:t xml:space="preserve">- </w:t>
                  </w:r>
                  <w:r>
                    <w:rPr>
                      <w:lang w:val="sr-Latn-RS" w:eastAsia="sr-Latn-RS"/>
                    </w:rPr>
                    <w:t>транспортни</w:t>
                  </w:r>
                  <w:r w:rsidRPr="006B1C07">
                    <w:rPr>
                      <w:lang w:val="sr-Latn-RS" w:eastAsia="sr-Latn-RS"/>
                    </w:rPr>
                    <w:t xml:space="preserve"> </w:t>
                  </w:r>
                  <w:r>
                    <w:rPr>
                      <w:lang w:val="sr-Latn-RS" w:eastAsia="sr-Latn-RS"/>
                    </w:rPr>
                    <w:t>трошкови</w:t>
                  </w:r>
                </w:p>
              </w:tc>
            </w:tr>
          </w:tbl>
          <w:p w14:paraId="3C0565BA" w14:textId="77777777" w:rsidR="00FD05C7" w:rsidRPr="006B1C07" w:rsidRDefault="00FD05C7" w:rsidP="00F735AE">
            <w:pPr>
              <w:rPr>
                <w:lang w:eastAsia="sr-Latn-RS"/>
              </w:rPr>
            </w:pPr>
          </w:p>
        </w:tc>
        <w:tc>
          <w:tcPr>
            <w:tcW w:w="1276" w:type="dxa"/>
            <w:shd w:val="clear" w:color="auto" w:fill="auto"/>
            <w:noWrap/>
            <w:vAlign w:val="bottom"/>
          </w:tcPr>
          <w:p w14:paraId="361C58F4" w14:textId="688E8E08" w:rsidR="00FD05C7" w:rsidRPr="006B1C07" w:rsidRDefault="006B1C07" w:rsidP="00F735AE">
            <w:pPr>
              <w:jc w:val="center"/>
              <w:rPr>
                <w:lang w:val="sr-Latn-RS" w:eastAsia="sr-Latn-RS"/>
              </w:rPr>
            </w:pPr>
            <w:r>
              <w:rPr>
                <w:lang w:val="sr-Latn-RS" w:eastAsia="sr-Latn-RS"/>
              </w:rPr>
              <w:lastRenderedPageBreak/>
              <w:t>комплет</w:t>
            </w:r>
          </w:p>
        </w:tc>
        <w:tc>
          <w:tcPr>
            <w:tcW w:w="1285" w:type="dxa"/>
            <w:gridSpan w:val="2"/>
            <w:shd w:val="clear" w:color="auto" w:fill="auto"/>
            <w:noWrap/>
            <w:vAlign w:val="bottom"/>
          </w:tcPr>
          <w:p w14:paraId="788D4DF2"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FF43DCA" w14:textId="77777777" w:rsidR="00FD05C7" w:rsidRPr="006B1C07" w:rsidRDefault="00FD05C7" w:rsidP="00F735AE">
            <w:pPr>
              <w:jc w:val="center"/>
              <w:rPr>
                <w:lang w:eastAsia="sr-Latn-RS"/>
              </w:rPr>
            </w:pPr>
          </w:p>
        </w:tc>
        <w:tc>
          <w:tcPr>
            <w:tcW w:w="1841" w:type="dxa"/>
            <w:shd w:val="clear" w:color="auto" w:fill="auto"/>
            <w:noWrap/>
            <w:vAlign w:val="bottom"/>
          </w:tcPr>
          <w:p w14:paraId="37F35868" w14:textId="77777777" w:rsidR="00FD05C7" w:rsidRPr="006B1C07" w:rsidRDefault="00FD05C7" w:rsidP="00F735AE">
            <w:pPr>
              <w:jc w:val="center"/>
              <w:rPr>
                <w:lang w:eastAsia="sr-Latn-RS"/>
              </w:rPr>
            </w:pPr>
          </w:p>
        </w:tc>
        <w:tc>
          <w:tcPr>
            <w:tcW w:w="993" w:type="dxa"/>
          </w:tcPr>
          <w:p w14:paraId="0D936873" w14:textId="77777777" w:rsidR="00FD05C7" w:rsidRPr="006B1C07" w:rsidRDefault="00FD05C7" w:rsidP="00F735AE">
            <w:pPr>
              <w:jc w:val="center"/>
              <w:rPr>
                <w:lang w:eastAsia="sr-Latn-RS"/>
              </w:rPr>
            </w:pPr>
          </w:p>
        </w:tc>
        <w:tc>
          <w:tcPr>
            <w:tcW w:w="1054" w:type="dxa"/>
            <w:gridSpan w:val="2"/>
          </w:tcPr>
          <w:p w14:paraId="6B1AAF02" w14:textId="77777777" w:rsidR="00FD05C7" w:rsidRPr="006B1C07" w:rsidRDefault="00FD05C7" w:rsidP="00F735AE">
            <w:pPr>
              <w:jc w:val="center"/>
              <w:rPr>
                <w:lang w:eastAsia="sr-Latn-RS"/>
              </w:rPr>
            </w:pPr>
          </w:p>
        </w:tc>
        <w:tc>
          <w:tcPr>
            <w:tcW w:w="930" w:type="dxa"/>
          </w:tcPr>
          <w:p w14:paraId="79B8D88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356EBF0" w14:textId="77777777" w:rsidR="00FD05C7" w:rsidRPr="006B1C07" w:rsidRDefault="00FD05C7" w:rsidP="00F735AE">
            <w:pPr>
              <w:jc w:val="center"/>
              <w:rPr>
                <w:lang w:eastAsia="sr-Latn-RS"/>
              </w:rPr>
            </w:pPr>
          </w:p>
        </w:tc>
      </w:tr>
      <w:tr w:rsidR="00FD05C7" w:rsidRPr="006B1C07" w14:paraId="072ACDA3"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865670C" w14:textId="77777777" w:rsidR="00FD05C7" w:rsidRPr="006B1C07" w:rsidRDefault="00FD05C7" w:rsidP="00F735AE">
            <w:pPr>
              <w:jc w:val="center"/>
              <w:rPr>
                <w:lang w:val="sr-Latn-RS" w:eastAsia="sr-Latn-RS"/>
              </w:rPr>
            </w:pPr>
            <w:r w:rsidRPr="006B1C07">
              <w:rPr>
                <w:lang w:val="sr-Latn-RS" w:eastAsia="sr-Latn-RS"/>
              </w:rPr>
              <w:lastRenderedPageBreak/>
              <w:t>2.</w:t>
            </w:r>
          </w:p>
        </w:tc>
        <w:tc>
          <w:tcPr>
            <w:tcW w:w="3177" w:type="dxa"/>
            <w:shd w:val="clear" w:color="auto" w:fill="auto"/>
            <w:vAlign w:val="center"/>
          </w:tcPr>
          <w:tbl>
            <w:tblPr>
              <w:tblW w:w="3017" w:type="dxa"/>
              <w:tblLayout w:type="fixed"/>
              <w:tblLook w:val="04A0" w:firstRow="1" w:lastRow="0" w:firstColumn="1" w:lastColumn="0" w:noHBand="0" w:noVBand="1"/>
            </w:tblPr>
            <w:tblGrid>
              <w:gridCol w:w="3017"/>
            </w:tblGrid>
            <w:tr w:rsidR="00FD05C7" w:rsidRPr="006B1C07" w14:paraId="777A7CCD" w14:textId="77777777" w:rsidTr="00F735AE">
              <w:trPr>
                <w:trHeight w:val="630"/>
              </w:trPr>
              <w:tc>
                <w:tcPr>
                  <w:tcW w:w="3017" w:type="dxa"/>
                  <w:tcBorders>
                    <w:top w:val="nil"/>
                    <w:left w:val="nil"/>
                    <w:bottom w:val="nil"/>
                    <w:right w:val="nil"/>
                  </w:tcBorders>
                  <w:shd w:val="clear" w:color="auto" w:fill="auto"/>
                  <w:hideMark/>
                </w:tcPr>
                <w:p w14:paraId="052F025E" w14:textId="1FE6F670" w:rsidR="00FD05C7" w:rsidRPr="006B1C07" w:rsidRDefault="006B1C07" w:rsidP="00F735AE">
                  <w:pPr>
                    <w:jc w:val="both"/>
                    <w:rPr>
                      <w:lang w:val="sr-Latn-RS" w:eastAsia="sr-Latn-RS"/>
                    </w:rPr>
                  </w:pPr>
                  <w:r>
                    <w:rPr>
                      <w:lang w:val="sr-Latn-RS" w:eastAsia="sr-Latn-RS"/>
                    </w:rPr>
                    <w:t>Испорука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цеви</w:t>
                  </w:r>
                  <w:r w:rsidR="00FD05C7" w:rsidRPr="006B1C07">
                    <w:rPr>
                      <w:lang w:val="sr-Latn-RS" w:eastAsia="sr-Latn-RS"/>
                    </w:rPr>
                    <w:t xml:space="preserve"> </w:t>
                  </w:r>
                  <w:r>
                    <w:rPr>
                      <w:lang w:val="sr-Latn-RS" w:eastAsia="sr-Latn-RS"/>
                    </w:rPr>
                    <w:t>ПЕ</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кондензне</w:t>
                  </w:r>
                  <w:r w:rsidR="00FD05C7" w:rsidRPr="006B1C07">
                    <w:rPr>
                      <w:lang w:val="sr-Latn-RS" w:eastAsia="sr-Latn-RS"/>
                    </w:rPr>
                    <w:t xml:space="preserve"> </w:t>
                  </w:r>
                  <w:r>
                    <w:rPr>
                      <w:lang w:val="sr-Latn-RS" w:eastAsia="sr-Latn-RS"/>
                    </w:rPr>
                    <w:t>водове</w:t>
                  </w:r>
                </w:p>
              </w:tc>
            </w:tr>
            <w:tr w:rsidR="00FD05C7" w:rsidRPr="006B1C07" w14:paraId="398B6186" w14:textId="77777777" w:rsidTr="00F735AE">
              <w:trPr>
                <w:trHeight w:val="945"/>
              </w:trPr>
              <w:tc>
                <w:tcPr>
                  <w:tcW w:w="3017" w:type="dxa"/>
                  <w:tcBorders>
                    <w:top w:val="nil"/>
                    <w:left w:val="nil"/>
                    <w:bottom w:val="nil"/>
                    <w:right w:val="nil"/>
                  </w:tcBorders>
                  <w:shd w:val="clear" w:color="auto" w:fill="auto"/>
                  <w:hideMark/>
                </w:tcPr>
                <w:p w14:paraId="3112CE91" w14:textId="24B0AF95" w:rsidR="00FD05C7" w:rsidRPr="006B1C07" w:rsidRDefault="006B1C07" w:rsidP="00F735AE">
                  <w:pPr>
                    <w:jc w:val="both"/>
                    <w:rPr>
                      <w:lang w:val="sr-Latn-RS" w:eastAsia="sr-Latn-RS"/>
                    </w:rPr>
                  </w:pPr>
                  <w:r>
                    <w:rPr>
                      <w:lang w:val="sr-Latn-RS" w:eastAsia="sr-Latn-RS"/>
                    </w:rPr>
                    <w:t>Материјал</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монтажу</w:t>
                  </w:r>
                  <w:r w:rsidR="00FD05C7" w:rsidRPr="006B1C07">
                    <w:rPr>
                      <w:lang w:val="sr-Latn-RS" w:eastAsia="sr-Latn-RS"/>
                    </w:rPr>
                    <w:t xml:space="preserve"> </w:t>
                  </w:r>
                  <w:r>
                    <w:rPr>
                      <w:lang w:val="sr-Latn-RS" w:eastAsia="sr-Latn-RS"/>
                    </w:rPr>
                    <w:t>цеви</w:t>
                  </w:r>
                  <w:r w:rsidR="00FD05C7" w:rsidRPr="006B1C07">
                    <w:rPr>
                      <w:lang w:val="sr-Latn-RS" w:eastAsia="sr-Latn-RS"/>
                    </w:rPr>
                    <w:t xml:space="preserve"> </w:t>
                  </w:r>
                  <w:r>
                    <w:rPr>
                      <w:lang w:val="sr-Latn-RS" w:eastAsia="sr-Latn-RS"/>
                    </w:rPr>
                    <w:t>као</w:t>
                  </w:r>
                  <w:r w:rsidR="00FD05C7" w:rsidRPr="006B1C07">
                    <w:rPr>
                      <w:lang w:val="sr-Latn-RS" w:eastAsia="sr-Latn-RS"/>
                    </w:rPr>
                    <w:t xml:space="preserve"> </w:t>
                  </w:r>
                  <w:r>
                    <w:rPr>
                      <w:lang w:val="sr-Latn-RS" w:eastAsia="sr-Latn-RS"/>
                    </w:rPr>
                    <w:t>што</w:t>
                  </w:r>
                  <w:r w:rsidR="00FD05C7" w:rsidRPr="006B1C07">
                    <w:rPr>
                      <w:lang w:val="sr-Latn-RS" w:eastAsia="sr-Latn-RS"/>
                    </w:rPr>
                    <w:t xml:space="preserve"> </w:t>
                  </w:r>
                  <w:r>
                    <w:rPr>
                      <w:lang w:val="sr-Latn-RS" w:eastAsia="sr-Latn-RS"/>
                    </w:rPr>
                    <w:t>су</w:t>
                  </w:r>
                  <w:r w:rsidR="00FD05C7" w:rsidRPr="006B1C07">
                    <w:rPr>
                      <w:lang w:val="sr-Latn-RS" w:eastAsia="sr-Latn-RS"/>
                    </w:rPr>
                    <w:t xml:space="preserve">: </w:t>
                  </w:r>
                  <w:r>
                    <w:rPr>
                      <w:lang w:val="sr-Latn-RS" w:eastAsia="sr-Latn-RS"/>
                    </w:rPr>
                    <w:t>фазонски</w:t>
                  </w:r>
                  <w:r w:rsidR="00FD05C7" w:rsidRPr="006B1C07">
                    <w:rPr>
                      <w:lang w:val="sr-Latn-RS" w:eastAsia="sr-Latn-RS"/>
                    </w:rPr>
                    <w:t xml:space="preserve"> </w:t>
                  </w:r>
                  <w:r>
                    <w:rPr>
                      <w:lang w:val="sr-Latn-RS" w:eastAsia="sr-Latn-RS"/>
                    </w:rPr>
                    <w:t>комади</w:t>
                  </w:r>
                  <w:r w:rsidR="00FD05C7" w:rsidRPr="006B1C07">
                    <w:rPr>
                      <w:lang w:val="sr-Latn-RS" w:eastAsia="sr-Latn-RS"/>
                    </w:rPr>
                    <w:t xml:space="preserve"> (</w:t>
                  </w:r>
                  <w:r>
                    <w:rPr>
                      <w:lang w:val="sr-Latn-RS" w:eastAsia="sr-Latn-RS"/>
                    </w:rPr>
                    <w:t>колена</w:t>
                  </w:r>
                  <w:r w:rsidR="00FD05C7" w:rsidRPr="006B1C07">
                    <w:rPr>
                      <w:lang w:val="sr-Latn-RS" w:eastAsia="sr-Latn-RS"/>
                    </w:rPr>
                    <w:t xml:space="preserve">, </w:t>
                  </w:r>
                  <w:r>
                    <w:rPr>
                      <w:lang w:val="sr-Latn-RS" w:eastAsia="sr-Latn-RS"/>
                    </w:rPr>
                    <w:t>Т</w:t>
                  </w:r>
                  <w:r w:rsidR="00FD05C7" w:rsidRPr="006B1C07">
                    <w:rPr>
                      <w:lang w:val="sr-Latn-RS" w:eastAsia="sr-Latn-RS"/>
                    </w:rPr>
                    <w:t>-</w:t>
                  </w:r>
                  <w:r>
                    <w:rPr>
                      <w:lang w:val="sr-Latn-RS" w:eastAsia="sr-Latn-RS"/>
                    </w:rPr>
                    <w:t>комади</w:t>
                  </w:r>
                  <w:r w:rsidR="00FD05C7" w:rsidRPr="006B1C07">
                    <w:rPr>
                      <w:lang w:val="sr-Latn-RS" w:eastAsia="sr-Latn-RS"/>
                    </w:rPr>
                    <w:t xml:space="preserve">, </w:t>
                  </w:r>
                  <w:r>
                    <w:rPr>
                      <w:lang w:val="sr-Latn-RS" w:eastAsia="sr-Latn-RS"/>
                    </w:rPr>
                    <w:t>муфови</w:t>
                  </w:r>
                  <w:r w:rsidR="00FD05C7" w:rsidRPr="006B1C07">
                    <w:rPr>
                      <w:lang w:val="sr-Latn-RS" w:eastAsia="sr-Latn-RS"/>
                    </w:rPr>
                    <w:t xml:space="preserve">, </w:t>
                  </w:r>
                  <w:r>
                    <w:rPr>
                      <w:lang w:val="sr-Latn-RS" w:eastAsia="sr-Latn-RS"/>
                    </w:rPr>
                    <w:t>редукције</w:t>
                  </w:r>
                  <w:r w:rsidR="00FD05C7" w:rsidRPr="006B1C07">
                    <w:rPr>
                      <w:lang w:val="sr-Latn-RS" w:eastAsia="sr-Latn-RS"/>
                    </w:rPr>
                    <w:t xml:space="preserve">, </w:t>
                  </w:r>
                  <w:r>
                    <w:rPr>
                      <w:lang w:val="sr-Latn-RS" w:eastAsia="sr-Latn-RS"/>
                    </w:rPr>
                    <w:t>вешалице</w:t>
                  </w:r>
                  <w:r w:rsidR="00FD05C7" w:rsidRPr="006B1C07">
                    <w:rPr>
                      <w:lang w:val="sr-Latn-RS" w:eastAsia="sr-Latn-RS"/>
                    </w:rPr>
                    <w:t xml:space="preserve">, </w:t>
                  </w:r>
                  <w:r>
                    <w:rPr>
                      <w:lang w:val="sr-Latn-RS" w:eastAsia="sr-Latn-RS"/>
                    </w:rPr>
                    <w:t>обујмице</w:t>
                  </w:r>
                  <w:r w:rsidR="00FD05C7" w:rsidRPr="006B1C07">
                    <w:rPr>
                      <w:lang w:val="sr-Latn-RS" w:eastAsia="sr-Latn-RS"/>
                    </w:rPr>
                    <w:t xml:space="preserve">, </w:t>
                  </w:r>
                  <w:r>
                    <w:rPr>
                      <w:lang w:val="sr-Latn-RS" w:eastAsia="sr-Latn-RS"/>
                    </w:rPr>
                    <w:t>розетне</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цеви</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тд</w:t>
                  </w:r>
                  <w:r w:rsidR="00FD05C7" w:rsidRPr="006B1C07">
                    <w:rPr>
                      <w:lang w:val="sr-Latn-RS" w:eastAsia="sr-Latn-RS"/>
                    </w:rPr>
                    <w:t>.)</w:t>
                  </w:r>
                </w:p>
              </w:tc>
            </w:tr>
            <w:tr w:rsidR="00FD05C7" w:rsidRPr="006B1C07" w14:paraId="4D68FFA2" w14:textId="77777777" w:rsidTr="00F735AE">
              <w:trPr>
                <w:trHeight w:val="630"/>
              </w:trPr>
              <w:tc>
                <w:tcPr>
                  <w:tcW w:w="3017" w:type="dxa"/>
                  <w:tcBorders>
                    <w:top w:val="nil"/>
                    <w:left w:val="nil"/>
                    <w:bottom w:val="nil"/>
                    <w:right w:val="nil"/>
                  </w:tcBorders>
                  <w:shd w:val="clear" w:color="auto" w:fill="auto"/>
                  <w:hideMark/>
                </w:tcPr>
                <w:p w14:paraId="33292B25" w14:textId="7FA246A0" w:rsidR="00FD05C7" w:rsidRPr="006B1C07" w:rsidRDefault="00FD05C7" w:rsidP="00F735AE">
                  <w:pPr>
                    <w:jc w:val="both"/>
                    <w:rPr>
                      <w:lang w:val="sr-Latn-RS" w:eastAsia="sr-Latn-RS"/>
                    </w:rPr>
                  </w:pPr>
                  <w:r w:rsidRPr="006B1C07">
                    <w:rPr>
                      <w:lang w:val="sr-Latn-RS" w:eastAsia="sr-Latn-RS"/>
                    </w:rPr>
                    <w:lastRenderedPageBreak/>
                    <w:t xml:space="preserve">- </w:t>
                  </w:r>
                  <w:r w:rsidR="006B1C07">
                    <w:rPr>
                      <w:lang w:val="sr-Latn-RS" w:eastAsia="sr-Latn-RS"/>
                    </w:rPr>
                    <w:t>изолација</w:t>
                  </w:r>
                  <w:r w:rsidRPr="006B1C07">
                    <w:rPr>
                      <w:lang w:val="sr-Latn-RS" w:eastAsia="sr-Latn-RS"/>
                    </w:rPr>
                    <w:t xml:space="preserve"> </w:t>
                  </w:r>
                  <w:r w:rsidR="006B1C07">
                    <w:rPr>
                      <w:lang w:val="sr-Latn-RS" w:eastAsia="sr-Latn-RS"/>
                    </w:rPr>
                    <w:t>кондензних</w:t>
                  </w:r>
                  <w:r w:rsidRPr="006B1C07">
                    <w:rPr>
                      <w:lang w:val="sr-Latn-RS" w:eastAsia="sr-Latn-RS"/>
                    </w:rPr>
                    <w:t xml:space="preserve"> </w:t>
                  </w:r>
                  <w:r w:rsidR="006B1C07">
                    <w:rPr>
                      <w:lang w:val="sr-Latn-RS" w:eastAsia="sr-Latn-RS"/>
                    </w:rPr>
                    <w:t>водова</w:t>
                  </w:r>
                  <w:r w:rsidRPr="006B1C07">
                    <w:rPr>
                      <w:lang w:val="sr-Latn-RS" w:eastAsia="sr-Latn-RS"/>
                    </w:rPr>
                    <w:t xml:space="preserve"> </w:t>
                  </w:r>
                  <w:r w:rsidR="006B1C07">
                    <w:rPr>
                      <w:lang w:val="sr-Latn-RS" w:eastAsia="sr-Latn-RS"/>
                    </w:rPr>
                    <w:t>изолацијом</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парном</w:t>
                  </w:r>
                  <w:r w:rsidRPr="006B1C07">
                    <w:rPr>
                      <w:lang w:val="sr-Latn-RS" w:eastAsia="sr-Latn-RS"/>
                    </w:rPr>
                    <w:t xml:space="preserve"> </w:t>
                  </w:r>
                  <w:r w:rsidR="006B1C07">
                    <w:rPr>
                      <w:lang w:val="sr-Latn-RS" w:eastAsia="sr-Latn-RS"/>
                    </w:rPr>
                    <w:t>браном</w:t>
                  </w:r>
                </w:p>
              </w:tc>
            </w:tr>
            <w:tr w:rsidR="00FD05C7" w:rsidRPr="006B1C07" w14:paraId="0A1C6C30" w14:textId="77777777" w:rsidTr="00F735AE">
              <w:trPr>
                <w:trHeight w:val="630"/>
              </w:trPr>
              <w:tc>
                <w:tcPr>
                  <w:tcW w:w="3017" w:type="dxa"/>
                  <w:tcBorders>
                    <w:top w:val="nil"/>
                    <w:left w:val="nil"/>
                    <w:bottom w:val="nil"/>
                    <w:right w:val="nil"/>
                  </w:tcBorders>
                  <w:shd w:val="clear" w:color="auto" w:fill="auto"/>
                  <w:hideMark/>
                </w:tcPr>
                <w:p w14:paraId="5023D7D8" w14:textId="44693059"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уштемати</w:t>
                  </w:r>
                  <w:r w:rsidRPr="006B1C07">
                    <w:rPr>
                      <w:lang w:val="sr-Latn-RS" w:eastAsia="sr-Latn-RS"/>
                    </w:rPr>
                    <w:t xml:space="preserve"> </w:t>
                  </w:r>
                  <w:r w:rsidR="006B1C07">
                    <w:rPr>
                      <w:lang w:val="sr-Latn-RS" w:eastAsia="sr-Latn-RS"/>
                    </w:rPr>
                    <w:t>цеви</w:t>
                  </w:r>
                  <w:r w:rsidRPr="006B1C07">
                    <w:rPr>
                      <w:lang w:val="sr-Latn-RS" w:eastAsia="sr-Latn-RS"/>
                    </w:rPr>
                    <w:t xml:space="preserve"> </w:t>
                  </w:r>
                  <w:r w:rsidR="006B1C07">
                    <w:rPr>
                      <w:lang w:val="sr-Latn-RS" w:eastAsia="sr-Latn-RS"/>
                    </w:rPr>
                    <w:t>за</w:t>
                  </w:r>
                  <w:r w:rsidRPr="006B1C07">
                    <w:rPr>
                      <w:lang w:val="sr-Latn-RS" w:eastAsia="sr-Latn-RS"/>
                    </w:rPr>
                    <w:t xml:space="preserve"> </w:t>
                  </w:r>
                  <w:r w:rsidR="006B1C07">
                    <w:rPr>
                      <w:lang w:val="sr-Latn-RS" w:eastAsia="sr-Latn-RS"/>
                    </w:rPr>
                    <w:t>одвод</w:t>
                  </w:r>
                  <w:r w:rsidRPr="006B1C07">
                    <w:rPr>
                      <w:lang w:val="sr-Latn-RS" w:eastAsia="sr-Latn-RS"/>
                    </w:rPr>
                    <w:t xml:space="preserve"> </w:t>
                  </w:r>
                  <w:r w:rsidR="006B1C07">
                    <w:rPr>
                      <w:lang w:val="sr-Latn-RS" w:eastAsia="sr-Latn-RS"/>
                    </w:rPr>
                    <w:t>кондезата</w:t>
                  </w:r>
                  <w:r w:rsidRPr="006B1C07">
                    <w:rPr>
                      <w:lang w:val="sr-Latn-RS" w:eastAsia="sr-Latn-RS"/>
                    </w:rPr>
                    <w:t xml:space="preserve"> </w:t>
                  </w:r>
                  <w:r w:rsidR="006B1C07">
                    <w:rPr>
                      <w:lang w:val="sr-Latn-RS" w:eastAsia="sr-Latn-RS"/>
                    </w:rPr>
                    <w:t>у</w:t>
                  </w:r>
                  <w:r w:rsidRPr="006B1C07">
                    <w:rPr>
                      <w:lang w:val="sr-Latn-RS" w:eastAsia="sr-Latn-RS"/>
                    </w:rPr>
                    <w:t xml:space="preserve"> </w:t>
                  </w:r>
                  <w:r w:rsidR="006B1C07">
                    <w:rPr>
                      <w:lang w:val="sr-Latn-RS" w:eastAsia="sr-Latn-RS"/>
                    </w:rPr>
                    <w:t>зид</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поправком</w:t>
                  </w:r>
                  <w:r w:rsidRPr="006B1C07">
                    <w:rPr>
                      <w:lang w:val="sr-Latn-RS" w:eastAsia="sr-Latn-RS"/>
                    </w:rPr>
                    <w:t>-</w:t>
                  </w:r>
                  <w:r w:rsidR="006B1C07">
                    <w:rPr>
                      <w:lang w:val="sr-Latn-RS" w:eastAsia="sr-Latn-RS"/>
                    </w:rPr>
                    <w:t>цца</w:t>
                  </w:r>
                  <w:r w:rsidRPr="006B1C07">
                    <w:rPr>
                      <w:lang w:val="sr-Latn-RS" w:eastAsia="sr-Latn-RS"/>
                    </w:rPr>
                    <w:t xml:space="preserve"> 3</w:t>
                  </w:r>
                  <w:r w:rsidR="006B1C07">
                    <w:rPr>
                      <w:lang w:val="sr-Latn-RS" w:eastAsia="sr-Latn-RS"/>
                    </w:rPr>
                    <w:t>м</w:t>
                  </w:r>
                </w:p>
              </w:tc>
            </w:tr>
            <w:tr w:rsidR="00FD05C7" w:rsidRPr="006B1C07" w14:paraId="65D59C99" w14:textId="77777777" w:rsidTr="00F735AE">
              <w:trPr>
                <w:trHeight w:val="315"/>
              </w:trPr>
              <w:tc>
                <w:tcPr>
                  <w:tcW w:w="3017" w:type="dxa"/>
                  <w:tcBorders>
                    <w:top w:val="nil"/>
                    <w:left w:val="nil"/>
                    <w:bottom w:val="nil"/>
                    <w:right w:val="nil"/>
                  </w:tcBorders>
                  <w:shd w:val="clear" w:color="auto" w:fill="auto"/>
                  <w:hideMark/>
                </w:tcPr>
                <w:p w14:paraId="7F6F246E" w14:textId="77777777" w:rsidR="00FD05C7" w:rsidRPr="006B1C07" w:rsidRDefault="00FD05C7" w:rsidP="00F735AE">
                  <w:pPr>
                    <w:jc w:val="both"/>
                    <w:rPr>
                      <w:lang w:val="sr-Latn-RS" w:eastAsia="sr-Latn-RS"/>
                    </w:rPr>
                  </w:pPr>
                  <w:r w:rsidRPr="006B1C07">
                    <w:rPr>
                      <w:lang w:val="sr-Latn-RS" w:eastAsia="sr-Latn-RS"/>
                    </w:rPr>
                    <w:t>Ø 32/25</w:t>
                  </w:r>
                </w:p>
              </w:tc>
            </w:tr>
          </w:tbl>
          <w:p w14:paraId="4EE59789" w14:textId="77777777" w:rsidR="00FD05C7" w:rsidRPr="006B1C07" w:rsidRDefault="00FD05C7" w:rsidP="00F735AE">
            <w:pPr>
              <w:rPr>
                <w:lang w:eastAsia="sr-Latn-RS"/>
              </w:rPr>
            </w:pPr>
          </w:p>
        </w:tc>
        <w:tc>
          <w:tcPr>
            <w:tcW w:w="1276" w:type="dxa"/>
            <w:shd w:val="clear" w:color="auto" w:fill="auto"/>
            <w:noWrap/>
            <w:vAlign w:val="bottom"/>
          </w:tcPr>
          <w:p w14:paraId="58F34992" w14:textId="25E59AED" w:rsidR="00FD05C7" w:rsidRPr="006B1C07" w:rsidRDefault="006B1C07" w:rsidP="00F735AE">
            <w:pPr>
              <w:jc w:val="center"/>
              <w:rPr>
                <w:lang w:val="sr-Latn-RS" w:eastAsia="sr-Latn-RS"/>
              </w:rPr>
            </w:pPr>
            <w:r>
              <w:rPr>
                <w:lang w:val="sr-Latn-RS" w:eastAsia="sr-Latn-RS"/>
              </w:rPr>
              <w:lastRenderedPageBreak/>
              <w:t>м</w:t>
            </w:r>
          </w:p>
        </w:tc>
        <w:tc>
          <w:tcPr>
            <w:tcW w:w="1285" w:type="dxa"/>
            <w:gridSpan w:val="2"/>
            <w:shd w:val="clear" w:color="auto" w:fill="auto"/>
            <w:noWrap/>
            <w:vAlign w:val="bottom"/>
          </w:tcPr>
          <w:p w14:paraId="085A47F9" w14:textId="77777777" w:rsidR="00FD05C7" w:rsidRPr="006B1C07" w:rsidRDefault="00FD05C7" w:rsidP="00F735AE">
            <w:pPr>
              <w:jc w:val="center"/>
              <w:rPr>
                <w:lang w:val="sr-Latn-RS" w:eastAsia="sr-Latn-RS"/>
              </w:rPr>
            </w:pPr>
            <w:r w:rsidRPr="006B1C07">
              <w:rPr>
                <w:lang w:val="sr-Latn-RS" w:eastAsia="sr-Latn-RS"/>
              </w:rPr>
              <w:t>6</w:t>
            </w:r>
          </w:p>
        </w:tc>
        <w:tc>
          <w:tcPr>
            <w:tcW w:w="1973" w:type="dxa"/>
            <w:shd w:val="clear" w:color="auto" w:fill="auto"/>
            <w:noWrap/>
            <w:vAlign w:val="bottom"/>
          </w:tcPr>
          <w:p w14:paraId="0A87DE72" w14:textId="77777777" w:rsidR="00FD05C7" w:rsidRPr="006B1C07" w:rsidRDefault="00FD05C7" w:rsidP="00F735AE">
            <w:pPr>
              <w:jc w:val="center"/>
              <w:rPr>
                <w:lang w:eastAsia="sr-Latn-RS"/>
              </w:rPr>
            </w:pPr>
          </w:p>
        </w:tc>
        <w:tc>
          <w:tcPr>
            <w:tcW w:w="1841" w:type="dxa"/>
            <w:shd w:val="clear" w:color="auto" w:fill="auto"/>
            <w:noWrap/>
            <w:vAlign w:val="bottom"/>
          </w:tcPr>
          <w:p w14:paraId="196D7DBA" w14:textId="77777777" w:rsidR="00FD05C7" w:rsidRPr="006B1C07" w:rsidRDefault="00FD05C7" w:rsidP="00F735AE">
            <w:pPr>
              <w:jc w:val="center"/>
              <w:rPr>
                <w:lang w:eastAsia="sr-Latn-RS"/>
              </w:rPr>
            </w:pPr>
          </w:p>
        </w:tc>
        <w:tc>
          <w:tcPr>
            <w:tcW w:w="993" w:type="dxa"/>
          </w:tcPr>
          <w:p w14:paraId="187D18E5" w14:textId="77777777" w:rsidR="00FD05C7" w:rsidRPr="006B1C07" w:rsidRDefault="00FD05C7" w:rsidP="00F735AE">
            <w:pPr>
              <w:jc w:val="center"/>
              <w:rPr>
                <w:lang w:eastAsia="sr-Latn-RS"/>
              </w:rPr>
            </w:pPr>
          </w:p>
        </w:tc>
        <w:tc>
          <w:tcPr>
            <w:tcW w:w="1054" w:type="dxa"/>
            <w:gridSpan w:val="2"/>
          </w:tcPr>
          <w:p w14:paraId="1230D83E" w14:textId="77777777" w:rsidR="00FD05C7" w:rsidRPr="006B1C07" w:rsidRDefault="00FD05C7" w:rsidP="00F735AE">
            <w:pPr>
              <w:jc w:val="center"/>
              <w:rPr>
                <w:lang w:eastAsia="sr-Latn-RS"/>
              </w:rPr>
            </w:pPr>
          </w:p>
        </w:tc>
        <w:tc>
          <w:tcPr>
            <w:tcW w:w="930" w:type="dxa"/>
          </w:tcPr>
          <w:p w14:paraId="76E48E3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93025E6" w14:textId="77777777" w:rsidR="00FD05C7" w:rsidRPr="006B1C07" w:rsidRDefault="00FD05C7" w:rsidP="00F735AE">
            <w:pPr>
              <w:jc w:val="center"/>
              <w:rPr>
                <w:lang w:eastAsia="sr-Latn-RS"/>
              </w:rPr>
            </w:pPr>
          </w:p>
        </w:tc>
      </w:tr>
      <w:tr w:rsidR="00FD05C7" w:rsidRPr="006B1C07" w14:paraId="43EE139B" w14:textId="77777777" w:rsidTr="00A7595D">
        <w:trPr>
          <w:gridBefore w:val="1"/>
          <w:wBefore w:w="6" w:type="dxa"/>
          <w:trHeight w:val="737"/>
          <w:jc w:val="center"/>
        </w:trPr>
        <w:tc>
          <w:tcPr>
            <w:tcW w:w="1066" w:type="dxa"/>
            <w:gridSpan w:val="2"/>
            <w:tcBorders>
              <w:left w:val="single" w:sz="12" w:space="0" w:color="auto"/>
            </w:tcBorders>
            <w:shd w:val="clear" w:color="000000" w:fill="FFFFFF"/>
            <w:noWrap/>
          </w:tcPr>
          <w:p w14:paraId="101F9AF8" w14:textId="77777777" w:rsidR="00FD05C7" w:rsidRPr="006B1C07" w:rsidRDefault="00FD05C7" w:rsidP="00F735AE">
            <w:pPr>
              <w:jc w:val="center"/>
              <w:rPr>
                <w:lang w:val="sr-Latn-RS" w:eastAsia="sr-Latn-RS"/>
              </w:rPr>
            </w:pPr>
            <w:r w:rsidRPr="006B1C07">
              <w:rPr>
                <w:lang w:val="sr-Latn-RS" w:eastAsia="sr-Latn-RS"/>
              </w:rPr>
              <w:lastRenderedPageBreak/>
              <w:t>3.</w:t>
            </w:r>
          </w:p>
        </w:tc>
        <w:tc>
          <w:tcPr>
            <w:tcW w:w="3177" w:type="dxa"/>
            <w:shd w:val="clear" w:color="auto" w:fill="auto"/>
            <w:vAlign w:val="center"/>
          </w:tcPr>
          <w:p w14:paraId="45D7EDFD" w14:textId="7D3787A3" w:rsidR="00FD05C7" w:rsidRPr="006B1C07" w:rsidRDefault="006B1C07" w:rsidP="00810887">
            <w:pPr>
              <w:rPr>
                <w:lang w:eastAsia="sr-Latn-RS"/>
              </w:rPr>
            </w:pPr>
            <w:r>
              <w:t>Испорука</w:t>
            </w:r>
            <w:r w:rsidR="00FD05C7" w:rsidRPr="006B1C07">
              <w:t xml:space="preserve"> </w:t>
            </w:r>
            <w:r>
              <w:t>и</w:t>
            </w:r>
            <w:r w:rsidR="00FD05C7" w:rsidRPr="006B1C07">
              <w:t xml:space="preserve"> </w:t>
            </w:r>
            <w:r>
              <w:t>монтажа</w:t>
            </w:r>
            <w:r w:rsidR="00FD05C7" w:rsidRPr="006B1C07">
              <w:t xml:space="preserve"> </w:t>
            </w:r>
            <w:r>
              <w:t>сифона</w:t>
            </w:r>
            <w:r w:rsidR="00FD05C7" w:rsidRPr="006B1C07">
              <w:t xml:space="preserve"> </w:t>
            </w:r>
            <w:r>
              <w:t>за</w:t>
            </w:r>
            <w:r w:rsidR="00FD05C7" w:rsidRPr="006B1C07">
              <w:t xml:space="preserve"> </w:t>
            </w:r>
            <w:r>
              <w:t>кондезат</w:t>
            </w:r>
            <w:r w:rsidR="00FD05C7" w:rsidRPr="006B1C07">
              <w:t xml:space="preserve"> </w:t>
            </w:r>
            <w:r>
              <w:t>за</w:t>
            </w:r>
            <w:r w:rsidR="00FD05C7" w:rsidRPr="006B1C07">
              <w:t xml:space="preserve"> </w:t>
            </w:r>
            <w:r>
              <w:t>прикључење</w:t>
            </w:r>
            <w:r w:rsidR="00FD05C7" w:rsidRPr="006B1C07">
              <w:t xml:space="preserve"> </w:t>
            </w:r>
            <w:r>
              <w:t>на</w:t>
            </w:r>
            <w:r w:rsidR="00FD05C7" w:rsidRPr="006B1C07">
              <w:t xml:space="preserve"> </w:t>
            </w:r>
            <w:r>
              <w:t>одвод</w:t>
            </w:r>
            <w:r w:rsidR="00FD05C7" w:rsidRPr="006B1C07">
              <w:t xml:space="preserve"> </w:t>
            </w:r>
            <w:r>
              <w:t>канализације</w:t>
            </w:r>
            <w:r w:rsidR="00FD05C7" w:rsidRPr="006B1C07">
              <w:t xml:space="preserve"> </w:t>
            </w:r>
            <w:r>
              <w:t>од</w:t>
            </w:r>
            <w:r w:rsidR="00FD05C7" w:rsidRPr="006B1C07">
              <w:t xml:space="preserve"> </w:t>
            </w:r>
            <w:r>
              <w:t>лавабоа</w:t>
            </w:r>
          </w:p>
        </w:tc>
        <w:tc>
          <w:tcPr>
            <w:tcW w:w="1276" w:type="dxa"/>
            <w:shd w:val="clear" w:color="auto" w:fill="auto"/>
            <w:noWrap/>
            <w:vAlign w:val="bottom"/>
          </w:tcPr>
          <w:p w14:paraId="07D1D782" w14:textId="6407EE99"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8454C7A"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593AB47" w14:textId="77777777" w:rsidR="00FD05C7" w:rsidRPr="006B1C07" w:rsidRDefault="00FD05C7" w:rsidP="00F735AE">
            <w:pPr>
              <w:jc w:val="center"/>
              <w:rPr>
                <w:lang w:eastAsia="sr-Latn-RS"/>
              </w:rPr>
            </w:pPr>
          </w:p>
        </w:tc>
        <w:tc>
          <w:tcPr>
            <w:tcW w:w="1841" w:type="dxa"/>
            <w:shd w:val="clear" w:color="auto" w:fill="auto"/>
            <w:noWrap/>
            <w:vAlign w:val="bottom"/>
          </w:tcPr>
          <w:p w14:paraId="7D1E9D27" w14:textId="77777777" w:rsidR="00FD05C7" w:rsidRPr="006B1C07" w:rsidRDefault="00FD05C7" w:rsidP="00F735AE">
            <w:pPr>
              <w:jc w:val="center"/>
              <w:rPr>
                <w:lang w:eastAsia="sr-Latn-RS"/>
              </w:rPr>
            </w:pPr>
          </w:p>
        </w:tc>
        <w:tc>
          <w:tcPr>
            <w:tcW w:w="993" w:type="dxa"/>
          </w:tcPr>
          <w:p w14:paraId="1A7FE39F" w14:textId="77777777" w:rsidR="00FD05C7" w:rsidRPr="006B1C07" w:rsidRDefault="00FD05C7" w:rsidP="00F735AE">
            <w:pPr>
              <w:jc w:val="center"/>
              <w:rPr>
                <w:lang w:eastAsia="sr-Latn-RS"/>
              </w:rPr>
            </w:pPr>
          </w:p>
        </w:tc>
        <w:tc>
          <w:tcPr>
            <w:tcW w:w="1054" w:type="dxa"/>
            <w:gridSpan w:val="2"/>
          </w:tcPr>
          <w:p w14:paraId="374C0761" w14:textId="77777777" w:rsidR="00FD05C7" w:rsidRPr="006B1C07" w:rsidRDefault="00FD05C7" w:rsidP="00F735AE">
            <w:pPr>
              <w:jc w:val="center"/>
              <w:rPr>
                <w:lang w:eastAsia="sr-Latn-RS"/>
              </w:rPr>
            </w:pPr>
          </w:p>
        </w:tc>
        <w:tc>
          <w:tcPr>
            <w:tcW w:w="930" w:type="dxa"/>
          </w:tcPr>
          <w:p w14:paraId="7AC3EC0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943AA6E" w14:textId="77777777" w:rsidR="00FD05C7" w:rsidRPr="006B1C07" w:rsidRDefault="00FD05C7" w:rsidP="00F735AE">
            <w:pPr>
              <w:jc w:val="center"/>
              <w:rPr>
                <w:lang w:eastAsia="sr-Latn-RS"/>
              </w:rPr>
            </w:pPr>
          </w:p>
        </w:tc>
      </w:tr>
      <w:tr w:rsidR="00FD05C7" w:rsidRPr="006B1C07" w14:paraId="5A463C8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F72EC64" w14:textId="77777777" w:rsidR="00FD05C7" w:rsidRPr="006B1C07" w:rsidRDefault="00FD05C7" w:rsidP="00F735AE">
            <w:pPr>
              <w:jc w:val="center"/>
              <w:rPr>
                <w:lang w:val="sr-Latn-RS" w:eastAsia="sr-Latn-RS"/>
              </w:rPr>
            </w:pPr>
            <w:r w:rsidRPr="006B1C07">
              <w:rPr>
                <w:lang w:val="sr-Latn-RS" w:eastAsia="sr-Latn-RS"/>
              </w:rPr>
              <w:t>4.</w:t>
            </w:r>
          </w:p>
        </w:tc>
        <w:tc>
          <w:tcPr>
            <w:tcW w:w="3177" w:type="dxa"/>
            <w:shd w:val="clear" w:color="auto" w:fill="auto"/>
            <w:vAlign w:val="center"/>
          </w:tcPr>
          <w:tbl>
            <w:tblPr>
              <w:tblW w:w="3017" w:type="dxa"/>
              <w:tblLayout w:type="fixed"/>
              <w:tblLook w:val="04A0" w:firstRow="1" w:lastRow="0" w:firstColumn="1" w:lastColumn="0" w:noHBand="0" w:noVBand="1"/>
            </w:tblPr>
            <w:tblGrid>
              <w:gridCol w:w="3017"/>
            </w:tblGrid>
            <w:tr w:rsidR="00FD05C7" w:rsidRPr="006B1C07" w14:paraId="2DB14F40" w14:textId="77777777" w:rsidTr="00810887">
              <w:trPr>
                <w:trHeight w:val="794"/>
              </w:trPr>
              <w:tc>
                <w:tcPr>
                  <w:tcW w:w="3017" w:type="dxa"/>
                  <w:tcBorders>
                    <w:top w:val="nil"/>
                    <w:left w:val="nil"/>
                    <w:bottom w:val="nil"/>
                    <w:right w:val="nil"/>
                  </w:tcBorders>
                  <w:shd w:val="clear" w:color="auto" w:fill="auto"/>
                  <w:hideMark/>
                </w:tcPr>
                <w:p w14:paraId="16E36BF5" w14:textId="2A118B28" w:rsidR="00FD05C7" w:rsidRPr="006B1C07" w:rsidRDefault="006B1C07" w:rsidP="00F735AE">
                  <w:pPr>
                    <w:jc w:val="both"/>
                    <w:rPr>
                      <w:lang w:val="sr-Latn-RS" w:eastAsia="sr-Latn-RS"/>
                    </w:rPr>
                  </w:pPr>
                  <w:r>
                    <w:rPr>
                      <w:lang w:val="sr-Latn-RS" w:eastAsia="sr-Latn-RS"/>
                    </w:rPr>
                    <w:t>Испорука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правоугаоне</w:t>
                  </w:r>
                  <w:r w:rsidR="00FD05C7" w:rsidRPr="006B1C07">
                    <w:rPr>
                      <w:lang w:val="sr-Latn-RS" w:eastAsia="sr-Latn-RS"/>
                    </w:rPr>
                    <w:t xml:space="preserve"> </w:t>
                  </w:r>
                  <w:r>
                    <w:rPr>
                      <w:lang w:val="sr-Latn-RS" w:eastAsia="sr-Latn-RS"/>
                    </w:rPr>
                    <w:t>решетке</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једним</w:t>
                  </w:r>
                  <w:r w:rsidR="00FD05C7" w:rsidRPr="006B1C07">
                    <w:rPr>
                      <w:lang w:val="sr-Latn-RS" w:eastAsia="sr-Latn-RS"/>
                    </w:rPr>
                    <w:t xml:space="preserve"> </w:t>
                  </w:r>
                  <w:r>
                    <w:rPr>
                      <w:lang w:val="sr-Latn-RS" w:eastAsia="sr-Latn-RS"/>
                    </w:rPr>
                    <w:t>редом</w:t>
                  </w:r>
                  <w:r w:rsidR="00FD05C7" w:rsidRPr="006B1C07">
                    <w:rPr>
                      <w:lang w:val="sr-Latn-RS" w:eastAsia="sr-Latn-RS"/>
                    </w:rPr>
                    <w:t xml:space="preserve"> </w:t>
                  </w:r>
                  <w:r>
                    <w:rPr>
                      <w:lang w:val="sr-Latn-RS" w:eastAsia="sr-Latn-RS"/>
                    </w:rPr>
                    <w:t>непокретних</w:t>
                  </w:r>
                  <w:r w:rsidR="00FD05C7" w:rsidRPr="006B1C07">
                    <w:rPr>
                      <w:lang w:val="sr-Latn-RS" w:eastAsia="sr-Latn-RS"/>
                    </w:rPr>
                    <w:t xml:space="preserve"> </w:t>
                  </w:r>
                  <w:r>
                    <w:rPr>
                      <w:lang w:val="sr-Latn-RS" w:eastAsia="sr-Latn-RS"/>
                    </w:rPr>
                    <w:t>хоризонталних</w:t>
                  </w:r>
                  <w:r w:rsidR="00FD05C7" w:rsidRPr="006B1C07">
                    <w:rPr>
                      <w:lang w:val="sr-Latn-RS" w:eastAsia="sr-Latn-RS"/>
                    </w:rPr>
                    <w:t xml:space="preserve"> </w:t>
                  </w:r>
                  <w:r>
                    <w:rPr>
                      <w:lang w:val="sr-Latn-RS" w:eastAsia="sr-Latn-RS"/>
                    </w:rPr>
                    <w:t>лемела</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одсисни</w:t>
                  </w:r>
                  <w:r w:rsidR="00FD05C7" w:rsidRPr="006B1C07">
                    <w:rPr>
                      <w:lang w:val="sr-Latn-RS" w:eastAsia="sr-Latn-RS"/>
                    </w:rPr>
                    <w:t xml:space="preserve"> </w:t>
                  </w:r>
                  <w:r>
                    <w:rPr>
                      <w:lang w:val="sr-Latn-RS" w:eastAsia="sr-Latn-RS"/>
                    </w:rPr>
                    <w:t>рециркулацони</w:t>
                  </w:r>
                  <w:r w:rsidR="00FD05C7" w:rsidRPr="006B1C07">
                    <w:rPr>
                      <w:lang w:val="sr-Latn-RS" w:eastAsia="sr-Latn-RS"/>
                    </w:rPr>
                    <w:t xml:space="preserve"> </w:t>
                  </w:r>
                  <w:r>
                    <w:rPr>
                      <w:lang w:val="sr-Latn-RS" w:eastAsia="sr-Latn-RS"/>
                    </w:rPr>
                    <w:t>ваздух</w:t>
                  </w:r>
                  <w:r w:rsidR="00FD05C7" w:rsidRPr="006B1C07">
                    <w:rPr>
                      <w:lang w:val="sr-Latn-RS" w:eastAsia="sr-Latn-RS"/>
                    </w:rPr>
                    <w:t xml:space="preserve">, </w:t>
                  </w:r>
                  <w:r>
                    <w:rPr>
                      <w:lang w:val="sr-Latn-RS" w:eastAsia="sr-Latn-RS"/>
                    </w:rPr>
                    <w:t>Аерограмми</w:t>
                  </w:r>
                  <w:r w:rsidR="00FD05C7" w:rsidRPr="006B1C07">
                    <w:rPr>
                      <w:lang w:val="sr-Latn-RS" w:eastAsia="sr-Latn-RS"/>
                    </w:rPr>
                    <w:t xml:space="preserve"> </w:t>
                  </w:r>
                  <w:r>
                    <w:rPr>
                      <w:lang w:val="sr-Latn-RS" w:eastAsia="sr-Latn-RS"/>
                    </w:rPr>
                    <w:t>Грчка</w:t>
                  </w:r>
                  <w:r w:rsidR="00FD05C7" w:rsidRPr="006B1C07">
                    <w:rPr>
                      <w:lang w:val="sr-Latn-RS" w:eastAsia="sr-Latn-RS"/>
                    </w:rPr>
                    <w:t xml:space="preserve"> </w:t>
                  </w:r>
                  <w:r>
                    <w:rPr>
                      <w:lang w:val="sr-Latn-RS" w:eastAsia="sr-Latn-RS"/>
                    </w:rPr>
                    <w:t>или</w:t>
                  </w:r>
                  <w:r w:rsidR="00FD05C7" w:rsidRPr="006B1C07">
                    <w:rPr>
                      <w:lang w:val="sr-Latn-RS" w:eastAsia="sr-Latn-RS"/>
                    </w:rPr>
                    <w:t xml:space="preserve"> </w:t>
                  </w:r>
                  <w:r>
                    <w:rPr>
                      <w:lang w:val="sr-Latn-RS" w:eastAsia="sr-Latn-RS"/>
                    </w:rPr>
                    <w:t>истих</w:t>
                  </w:r>
                  <w:r w:rsidR="00FD05C7" w:rsidRPr="006B1C07">
                    <w:rPr>
                      <w:lang w:val="sr-Latn-RS" w:eastAsia="sr-Latn-RS"/>
                    </w:rPr>
                    <w:t xml:space="preserve"> </w:t>
                  </w:r>
                  <w:r>
                    <w:rPr>
                      <w:lang w:val="sr-Latn-RS" w:eastAsia="sr-Latn-RS"/>
                    </w:rPr>
                    <w:t>карактеристика</w:t>
                  </w:r>
                  <w:r w:rsidR="00FD05C7" w:rsidRPr="006B1C07">
                    <w:rPr>
                      <w:lang w:val="sr-Latn-RS" w:eastAsia="sr-Latn-RS"/>
                    </w:rPr>
                    <w:t xml:space="preserve"> </w:t>
                  </w:r>
                  <w:r>
                    <w:rPr>
                      <w:lang w:val="sr-Latn-RS" w:eastAsia="sr-Latn-RS"/>
                    </w:rPr>
                    <w:t>другог</w:t>
                  </w:r>
                  <w:r w:rsidR="00FD05C7" w:rsidRPr="006B1C07">
                    <w:rPr>
                      <w:lang w:val="sr-Latn-RS" w:eastAsia="sr-Latn-RS"/>
                    </w:rPr>
                    <w:t xml:space="preserve"> </w:t>
                  </w:r>
                  <w:r>
                    <w:rPr>
                      <w:lang w:val="sr-Latn-RS" w:eastAsia="sr-Latn-RS"/>
                    </w:rPr>
                    <w:t>произвођача</w:t>
                  </w:r>
                </w:p>
              </w:tc>
            </w:tr>
            <w:tr w:rsidR="00FD05C7" w:rsidRPr="006B1C07" w14:paraId="7E39E707" w14:textId="77777777" w:rsidTr="00F735AE">
              <w:trPr>
                <w:trHeight w:val="317"/>
              </w:trPr>
              <w:tc>
                <w:tcPr>
                  <w:tcW w:w="3017" w:type="dxa"/>
                  <w:tcBorders>
                    <w:top w:val="nil"/>
                    <w:left w:val="nil"/>
                    <w:bottom w:val="nil"/>
                    <w:right w:val="nil"/>
                  </w:tcBorders>
                  <w:shd w:val="clear" w:color="auto" w:fill="auto"/>
                  <w:hideMark/>
                </w:tcPr>
                <w:p w14:paraId="063A1B67" w14:textId="49736E45" w:rsidR="00FD05C7" w:rsidRPr="006B1C07" w:rsidRDefault="006B1C07" w:rsidP="00F735AE">
                  <w:pPr>
                    <w:jc w:val="both"/>
                    <w:rPr>
                      <w:lang w:val="sr-Latn-RS" w:eastAsia="sr-Latn-RS"/>
                    </w:rPr>
                  </w:pPr>
                  <w:r>
                    <w:rPr>
                      <w:lang w:val="sr-Latn-RS" w:eastAsia="sr-Latn-RS"/>
                    </w:rPr>
                    <w:t>ТЕ</w:t>
                  </w:r>
                  <w:r w:rsidR="00FD05C7" w:rsidRPr="006B1C07">
                    <w:rPr>
                      <w:lang w:val="sr-Latn-RS" w:eastAsia="sr-Latn-RS"/>
                    </w:rPr>
                    <w:t>-600x350</w:t>
                  </w:r>
                </w:p>
              </w:tc>
            </w:tr>
          </w:tbl>
          <w:p w14:paraId="0E60E29E" w14:textId="77777777" w:rsidR="00FD05C7" w:rsidRPr="006B1C07" w:rsidRDefault="00FD05C7" w:rsidP="00F735AE">
            <w:pPr>
              <w:rPr>
                <w:lang w:eastAsia="sr-Latn-RS"/>
              </w:rPr>
            </w:pPr>
          </w:p>
        </w:tc>
        <w:tc>
          <w:tcPr>
            <w:tcW w:w="1276" w:type="dxa"/>
            <w:shd w:val="clear" w:color="auto" w:fill="auto"/>
            <w:noWrap/>
            <w:vAlign w:val="bottom"/>
          </w:tcPr>
          <w:p w14:paraId="35E2909B" w14:textId="6B6EBFF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FD24F8B"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2425B0A" w14:textId="77777777" w:rsidR="00FD05C7" w:rsidRPr="006B1C07" w:rsidRDefault="00FD05C7" w:rsidP="00F735AE">
            <w:pPr>
              <w:jc w:val="center"/>
              <w:rPr>
                <w:lang w:eastAsia="sr-Latn-RS"/>
              </w:rPr>
            </w:pPr>
          </w:p>
        </w:tc>
        <w:tc>
          <w:tcPr>
            <w:tcW w:w="1841" w:type="dxa"/>
            <w:shd w:val="clear" w:color="auto" w:fill="auto"/>
            <w:noWrap/>
            <w:vAlign w:val="bottom"/>
          </w:tcPr>
          <w:p w14:paraId="56AB7CC7" w14:textId="77777777" w:rsidR="00FD05C7" w:rsidRPr="006B1C07" w:rsidRDefault="00FD05C7" w:rsidP="00F735AE">
            <w:pPr>
              <w:jc w:val="center"/>
              <w:rPr>
                <w:lang w:eastAsia="sr-Latn-RS"/>
              </w:rPr>
            </w:pPr>
          </w:p>
        </w:tc>
        <w:tc>
          <w:tcPr>
            <w:tcW w:w="993" w:type="dxa"/>
          </w:tcPr>
          <w:p w14:paraId="0BDEB896" w14:textId="77777777" w:rsidR="00FD05C7" w:rsidRPr="006B1C07" w:rsidRDefault="00FD05C7" w:rsidP="00F735AE">
            <w:pPr>
              <w:jc w:val="center"/>
              <w:rPr>
                <w:lang w:eastAsia="sr-Latn-RS"/>
              </w:rPr>
            </w:pPr>
          </w:p>
        </w:tc>
        <w:tc>
          <w:tcPr>
            <w:tcW w:w="1054" w:type="dxa"/>
            <w:gridSpan w:val="2"/>
          </w:tcPr>
          <w:p w14:paraId="7A5C013F" w14:textId="77777777" w:rsidR="00FD05C7" w:rsidRPr="006B1C07" w:rsidRDefault="00FD05C7" w:rsidP="00F735AE">
            <w:pPr>
              <w:jc w:val="center"/>
              <w:rPr>
                <w:lang w:eastAsia="sr-Latn-RS"/>
              </w:rPr>
            </w:pPr>
          </w:p>
        </w:tc>
        <w:tc>
          <w:tcPr>
            <w:tcW w:w="930" w:type="dxa"/>
          </w:tcPr>
          <w:p w14:paraId="36A8B4E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131458F" w14:textId="77777777" w:rsidR="00FD05C7" w:rsidRPr="006B1C07" w:rsidRDefault="00FD05C7" w:rsidP="00F735AE">
            <w:pPr>
              <w:jc w:val="center"/>
              <w:rPr>
                <w:lang w:eastAsia="sr-Latn-RS"/>
              </w:rPr>
            </w:pPr>
          </w:p>
        </w:tc>
      </w:tr>
      <w:tr w:rsidR="00FD05C7" w:rsidRPr="006B1C07" w14:paraId="15C2139D" w14:textId="77777777" w:rsidTr="00A7595D">
        <w:trPr>
          <w:gridBefore w:val="1"/>
          <w:wBefore w:w="6" w:type="dxa"/>
          <w:trHeight w:val="1247"/>
          <w:jc w:val="center"/>
        </w:trPr>
        <w:tc>
          <w:tcPr>
            <w:tcW w:w="1066" w:type="dxa"/>
            <w:gridSpan w:val="2"/>
            <w:tcBorders>
              <w:left w:val="single" w:sz="12" w:space="0" w:color="auto"/>
            </w:tcBorders>
            <w:shd w:val="clear" w:color="000000" w:fill="FFFFFF"/>
            <w:noWrap/>
          </w:tcPr>
          <w:p w14:paraId="538D5FD0" w14:textId="77777777" w:rsidR="00FD05C7" w:rsidRPr="006B1C07" w:rsidRDefault="00FD05C7" w:rsidP="00F735AE">
            <w:pPr>
              <w:jc w:val="center"/>
              <w:rPr>
                <w:lang w:val="sr-Latn-RS" w:eastAsia="sr-Latn-RS"/>
              </w:rPr>
            </w:pPr>
            <w:r w:rsidRPr="006B1C07">
              <w:rPr>
                <w:lang w:val="sr-Latn-RS" w:eastAsia="sr-Latn-RS"/>
              </w:rPr>
              <w:t>5.</w:t>
            </w:r>
          </w:p>
        </w:tc>
        <w:tc>
          <w:tcPr>
            <w:tcW w:w="3177" w:type="dxa"/>
            <w:shd w:val="clear" w:color="auto" w:fill="auto"/>
            <w:vAlign w:val="center"/>
          </w:tcPr>
          <w:p w14:paraId="5BBE7750" w14:textId="565B71AC" w:rsidR="00FD05C7" w:rsidRPr="006B1C07" w:rsidRDefault="006B1C07" w:rsidP="00810887">
            <w:pPr>
              <w:rPr>
                <w:lang w:eastAsia="sr-Latn-RS"/>
              </w:rPr>
            </w:pPr>
            <w:r>
              <w:t>Испорука</w:t>
            </w:r>
            <w:r w:rsidR="00FD05C7" w:rsidRPr="006B1C07">
              <w:t xml:space="preserve"> </w:t>
            </w:r>
            <w:r>
              <w:t>и</w:t>
            </w:r>
            <w:r w:rsidR="00FD05C7" w:rsidRPr="006B1C07">
              <w:t xml:space="preserve"> </w:t>
            </w:r>
            <w:r>
              <w:t>монтажа</w:t>
            </w:r>
            <w:r w:rsidR="00FD05C7" w:rsidRPr="006B1C07">
              <w:t xml:space="preserve"> </w:t>
            </w:r>
            <w:r>
              <w:t>вртложног</w:t>
            </w:r>
            <w:r w:rsidR="00FD05C7" w:rsidRPr="006B1C07">
              <w:t xml:space="preserve"> </w:t>
            </w:r>
            <w:r>
              <w:t>дифузора</w:t>
            </w:r>
            <w:r w:rsidR="00FD05C7" w:rsidRPr="006B1C07">
              <w:t xml:space="preserve"> </w:t>
            </w:r>
            <w:r>
              <w:t>ГР</w:t>
            </w:r>
            <w:r w:rsidR="00FD05C7" w:rsidRPr="006B1C07">
              <w:t>+</w:t>
            </w:r>
            <w:r>
              <w:t>АР</w:t>
            </w:r>
            <w:r w:rsidR="00FD05C7" w:rsidRPr="006B1C07">
              <w:t xml:space="preserve">-400 </w:t>
            </w:r>
            <w:r>
              <w:t>са</w:t>
            </w:r>
            <w:r w:rsidR="00FD05C7" w:rsidRPr="006B1C07">
              <w:t xml:space="preserve"> </w:t>
            </w:r>
            <w:r>
              <w:t>кутијом</w:t>
            </w:r>
            <w:r w:rsidR="00FD05C7" w:rsidRPr="006B1C07">
              <w:t xml:space="preserve"> </w:t>
            </w:r>
            <w:r>
              <w:t>за</w:t>
            </w:r>
            <w:r w:rsidR="00FD05C7" w:rsidRPr="006B1C07">
              <w:t xml:space="preserve"> </w:t>
            </w:r>
            <w:r>
              <w:t>уградњу</w:t>
            </w:r>
            <w:r w:rsidR="00FD05C7" w:rsidRPr="006B1C07">
              <w:t xml:space="preserve">, </w:t>
            </w:r>
            <w:r>
              <w:t>дим</w:t>
            </w:r>
            <w:r w:rsidR="00FD05C7" w:rsidRPr="006B1C07">
              <w:t xml:space="preserve"> 395x395</w:t>
            </w:r>
            <w:r>
              <w:t>мм</w:t>
            </w:r>
            <w:r w:rsidR="00FD05C7" w:rsidRPr="006B1C07">
              <w:t xml:space="preserve"> </w:t>
            </w:r>
            <w:r>
              <w:t>са</w:t>
            </w:r>
            <w:r w:rsidR="00FD05C7" w:rsidRPr="006B1C07">
              <w:t xml:space="preserve"> </w:t>
            </w:r>
            <w:r>
              <w:t>кружним</w:t>
            </w:r>
            <w:r w:rsidR="00FD05C7" w:rsidRPr="006B1C07">
              <w:t xml:space="preserve"> </w:t>
            </w:r>
            <w:r>
              <w:t>приључком</w:t>
            </w:r>
            <w:r w:rsidR="00FD05C7" w:rsidRPr="006B1C07">
              <w:t xml:space="preserve"> </w:t>
            </w:r>
            <w:r w:rsidR="00FD05C7" w:rsidRPr="006B1C07">
              <w:rPr>
                <w:lang w:val="sr-Latn-RS" w:eastAsia="sr-Latn-RS"/>
              </w:rPr>
              <w:t>Ø</w:t>
            </w:r>
            <w:r w:rsidR="00FD05C7" w:rsidRPr="006B1C07">
              <w:t xml:space="preserve"> 200, </w:t>
            </w:r>
            <w:r>
              <w:t>производ</w:t>
            </w:r>
            <w:r w:rsidR="00FD05C7" w:rsidRPr="006B1C07">
              <w:t xml:space="preserve"> </w:t>
            </w:r>
            <w:r>
              <w:t>Аерограмми</w:t>
            </w:r>
            <w:r w:rsidR="00FD05C7" w:rsidRPr="006B1C07">
              <w:t xml:space="preserve"> </w:t>
            </w:r>
            <w:r>
              <w:t>или</w:t>
            </w:r>
            <w:r w:rsidR="00FD05C7" w:rsidRPr="006B1C07">
              <w:t xml:space="preserve"> </w:t>
            </w:r>
            <w:r>
              <w:t>истих</w:t>
            </w:r>
            <w:r w:rsidR="00FD05C7" w:rsidRPr="006B1C07">
              <w:t xml:space="preserve"> </w:t>
            </w:r>
            <w:r>
              <w:t>каратеристика</w:t>
            </w:r>
            <w:r w:rsidR="00FD05C7" w:rsidRPr="006B1C07">
              <w:t xml:space="preserve"> </w:t>
            </w:r>
            <w:r>
              <w:t>другог</w:t>
            </w:r>
            <w:r w:rsidR="00FD05C7" w:rsidRPr="006B1C07">
              <w:t xml:space="preserve"> </w:t>
            </w:r>
            <w:r>
              <w:t>произвођача</w:t>
            </w:r>
          </w:p>
        </w:tc>
        <w:tc>
          <w:tcPr>
            <w:tcW w:w="1276" w:type="dxa"/>
            <w:shd w:val="clear" w:color="auto" w:fill="auto"/>
            <w:noWrap/>
            <w:vAlign w:val="bottom"/>
          </w:tcPr>
          <w:p w14:paraId="34F430C6" w14:textId="638B91F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6FFE74F" w14:textId="169999CF" w:rsidR="00FD05C7" w:rsidRPr="006B1C07" w:rsidRDefault="00F43EDB" w:rsidP="00F735AE">
            <w:pPr>
              <w:jc w:val="center"/>
              <w:rPr>
                <w:lang w:val="sr-Latn-RS" w:eastAsia="sr-Latn-RS"/>
              </w:rPr>
            </w:pPr>
            <w:r>
              <w:rPr>
                <w:lang w:val="sr-Latn-RS" w:eastAsia="sr-Latn-RS"/>
              </w:rPr>
              <w:t>4</w:t>
            </w:r>
          </w:p>
        </w:tc>
        <w:tc>
          <w:tcPr>
            <w:tcW w:w="1973" w:type="dxa"/>
            <w:shd w:val="clear" w:color="auto" w:fill="auto"/>
            <w:noWrap/>
            <w:vAlign w:val="bottom"/>
          </w:tcPr>
          <w:p w14:paraId="72599132" w14:textId="77777777" w:rsidR="00FD05C7" w:rsidRPr="006B1C07" w:rsidRDefault="00FD05C7" w:rsidP="00F735AE">
            <w:pPr>
              <w:jc w:val="center"/>
              <w:rPr>
                <w:lang w:eastAsia="sr-Latn-RS"/>
              </w:rPr>
            </w:pPr>
          </w:p>
        </w:tc>
        <w:tc>
          <w:tcPr>
            <w:tcW w:w="1841" w:type="dxa"/>
            <w:shd w:val="clear" w:color="auto" w:fill="auto"/>
            <w:noWrap/>
            <w:vAlign w:val="bottom"/>
          </w:tcPr>
          <w:p w14:paraId="712420A6" w14:textId="77777777" w:rsidR="00FD05C7" w:rsidRPr="006B1C07" w:rsidRDefault="00FD05C7" w:rsidP="00F735AE">
            <w:pPr>
              <w:jc w:val="center"/>
              <w:rPr>
                <w:lang w:eastAsia="sr-Latn-RS"/>
              </w:rPr>
            </w:pPr>
          </w:p>
        </w:tc>
        <w:tc>
          <w:tcPr>
            <w:tcW w:w="993" w:type="dxa"/>
          </w:tcPr>
          <w:p w14:paraId="12057951" w14:textId="77777777" w:rsidR="00FD05C7" w:rsidRPr="006B1C07" w:rsidRDefault="00FD05C7" w:rsidP="00F735AE">
            <w:pPr>
              <w:jc w:val="center"/>
              <w:rPr>
                <w:lang w:eastAsia="sr-Latn-RS"/>
              </w:rPr>
            </w:pPr>
          </w:p>
        </w:tc>
        <w:tc>
          <w:tcPr>
            <w:tcW w:w="1054" w:type="dxa"/>
            <w:gridSpan w:val="2"/>
          </w:tcPr>
          <w:p w14:paraId="770BD963" w14:textId="77777777" w:rsidR="00FD05C7" w:rsidRPr="006B1C07" w:rsidRDefault="00FD05C7" w:rsidP="00F735AE">
            <w:pPr>
              <w:jc w:val="center"/>
              <w:rPr>
                <w:lang w:eastAsia="sr-Latn-RS"/>
              </w:rPr>
            </w:pPr>
          </w:p>
        </w:tc>
        <w:tc>
          <w:tcPr>
            <w:tcW w:w="930" w:type="dxa"/>
          </w:tcPr>
          <w:p w14:paraId="1C9F975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17CA491" w14:textId="77777777" w:rsidR="00FD05C7" w:rsidRPr="006B1C07" w:rsidRDefault="00FD05C7" w:rsidP="00F735AE">
            <w:pPr>
              <w:jc w:val="center"/>
              <w:rPr>
                <w:lang w:eastAsia="sr-Latn-RS"/>
              </w:rPr>
            </w:pPr>
          </w:p>
        </w:tc>
      </w:tr>
      <w:tr w:rsidR="00FD05C7" w:rsidRPr="006B1C07" w14:paraId="05225D0E"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17725B5" w14:textId="77777777" w:rsidR="00FD05C7" w:rsidRPr="006B1C07" w:rsidRDefault="00FD05C7" w:rsidP="00F735AE">
            <w:pPr>
              <w:jc w:val="center"/>
              <w:rPr>
                <w:lang w:val="sr-Latn-RS" w:eastAsia="sr-Latn-RS"/>
              </w:rPr>
            </w:pPr>
            <w:r w:rsidRPr="006B1C07">
              <w:rPr>
                <w:lang w:val="sr-Latn-RS" w:eastAsia="sr-Latn-RS"/>
              </w:rPr>
              <w:t>6.</w:t>
            </w:r>
          </w:p>
        </w:tc>
        <w:tc>
          <w:tcPr>
            <w:tcW w:w="3177" w:type="dxa"/>
            <w:shd w:val="clear" w:color="auto" w:fill="auto"/>
            <w:vAlign w:val="center"/>
          </w:tcPr>
          <w:tbl>
            <w:tblPr>
              <w:tblW w:w="3002" w:type="dxa"/>
              <w:tblLayout w:type="fixed"/>
              <w:tblLook w:val="04A0" w:firstRow="1" w:lastRow="0" w:firstColumn="1" w:lastColumn="0" w:noHBand="0" w:noVBand="1"/>
            </w:tblPr>
            <w:tblGrid>
              <w:gridCol w:w="3002"/>
            </w:tblGrid>
            <w:tr w:rsidR="00FD05C7" w:rsidRPr="006B1C07" w14:paraId="6F3FBD9B" w14:textId="77777777" w:rsidTr="00F735AE">
              <w:trPr>
                <w:trHeight w:val="422"/>
              </w:trPr>
              <w:tc>
                <w:tcPr>
                  <w:tcW w:w="3002" w:type="dxa"/>
                  <w:tcBorders>
                    <w:top w:val="nil"/>
                    <w:left w:val="nil"/>
                    <w:bottom w:val="nil"/>
                    <w:right w:val="nil"/>
                  </w:tcBorders>
                  <w:shd w:val="clear" w:color="auto" w:fill="auto"/>
                  <w:noWrap/>
                  <w:hideMark/>
                </w:tcPr>
                <w:p w14:paraId="62EE6905" w14:textId="5D640B1B" w:rsidR="00FD05C7" w:rsidRPr="006B1C07" w:rsidRDefault="006B1C07" w:rsidP="00F735AE">
                  <w:pPr>
                    <w:jc w:val="both"/>
                    <w:rPr>
                      <w:lang w:val="sr-Latn-RS" w:eastAsia="sr-Latn-RS"/>
                    </w:rPr>
                  </w:pPr>
                  <w:r>
                    <w:rPr>
                      <w:lang w:val="sr-Latn-RS" w:eastAsia="sr-Latn-RS"/>
                    </w:rPr>
                    <w:t>Испорука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кружног</w:t>
                  </w:r>
                  <w:r w:rsidR="00FD05C7" w:rsidRPr="006B1C07">
                    <w:rPr>
                      <w:lang w:val="sr-Latn-RS" w:eastAsia="sr-Latn-RS"/>
                    </w:rPr>
                    <w:t xml:space="preserve"> </w:t>
                  </w:r>
                  <w:r>
                    <w:rPr>
                      <w:lang w:val="sr-Latn-RS" w:eastAsia="sr-Latn-RS"/>
                    </w:rPr>
                    <w:t>демпера</w:t>
                  </w:r>
                </w:p>
              </w:tc>
            </w:tr>
            <w:tr w:rsidR="00FD05C7" w:rsidRPr="006B1C07" w14:paraId="3E217C50" w14:textId="77777777" w:rsidTr="00810887">
              <w:trPr>
                <w:trHeight w:val="20"/>
              </w:trPr>
              <w:tc>
                <w:tcPr>
                  <w:tcW w:w="3002" w:type="dxa"/>
                  <w:tcBorders>
                    <w:top w:val="nil"/>
                    <w:left w:val="nil"/>
                    <w:bottom w:val="nil"/>
                    <w:right w:val="nil"/>
                  </w:tcBorders>
                  <w:shd w:val="clear" w:color="auto" w:fill="auto"/>
                  <w:noWrap/>
                  <w:hideMark/>
                </w:tcPr>
                <w:p w14:paraId="7B59C683" w14:textId="48E3CA01" w:rsidR="00FD05C7" w:rsidRPr="006B1C07" w:rsidRDefault="006B1C07" w:rsidP="00F735AE">
                  <w:pPr>
                    <w:jc w:val="both"/>
                    <w:rPr>
                      <w:lang w:val="sr-Latn-RS" w:eastAsia="sr-Latn-RS"/>
                    </w:rPr>
                  </w:pPr>
                  <w:r>
                    <w:rPr>
                      <w:lang w:val="sr-Latn-RS" w:eastAsia="sr-Latn-RS"/>
                    </w:rPr>
                    <w:t>РК</w:t>
                  </w:r>
                  <w:r w:rsidR="00FD05C7" w:rsidRPr="006B1C07">
                    <w:rPr>
                      <w:lang w:val="sr-Latn-RS" w:eastAsia="sr-Latn-RS"/>
                    </w:rPr>
                    <w:t>- Ø 200</w:t>
                  </w:r>
                </w:p>
              </w:tc>
            </w:tr>
          </w:tbl>
          <w:p w14:paraId="25AAD21F" w14:textId="77777777" w:rsidR="00FD05C7" w:rsidRPr="006B1C07" w:rsidRDefault="00FD05C7" w:rsidP="00F735AE">
            <w:pPr>
              <w:rPr>
                <w:lang w:eastAsia="sr-Latn-RS"/>
              </w:rPr>
            </w:pPr>
          </w:p>
        </w:tc>
        <w:tc>
          <w:tcPr>
            <w:tcW w:w="1276" w:type="dxa"/>
            <w:shd w:val="clear" w:color="auto" w:fill="auto"/>
            <w:noWrap/>
            <w:vAlign w:val="center"/>
          </w:tcPr>
          <w:p w14:paraId="254BA690" w14:textId="5A6D9DE2" w:rsidR="00FD05C7" w:rsidRPr="006B1C07" w:rsidRDefault="006B1C07" w:rsidP="00810887">
            <w:pPr>
              <w:jc w:val="center"/>
              <w:rPr>
                <w:lang w:val="sr-Latn-RS" w:eastAsia="sr-Latn-RS"/>
              </w:rPr>
            </w:pPr>
            <w:r>
              <w:rPr>
                <w:lang w:val="sr-Latn-RS" w:eastAsia="sr-Latn-RS"/>
              </w:rPr>
              <w:t>комад</w:t>
            </w:r>
          </w:p>
        </w:tc>
        <w:tc>
          <w:tcPr>
            <w:tcW w:w="1285" w:type="dxa"/>
            <w:gridSpan w:val="2"/>
            <w:shd w:val="clear" w:color="auto" w:fill="auto"/>
            <w:noWrap/>
            <w:vAlign w:val="center"/>
          </w:tcPr>
          <w:p w14:paraId="624197BC" w14:textId="77777777" w:rsidR="00FD05C7" w:rsidRPr="006B1C07" w:rsidRDefault="00FD05C7" w:rsidP="00810887">
            <w:pPr>
              <w:jc w:val="center"/>
              <w:rPr>
                <w:lang w:val="sr-Latn-RS" w:eastAsia="sr-Latn-RS"/>
              </w:rPr>
            </w:pPr>
            <w:r w:rsidRPr="006B1C07">
              <w:rPr>
                <w:lang w:val="sr-Latn-RS" w:eastAsia="sr-Latn-RS"/>
              </w:rPr>
              <w:t>4</w:t>
            </w:r>
          </w:p>
        </w:tc>
        <w:tc>
          <w:tcPr>
            <w:tcW w:w="1973" w:type="dxa"/>
            <w:shd w:val="clear" w:color="auto" w:fill="auto"/>
            <w:noWrap/>
            <w:vAlign w:val="bottom"/>
          </w:tcPr>
          <w:p w14:paraId="0966F4B2" w14:textId="77777777" w:rsidR="00FD05C7" w:rsidRPr="006B1C07" w:rsidRDefault="00FD05C7" w:rsidP="00F735AE">
            <w:pPr>
              <w:jc w:val="center"/>
              <w:rPr>
                <w:lang w:eastAsia="sr-Latn-RS"/>
              </w:rPr>
            </w:pPr>
          </w:p>
        </w:tc>
        <w:tc>
          <w:tcPr>
            <w:tcW w:w="1841" w:type="dxa"/>
            <w:shd w:val="clear" w:color="auto" w:fill="auto"/>
            <w:noWrap/>
            <w:vAlign w:val="bottom"/>
          </w:tcPr>
          <w:p w14:paraId="4DC60BA2" w14:textId="77777777" w:rsidR="00FD05C7" w:rsidRPr="006B1C07" w:rsidRDefault="00FD05C7" w:rsidP="00F735AE">
            <w:pPr>
              <w:jc w:val="center"/>
              <w:rPr>
                <w:lang w:eastAsia="sr-Latn-RS"/>
              </w:rPr>
            </w:pPr>
          </w:p>
        </w:tc>
        <w:tc>
          <w:tcPr>
            <w:tcW w:w="993" w:type="dxa"/>
          </w:tcPr>
          <w:p w14:paraId="41B91DD1" w14:textId="77777777" w:rsidR="00FD05C7" w:rsidRPr="006B1C07" w:rsidRDefault="00FD05C7" w:rsidP="00F735AE">
            <w:pPr>
              <w:jc w:val="center"/>
              <w:rPr>
                <w:lang w:eastAsia="sr-Latn-RS"/>
              </w:rPr>
            </w:pPr>
          </w:p>
        </w:tc>
        <w:tc>
          <w:tcPr>
            <w:tcW w:w="1054" w:type="dxa"/>
            <w:gridSpan w:val="2"/>
          </w:tcPr>
          <w:p w14:paraId="75B9BE34" w14:textId="77777777" w:rsidR="00FD05C7" w:rsidRPr="006B1C07" w:rsidRDefault="00FD05C7" w:rsidP="00F735AE">
            <w:pPr>
              <w:jc w:val="center"/>
              <w:rPr>
                <w:lang w:eastAsia="sr-Latn-RS"/>
              </w:rPr>
            </w:pPr>
          </w:p>
        </w:tc>
        <w:tc>
          <w:tcPr>
            <w:tcW w:w="930" w:type="dxa"/>
          </w:tcPr>
          <w:p w14:paraId="71C2C49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7FC4CFD" w14:textId="77777777" w:rsidR="00FD05C7" w:rsidRPr="006B1C07" w:rsidRDefault="00FD05C7" w:rsidP="00F735AE">
            <w:pPr>
              <w:jc w:val="center"/>
              <w:rPr>
                <w:lang w:eastAsia="sr-Latn-RS"/>
              </w:rPr>
            </w:pPr>
          </w:p>
        </w:tc>
      </w:tr>
      <w:tr w:rsidR="00FD05C7" w:rsidRPr="006B1C07" w14:paraId="5592AEB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2589F15" w14:textId="77777777" w:rsidR="00FD05C7" w:rsidRPr="006B1C07" w:rsidRDefault="00FD05C7" w:rsidP="00F735AE">
            <w:pPr>
              <w:jc w:val="center"/>
              <w:rPr>
                <w:lang w:val="sr-Latn-RS" w:eastAsia="sr-Latn-RS"/>
              </w:rPr>
            </w:pPr>
            <w:r w:rsidRPr="006B1C07">
              <w:rPr>
                <w:lang w:val="sr-Latn-RS" w:eastAsia="sr-Latn-RS"/>
              </w:rPr>
              <w:lastRenderedPageBreak/>
              <w:t>7.</w:t>
            </w:r>
          </w:p>
        </w:tc>
        <w:tc>
          <w:tcPr>
            <w:tcW w:w="3177" w:type="dxa"/>
            <w:shd w:val="clear" w:color="auto" w:fill="auto"/>
            <w:vAlign w:val="center"/>
          </w:tcPr>
          <w:tbl>
            <w:tblPr>
              <w:tblW w:w="3062" w:type="dxa"/>
              <w:tblLayout w:type="fixed"/>
              <w:tblLook w:val="04A0" w:firstRow="1" w:lastRow="0" w:firstColumn="1" w:lastColumn="0" w:noHBand="0" w:noVBand="1"/>
            </w:tblPr>
            <w:tblGrid>
              <w:gridCol w:w="3062"/>
            </w:tblGrid>
            <w:tr w:rsidR="00810887" w:rsidRPr="006B1C07" w14:paraId="3F2BD30D" w14:textId="77777777" w:rsidTr="00810887">
              <w:trPr>
                <w:trHeight w:val="2721"/>
              </w:trPr>
              <w:tc>
                <w:tcPr>
                  <w:tcW w:w="3062" w:type="dxa"/>
                  <w:tcBorders>
                    <w:top w:val="nil"/>
                    <w:left w:val="nil"/>
                    <w:right w:val="nil"/>
                  </w:tcBorders>
                  <w:shd w:val="clear" w:color="auto" w:fill="auto"/>
                  <w:noWrap/>
                  <w:hideMark/>
                </w:tcPr>
                <w:p w14:paraId="6CDB968F" w14:textId="53696CE3" w:rsidR="00810887" w:rsidRPr="006B1C07" w:rsidRDefault="00810887" w:rsidP="00810887">
                  <w:pPr>
                    <w:jc w:val="both"/>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савитљивог</w:t>
                  </w:r>
                  <w:r w:rsidRPr="006B1C07">
                    <w:rPr>
                      <w:lang w:val="sr-Latn-RS" w:eastAsia="sr-Latn-RS"/>
                    </w:rPr>
                    <w:t xml:space="preserve"> </w:t>
                  </w:r>
                  <w:r>
                    <w:rPr>
                      <w:lang w:val="sr-Latn-RS" w:eastAsia="sr-Latn-RS"/>
                    </w:rPr>
                    <w:t>изолованог</w:t>
                  </w:r>
                  <w:r w:rsidRPr="006B1C07">
                    <w:rPr>
                      <w:lang w:val="sr-Latn-RS" w:eastAsia="sr-Latn-RS"/>
                    </w:rPr>
                    <w:t xml:space="preserve"> </w:t>
                  </w:r>
                  <w:r>
                    <w:rPr>
                      <w:lang w:val="sr-Latn-RS" w:eastAsia="sr-Latn-RS"/>
                    </w:rPr>
                    <w:t>канала</w:t>
                  </w:r>
                  <w:r w:rsidRPr="006B1C07">
                    <w:rPr>
                      <w:lang w:val="sr-Latn-RS" w:eastAsia="sr-Latn-RS"/>
                    </w:rPr>
                    <w:t xml:space="preserve"> </w:t>
                  </w:r>
                  <w:r>
                    <w:rPr>
                      <w:lang w:val="sr-Latn-RS" w:eastAsia="sr-Latn-RS"/>
                    </w:rPr>
                    <w:t>ИСОДЕЦ</w:t>
                  </w:r>
                  <w:r w:rsidRPr="006B1C07">
                    <w:rPr>
                      <w:lang w:val="sr-Latn-RS" w:eastAsia="sr-Latn-RS"/>
                    </w:rPr>
                    <w:t xml:space="preserve"> 25 </w:t>
                  </w:r>
                  <w:r>
                    <w:rPr>
                      <w:lang w:val="sr-Latn-RS" w:eastAsia="sr-Latn-RS"/>
                    </w:rPr>
                    <w:t>матерујал</w:t>
                  </w:r>
                  <w:r w:rsidRPr="006B1C07">
                    <w:rPr>
                      <w:lang w:val="sr-Latn-RS" w:eastAsia="sr-Latn-RS"/>
                    </w:rPr>
                    <w:t xml:space="preserve"> </w:t>
                  </w:r>
                  <w:r>
                    <w:rPr>
                      <w:lang w:val="sr-Latn-RS" w:eastAsia="sr-Latn-RS"/>
                    </w:rPr>
                    <w:t>Алудец</w:t>
                  </w:r>
                  <w:r w:rsidRPr="006B1C07">
                    <w:rPr>
                      <w:lang w:val="sr-Latn-RS" w:eastAsia="sr-Latn-RS"/>
                    </w:rPr>
                    <w:t xml:space="preserve"> 112/</w:t>
                  </w:r>
                  <w:r>
                    <w:rPr>
                      <w:lang w:val="sr-Latn-RS" w:eastAsia="sr-Latn-RS"/>
                    </w:rPr>
                    <w:t>изолација</w:t>
                  </w:r>
                  <w:r w:rsidRPr="006B1C07">
                    <w:rPr>
                      <w:lang w:val="sr-Latn-RS" w:eastAsia="sr-Latn-RS"/>
                    </w:rPr>
                    <w:t xml:space="preserve"> </w:t>
                  </w:r>
                  <w:r>
                    <w:rPr>
                      <w:lang w:val="sr-Latn-RS" w:eastAsia="sr-Latn-RS"/>
                    </w:rPr>
                    <w:t>дебљине</w:t>
                  </w:r>
                  <w:r w:rsidRPr="006B1C07">
                    <w:rPr>
                      <w:lang w:val="sr-Latn-RS" w:eastAsia="sr-Latn-RS"/>
                    </w:rPr>
                    <w:t xml:space="preserve"> 25 </w:t>
                  </w:r>
                  <w:r>
                    <w:rPr>
                      <w:lang w:val="sr-Latn-RS" w:eastAsia="sr-Latn-RS"/>
                    </w:rPr>
                    <w:t>мм</w:t>
                  </w:r>
                  <w:r w:rsidRPr="006B1C07">
                    <w:rPr>
                      <w:lang w:val="sr-Latn-RS" w:eastAsia="sr-Latn-RS"/>
                    </w:rPr>
                    <w:t xml:space="preserve">, </w:t>
                  </w:r>
                  <w:r>
                    <w:rPr>
                      <w:lang w:val="sr-Latn-RS" w:eastAsia="sr-Latn-RS"/>
                    </w:rPr>
                    <w:t>густине</w:t>
                  </w:r>
                  <w:r w:rsidRPr="006B1C07">
                    <w:rPr>
                      <w:lang w:val="sr-Latn-RS" w:eastAsia="sr-Latn-RS"/>
                    </w:rPr>
                    <w:t xml:space="preserve"> 16 </w:t>
                  </w:r>
                  <w:r>
                    <w:rPr>
                      <w:lang w:val="sr-Latn-RS" w:eastAsia="sr-Latn-RS"/>
                    </w:rPr>
                    <w:t>кг</w:t>
                  </w:r>
                  <w:r w:rsidRPr="006B1C07">
                    <w:rPr>
                      <w:lang w:val="sr-Latn-RS" w:eastAsia="sr-Latn-RS"/>
                    </w:rPr>
                    <w:t>/</w:t>
                  </w:r>
                  <w:r>
                    <w:rPr>
                      <w:lang w:val="sr-Latn-RS" w:eastAsia="sr-Latn-RS"/>
                    </w:rPr>
                    <w:t>м</w:t>
                  </w:r>
                  <w:r w:rsidRPr="006B1C07">
                    <w:rPr>
                      <w:lang w:val="sr-Latn-RS" w:eastAsia="sr-Latn-RS"/>
                    </w:rPr>
                    <w:t>3/</w:t>
                  </w:r>
                  <w:r>
                    <w:rPr>
                      <w:lang w:val="sr-Latn-RS" w:eastAsia="sr-Latn-RS"/>
                    </w:rPr>
                    <w:t>спољашњи</w:t>
                  </w:r>
                  <w:r w:rsidRPr="006B1C07">
                    <w:rPr>
                      <w:lang w:val="sr-Latn-RS" w:eastAsia="sr-Latn-RS"/>
                    </w:rPr>
                    <w:t xml:space="preserve"> </w:t>
                  </w:r>
                  <w:r>
                    <w:rPr>
                      <w:lang w:val="sr-Latn-RS" w:eastAsia="sr-Latn-RS"/>
                    </w:rPr>
                    <w:t>канал</w:t>
                  </w:r>
                  <w:r w:rsidRPr="006B1C07">
                    <w:rPr>
                      <w:lang w:val="sr-Latn-RS" w:eastAsia="sr-Latn-RS"/>
                    </w:rPr>
                    <w:t xml:space="preserve">, </w:t>
                  </w:r>
                  <w:r>
                    <w:rPr>
                      <w:lang w:val="sr-Latn-RS" w:eastAsia="sr-Latn-RS"/>
                    </w:rPr>
                    <w:t>производ</w:t>
                  </w:r>
                  <w:r w:rsidRPr="006B1C07">
                    <w:rPr>
                      <w:lang w:val="sr-Latn-RS" w:eastAsia="sr-Latn-RS"/>
                    </w:rPr>
                    <w:t xml:space="preserve"> </w:t>
                  </w:r>
                  <w:r>
                    <w:rPr>
                      <w:lang w:val="sr-Latn-RS" w:eastAsia="sr-Latn-RS"/>
                    </w:rPr>
                    <w:t>ДЕЦ</w:t>
                  </w:r>
                  <w:r w:rsidRPr="006B1C07">
                    <w:rPr>
                      <w:lang w:val="sr-Latn-RS" w:eastAsia="sr-Latn-RS"/>
                    </w:rPr>
                    <w:t xml:space="preserve"> </w:t>
                  </w:r>
                  <w:r>
                    <w:rPr>
                      <w:lang w:val="sr-Latn-RS" w:eastAsia="sr-Latn-RS"/>
                    </w:rPr>
                    <w:t>или</w:t>
                  </w:r>
                  <w:r w:rsidRPr="006B1C07">
                    <w:rPr>
                      <w:lang w:val="sr-Latn-RS" w:eastAsia="sr-Latn-RS"/>
                    </w:rPr>
                    <w:t xml:space="preserve"> </w:t>
                  </w:r>
                  <w:r>
                    <w:rPr>
                      <w:lang w:val="sr-Latn-RS" w:eastAsia="sr-Latn-RS"/>
                    </w:rPr>
                    <w:t>слично</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канале</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каналске</w:t>
                  </w:r>
                  <w:r w:rsidRPr="006B1C07">
                    <w:rPr>
                      <w:lang w:val="sr-Latn-RS" w:eastAsia="sr-Latn-RS"/>
                    </w:rPr>
                    <w:t xml:space="preserve"> </w:t>
                  </w:r>
                  <w:r>
                    <w:rPr>
                      <w:lang w:val="sr-Latn-RS" w:eastAsia="sr-Latn-RS"/>
                    </w:rPr>
                    <w:t xml:space="preserve">климе. </w:t>
                  </w:r>
                  <w:r w:rsidRPr="006B1C07">
                    <w:rPr>
                      <w:lang w:val="sr-Latn-RS" w:eastAsia="sr-Latn-RS"/>
                    </w:rPr>
                    <w:t>Ø200</w:t>
                  </w:r>
                </w:p>
              </w:tc>
            </w:tr>
          </w:tbl>
          <w:p w14:paraId="09CF5C70" w14:textId="77777777" w:rsidR="00FD05C7" w:rsidRPr="006B1C07" w:rsidRDefault="00FD05C7" w:rsidP="00F735AE">
            <w:pPr>
              <w:rPr>
                <w:lang w:eastAsia="sr-Latn-RS"/>
              </w:rPr>
            </w:pPr>
          </w:p>
        </w:tc>
        <w:tc>
          <w:tcPr>
            <w:tcW w:w="1276" w:type="dxa"/>
            <w:shd w:val="clear" w:color="auto" w:fill="auto"/>
            <w:noWrap/>
            <w:vAlign w:val="center"/>
          </w:tcPr>
          <w:p w14:paraId="7319F6EC" w14:textId="5FDE2D3A" w:rsidR="00FD05C7" w:rsidRPr="006B1C07" w:rsidRDefault="006B1C07" w:rsidP="00810887">
            <w:pPr>
              <w:jc w:val="center"/>
              <w:rPr>
                <w:lang w:val="sr-Latn-RS" w:eastAsia="sr-Latn-RS"/>
              </w:rPr>
            </w:pPr>
            <w:r>
              <w:rPr>
                <w:lang w:val="sr-Latn-RS" w:eastAsia="sr-Latn-RS"/>
              </w:rPr>
              <w:t>м</w:t>
            </w:r>
          </w:p>
        </w:tc>
        <w:tc>
          <w:tcPr>
            <w:tcW w:w="1285" w:type="dxa"/>
            <w:gridSpan w:val="2"/>
            <w:shd w:val="clear" w:color="auto" w:fill="auto"/>
            <w:noWrap/>
            <w:vAlign w:val="center"/>
          </w:tcPr>
          <w:p w14:paraId="4622C272" w14:textId="77777777" w:rsidR="00FD05C7" w:rsidRPr="006B1C07" w:rsidRDefault="00FD05C7" w:rsidP="00810887">
            <w:pPr>
              <w:jc w:val="center"/>
              <w:rPr>
                <w:lang w:val="sr-Latn-RS" w:eastAsia="sr-Latn-RS"/>
              </w:rPr>
            </w:pPr>
            <w:r w:rsidRPr="006B1C07">
              <w:rPr>
                <w:lang w:val="sr-Latn-RS" w:eastAsia="sr-Latn-RS"/>
              </w:rPr>
              <w:t>12</w:t>
            </w:r>
          </w:p>
        </w:tc>
        <w:tc>
          <w:tcPr>
            <w:tcW w:w="1973" w:type="dxa"/>
            <w:shd w:val="clear" w:color="auto" w:fill="auto"/>
            <w:noWrap/>
            <w:vAlign w:val="bottom"/>
          </w:tcPr>
          <w:p w14:paraId="3E8A7099" w14:textId="77777777" w:rsidR="00FD05C7" w:rsidRPr="006B1C07" w:rsidRDefault="00FD05C7" w:rsidP="00F735AE">
            <w:pPr>
              <w:jc w:val="center"/>
              <w:rPr>
                <w:lang w:eastAsia="sr-Latn-RS"/>
              </w:rPr>
            </w:pPr>
          </w:p>
        </w:tc>
        <w:tc>
          <w:tcPr>
            <w:tcW w:w="1841" w:type="dxa"/>
            <w:shd w:val="clear" w:color="auto" w:fill="auto"/>
            <w:noWrap/>
            <w:vAlign w:val="bottom"/>
          </w:tcPr>
          <w:p w14:paraId="600E679C" w14:textId="77777777" w:rsidR="00FD05C7" w:rsidRPr="006B1C07" w:rsidRDefault="00FD05C7" w:rsidP="00F735AE">
            <w:pPr>
              <w:jc w:val="center"/>
              <w:rPr>
                <w:lang w:eastAsia="sr-Latn-RS"/>
              </w:rPr>
            </w:pPr>
          </w:p>
        </w:tc>
        <w:tc>
          <w:tcPr>
            <w:tcW w:w="993" w:type="dxa"/>
          </w:tcPr>
          <w:p w14:paraId="23A9B732" w14:textId="77777777" w:rsidR="00FD05C7" w:rsidRPr="006B1C07" w:rsidRDefault="00FD05C7" w:rsidP="00F735AE">
            <w:pPr>
              <w:jc w:val="center"/>
              <w:rPr>
                <w:lang w:eastAsia="sr-Latn-RS"/>
              </w:rPr>
            </w:pPr>
          </w:p>
        </w:tc>
        <w:tc>
          <w:tcPr>
            <w:tcW w:w="1054" w:type="dxa"/>
            <w:gridSpan w:val="2"/>
          </w:tcPr>
          <w:p w14:paraId="40E5C5BE" w14:textId="77777777" w:rsidR="00FD05C7" w:rsidRPr="006B1C07" w:rsidRDefault="00FD05C7" w:rsidP="00F735AE">
            <w:pPr>
              <w:jc w:val="center"/>
              <w:rPr>
                <w:lang w:eastAsia="sr-Latn-RS"/>
              </w:rPr>
            </w:pPr>
          </w:p>
        </w:tc>
        <w:tc>
          <w:tcPr>
            <w:tcW w:w="930" w:type="dxa"/>
          </w:tcPr>
          <w:p w14:paraId="49DFD5E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B1EBF03" w14:textId="77777777" w:rsidR="00FD05C7" w:rsidRPr="006B1C07" w:rsidRDefault="00FD05C7" w:rsidP="00F735AE">
            <w:pPr>
              <w:jc w:val="center"/>
              <w:rPr>
                <w:lang w:eastAsia="sr-Latn-RS"/>
              </w:rPr>
            </w:pPr>
          </w:p>
        </w:tc>
      </w:tr>
      <w:tr w:rsidR="00FD05C7" w:rsidRPr="006B1C07" w14:paraId="2F7A87CC" w14:textId="77777777" w:rsidTr="00A7595D">
        <w:trPr>
          <w:gridBefore w:val="1"/>
          <w:wBefore w:w="6" w:type="dxa"/>
          <w:trHeight w:val="57"/>
          <w:jc w:val="center"/>
        </w:trPr>
        <w:tc>
          <w:tcPr>
            <w:tcW w:w="1066" w:type="dxa"/>
            <w:gridSpan w:val="2"/>
            <w:tcBorders>
              <w:left w:val="single" w:sz="12" w:space="0" w:color="auto"/>
            </w:tcBorders>
            <w:shd w:val="clear" w:color="000000" w:fill="FFFFFF"/>
            <w:noWrap/>
          </w:tcPr>
          <w:p w14:paraId="77461133" w14:textId="77777777" w:rsidR="00FD05C7" w:rsidRPr="006B1C07" w:rsidRDefault="00FD05C7" w:rsidP="00F735AE">
            <w:pPr>
              <w:jc w:val="center"/>
              <w:rPr>
                <w:lang w:val="sr-Latn-RS" w:eastAsia="sr-Latn-RS"/>
              </w:rPr>
            </w:pPr>
            <w:r w:rsidRPr="006B1C07">
              <w:rPr>
                <w:lang w:val="sr-Latn-RS" w:eastAsia="sr-Latn-RS"/>
              </w:rPr>
              <w:t>8.</w:t>
            </w:r>
          </w:p>
        </w:tc>
        <w:tc>
          <w:tcPr>
            <w:tcW w:w="3177" w:type="dxa"/>
            <w:shd w:val="clear" w:color="auto" w:fill="auto"/>
            <w:vAlign w:val="center"/>
          </w:tcPr>
          <w:p w14:paraId="5C941BF8" w14:textId="0E831044" w:rsidR="00FD05C7" w:rsidRPr="006B1C07" w:rsidRDefault="006B1C07" w:rsidP="00810887">
            <w:pPr>
              <w:rPr>
                <w:lang w:eastAsia="sr-Latn-RS"/>
              </w:rPr>
            </w:pPr>
            <w:r>
              <w:rPr>
                <w:lang w:val="sr-Latn-RS" w:eastAsia="sr-Latn-RS"/>
              </w:rPr>
              <w:t>Испорука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савитљивог</w:t>
            </w:r>
            <w:r w:rsidR="00FD05C7" w:rsidRPr="006B1C07">
              <w:rPr>
                <w:lang w:val="sr-Latn-RS" w:eastAsia="sr-Latn-RS"/>
              </w:rPr>
              <w:t xml:space="preserve"> </w:t>
            </w:r>
            <w:r>
              <w:rPr>
                <w:lang w:val="sr-Latn-RS" w:eastAsia="sr-Latn-RS"/>
              </w:rPr>
              <w:t>изолованог</w:t>
            </w:r>
            <w:r w:rsidR="00FD05C7" w:rsidRPr="006B1C07">
              <w:rPr>
                <w:lang w:val="sr-Latn-RS" w:eastAsia="sr-Latn-RS"/>
              </w:rPr>
              <w:t xml:space="preserve"> </w:t>
            </w:r>
            <w:r>
              <w:rPr>
                <w:lang w:val="sr-Latn-RS" w:eastAsia="sr-Latn-RS"/>
              </w:rPr>
              <w:t>канала</w:t>
            </w:r>
            <w:r w:rsidR="00FD05C7" w:rsidRPr="006B1C07">
              <w:rPr>
                <w:lang w:val="sr-Latn-RS" w:eastAsia="sr-Latn-RS"/>
              </w:rPr>
              <w:t xml:space="preserve"> </w:t>
            </w:r>
            <w:r>
              <w:rPr>
                <w:lang w:val="sr-Latn-RS" w:eastAsia="sr-Latn-RS"/>
              </w:rPr>
              <w:t>ИСОДЕЦ</w:t>
            </w:r>
            <w:r w:rsidR="00FD05C7" w:rsidRPr="006B1C07">
              <w:rPr>
                <w:lang w:val="sr-Latn-RS" w:eastAsia="sr-Latn-RS"/>
              </w:rPr>
              <w:t xml:space="preserve"> 25 </w:t>
            </w:r>
            <w:r>
              <w:rPr>
                <w:lang w:val="sr-Latn-RS" w:eastAsia="sr-Latn-RS"/>
              </w:rPr>
              <w:t>матерујал</w:t>
            </w:r>
            <w:r w:rsidR="00FD05C7" w:rsidRPr="006B1C07">
              <w:rPr>
                <w:lang w:val="sr-Latn-RS" w:eastAsia="sr-Latn-RS"/>
              </w:rPr>
              <w:t xml:space="preserve"> </w:t>
            </w:r>
            <w:r>
              <w:rPr>
                <w:lang w:val="sr-Latn-RS" w:eastAsia="sr-Latn-RS"/>
              </w:rPr>
              <w:t>Алудец</w:t>
            </w:r>
            <w:r w:rsidR="00FD05C7" w:rsidRPr="006B1C07">
              <w:rPr>
                <w:lang w:val="sr-Latn-RS" w:eastAsia="sr-Latn-RS"/>
              </w:rPr>
              <w:t xml:space="preserve"> 112/</w:t>
            </w:r>
            <w:r>
              <w:rPr>
                <w:lang w:val="sr-Latn-RS" w:eastAsia="sr-Latn-RS"/>
              </w:rPr>
              <w:t>изолација</w:t>
            </w:r>
            <w:r w:rsidR="00FD05C7" w:rsidRPr="006B1C07">
              <w:rPr>
                <w:lang w:val="sr-Latn-RS" w:eastAsia="sr-Latn-RS"/>
              </w:rPr>
              <w:t xml:space="preserve"> </w:t>
            </w:r>
            <w:r>
              <w:rPr>
                <w:lang w:val="sr-Latn-RS" w:eastAsia="sr-Latn-RS"/>
              </w:rPr>
              <w:t>дебљине</w:t>
            </w:r>
            <w:r w:rsidR="00FD05C7" w:rsidRPr="006B1C07">
              <w:rPr>
                <w:lang w:val="sr-Latn-RS" w:eastAsia="sr-Latn-RS"/>
              </w:rPr>
              <w:t xml:space="preserve"> 25 </w:t>
            </w:r>
            <w:r>
              <w:rPr>
                <w:lang w:val="sr-Latn-RS" w:eastAsia="sr-Latn-RS"/>
              </w:rPr>
              <w:t>мм</w:t>
            </w:r>
            <w:r w:rsidR="00FD05C7" w:rsidRPr="006B1C07">
              <w:rPr>
                <w:lang w:val="sr-Latn-RS" w:eastAsia="sr-Latn-RS"/>
              </w:rPr>
              <w:t xml:space="preserve">, </w:t>
            </w:r>
            <w:r>
              <w:rPr>
                <w:lang w:val="sr-Latn-RS" w:eastAsia="sr-Latn-RS"/>
              </w:rPr>
              <w:t>густине</w:t>
            </w:r>
            <w:r w:rsidR="00FD05C7" w:rsidRPr="006B1C07">
              <w:rPr>
                <w:lang w:val="sr-Latn-RS" w:eastAsia="sr-Latn-RS"/>
              </w:rPr>
              <w:t xml:space="preserve"> 16 </w:t>
            </w:r>
            <w:r>
              <w:rPr>
                <w:lang w:val="sr-Latn-RS" w:eastAsia="sr-Latn-RS"/>
              </w:rPr>
              <w:t>кг</w:t>
            </w:r>
            <w:r w:rsidR="00FD05C7" w:rsidRPr="006B1C07">
              <w:rPr>
                <w:lang w:val="sr-Latn-RS" w:eastAsia="sr-Latn-RS"/>
              </w:rPr>
              <w:t>/</w:t>
            </w:r>
            <w:r>
              <w:rPr>
                <w:lang w:val="sr-Latn-RS" w:eastAsia="sr-Latn-RS"/>
              </w:rPr>
              <w:t>м</w:t>
            </w:r>
            <w:r w:rsidR="00FD05C7" w:rsidRPr="006B1C07">
              <w:rPr>
                <w:lang w:val="sr-Latn-RS" w:eastAsia="sr-Latn-RS"/>
              </w:rPr>
              <w:t>3/</w:t>
            </w:r>
            <w:r>
              <w:rPr>
                <w:lang w:val="sr-Latn-RS" w:eastAsia="sr-Latn-RS"/>
              </w:rPr>
              <w:t>спољашњи</w:t>
            </w:r>
            <w:r w:rsidR="00FD05C7" w:rsidRPr="006B1C07">
              <w:rPr>
                <w:lang w:val="sr-Latn-RS" w:eastAsia="sr-Latn-RS"/>
              </w:rPr>
              <w:t xml:space="preserve"> </w:t>
            </w:r>
            <w:r>
              <w:rPr>
                <w:lang w:val="sr-Latn-RS" w:eastAsia="sr-Latn-RS"/>
              </w:rPr>
              <w:t>канал</w:t>
            </w:r>
            <w:r w:rsidR="00FD05C7" w:rsidRPr="006B1C07">
              <w:rPr>
                <w:lang w:val="sr-Latn-RS" w:eastAsia="sr-Latn-RS"/>
              </w:rPr>
              <w:t xml:space="preserve">, </w:t>
            </w:r>
            <w:r>
              <w:rPr>
                <w:lang w:val="sr-Latn-RS" w:eastAsia="sr-Latn-RS"/>
              </w:rPr>
              <w:t>производ</w:t>
            </w:r>
            <w:r w:rsidR="00FD05C7" w:rsidRPr="006B1C07">
              <w:rPr>
                <w:lang w:val="sr-Latn-RS" w:eastAsia="sr-Latn-RS"/>
              </w:rPr>
              <w:t xml:space="preserve"> </w:t>
            </w:r>
            <w:r>
              <w:rPr>
                <w:lang w:val="sr-Latn-RS" w:eastAsia="sr-Latn-RS"/>
              </w:rPr>
              <w:t>ДЕЦ</w:t>
            </w:r>
            <w:r w:rsidR="00FD05C7" w:rsidRPr="006B1C07">
              <w:rPr>
                <w:lang w:val="sr-Latn-RS" w:eastAsia="sr-Latn-RS"/>
              </w:rPr>
              <w:t xml:space="preserve"> </w:t>
            </w:r>
            <w:r>
              <w:rPr>
                <w:lang w:val="sr-Latn-RS" w:eastAsia="sr-Latn-RS"/>
              </w:rPr>
              <w:t>или</w:t>
            </w:r>
            <w:r w:rsidR="00FD05C7" w:rsidRPr="006B1C07">
              <w:rPr>
                <w:lang w:val="sr-Latn-RS" w:eastAsia="sr-Latn-RS"/>
              </w:rPr>
              <w:t xml:space="preserve"> </w:t>
            </w:r>
            <w:r>
              <w:rPr>
                <w:lang w:val="sr-Latn-RS" w:eastAsia="sr-Latn-RS"/>
              </w:rPr>
              <w:t>слично</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канале</w:t>
            </w:r>
            <w:r w:rsidR="00FD05C7" w:rsidRPr="006B1C07">
              <w:rPr>
                <w:lang w:val="sr-Latn-RS" w:eastAsia="sr-Latn-RS"/>
              </w:rPr>
              <w:t xml:space="preserve"> </w:t>
            </w:r>
            <w:r>
              <w:rPr>
                <w:lang w:val="sr-Latn-RS" w:eastAsia="sr-Latn-RS"/>
              </w:rPr>
              <w:t>од</w:t>
            </w:r>
            <w:r w:rsidR="00FD05C7" w:rsidRPr="006B1C07">
              <w:rPr>
                <w:lang w:val="sr-Latn-RS" w:eastAsia="sr-Latn-RS"/>
              </w:rPr>
              <w:t xml:space="preserve"> </w:t>
            </w:r>
            <w:r>
              <w:rPr>
                <w:lang w:val="sr-Latn-RS" w:eastAsia="sr-Latn-RS"/>
              </w:rPr>
              <w:t>каналске</w:t>
            </w:r>
            <w:r w:rsidR="00FD05C7" w:rsidRPr="006B1C07">
              <w:rPr>
                <w:lang w:val="sr-Latn-RS" w:eastAsia="sr-Latn-RS"/>
              </w:rPr>
              <w:t xml:space="preserve"> </w:t>
            </w:r>
            <w:r>
              <w:rPr>
                <w:lang w:val="sr-Latn-RS" w:eastAsia="sr-Latn-RS"/>
              </w:rPr>
              <w:t>климе</w:t>
            </w:r>
            <w:r w:rsidR="00FD05C7" w:rsidRPr="006B1C07">
              <w:rPr>
                <w:lang w:val="sr-Latn-RS" w:eastAsia="sr-Latn-RS"/>
              </w:rPr>
              <w:t>. Ø</w:t>
            </w:r>
            <w:r w:rsidR="00FD05C7" w:rsidRPr="006B1C07">
              <w:t xml:space="preserve"> 250</w:t>
            </w:r>
          </w:p>
        </w:tc>
        <w:tc>
          <w:tcPr>
            <w:tcW w:w="1276" w:type="dxa"/>
            <w:shd w:val="clear" w:color="auto" w:fill="auto"/>
            <w:noWrap/>
            <w:vAlign w:val="bottom"/>
          </w:tcPr>
          <w:p w14:paraId="3901D7BB" w14:textId="62E403C7"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16BDE439" w14:textId="77777777" w:rsidR="00FD05C7" w:rsidRPr="006B1C07" w:rsidRDefault="00FD05C7" w:rsidP="00F735AE">
            <w:pPr>
              <w:jc w:val="center"/>
              <w:rPr>
                <w:lang w:val="sr-Latn-RS" w:eastAsia="sr-Latn-RS"/>
              </w:rPr>
            </w:pPr>
            <w:r w:rsidRPr="006B1C07">
              <w:rPr>
                <w:lang w:val="sr-Latn-RS" w:eastAsia="sr-Latn-RS"/>
              </w:rPr>
              <w:t>6</w:t>
            </w:r>
          </w:p>
        </w:tc>
        <w:tc>
          <w:tcPr>
            <w:tcW w:w="1973" w:type="dxa"/>
            <w:shd w:val="clear" w:color="auto" w:fill="auto"/>
            <w:noWrap/>
            <w:vAlign w:val="bottom"/>
          </w:tcPr>
          <w:p w14:paraId="0DE91688" w14:textId="77777777" w:rsidR="00FD05C7" w:rsidRPr="006B1C07" w:rsidRDefault="00FD05C7" w:rsidP="00F735AE">
            <w:pPr>
              <w:jc w:val="center"/>
              <w:rPr>
                <w:lang w:eastAsia="sr-Latn-RS"/>
              </w:rPr>
            </w:pPr>
          </w:p>
        </w:tc>
        <w:tc>
          <w:tcPr>
            <w:tcW w:w="1841" w:type="dxa"/>
            <w:shd w:val="clear" w:color="auto" w:fill="auto"/>
            <w:noWrap/>
            <w:vAlign w:val="bottom"/>
          </w:tcPr>
          <w:p w14:paraId="42121F3F" w14:textId="77777777" w:rsidR="00FD05C7" w:rsidRPr="006B1C07" w:rsidRDefault="00FD05C7" w:rsidP="00F735AE">
            <w:pPr>
              <w:jc w:val="center"/>
              <w:rPr>
                <w:lang w:eastAsia="sr-Latn-RS"/>
              </w:rPr>
            </w:pPr>
          </w:p>
        </w:tc>
        <w:tc>
          <w:tcPr>
            <w:tcW w:w="993" w:type="dxa"/>
          </w:tcPr>
          <w:p w14:paraId="4C45846F" w14:textId="77777777" w:rsidR="00FD05C7" w:rsidRPr="006B1C07" w:rsidRDefault="00FD05C7" w:rsidP="00F735AE">
            <w:pPr>
              <w:jc w:val="center"/>
              <w:rPr>
                <w:lang w:eastAsia="sr-Latn-RS"/>
              </w:rPr>
            </w:pPr>
          </w:p>
        </w:tc>
        <w:tc>
          <w:tcPr>
            <w:tcW w:w="1054" w:type="dxa"/>
            <w:gridSpan w:val="2"/>
          </w:tcPr>
          <w:p w14:paraId="21F67A48" w14:textId="77777777" w:rsidR="00FD05C7" w:rsidRPr="006B1C07" w:rsidRDefault="00FD05C7" w:rsidP="00F735AE">
            <w:pPr>
              <w:jc w:val="center"/>
              <w:rPr>
                <w:lang w:eastAsia="sr-Latn-RS"/>
              </w:rPr>
            </w:pPr>
          </w:p>
        </w:tc>
        <w:tc>
          <w:tcPr>
            <w:tcW w:w="930" w:type="dxa"/>
          </w:tcPr>
          <w:p w14:paraId="07BDDB7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9997718" w14:textId="77777777" w:rsidR="00FD05C7" w:rsidRPr="006B1C07" w:rsidRDefault="00FD05C7" w:rsidP="00F735AE">
            <w:pPr>
              <w:jc w:val="center"/>
              <w:rPr>
                <w:lang w:eastAsia="sr-Latn-RS"/>
              </w:rPr>
            </w:pPr>
          </w:p>
        </w:tc>
      </w:tr>
      <w:tr w:rsidR="00FD05C7" w:rsidRPr="006B1C07" w14:paraId="40753A87"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AB859CE" w14:textId="77777777" w:rsidR="00FD05C7" w:rsidRPr="006B1C07" w:rsidRDefault="00FD05C7" w:rsidP="00F735AE">
            <w:pPr>
              <w:jc w:val="center"/>
              <w:rPr>
                <w:lang w:val="sr-Latn-RS" w:eastAsia="sr-Latn-RS"/>
              </w:rPr>
            </w:pPr>
            <w:r w:rsidRPr="006B1C07">
              <w:rPr>
                <w:lang w:val="sr-Latn-RS" w:eastAsia="sr-Latn-RS"/>
              </w:rPr>
              <w:t>9.</w:t>
            </w:r>
          </w:p>
        </w:tc>
        <w:tc>
          <w:tcPr>
            <w:tcW w:w="3177" w:type="dxa"/>
            <w:shd w:val="clear" w:color="auto" w:fill="auto"/>
            <w:vAlign w:val="center"/>
          </w:tcPr>
          <w:tbl>
            <w:tblPr>
              <w:tblW w:w="3006" w:type="dxa"/>
              <w:tblLayout w:type="fixed"/>
              <w:tblLook w:val="04A0" w:firstRow="1" w:lastRow="0" w:firstColumn="1" w:lastColumn="0" w:noHBand="0" w:noVBand="1"/>
            </w:tblPr>
            <w:tblGrid>
              <w:gridCol w:w="3006"/>
            </w:tblGrid>
            <w:tr w:rsidR="00FD05C7" w:rsidRPr="006B1C07" w14:paraId="5DC97133" w14:textId="77777777" w:rsidTr="00F735AE">
              <w:trPr>
                <w:trHeight w:val="1679"/>
              </w:trPr>
              <w:tc>
                <w:tcPr>
                  <w:tcW w:w="3006" w:type="dxa"/>
                  <w:tcBorders>
                    <w:top w:val="nil"/>
                    <w:left w:val="nil"/>
                    <w:bottom w:val="nil"/>
                    <w:right w:val="nil"/>
                  </w:tcBorders>
                  <w:shd w:val="clear" w:color="auto" w:fill="auto"/>
                  <w:noWrap/>
                  <w:hideMark/>
                </w:tcPr>
                <w:p w14:paraId="5D59EC41" w14:textId="0B82B333" w:rsidR="00FD05C7" w:rsidRPr="006B1C07" w:rsidRDefault="006B1C07" w:rsidP="00F735AE">
                  <w:pPr>
                    <w:jc w:val="both"/>
                    <w:rPr>
                      <w:lang w:val="sr-Latn-RS" w:eastAsia="sr-Latn-RS"/>
                    </w:rPr>
                  </w:pPr>
                  <w:r>
                    <w:rPr>
                      <w:lang w:val="sr-Latn-RS" w:eastAsia="sr-Latn-RS"/>
                    </w:rPr>
                    <w:t>Испорука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канала</w:t>
                  </w:r>
                  <w:r w:rsidR="00FD05C7" w:rsidRPr="006B1C07">
                    <w:rPr>
                      <w:lang w:val="sr-Latn-RS" w:eastAsia="sr-Latn-RS"/>
                    </w:rPr>
                    <w:t xml:space="preserve"> </w:t>
                  </w:r>
                  <w:r>
                    <w:rPr>
                      <w:lang w:val="sr-Latn-RS" w:eastAsia="sr-Latn-RS"/>
                    </w:rPr>
                    <w:t>од</w:t>
                  </w:r>
                  <w:r w:rsidR="00FD05C7" w:rsidRPr="006B1C07">
                    <w:rPr>
                      <w:lang w:val="sr-Latn-RS" w:eastAsia="sr-Latn-RS"/>
                    </w:rPr>
                    <w:t xml:space="preserve"> </w:t>
                  </w:r>
                  <w:r>
                    <w:rPr>
                      <w:lang w:val="sr-Latn-RS" w:eastAsia="sr-Latn-RS"/>
                    </w:rPr>
                    <w:t>поцинкованог</w:t>
                  </w:r>
                  <w:r w:rsidR="00FD05C7" w:rsidRPr="006B1C07">
                    <w:rPr>
                      <w:lang w:val="sr-Latn-RS" w:eastAsia="sr-Latn-RS"/>
                    </w:rPr>
                    <w:t xml:space="preserve"> </w:t>
                  </w:r>
                  <w:r>
                    <w:rPr>
                      <w:lang w:val="sr-Latn-RS" w:eastAsia="sr-Latn-RS"/>
                    </w:rPr>
                    <w:t>лима</w:t>
                  </w:r>
                  <w:r w:rsidR="00FD05C7" w:rsidRPr="006B1C07">
                    <w:rPr>
                      <w:lang w:val="sr-Latn-RS" w:eastAsia="sr-Latn-RS"/>
                    </w:rPr>
                    <w:t xml:space="preserve"> </w:t>
                  </w:r>
                  <w:r>
                    <w:rPr>
                      <w:lang w:val="sr-Latn-RS" w:eastAsia="sr-Latn-RS"/>
                    </w:rPr>
                    <w:t>дебљине</w:t>
                  </w:r>
                  <w:r w:rsidR="00FD05C7" w:rsidRPr="006B1C07">
                    <w:rPr>
                      <w:lang w:val="sr-Latn-RS" w:eastAsia="sr-Latn-RS"/>
                    </w:rPr>
                    <w:t xml:space="preserve"> </w:t>
                  </w:r>
                  <w:r>
                    <w:rPr>
                      <w:lang w:val="sr-Latn-RS" w:eastAsia="sr-Latn-RS"/>
                    </w:rPr>
                    <w:t>према</w:t>
                  </w:r>
                  <w:r w:rsidR="00FD05C7" w:rsidRPr="006B1C07">
                    <w:rPr>
                      <w:lang w:val="sr-Latn-RS" w:eastAsia="sr-Latn-RS"/>
                    </w:rPr>
                    <w:t xml:space="preserve"> </w:t>
                  </w:r>
                  <w:r>
                    <w:rPr>
                      <w:lang w:val="sr-Latn-RS" w:eastAsia="sr-Latn-RS"/>
                    </w:rPr>
                    <w:t>техничким</w:t>
                  </w:r>
                  <w:r w:rsidR="00FD05C7" w:rsidRPr="006B1C07">
                    <w:rPr>
                      <w:lang w:val="sr-Latn-RS" w:eastAsia="sr-Latn-RS"/>
                    </w:rPr>
                    <w:t xml:space="preserve"> </w:t>
                  </w:r>
                  <w:r>
                    <w:rPr>
                      <w:lang w:val="sr-Latn-RS" w:eastAsia="sr-Latn-RS"/>
                    </w:rPr>
                    <w:t>условима</w:t>
                  </w:r>
                  <w:r w:rsidR="00FD05C7" w:rsidRPr="006B1C07">
                    <w:rPr>
                      <w:lang w:val="sr-Latn-RS" w:eastAsia="sr-Latn-RS"/>
                    </w:rPr>
                    <w:t xml:space="preserve">, </w:t>
                  </w:r>
                  <w:r>
                    <w:rPr>
                      <w:lang w:val="sr-Latn-RS" w:eastAsia="sr-Latn-RS"/>
                    </w:rPr>
                    <w:t>укључујући</w:t>
                  </w:r>
                  <w:r w:rsidR="00FD05C7" w:rsidRPr="006B1C07">
                    <w:rPr>
                      <w:lang w:val="sr-Latn-RS" w:eastAsia="sr-Latn-RS"/>
                    </w:rPr>
                    <w:t xml:space="preserve"> </w:t>
                  </w:r>
                  <w:r>
                    <w:rPr>
                      <w:lang w:val="sr-Latn-RS" w:eastAsia="sr-Latn-RS"/>
                    </w:rPr>
                    <w:t>све</w:t>
                  </w:r>
                  <w:r w:rsidR="00FD05C7" w:rsidRPr="006B1C07">
                    <w:rPr>
                      <w:lang w:val="sr-Latn-RS" w:eastAsia="sr-Latn-RS"/>
                    </w:rPr>
                    <w:t xml:space="preserve"> </w:t>
                  </w:r>
                  <w:r>
                    <w:rPr>
                      <w:lang w:val="sr-Latn-RS" w:eastAsia="sr-Latn-RS"/>
                    </w:rPr>
                    <w:t>фазонске</w:t>
                  </w:r>
                  <w:r w:rsidR="00FD05C7" w:rsidRPr="006B1C07">
                    <w:rPr>
                      <w:lang w:val="sr-Latn-RS" w:eastAsia="sr-Latn-RS"/>
                    </w:rPr>
                    <w:t xml:space="preserve"> </w:t>
                  </w:r>
                  <w:r>
                    <w:rPr>
                      <w:lang w:val="sr-Latn-RS" w:eastAsia="sr-Latn-RS"/>
                    </w:rPr>
                    <w:t>комаде</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додатим</w:t>
                  </w:r>
                  <w:r w:rsidR="00FD05C7" w:rsidRPr="006B1C07">
                    <w:rPr>
                      <w:lang w:val="sr-Latn-RS" w:eastAsia="sr-Latn-RS"/>
                    </w:rPr>
                    <w:t xml:space="preserve"> 10% </w:t>
                  </w:r>
                  <w:r>
                    <w:rPr>
                      <w:lang w:val="sr-Latn-RS" w:eastAsia="sr-Latn-RS"/>
                    </w:rPr>
                    <w:t>на</w:t>
                  </w:r>
                  <w:r w:rsidR="00FD05C7" w:rsidRPr="006B1C07">
                    <w:rPr>
                      <w:lang w:val="sr-Latn-RS" w:eastAsia="sr-Latn-RS"/>
                    </w:rPr>
                    <w:t xml:space="preserve"> </w:t>
                  </w:r>
                  <w:r>
                    <w:rPr>
                      <w:lang w:val="sr-Latn-RS" w:eastAsia="sr-Latn-RS"/>
                    </w:rPr>
                    <w:t>одпадке</w:t>
                  </w:r>
                  <w:r w:rsidR="00FD05C7" w:rsidRPr="006B1C07">
                    <w:rPr>
                      <w:lang w:val="sr-Latn-RS" w:eastAsia="sr-Latn-RS"/>
                    </w:rPr>
                    <w:t xml:space="preserve"> </w:t>
                  </w:r>
                  <w:r>
                    <w:rPr>
                      <w:lang w:val="sr-Latn-RS" w:eastAsia="sr-Latn-RS"/>
                    </w:rPr>
                    <w:t>при</w:t>
                  </w:r>
                  <w:r w:rsidR="00FD05C7" w:rsidRPr="006B1C07">
                    <w:rPr>
                      <w:lang w:val="sr-Latn-RS" w:eastAsia="sr-Latn-RS"/>
                    </w:rPr>
                    <w:t xml:space="preserve"> </w:t>
                  </w:r>
                  <w:r>
                    <w:rPr>
                      <w:lang w:val="sr-Latn-RS" w:eastAsia="sr-Latn-RS"/>
                    </w:rPr>
                    <w:t>сечењу</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прирубницама</w:t>
                  </w:r>
                  <w:r w:rsidR="00FD05C7" w:rsidRPr="006B1C07">
                    <w:rPr>
                      <w:lang w:val="sr-Latn-RS" w:eastAsia="sr-Latn-RS"/>
                    </w:rPr>
                    <w:t xml:space="preserve">, </w:t>
                  </w:r>
                  <w:r>
                    <w:rPr>
                      <w:lang w:val="sr-Latn-RS" w:eastAsia="sr-Latn-RS"/>
                    </w:rPr>
                    <w:t>угловима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заптивцима</w:t>
                  </w:r>
                </w:p>
              </w:tc>
            </w:tr>
            <w:tr w:rsidR="00FD05C7" w:rsidRPr="006B1C07" w14:paraId="2641ED8C" w14:textId="77777777" w:rsidTr="00F735AE">
              <w:trPr>
                <w:trHeight w:val="1008"/>
              </w:trPr>
              <w:tc>
                <w:tcPr>
                  <w:tcW w:w="3006" w:type="dxa"/>
                  <w:tcBorders>
                    <w:top w:val="nil"/>
                    <w:left w:val="nil"/>
                    <w:bottom w:val="nil"/>
                    <w:right w:val="nil"/>
                  </w:tcBorders>
                  <w:shd w:val="clear" w:color="auto" w:fill="auto"/>
                  <w:noWrap/>
                  <w:hideMark/>
                </w:tcPr>
                <w:p w14:paraId="14088779" w14:textId="65DE7695"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израда</w:t>
                  </w:r>
                  <w:r w:rsidRPr="006B1C07">
                    <w:rPr>
                      <w:lang w:val="sr-Latn-RS" w:eastAsia="sr-Latn-RS"/>
                    </w:rPr>
                    <w:t xml:space="preserve"> </w:t>
                  </w:r>
                  <w:r w:rsidR="006B1C07">
                    <w:rPr>
                      <w:lang w:val="sr-Latn-RS" w:eastAsia="sr-Latn-RS"/>
                    </w:rPr>
                    <w:t>пленума</w:t>
                  </w:r>
                  <w:r w:rsidRPr="006B1C07">
                    <w:rPr>
                      <w:lang w:val="sr-Latn-RS" w:eastAsia="sr-Latn-RS"/>
                    </w:rPr>
                    <w:t xml:space="preserve"> </w:t>
                  </w:r>
                  <w:r w:rsidR="006B1C07">
                    <w:rPr>
                      <w:lang w:val="sr-Latn-RS" w:eastAsia="sr-Latn-RS"/>
                    </w:rPr>
                    <w:t>на</w:t>
                  </w:r>
                  <w:r w:rsidRPr="006B1C07">
                    <w:rPr>
                      <w:lang w:val="sr-Latn-RS" w:eastAsia="sr-Latn-RS"/>
                    </w:rPr>
                    <w:t xml:space="preserve"> </w:t>
                  </w:r>
                  <w:r w:rsidR="006B1C07">
                    <w:rPr>
                      <w:lang w:val="sr-Latn-RS" w:eastAsia="sr-Latn-RS"/>
                    </w:rPr>
                    <w:t>усисној</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потисној</w:t>
                  </w:r>
                  <w:r w:rsidRPr="006B1C07">
                    <w:rPr>
                      <w:lang w:val="sr-Latn-RS" w:eastAsia="sr-Latn-RS"/>
                    </w:rPr>
                    <w:t xml:space="preserve"> </w:t>
                  </w:r>
                  <w:r w:rsidR="006B1C07">
                    <w:rPr>
                      <w:lang w:val="sr-Latn-RS" w:eastAsia="sr-Latn-RS"/>
                    </w:rPr>
                    <w:t>страни</w:t>
                  </w:r>
                  <w:r w:rsidRPr="006B1C07">
                    <w:rPr>
                      <w:lang w:val="sr-Latn-RS" w:eastAsia="sr-Latn-RS"/>
                    </w:rPr>
                    <w:t xml:space="preserve"> </w:t>
                  </w:r>
                  <w:r w:rsidR="006B1C07">
                    <w:rPr>
                      <w:lang w:val="sr-Latn-RS" w:eastAsia="sr-Latn-RS"/>
                    </w:rPr>
                    <w:t>каналске</w:t>
                  </w:r>
                  <w:r w:rsidRPr="006B1C07">
                    <w:rPr>
                      <w:lang w:val="sr-Latn-RS" w:eastAsia="sr-Latn-RS"/>
                    </w:rPr>
                    <w:t xml:space="preserve"> </w:t>
                  </w:r>
                  <w:r w:rsidR="006B1C07">
                    <w:rPr>
                      <w:lang w:val="sr-Latn-RS" w:eastAsia="sr-Latn-RS"/>
                    </w:rPr>
                    <w:t>климе</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lastRenderedPageBreak/>
                    <w:t>штуцнама</w:t>
                  </w:r>
                  <w:r w:rsidRPr="006B1C07">
                    <w:rPr>
                      <w:lang w:val="sr-Latn-RS" w:eastAsia="sr-Latn-RS"/>
                    </w:rPr>
                    <w:t xml:space="preserve"> </w:t>
                  </w:r>
                  <w:r w:rsidR="006B1C07">
                    <w:rPr>
                      <w:lang w:val="sr-Latn-RS" w:eastAsia="sr-Latn-RS"/>
                    </w:rPr>
                    <w:t>за</w:t>
                  </w:r>
                  <w:r w:rsidRPr="006B1C07">
                    <w:rPr>
                      <w:lang w:val="sr-Latn-RS" w:eastAsia="sr-Latn-RS"/>
                    </w:rPr>
                    <w:t xml:space="preserve"> </w:t>
                  </w:r>
                  <w:r w:rsidR="006B1C07">
                    <w:rPr>
                      <w:lang w:val="sr-Latn-RS" w:eastAsia="sr-Latn-RS"/>
                    </w:rPr>
                    <w:t>флексибилне</w:t>
                  </w:r>
                  <w:r w:rsidRPr="006B1C07">
                    <w:rPr>
                      <w:lang w:val="sr-Latn-RS" w:eastAsia="sr-Latn-RS"/>
                    </w:rPr>
                    <w:t xml:space="preserve"> </w:t>
                  </w:r>
                  <w:r w:rsidR="006B1C07">
                    <w:rPr>
                      <w:lang w:val="sr-Latn-RS" w:eastAsia="sr-Latn-RS"/>
                    </w:rPr>
                    <w:t>канале</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усисну</w:t>
                  </w:r>
                  <w:r w:rsidRPr="006B1C07">
                    <w:rPr>
                      <w:lang w:val="sr-Latn-RS" w:eastAsia="sr-Latn-RS"/>
                    </w:rPr>
                    <w:t xml:space="preserve"> </w:t>
                  </w:r>
                  <w:r w:rsidR="006B1C07">
                    <w:rPr>
                      <w:lang w:val="sr-Latn-RS" w:eastAsia="sr-Latn-RS"/>
                    </w:rPr>
                    <w:t>решетку</w:t>
                  </w:r>
                  <w:r w:rsidRPr="006B1C07">
                    <w:rPr>
                      <w:lang w:val="sr-Latn-RS" w:eastAsia="sr-Latn-RS"/>
                    </w:rPr>
                    <w:t xml:space="preserve">, </w:t>
                  </w:r>
                  <w:r w:rsidR="006B1C07">
                    <w:rPr>
                      <w:lang w:val="sr-Latn-RS" w:eastAsia="sr-Latn-RS"/>
                    </w:rPr>
                    <w:t>према</w:t>
                  </w:r>
                  <w:r w:rsidRPr="006B1C07">
                    <w:rPr>
                      <w:lang w:val="sr-Latn-RS" w:eastAsia="sr-Latn-RS"/>
                    </w:rPr>
                    <w:t xml:space="preserve"> </w:t>
                  </w:r>
                  <w:r w:rsidR="006B1C07">
                    <w:rPr>
                      <w:lang w:val="sr-Latn-RS" w:eastAsia="sr-Latn-RS"/>
                    </w:rPr>
                    <w:t>графичкој</w:t>
                  </w:r>
                  <w:r w:rsidRPr="006B1C07">
                    <w:rPr>
                      <w:lang w:val="sr-Latn-RS" w:eastAsia="sr-Latn-RS"/>
                    </w:rPr>
                    <w:t xml:space="preserve"> </w:t>
                  </w:r>
                  <w:r w:rsidR="006B1C07">
                    <w:rPr>
                      <w:lang w:val="sr-Latn-RS" w:eastAsia="sr-Latn-RS"/>
                    </w:rPr>
                    <w:t>докуметацији</w:t>
                  </w:r>
                </w:p>
              </w:tc>
            </w:tr>
            <w:tr w:rsidR="00FD05C7" w:rsidRPr="006B1C07" w14:paraId="023319E5" w14:textId="77777777" w:rsidTr="00F735AE">
              <w:trPr>
                <w:trHeight w:val="672"/>
              </w:trPr>
              <w:tc>
                <w:tcPr>
                  <w:tcW w:w="3006" w:type="dxa"/>
                  <w:tcBorders>
                    <w:top w:val="nil"/>
                    <w:left w:val="nil"/>
                    <w:bottom w:val="nil"/>
                    <w:right w:val="nil"/>
                  </w:tcBorders>
                  <w:shd w:val="clear" w:color="auto" w:fill="auto"/>
                  <w:noWrap/>
                  <w:hideMark/>
                </w:tcPr>
                <w:p w14:paraId="4A42DD5D" w14:textId="08BFC6E8" w:rsidR="00FD05C7" w:rsidRPr="006B1C07" w:rsidRDefault="006B1C07" w:rsidP="00F735AE">
                  <w:pPr>
                    <w:jc w:val="both"/>
                    <w:rPr>
                      <w:lang w:val="sr-Latn-RS" w:eastAsia="sr-Latn-RS"/>
                    </w:rPr>
                  </w:pPr>
                  <w:r>
                    <w:rPr>
                      <w:lang w:val="sr-Latn-RS" w:eastAsia="sr-Latn-RS"/>
                    </w:rPr>
                    <w:lastRenderedPageBreak/>
                    <w:t>Материјал</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монтажу</w:t>
                  </w:r>
                  <w:r w:rsidR="00FD05C7" w:rsidRPr="006B1C07">
                    <w:rPr>
                      <w:lang w:val="sr-Latn-RS" w:eastAsia="sr-Latn-RS"/>
                    </w:rPr>
                    <w:t xml:space="preserve"> </w:t>
                  </w:r>
                  <w:r>
                    <w:rPr>
                      <w:lang w:val="sr-Latn-RS" w:eastAsia="sr-Latn-RS"/>
                    </w:rPr>
                    <w:t>канала</w:t>
                  </w:r>
                  <w:r w:rsidR="00FD05C7" w:rsidRPr="006B1C07">
                    <w:rPr>
                      <w:lang w:val="sr-Latn-RS" w:eastAsia="sr-Latn-RS"/>
                    </w:rPr>
                    <w:t xml:space="preserve">: </w:t>
                  </w:r>
                  <w:r>
                    <w:rPr>
                      <w:lang w:val="sr-Latn-RS" w:eastAsia="sr-Latn-RS"/>
                    </w:rPr>
                    <w:t>конзоле</w:t>
                  </w:r>
                  <w:r w:rsidR="00FD05C7" w:rsidRPr="006B1C07">
                    <w:rPr>
                      <w:lang w:val="sr-Latn-RS" w:eastAsia="sr-Latn-RS"/>
                    </w:rPr>
                    <w:t xml:space="preserve">,  </w:t>
                  </w:r>
                  <w:r>
                    <w:rPr>
                      <w:lang w:val="sr-Latn-RS" w:eastAsia="sr-Latn-RS"/>
                    </w:rPr>
                    <w:t>вешалице</w:t>
                  </w:r>
                  <w:r w:rsidR="00FD05C7" w:rsidRPr="006B1C07">
                    <w:rPr>
                      <w:lang w:val="sr-Latn-RS" w:eastAsia="sr-Latn-RS"/>
                    </w:rPr>
                    <w:t xml:space="preserve">, </w:t>
                  </w:r>
                  <w:r>
                    <w:rPr>
                      <w:lang w:val="sr-Latn-RS" w:eastAsia="sr-Latn-RS"/>
                    </w:rPr>
                    <w:t>обујнице</w:t>
                  </w:r>
                  <w:r w:rsidR="00FD05C7" w:rsidRPr="006B1C07">
                    <w:rPr>
                      <w:lang w:val="sr-Latn-RS" w:eastAsia="sr-Latn-RS"/>
                    </w:rPr>
                    <w:t xml:space="preserve">, </w:t>
                  </w:r>
                  <w:r>
                    <w:rPr>
                      <w:lang w:val="sr-Latn-RS" w:eastAsia="sr-Latn-RS"/>
                    </w:rPr>
                    <w:t>скела</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монтажу</w:t>
                  </w:r>
                  <w:r w:rsidR="00FD05C7" w:rsidRPr="006B1C07">
                    <w:rPr>
                      <w:lang w:val="sr-Latn-RS" w:eastAsia="sr-Latn-RS"/>
                    </w:rPr>
                    <w:t xml:space="preserve"> </w:t>
                  </w:r>
                </w:p>
              </w:tc>
            </w:tr>
          </w:tbl>
          <w:p w14:paraId="7D752940" w14:textId="77777777" w:rsidR="00FD05C7" w:rsidRPr="006B1C07" w:rsidRDefault="00FD05C7" w:rsidP="00F735AE">
            <w:pPr>
              <w:rPr>
                <w:lang w:eastAsia="sr-Latn-RS"/>
              </w:rPr>
            </w:pPr>
          </w:p>
        </w:tc>
        <w:tc>
          <w:tcPr>
            <w:tcW w:w="1276" w:type="dxa"/>
            <w:shd w:val="clear" w:color="auto" w:fill="auto"/>
            <w:noWrap/>
            <w:vAlign w:val="bottom"/>
          </w:tcPr>
          <w:p w14:paraId="12BC6BE6" w14:textId="342EBC85" w:rsidR="00FD05C7" w:rsidRPr="006B1C07" w:rsidRDefault="006B1C07" w:rsidP="00F735AE">
            <w:pPr>
              <w:jc w:val="center"/>
              <w:rPr>
                <w:lang w:val="sr-Latn-RS" w:eastAsia="sr-Latn-RS"/>
              </w:rPr>
            </w:pPr>
            <w:r>
              <w:rPr>
                <w:lang w:val="sr-Latn-RS" w:eastAsia="sr-Latn-RS"/>
              </w:rPr>
              <w:lastRenderedPageBreak/>
              <w:t>кг</w:t>
            </w:r>
          </w:p>
        </w:tc>
        <w:tc>
          <w:tcPr>
            <w:tcW w:w="1285" w:type="dxa"/>
            <w:gridSpan w:val="2"/>
            <w:shd w:val="clear" w:color="auto" w:fill="auto"/>
            <w:noWrap/>
            <w:vAlign w:val="bottom"/>
          </w:tcPr>
          <w:p w14:paraId="61841352" w14:textId="77777777" w:rsidR="00FD05C7" w:rsidRPr="006B1C07" w:rsidRDefault="00FD05C7" w:rsidP="00F735AE">
            <w:pPr>
              <w:jc w:val="center"/>
              <w:rPr>
                <w:lang w:val="sr-Latn-RS" w:eastAsia="sr-Latn-RS"/>
              </w:rPr>
            </w:pPr>
            <w:r w:rsidRPr="006B1C07">
              <w:rPr>
                <w:lang w:val="sr-Latn-RS" w:eastAsia="sr-Latn-RS"/>
              </w:rPr>
              <w:t>61</w:t>
            </w:r>
          </w:p>
        </w:tc>
        <w:tc>
          <w:tcPr>
            <w:tcW w:w="1973" w:type="dxa"/>
            <w:shd w:val="clear" w:color="auto" w:fill="auto"/>
            <w:noWrap/>
            <w:vAlign w:val="bottom"/>
          </w:tcPr>
          <w:p w14:paraId="22E6168B" w14:textId="77777777" w:rsidR="00FD05C7" w:rsidRPr="006B1C07" w:rsidRDefault="00FD05C7" w:rsidP="00F735AE">
            <w:pPr>
              <w:jc w:val="center"/>
              <w:rPr>
                <w:lang w:eastAsia="sr-Latn-RS"/>
              </w:rPr>
            </w:pPr>
          </w:p>
        </w:tc>
        <w:tc>
          <w:tcPr>
            <w:tcW w:w="1841" w:type="dxa"/>
            <w:shd w:val="clear" w:color="auto" w:fill="auto"/>
            <w:noWrap/>
            <w:vAlign w:val="bottom"/>
          </w:tcPr>
          <w:p w14:paraId="6FFB9F98" w14:textId="77777777" w:rsidR="00FD05C7" w:rsidRPr="006B1C07" w:rsidRDefault="00FD05C7" w:rsidP="00F735AE">
            <w:pPr>
              <w:jc w:val="center"/>
              <w:rPr>
                <w:lang w:eastAsia="sr-Latn-RS"/>
              </w:rPr>
            </w:pPr>
          </w:p>
        </w:tc>
        <w:tc>
          <w:tcPr>
            <w:tcW w:w="993" w:type="dxa"/>
          </w:tcPr>
          <w:p w14:paraId="232686E7" w14:textId="77777777" w:rsidR="00FD05C7" w:rsidRPr="006B1C07" w:rsidRDefault="00FD05C7" w:rsidP="00F735AE">
            <w:pPr>
              <w:jc w:val="center"/>
              <w:rPr>
                <w:lang w:eastAsia="sr-Latn-RS"/>
              </w:rPr>
            </w:pPr>
          </w:p>
        </w:tc>
        <w:tc>
          <w:tcPr>
            <w:tcW w:w="1054" w:type="dxa"/>
            <w:gridSpan w:val="2"/>
          </w:tcPr>
          <w:p w14:paraId="181208FD" w14:textId="77777777" w:rsidR="00FD05C7" w:rsidRPr="006B1C07" w:rsidRDefault="00FD05C7" w:rsidP="00F735AE">
            <w:pPr>
              <w:jc w:val="center"/>
              <w:rPr>
                <w:lang w:eastAsia="sr-Latn-RS"/>
              </w:rPr>
            </w:pPr>
          </w:p>
        </w:tc>
        <w:tc>
          <w:tcPr>
            <w:tcW w:w="930" w:type="dxa"/>
          </w:tcPr>
          <w:p w14:paraId="06EF86D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E13962E" w14:textId="77777777" w:rsidR="00FD05C7" w:rsidRPr="006B1C07" w:rsidRDefault="00FD05C7" w:rsidP="00F735AE">
            <w:pPr>
              <w:jc w:val="center"/>
              <w:rPr>
                <w:lang w:eastAsia="sr-Latn-RS"/>
              </w:rPr>
            </w:pPr>
          </w:p>
        </w:tc>
      </w:tr>
      <w:tr w:rsidR="00FD05C7" w:rsidRPr="006B1C07" w14:paraId="607072DE"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C532262" w14:textId="77777777" w:rsidR="00FD05C7" w:rsidRPr="006B1C07" w:rsidRDefault="00FD05C7" w:rsidP="00F735AE">
            <w:pPr>
              <w:jc w:val="center"/>
              <w:rPr>
                <w:lang w:val="sr-Latn-RS" w:eastAsia="sr-Latn-RS"/>
              </w:rPr>
            </w:pPr>
            <w:r w:rsidRPr="006B1C07">
              <w:rPr>
                <w:lang w:val="sr-Latn-RS" w:eastAsia="sr-Latn-RS"/>
              </w:rPr>
              <w:lastRenderedPageBreak/>
              <w:t>10.</w:t>
            </w:r>
          </w:p>
        </w:tc>
        <w:tc>
          <w:tcPr>
            <w:tcW w:w="3177" w:type="dxa"/>
            <w:shd w:val="clear" w:color="auto" w:fill="auto"/>
            <w:vAlign w:val="center"/>
          </w:tcPr>
          <w:p w14:paraId="5AF01CE1" w14:textId="5513C556" w:rsidR="00FD05C7" w:rsidRPr="006B1C07" w:rsidRDefault="006B1C07" w:rsidP="00810887">
            <w:pPr>
              <w:rPr>
                <w:lang w:eastAsia="sr-Latn-RS"/>
              </w:rPr>
            </w:pPr>
            <w:r>
              <w:t>Испорука</w:t>
            </w:r>
            <w:r w:rsidR="00FD05C7" w:rsidRPr="006B1C07">
              <w:t xml:space="preserve"> </w:t>
            </w:r>
            <w:r>
              <w:t>и</w:t>
            </w:r>
            <w:r w:rsidR="00FD05C7" w:rsidRPr="006B1C07">
              <w:t xml:space="preserve"> </w:t>
            </w:r>
            <w:r>
              <w:t>монтажа</w:t>
            </w:r>
            <w:r w:rsidR="00FD05C7" w:rsidRPr="006B1C07">
              <w:t xml:space="preserve"> </w:t>
            </w:r>
            <w:r>
              <w:t>изолације</w:t>
            </w:r>
            <w:r w:rsidR="00FD05C7" w:rsidRPr="006B1C07">
              <w:t xml:space="preserve"> </w:t>
            </w:r>
            <w:r>
              <w:t>вентилационих</w:t>
            </w:r>
            <w:r w:rsidR="00FD05C7" w:rsidRPr="006B1C07">
              <w:t xml:space="preserve"> </w:t>
            </w:r>
            <w:r>
              <w:t>канала</w:t>
            </w:r>
            <w:r w:rsidR="00FD05C7" w:rsidRPr="006B1C07">
              <w:t xml:space="preserve"> </w:t>
            </w:r>
            <w:r>
              <w:t>за</w:t>
            </w:r>
            <w:r w:rsidR="00FD05C7" w:rsidRPr="006B1C07">
              <w:t xml:space="preserve"> </w:t>
            </w:r>
            <w:r>
              <w:t>потисни</w:t>
            </w:r>
            <w:r w:rsidR="00FD05C7" w:rsidRPr="006B1C07">
              <w:t xml:space="preserve"> </w:t>
            </w:r>
            <w:r>
              <w:t>и</w:t>
            </w:r>
            <w:r w:rsidR="00FD05C7" w:rsidRPr="006B1C07">
              <w:t xml:space="preserve"> </w:t>
            </w:r>
            <w:r>
              <w:t>рециркулациони</w:t>
            </w:r>
            <w:r w:rsidR="00FD05C7" w:rsidRPr="006B1C07">
              <w:t xml:space="preserve"> </w:t>
            </w:r>
            <w:r>
              <w:t>ваздух</w:t>
            </w:r>
            <w:r w:rsidR="00FD05C7" w:rsidRPr="006B1C07">
              <w:t xml:space="preserve"> </w:t>
            </w:r>
            <w:r>
              <w:t>каменом</w:t>
            </w:r>
            <w:r w:rsidR="00FD05C7" w:rsidRPr="006B1C07">
              <w:t xml:space="preserve"> </w:t>
            </w:r>
            <w:r>
              <w:t>вуном</w:t>
            </w:r>
            <w:r w:rsidR="00FD05C7" w:rsidRPr="006B1C07">
              <w:t xml:space="preserve"> </w:t>
            </w:r>
            <w:r>
              <w:t>дебљине</w:t>
            </w:r>
            <w:r w:rsidR="00FD05C7" w:rsidRPr="006B1C07">
              <w:t xml:space="preserve"> 30 </w:t>
            </w:r>
            <w:r>
              <w:t>мм</w:t>
            </w:r>
            <w:r w:rsidR="00FD05C7" w:rsidRPr="006B1C07">
              <w:t xml:space="preserve"> </w:t>
            </w:r>
            <w:r>
              <w:t>у</w:t>
            </w:r>
            <w:r w:rsidR="00FD05C7" w:rsidRPr="006B1C07">
              <w:t xml:space="preserve"> </w:t>
            </w:r>
            <w:r>
              <w:t>облози</w:t>
            </w:r>
            <w:r w:rsidR="00FD05C7" w:rsidRPr="006B1C07">
              <w:t xml:space="preserve"> </w:t>
            </w:r>
            <w:r>
              <w:t>од</w:t>
            </w:r>
            <w:r w:rsidR="00FD05C7" w:rsidRPr="006B1C07">
              <w:t xml:space="preserve"> </w:t>
            </w:r>
            <w:r>
              <w:t>Ал</w:t>
            </w:r>
            <w:r w:rsidR="00FD05C7" w:rsidRPr="006B1C07">
              <w:t>-</w:t>
            </w:r>
            <w:r>
              <w:t>фолије</w:t>
            </w:r>
            <w:r w:rsidR="00FD05C7" w:rsidRPr="006B1C07">
              <w:t xml:space="preserve"> </w:t>
            </w:r>
            <w:r>
              <w:t>са</w:t>
            </w:r>
            <w:r w:rsidR="00FD05C7" w:rsidRPr="006B1C07">
              <w:t xml:space="preserve"> </w:t>
            </w:r>
            <w:r>
              <w:t>самолепљивим</w:t>
            </w:r>
            <w:r w:rsidR="00FD05C7" w:rsidRPr="006B1C07">
              <w:t xml:space="preserve"> </w:t>
            </w:r>
            <w:r>
              <w:t>тракама</w:t>
            </w:r>
            <w:r w:rsidR="00FD05C7" w:rsidRPr="006B1C07">
              <w:t xml:space="preserve">, </w:t>
            </w:r>
            <w:r>
              <w:t>све</w:t>
            </w:r>
            <w:r w:rsidR="00FD05C7" w:rsidRPr="006B1C07">
              <w:t xml:space="preserve"> </w:t>
            </w:r>
            <w:r>
              <w:t>у</w:t>
            </w:r>
            <w:r w:rsidR="00FD05C7" w:rsidRPr="006B1C07">
              <w:t xml:space="preserve"> </w:t>
            </w:r>
            <w:r>
              <w:t>комплету</w:t>
            </w:r>
            <w:r w:rsidR="00FD05C7" w:rsidRPr="006B1C07">
              <w:t xml:space="preserve"> </w:t>
            </w:r>
          </w:p>
        </w:tc>
        <w:tc>
          <w:tcPr>
            <w:tcW w:w="1276" w:type="dxa"/>
            <w:shd w:val="clear" w:color="auto" w:fill="auto"/>
            <w:noWrap/>
            <w:vAlign w:val="bottom"/>
          </w:tcPr>
          <w:p w14:paraId="4890C1D9" w14:textId="1A512DC1" w:rsidR="00FD05C7" w:rsidRPr="006B1C07" w:rsidRDefault="006B1C07" w:rsidP="00F735AE">
            <w:pPr>
              <w:jc w:val="center"/>
            </w:pPr>
            <w:r>
              <w:t>м</w:t>
            </w:r>
            <w:r w:rsidR="00FD05C7" w:rsidRPr="006B1C07">
              <w:rPr>
                <w:vertAlign w:val="superscript"/>
              </w:rPr>
              <w:t>2</w:t>
            </w:r>
          </w:p>
        </w:tc>
        <w:tc>
          <w:tcPr>
            <w:tcW w:w="1285" w:type="dxa"/>
            <w:gridSpan w:val="2"/>
            <w:shd w:val="clear" w:color="auto" w:fill="auto"/>
            <w:noWrap/>
            <w:vAlign w:val="bottom"/>
          </w:tcPr>
          <w:p w14:paraId="74698110" w14:textId="77777777" w:rsidR="00FD05C7" w:rsidRPr="006B1C07" w:rsidRDefault="00FD05C7" w:rsidP="00F735AE">
            <w:pPr>
              <w:jc w:val="center"/>
              <w:rPr>
                <w:lang w:val="sr-Latn-RS" w:eastAsia="sr-Latn-RS"/>
              </w:rPr>
            </w:pPr>
            <w:r w:rsidRPr="006B1C07">
              <w:rPr>
                <w:lang w:val="sr-Latn-RS" w:eastAsia="sr-Latn-RS"/>
              </w:rPr>
              <w:t>6</w:t>
            </w:r>
          </w:p>
        </w:tc>
        <w:tc>
          <w:tcPr>
            <w:tcW w:w="1973" w:type="dxa"/>
            <w:shd w:val="clear" w:color="auto" w:fill="auto"/>
            <w:noWrap/>
            <w:vAlign w:val="bottom"/>
          </w:tcPr>
          <w:p w14:paraId="0E893DD9" w14:textId="77777777" w:rsidR="00FD05C7" w:rsidRPr="006B1C07" w:rsidRDefault="00FD05C7" w:rsidP="00F735AE">
            <w:pPr>
              <w:jc w:val="center"/>
              <w:rPr>
                <w:lang w:eastAsia="sr-Latn-RS"/>
              </w:rPr>
            </w:pPr>
          </w:p>
        </w:tc>
        <w:tc>
          <w:tcPr>
            <w:tcW w:w="1841" w:type="dxa"/>
            <w:shd w:val="clear" w:color="auto" w:fill="auto"/>
            <w:noWrap/>
            <w:vAlign w:val="bottom"/>
          </w:tcPr>
          <w:p w14:paraId="42166B0C" w14:textId="77777777" w:rsidR="00FD05C7" w:rsidRPr="006B1C07" w:rsidRDefault="00FD05C7" w:rsidP="00F735AE">
            <w:pPr>
              <w:jc w:val="center"/>
              <w:rPr>
                <w:lang w:eastAsia="sr-Latn-RS"/>
              </w:rPr>
            </w:pPr>
          </w:p>
        </w:tc>
        <w:tc>
          <w:tcPr>
            <w:tcW w:w="993" w:type="dxa"/>
          </w:tcPr>
          <w:p w14:paraId="7115948E" w14:textId="77777777" w:rsidR="00FD05C7" w:rsidRPr="006B1C07" w:rsidRDefault="00FD05C7" w:rsidP="00F735AE">
            <w:pPr>
              <w:jc w:val="center"/>
              <w:rPr>
                <w:lang w:eastAsia="sr-Latn-RS"/>
              </w:rPr>
            </w:pPr>
          </w:p>
        </w:tc>
        <w:tc>
          <w:tcPr>
            <w:tcW w:w="1054" w:type="dxa"/>
            <w:gridSpan w:val="2"/>
          </w:tcPr>
          <w:p w14:paraId="63F10CAF" w14:textId="77777777" w:rsidR="00FD05C7" w:rsidRPr="006B1C07" w:rsidRDefault="00FD05C7" w:rsidP="00F735AE">
            <w:pPr>
              <w:jc w:val="center"/>
              <w:rPr>
                <w:lang w:eastAsia="sr-Latn-RS"/>
              </w:rPr>
            </w:pPr>
          </w:p>
        </w:tc>
        <w:tc>
          <w:tcPr>
            <w:tcW w:w="930" w:type="dxa"/>
          </w:tcPr>
          <w:p w14:paraId="3180949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CD0C709" w14:textId="77777777" w:rsidR="00FD05C7" w:rsidRPr="006B1C07" w:rsidRDefault="00FD05C7" w:rsidP="00F735AE">
            <w:pPr>
              <w:jc w:val="center"/>
              <w:rPr>
                <w:lang w:eastAsia="sr-Latn-RS"/>
              </w:rPr>
            </w:pPr>
          </w:p>
        </w:tc>
      </w:tr>
      <w:tr w:rsidR="00810887" w:rsidRPr="006B1C07" w14:paraId="0B45581E"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54F39D3E" w14:textId="77777777" w:rsidR="00810887" w:rsidRPr="006B1C07" w:rsidRDefault="00810887" w:rsidP="00F735AE">
            <w:pPr>
              <w:jc w:val="center"/>
              <w:rPr>
                <w:lang w:val="sr-Cyrl-RS" w:eastAsia="sr-Latn-RS"/>
              </w:rPr>
            </w:pPr>
          </w:p>
        </w:tc>
        <w:tc>
          <w:tcPr>
            <w:tcW w:w="5738" w:type="dxa"/>
            <w:gridSpan w:val="4"/>
            <w:shd w:val="clear" w:color="auto" w:fill="auto"/>
            <w:vAlign w:val="center"/>
          </w:tcPr>
          <w:p w14:paraId="5E3638F2" w14:textId="77777777" w:rsidR="00810887" w:rsidRPr="006B1C07" w:rsidRDefault="00810887" w:rsidP="00F735AE">
            <w:pPr>
              <w:rPr>
                <w:b/>
                <w:bCs/>
              </w:rPr>
            </w:pPr>
            <w:r>
              <w:rPr>
                <w:b/>
                <w:lang w:eastAsia="sr-Latn-RS"/>
              </w:rPr>
              <w:t>УКУПНО</w:t>
            </w:r>
            <w:r w:rsidRPr="006B1C07">
              <w:rPr>
                <w:b/>
                <w:lang w:eastAsia="sr-Latn-RS"/>
              </w:rPr>
              <w:t xml:space="preserve"> </w:t>
            </w:r>
            <w:r>
              <w:rPr>
                <w:b/>
                <w:bCs/>
              </w:rPr>
              <w:t>КАНАЛСКИ</w:t>
            </w:r>
            <w:r w:rsidRPr="006B1C07">
              <w:rPr>
                <w:b/>
                <w:bCs/>
              </w:rPr>
              <w:t xml:space="preserve"> </w:t>
            </w:r>
            <w:r>
              <w:rPr>
                <w:b/>
                <w:bCs/>
              </w:rPr>
              <w:t>СПЛИТ</w:t>
            </w:r>
            <w:r w:rsidRPr="006B1C07">
              <w:rPr>
                <w:b/>
                <w:bCs/>
              </w:rPr>
              <w:t xml:space="preserve"> </w:t>
            </w:r>
            <w:r>
              <w:rPr>
                <w:b/>
                <w:bCs/>
              </w:rPr>
              <w:t>СИСТЕМИ</w:t>
            </w:r>
            <w:r w:rsidRPr="006B1C07">
              <w:rPr>
                <w:b/>
                <w:bCs/>
              </w:rPr>
              <w:t xml:space="preserve"> </w:t>
            </w:r>
          </w:p>
          <w:p w14:paraId="293A1109" w14:textId="77777777" w:rsidR="00810887" w:rsidRPr="006B1C07" w:rsidRDefault="00810887" w:rsidP="00F735AE">
            <w:pPr>
              <w:jc w:val="center"/>
              <w:rPr>
                <w:lang w:val="sr-Cyrl-RS" w:eastAsia="sr-Latn-RS"/>
              </w:rPr>
            </w:pPr>
          </w:p>
        </w:tc>
        <w:tc>
          <w:tcPr>
            <w:tcW w:w="1973" w:type="dxa"/>
            <w:shd w:val="clear" w:color="auto" w:fill="auto"/>
            <w:noWrap/>
            <w:vAlign w:val="bottom"/>
          </w:tcPr>
          <w:p w14:paraId="33AC61AF" w14:textId="77777777" w:rsidR="00810887" w:rsidRPr="006B1C07" w:rsidRDefault="00810887" w:rsidP="00F735AE">
            <w:pPr>
              <w:jc w:val="center"/>
              <w:rPr>
                <w:lang w:eastAsia="sr-Latn-RS"/>
              </w:rPr>
            </w:pPr>
          </w:p>
        </w:tc>
        <w:tc>
          <w:tcPr>
            <w:tcW w:w="1841" w:type="dxa"/>
            <w:shd w:val="clear" w:color="auto" w:fill="auto"/>
            <w:noWrap/>
            <w:vAlign w:val="bottom"/>
          </w:tcPr>
          <w:p w14:paraId="772C4120" w14:textId="77777777" w:rsidR="00810887" w:rsidRPr="006B1C07" w:rsidRDefault="00810887" w:rsidP="00F735AE">
            <w:pPr>
              <w:jc w:val="center"/>
              <w:rPr>
                <w:lang w:eastAsia="sr-Latn-RS"/>
              </w:rPr>
            </w:pPr>
          </w:p>
        </w:tc>
        <w:tc>
          <w:tcPr>
            <w:tcW w:w="993" w:type="dxa"/>
          </w:tcPr>
          <w:p w14:paraId="77CB5E8F" w14:textId="77777777" w:rsidR="00810887" w:rsidRPr="006B1C07" w:rsidRDefault="00810887" w:rsidP="00F735AE">
            <w:pPr>
              <w:jc w:val="center"/>
              <w:rPr>
                <w:lang w:eastAsia="sr-Latn-RS"/>
              </w:rPr>
            </w:pPr>
          </w:p>
        </w:tc>
        <w:tc>
          <w:tcPr>
            <w:tcW w:w="1054" w:type="dxa"/>
            <w:gridSpan w:val="2"/>
          </w:tcPr>
          <w:p w14:paraId="4FF79068" w14:textId="77777777" w:rsidR="00810887" w:rsidRPr="006B1C07" w:rsidRDefault="00810887" w:rsidP="00F735AE">
            <w:pPr>
              <w:jc w:val="center"/>
              <w:rPr>
                <w:lang w:eastAsia="sr-Latn-RS"/>
              </w:rPr>
            </w:pPr>
          </w:p>
        </w:tc>
        <w:tc>
          <w:tcPr>
            <w:tcW w:w="930" w:type="dxa"/>
          </w:tcPr>
          <w:p w14:paraId="676BB461" w14:textId="77777777" w:rsidR="00810887" w:rsidRPr="006B1C07" w:rsidRDefault="00810887" w:rsidP="00F735AE">
            <w:pPr>
              <w:jc w:val="center"/>
              <w:rPr>
                <w:lang w:eastAsia="sr-Latn-RS"/>
              </w:rPr>
            </w:pPr>
          </w:p>
        </w:tc>
        <w:tc>
          <w:tcPr>
            <w:tcW w:w="1521" w:type="dxa"/>
            <w:gridSpan w:val="2"/>
            <w:tcBorders>
              <w:right w:val="single" w:sz="12" w:space="0" w:color="auto"/>
            </w:tcBorders>
          </w:tcPr>
          <w:p w14:paraId="29F3DBD6" w14:textId="77777777" w:rsidR="00810887" w:rsidRPr="006B1C07" w:rsidRDefault="00810887" w:rsidP="00F735AE">
            <w:pPr>
              <w:jc w:val="center"/>
              <w:rPr>
                <w:lang w:eastAsia="sr-Latn-RS"/>
              </w:rPr>
            </w:pPr>
          </w:p>
        </w:tc>
      </w:tr>
      <w:tr w:rsidR="00FD05C7" w:rsidRPr="006B1C07" w14:paraId="349CC2B2"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38892C9C" w14:textId="61338FFA" w:rsidR="00FD05C7" w:rsidRPr="00810887" w:rsidRDefault="00810887" w:rsidP="00F735AE">
            <w:pPr>
              <w:jc w:val="center"/>
              <w:rPr>
                <w:lang w:val="sr-Latn-RS" w:eastAsia="sr-Latn-RS"/>
              </w:rPr>
            </w:pPr>
            <w:r>
              <w:rPr>
                <w:lang w:val="sr-Latn-RS" w:eastAsia="sr-Latn-RS"/>
              </w:rPr>
              <w:t>XIV</w:t>
            </w:r>
          </w:p>
        </w:tc>
        <w:tc>
          <w:tcPr>
            <w:tcW w:w="3177" w:type="dxa"/>
            <w:shd w:val="clear" w:color="auto" w:fill="auto"/>
            <w:vAlign w:val="center"/>
          </w:tcPr>
          <w:p w14:paraId="01814161" w14:textId="2F5DB7C3" w:rsidR="00FD05C7" w:rsidRPr="006B1C07" w:rsidRDefault="006B1C07" w:rsidP="00F735AE">
            <w:pPr>
              <w:rPr>
                <w:b/>
                <w:bCs/>
              </w:rPr>
            </w:pPr>
            <w:r>
              <w:rPr>
                <w:b/>
                <w:bCs/>
              </w:rPr>
              <w:t>ВЕНТИЛАЦИЈА</w:t>
            </w:r>
            <w:r w:rsidR="00FD05C7" w:rsidRPr="006B1C07">
              <w:rPr>
                <w:b/>
                <w:bCs/>
              </w:rPr>
              <w:t xml:space="preserve"> </w:t>
            </w:r>
          </w:p>
          <w:p w14:paraId="56B5DE82" w14:textId="77777777" w:rsidR="00FD05C7" w:rsidRPr="006B1C07" w:rsidRDefault="00FD05C7" w:rsidP="00F735AE">
            <w:pPr>
              <w:rPr>
                <w:lang w:eastAsia="sr-Latn-RS"/>
              </w:rPr>
            </w:pPr>
          </w:p>
        </w:tc>
        <w:tc>
          <w:tcPr>
            <w:tcW w:w="1276" w:type="dxa"/>
            <w:shd w:val="clear" w:color="auto" w:fill="auto"/>
            <w:noWrap/>
            <w:vAlign w:val="bottom"/>
          </w:tcPr>
          <w:p w14:paraId="1A260AE1"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407C1D06"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4724D5D" w14:textId="77777777" w:rsidR="00FD05C7" w:rsidRPr="006B1C07" w:rsidRDefault="00FD05C7" w:rsidP="00F735AE">
            <w:pPr>
              <w:jc w:val="center"/>
              <w:rPr>
                <w:lang w:eastAsia="sr-Latn-RS"/>
              </w:rPr>
            </w:pPr>
          </w:p>
        </w:tc>
        <w:tc>
          <w:tcPr>
            <w:tcW w:w="1841" w:type="dxa"/>
            <w:shd w:val="clear" w:color="auto" w:fill="auto"/>
            <w:noWrap/>
            <w:vAlign w:val="bottom"/>
          </w:tcPr>
          <w:p w14:paraId="600ECEFC" w14:textId="77777777" w:rsidR="00FD05C7" w:rsidRPr="006B1C07" w:rsidRDefault="00FD05C7" w:rsidP="00F735AE">
            <w:pPr>
              <w:jc w:val="center"/>
              <w:rPr>
                <w:lang w:eastAsia="sr-Latn-RS"/>
              </w:rPr>
            </w:pPr>
          </w:p>
        </w:tc>
        <w:tc>
          <w:tcPr>
            <w:tcW w:w="993" w:type="dxa"/>
          </w:tcPr>
          <w:p w14:paraId="33279076" w14:textId="77777777" w:rsidR="00FD05C7" w:rsidRPr="006B1C07" w:rsidRDefault="00FD05C7" w:rsidP="00F735AE">
            <w:pPr>
              <w:jc w:val="center"/>
              <w:rPr>
                <w:lang w:eastAsia="sr-Latn-RS"/>
              </w:rPr>
            </w:pPr>
          </w:p>
        </w:tc>
        <w:tc>
          <w:tcPr>
            <w:tcW w:w="1054" w:type="dxa"/>
            <w:gridSpan w:val="2"/>
          </w:tcPr>
          <w:p w14:paraId="0FDDBC76" w14:textId="77777777" w:rsidR="00FD05C7" w:rsidRPr="006B1C07" w:rsidRDefault="00FD05C7" w:rsidP="00F735AE">
            <w:pPr>
              <w:jc w:val="center"/>
              <w:rPr>
                <w:lang w:eastAsia="sr-Latn-RS"/>
              </w:rPr>
            </w:pPr>
          </w:p>
        </w:tc>
        <w:tc>
          <w:tcPr>
            <w:tcW w:w="930" w:type="dxa"/>
          </w:tcPr>
          <w:p w14:paraId="4893BA2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65A6335" w14:textId="77777777" w:rsidR="00FD05C7" w:rsidRPr="006B1C07" w:rsidRDefault="00FD05C7" w:rsidP="00F735AE">
            <w:pPr>
              <w:jc w:val="center"/>
              <w:rPr>
                <w:lang w:eastAsia="sr-Latn-RS"/>
              </w:rPr>
            </w:pPr>
          </w:p>
        </w:tc>
      </w:tr>
      <w:tr w:rsidR="00FD05C7" w:rsidRPr="006B1C07" w14:paraId="53693411" w14:textId="77777777" w:rsidTr="00A7595D">
        <w:trPr>
          <w:gridBefore w:val="1"/>
          <w:wBefore w:w="6" w:type="dxa"/>
          <w:trHeight w:val="1124"/>
          <w:jc w:val="center"/>
        </w:trPr>
        <w:tc>
          <w:tcPr>
            <w:tcW w:w="1066" w:type="dxa"/>
            <w:gridSpan w:val="2"/>
            <w:tcBorders>
              <w:left w:val="single" w:sz="12" w:space="0" w:color="auto"/>
            </w:tcBorders>
            <w:shd w:val="clear" w:color="000000" w:fill="FFFFFF"/>
            <w:noWrap/>
          </w:tcPr>
          <w:p w14:paraId="7CE5E35A" w14:textId="77777777" w:rsidR="00FD05C7" w:rsidRPr="006B1C07" w:rsidRDefault="00FD05C7" w:rsidP="00F735AE">
            <w:pPr>
              <w:jc w:val="center"/>
              <w:rPr>
                <w:lang w:val="sr-Latn-RS" w:eastAsia="sr-Latn-RS"/>
              </w:rPr>
            </w:pPr>
            <w:r w:rsidRPr="006B1C07">
              <w:rPr>
                <w:lang w:val="sr-Latn-RS" w:eastAsia="sr-Latn-RS"/>
              </w:rPr>
              <w:t>1.</w:t>
            </w:r>
          </w:p>
        </w:tc>
        <w:tc>
          <w:tcPr>
            <w:tcW w:w="3177" w:type="dxa"/>
            <w:shd w:val="clear" w:color="auto" w:fill="auto"/>
            <w:vAlign w:val="center"/>
          </w:tcPr>
          <w:tbl>
            <w:tblPr>
              <w:tblW w:w="3047" w:type="dxa"/>
              <w:tblLayout w:type="fixed"/>
              <w:tblLook w:val="04A0" w:firstRow="1" w:lastRow="0" w:firstColumn="1" w:lastColumn="0" w:noHBand="0" w:noVBand="1"/>
            </w:tblPr>
            <w:tblGrid>
              <w:gridCol w:w="3047"/>
            </w:tblGrid>
            <w:tr w:rsidR="00810887" w:rsidRPr="006B1C07" w14:paraId="090A47C5" w14:textId="77777777" w:rsidTr="00A7595D">
              <w:trPr>
                <w:trHeight w:val="1276"/>
              </w:trPr>
              <w:tc>
                <w:tcPr>
                  <w:tcW w:w="3047" w:type="dxa"/>
                  <w:tcBorders>
                    <w:top w:val="nil"/>
                    <w:left w:val="nil"/>
                    <w:right w:val="nil"/>
                  </w:tcBorders>
                  <w:shd w:val="clear" w:color="auto" w:fill="auto"/>
                  <w:hideMark/>
                </w:tcPr>
                <w:p w14:paraId="2D3CE3C2" w14:textId="77777777" w:rsidR="00810887" w:rsidRPr="006B1C07" w:rsidRDefault="00810887" w:rsidP="0062425C">
                  <w:pPr>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округлог</w:t>
                  </w:r>
                  <w:r w:rsidRPr="006B1C07">
                    <w:rPr>
                      <w:lang w:val="sr-Latn-RS" w:eastAsia="sr-Latn-RS"/>
                    </w:rPr>
                    <w:t xml:space="preserve"> </w:t>
                  </w:r>
                  <w:r>
                    <w:rPr>
                      <w:lang w:val="sr-Latn-RS" w:eastAsia="sr-Latn-RS"/>
                    </w:rPr>
                    <w:t>каналског</w:t>
                  </w:r>
                  <w:r w:rsidRPr="006B1C07">
                    <w:rPr>
                      <w:lang w:val="sr-Latn-RS" w:eastAsia="sr-Latn-RS"/>
                    </w:rPr>
                    <w:t xml:space="preserve"> </w:t>
                  </w:r>
                  <w:r>
                    <w:rPr>
                      <w:lang w:val="sr-Latn-RS" w:eastAsia="sr-Latn-RS"/>
                    </w:rPr>
                    <w:t>вентилатора</w:t>
                  </w:r>
                  <w:r w:rsidRPr="006B1C07">
                    <w:rPr>
                      <w:lang w:val="sr-Latn-RS" w:eastAsia="sr-Latn-RS"/>
                    </w:rPr>
                    <w:t xml:space="preserve"> </w:t>
                  </w:r>
                  <w:r>
                    <w:rPr>
                      <w:lang w:val="sr-Latn-RS" w:eastAsia="sr-Latn-RS"/>
                    </w:rPr>
                    <w:t>К</w:t>
                  </w:r>
                  <w:r w:rsidRPr="006B1C07">
                    <w:rPr>
                      <w:lang w:val="sr-Latn-RS" w:eastAsia="sr-Latn-RS"/>
                    </w:rPr>
                    <w:t xml:space="preserve"> 160 X</w:t>
                  </w:r>
                  <w:r>
                    <w:rPr>
                      <w:lang w:val="sr-Latn-RS" w:eastAsia="sr-Latn-RS"/>
                    </w:rPr>
                    <w:t>Л</w:t>
                  </w:r>
                  <w:r w:rsidRPr="006B1C07">
                    <w:rPr>
                      <w:lang w:val="sr-Latn-RS" w:eastAsia="sr-Latn-RS"/>
                    </w:rPr>
                    <w:t xml:space="preserve"> </w:t>
                  </w:r>
                  <w:r>
                    <w:rPr>
                      <w:lang w:val="sr-Latn-RS" w:eastAsia="sr-Latn-RS"/>
                    </w:rPr>
                    <w:t>С</w:t>
                  </w:r>
                  <w:r w:rsidRPr="006B1C07">
                    <w:rPr>
                      <w:lang w:val="sr-Latn-RS" w:eastAsia="sr-Latn-RS"/>
                    </w:rPr>
                    <w:t>y</w:t>
                  </w:r>
                  <w:r>
                    <w:rPr>
                      <w:lang w:val="sr-Latn-RS" w:eastAsia="sr-Latn-RS"/>
                    </w:rPr>
                    <w:t>стемаир</w:t>
                  </w:r>
                  <w:r w:rsidRPr="006B1C07">
                    <w:rPr>
                      <w:lang w:val="sr-Latn-RS" w:eastAsia="sr-Latn-RS"/>
                    </w:rPr>
                    <w:t xml:space="preserve"> </w:t>
                  </w:r>
                  <w:r>
                    <w:rPr>
                      <w:lang w:val="sr-Latn-RS" w:eastAsia="sr-Latn-RS"/>
                    </w:rPr>
                    <w:t>или</w:t>
                  </w:r>
                  <w:r w:rsidRPr="006B1C07">
                    <w:rPr>
                      <w:lang w:val="sr-Latn-RS" w:eastAsia="sr-Latn-RS"/>
                    </w:rPr>
                    <w:t xml:space="preserve"> </w:t>
                  </w:r>
                  <w:r>
                    <w:rPr>
                      <w:lang w:val="sr-Latn-RS" w:eastAsia="sr-Latn-RS"/>
                    </w:rPr>
                    <w:t>истих</w:t>
                  </w:r>
                  <w:r w:rsidRPr="006B1C07">
                    <w:rPr>
                      <w:lang w:val="sr-Latn-RS" w:eastAsia="sr-Latn-RS"/>
                    </w:rPr>
                    <w:t xml:space="preserve"> </w:t>
                  </w:r>
                  <w:r>
                    <w:rPr>
                      <w:lang w:val="sr-Latn-RS" w:eastAsia="sr-Latn-RS"/>
                    </w:rPr>
                    <w:t>карактеристика</w:t>
                  </w:r>
                  <w:r w:rsidRPr="006B1C07">
                    <w:rPr>
                      <w:lang w:val="sr-Latn-RS" w:eastAsia="sr-Latn-RS"/>
                    </w:rPr>
                    <w:t xml:space="preserve"> </w:t>
                  </w:r>
                  <w:r>
                    <w:rPr>
                      <w:lang w:val="sr-Latn-RS" w:eastAsia="sr-Latn-RS"/>
                    </w:rPr>
                    <w:t>другог</w:t>
                  </w:r>
                  <w:r w:rsidRPr="006B1C07">
                    <w:rPr>
                      <w:lang w:val="sr-Latn-RS" w:eastAsia="sr-Latn-RS"/>
                    </w:rPr>
                    <w:t xml:space="preserve"> </w:t>
                  </w:r>
                  <w:r>
                    <w:rPr>
                      <w:lang w:val="sr-Latn-RS" w:eastAsia="sr-Latn-RS"/>
                    </w:rPr>
                    <w:t>произвођача</w:t>
                  </w:r>
                </w:p>
                <w:p w14:paraId="13FA5442" w14:textId="77777777" w:rsidR="00810887" w:rsidRPr="006B1C07" w:rsidRDefault="00810887" w:rsidP="0062425C">
                  <w:pPr>
                    <w:rPr>
                      <w:lang w:val="sr-Latn-RS" w:eastAsia="sr-Latn-RS"/>
                    </w:rPr>
                  </w:pPr>
                  <w:r>
                    <w:rPr>
                      <w:lang w:val="sr-Latn-RS" w:eastAsia="sr-Latn-RS"/>
                    </w:rPr>
                    <w:t>В</w:t>
                  </w:r>
                  <w:r w:rsidRPr="006B1C07">
                    <w:rPr>
                      <w:lang w:val="sr-Latn-RS" w:eastAsia="sr-Latn-RS"/>
                    </w:rPr>
                    <w:t xml:space="preserve">=225 </w:t>
                  </w:r>
                  <w:r>
                    <w:rPr>
                      <w:lang w:val="sr-Latn-RS" w:eastAsia="sr-Latn-RS"/>
                    </w:rPr>
                    <w:t>м</w:t>
                  </w:r>
                  <w:r w:rsidRPr="006B1C07">
                    <w:rPr>
                      <w:vertAlign w:val="superscript"/>
                      <w:lang w:val="sr-Latn-RS" w:eastAsia="sr-Latn-RS"/>
                    </w:rPr>
                    <w:t>3</w:t>
                  </w:r>
                  <w:r w:rsidRPr="006B1C07">
                    <w:rPr>
                      <w:lang w:val="sr-Latn-RS" w:eastAsia="sr-Latn-RS"/>
                    </w:rPr>
                    <w:t>/</w:t>
                  </w:r>
                  <w:r>
                    <w:rPr>
                      <w:lang w:val="sr-Latn-RS" w:eastAsia="sr-Latn-RS"/>
                    </w:rPr>
                    <w:t>х</w:t>
                  </w:r>
                </w:p>
                <w:p w14:paraId="057F2619" w14:textId="77777777" w:rsidR="00810887" w:rsidRPr="006B1C07" w:rsidRDefault="00810887" w:rsidP="0062425C">
                  <w:pPr>
                    <w:rPr>
                      <w:lang w:val="sr-Latn-RS" w:eastAsia="sr-Latn-RS"/>
                    </w:rPr>
                  </w:pPr>
                  <w:r>
                    <w:rPr>
                      <w:lang w:val="sr-Latn-RS" w:eastAsia="sr-Latn-RS"/>
                    </w:rPr>
                    <w:t>Х</w:t>
                  </w:r>
                  <w:r w:rsidRPr="006B1C07">
                    <w:rPr>
                      <w:lang w:val="sr-Latn-RS" w:eastAsia="sr-Latn-RS"/>
                    </w:rPr>
                    <w:t xml:space="preserve">=109 </w:t>
                  </w:r>
                  <w:r>
                    <w:rPr>
                      <w:lang w:val="sr-Latn-RS" w:eastAsia="sr-Latn-RS"/>
                    </w:rPr>
                    <w:t>Па</w:t>
                  </w:r>
                </w:p>
                <w:p w14:paraId="79E53072" w14:textId="77777777" w:rsidR="00810887" w:rsidRPr="006B1C07" w:rsidRDefault="00810887" w:rsidP="0062425C">
                  <w:pPr>
                    <w:rPr>
                      <w:lang w:val="sr-Latn-RS" w:eastAsia="sr-Latn-RS"/>
                    </w:rPr>
                  </w:pPr>
                  <w:r>
                    <w:rPr>
                      <w:lang w:val="sr-Latn-RS" w:eastAsia="sr-Latn-RS"/>
                    </w:rPr>
                    <w:t>Н</w:t>
                  </w:r>
                  <w:r w:rsidRPr="006B1C07">
                    <w:rPr>
                      <w:lang w:val="sr-Latn-RS" w:eastAsia="sr-Latn-RS"/>
                    </w:rPr>
                    <w:t>=59W</w:t>
                  </w:r>
                </w:p>
                <w:p w14:paraId="68807B6D" w14:textId="77777777" w:rsidR="00810887" w:rsidRPr="006B1C07" w:rsidRDefault="00810887" w:rsidP="0062425C">
                  <w:pPr>
                    <w:rPr>
                      <w:lang w:val="sr-Latn-RS" w:eastAsia="sr-Latn-RS"/>
                    </w:rPr>
                  </w:pPr>
                  <w:r>
                    <w:rPr>
                      <w:lang w:val="sr-Latn-RS" w:eastAsia="sr-Latn-RS"/>
                    </w:rPr>
                    <w:t>И</w:t>
                  </w:r>
                  <w:r w:rsidRPr="006B1C07">
                    <w:rPr>
                      <w:lang w:val="sr-Latn-RS" w:eastAsia="sr-Latn-RS"/>
                    </w:rPr>
                    <w:t>=0.25</w:t>
                  </w:r>
                  <w:r>
                    <w:rPr>
                      <w:lang w:val="sr-Latn-RS" w:eastAsia="sr-Latn-RS"/>
                    </w:rPr>
                    <w:t>А</w:t>
                  </w:r>
                </w:p>
                <w:p w14:paraId="240BE1BC" w14:textId="77777777" w:rsidR="00810887" w:rsidRPr="006B1C07" w:rsidRDefault="00810887" w:rsidP="0062425C">
                  <w:pPr>
                    <w:rPr>
                      <w:lang w:val="sr-Latn-RS" w:eastAsia="sr-Latn-RS"/>
                    </w:rPr>
                  </w:pPr>
                  <w:r>
                    <w:rPr>
                      <w:lang w:val="sr-Latn-RS" w:eastAsia="sr-Latn-RS"/>
                    </w:rPr>
                    <w:t>У</w:t>
                  </w:r>
                  <w:r w:rsidRPr="006B1C07">
                    <w:rPr>
                      <w:lang w:val="sr-Latn-RS" w:eastAsia="sr-Latn-RS"/>
                    </w:rPr>
                    <w:t>=1</w:t>
                  </w:r>
                  <w:r>
                    <w:rPr>
                      <w:lang w:val="sr-Latn-RS" w:eastAsia="sr-Latn-RS"/>
                    </w:rPr>
                    <w:t>ф</w:t>
                  </w:r>
                  <w:r w:rsidRPr="006B1C07">
                    <w:rPr>
                      <w:lang w:val="sr-Latn-RS" w:eastAsia="sr-Latn-RS"/>
                    </w:rPr>
                    <w:t>/230</w:t>
                  </w:r>
                  <w:r>
                    <w:rPr>
                      <w:lang w:val="sr-Latn-RS" w:eastAsia="sr-Latn-RS"/>
                    </w:rPr>
                    <w:t>В</w:t>
                  </w:r>
                  <w:r w:rsidRPr="006B1C07">
                    <w:rPr>
                      <w:lang w:val="sr-Latn-RS" w:eastAsia="sr-Latn-RS"/>
                    </w:rPr>
                    <w:t>/50</w:t>
                  </w:r>
                  <w:r>
                    <w:rPr>
                      <w:lang w:val="sr-Latn-RS" w:eastAsia="sr-Latn-RS"/>
                    </w:rPr>
                    <w:t>Хз</w:t>
                  </w:r>
                </w:p>
                <w:p w14:paraId="76DFBAAA" w14:textId="77777777" w:rsidR="00810887" w:rsidRPr="006B1C07" w:rsidRDefault="00810887" w:rsidP="0062425C">
                  <w:pPr>
                    <w:rPr>
                      <w:lang w:val="sr-Latn-RS" w:eastAsia="sr-Latn-RS"/>
                    </w:rPr>
                  </w:pPr>
                  <w:r>
                    <w:rPr>
                      <w:lang w:val="sr-Latn-RS" w:eastAsia="sr-Latn-RS"/>
                    </w:rPr>
                    <w:t>ИП</w:t>
                  </w:r>
                  <w:r w:rsidRPr="006B1C07">
                    <w:rPr>
                      <w:lang w:val="sr-Latn-RS" w:eastAsia="sr-Latn-RS"/>
                    </w:rPr>
                    <w:t xml:space="preserve">44, </w:t>
                  </w:r>
                  <w:r>
                    <w:rPr>
                      <w:lang w:val="sr-Latn-RS" w:eastAsia="sr-Latn-RS"/>
                    </w:rPr>
                    <w:t>Б</w:t>
                  </w:r>
                </w:p>
                <w:p w14:paraId="00091601" w14:textId="77777777" w:rsidR="00810887" w:rsidRPr="006B1C07" w:rsidRDefault="00810887" w:rsidP="0062425C">
                  <w:pPr>
                    <w:rPr>
                      <w:lang w:val="sr-Latn-RS" w:eastAsia="sr-Latn-RS"/>
                    </w:rPr>
                  </w:pPr>
                  <w:r w:rsidRPr="006B1C07">
                    <w:rPr>
                      <w:lang w:val="sr-Latn-RS" w:eastAsia="sr-Latn-RS"/>
                    </w:rPr>
                    <w:lastRenderedPageBreak/>
                    <w:t xml:space="preserve">- </w:t>
                  </w:r>
                  <w:r>
                    <w:rPr>
                      <w:lang w:val="sr-Latn-RS" w:eastAsia="sr-Latn-RS"/>
                    </w:rPr>
                    <w:t>вешање</w:t>
                  </w:r>
                  <w:r w:rsidRPr="006B1C07">
                    <w:rPr>
                      <w:lang w:val="sr-Latn-RS" w:eastAsia="sr-Latn-RS"/>
                    </w:rPr>
                    <w:t xml:space="preserve"> </w:t>
                  </w:r>
                  <w:r>
                    <w:rPr>
                      <w:lang w:val="sr-Latn-RS" w:eastAsia="sr-Latn-RS"/>
                    </w:rPr>
                    <w:t>о</w:t>
                  </w:r>
                  <w:r w:rsidRPr="006B1C07">
                    <w:rPr>
                      <w:lang w:val="sr-Latn-RS" w:eastAsia="sr-Latn-RS"/>
                    </w:rPr>
                    <w:t xml:space="preserve"> </w:t>
                  </w:r>
                  <w:r>
                    <w:rPr>
                      <w:lang w:val="sr-Latn-RS" w:eastAsia="sr-Latn-RS"/>
                    </w:rPr>
                    <w:t>таваницу</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командној</w:t>
                  </w:r>
                  <w:r w:rsidRPr="006B1C07">
                    <w:rPr>
                      <w:lang w:val="sr-Latn-RS" w:eastAsia="sr-Latn-RS"/>
                    </w:rPr>
                    <w:t xml:space="preserve"> </w:t>
                  </w:r>
                  <w:r>
                    <w:rPr>
                      <w:lang w:val="sr-Latn-RS" w:eastAsia="sr-Latn-RS"/>
                    </w:rPr>
                    <w:t>соби</w:t>
                  </w:r>
                </w:p>
                <w:p w14:paraId="1A4FF8D8" w14:textId="779DDCC8" w:rsidR="00810887" w:rsidRPr="006B1C07" w:rsidRDefault="00810887" w:rsidP="0062425C">
                  <w:pPr>
                    <w:rPr>
                      <w:lang w:val="sr-Latn-RS" w:eastAsia="sr-Latn-RS"/>
                    </w:rPr>
                  </w:pPr>
                  <w:r w:rsidRPr="006B1C07">
                    <w:rPr>
                      <w:lang w:val="sr-Latn-RS" w:eastAsia="sr-Latn-RS"/>
                    </w:rPr>
                    <w:t xml:space="preserve">- </w:t>
                  </w:r>
                  <w:r>
                    <w:rPr>
                      <w:lang w:val="sr-Latn-RS" w:eastAsia="sr-Latn-RS"/>
                    </w:rPr>
                    <w:t>пуштање</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рад</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регулација</w:t>
                  </w:r>
                  <w:r w:rsidRPr="006B1C07">
                    <w:rPr>
                      <w:lang w:val="sr-Latn-RS" w:eastAsia="sr-Latn-RS"/>
                    </w:rPr>
                    <w:t xml:space="preserve"> </w:t>
                  </w:r>
                  <w:r>
                    <w:rPr>
                      <w:lang w:val="sr-Latn-RS" w:eastAsia="sr-Latn-RS"/>
                    </w:rPr>
                    <w:t>инсталације</w:t>
                  </w:r>
                </w:p>
              </w:tc>
            </w:tr>
          </w:tbl>
          <w:p w14:paraId="2250976E" w14:textId="77777777" w:rsidR="00FD05C7" w:rsidRPr="006B1C07" w:rsidRDefault="00FD05C7" w:rsidP="00F735AE">
            <w:pPr>
              <w:rPr>
                <w:lang w:eastAsia="sr-Latn-RS"/>
              </w:rPr>
            </w:pPr>
          </w:p>
        </w:tc>
        <w:tc>
          <w:tcPr>
            <w:tcW w:w="1276" w:type="dxa"/>
            <w:shd w:val="clear" w:color="auto" w:fill="auto"/>
            <w:noWrap/>
          </w:tcPr>
          <w:p w14:paraId="08CE1814" w14:textId="162484E7" w:rsidR="00FD05C7" w:rsidRPr="006B1C07" w:rsidRDefault="006B1C07" w:rsidP="0062425C">
            <w:pPr>
              <w:jc w:val="center"/>
              <w:rPr>
                <w:lang w:val="sr-Latn-RS" w:eastAsia="sr-Latn-RS"/>
              </w:rPr>
            </w:pPr>
            <w:r>
              <w:rPr>
                <w:lang w:val="sr-Latn-RS" w:eastAsia="sr-Latn-RS"/>
              </w:rPr>
              <w:lastRenderedPageBreak/>
              <w:t>комад</w:t>
            </w:r>
          </w:p>
        </w:tc>
        <w:tc>
          <w:tcPr>
            <w:tcW w:w="1285" w:type="dxa"/>
            <w:gridSpan w:val="2"/>
            <w:shd w:val="clear" w:color="auto" w:fill="auto"/>
            <w:noWrap/>
          </w:tcPr>
          <w:p w14:paraId="657E64D2" w14:textId="77777777" w:rsidR="00FD05C7" w:rsidRPr="006B1C07" w:rsidRDefault="00FD05C7" w:rsidP="0062425C">
            <w:pPr>
              <w:jc w:val="center"/>
              <w:rPr>
                <w:lang w:val="sr-Latn-RS" w:eastAsia="sr-Latn-RS"/>
              </w:rPr>
            </w:pPr>
            <w:r w:rsidRPr="006B1C07">
              <w:rPr>
                <w:lang w:val="sr-Latn-RS" w:eastAsia="sr-Latn-RS"/>
              </w:rPr>
              <w:t>1</w:t>
            </w:r>
          </w:p>
        </w:tc>
        <w:tc>
          <w:tcPr>
            <w:tcW w:w="1973" w:type="dxa"/>
            <w:shd w:val="clear" w:color="auto" w:fill="auto"/>
            <w:noWrap/>
            <w:vAlign w:val="bottom"/>
          </w:tcPr>
          <w:p w14:paraId="3CEEB6EA" w14:textId="77777777" w:rsidR="00FD05C7" w:rsidRPr="006B1C07" w:rsidRDefault="00FD05C7" w:rsidP="00F735AE">
            <w:pPr>
              <w:jc w:val="center"/>
              <w:rPr>
                <w:lang w:eastAsia="sr-Latn-RS"/>
              </w:rPr>
            </w:pPr>
          </w:p>
        </w:tc>
        <w:tc>
          <w:tcPr>
            <w:tcW w:w="1841" w:type="dxa"/>
            <w:shd w:val="clear" w:color="auto" w:fill="auto"/>
            <w:noWrap/>
            <w:vAlign w:val="bottom"/>
          </w:tcPr>
          <w:p w14:paraId="2CEBF4B1" w14:textId="77777777" w:rsidR="00FD05C7" w:rsidRPr="006B1C07" w:rsidRDefault="00FD05C7" w:rsidP="00F735AE">
            <w:pPr>
              <w:jc w:val="center"/>
              <w:rPr>
                <w:lang w:eastAsia="sr-Latn-RS"/>
              </w:rPr>
            </w:pPr>
          </w:p>
        </w:tc>
        <w:tc>
          <w:tcPr>
            <w:tcW w:w="993" w:type="dxa"/>
          </w:tcPr>
          <w:p w14:paraId="7317014A" w14:textId="77777777" w:rsidR="00FD05C7" w:rsidRPr="006B1C07" w:rsidRDefault="00FD05C7" w:rsidP="00F735AE">
            <w:pPr>
              <w:jc w:val="center"/>
              <w:rPr>
                <w:lang w:eastAsia="sr-Latn-RS"/>
              </w:rPr>
            </w:pPr>
          </w:p>
        </w:tc>
        <w:tc>
          <w:tcPr>
            <w:tcW w:w="1054" w:type="dxa"/>
            <w:gridSpan w:val="2"/>
          </w:tcPr>
          <w:p w14:paraId="54996FAA" w14:textId="77777777" w:rsidR="00FD05C7" w:rsidRPr="006B1C07" w:rsidRDefault="00FD05C7" w:rsidP="00F735AE">
            <w:pPr>
              <w:jc w:val="center"/>
              <w:rPr>
                <w:lang w:eastAsia="sr-Latn-RS"/>
              </w:rPr>
            </w:pPr>
          </w:p>
        </w:tc>
        <w:tc>
          <w:tcPr>
            <w:tcW w:w="930" w:type="dxa"/>
          </w:tcPr>
          <w:p w14:paraId="1D5DA94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D34889A" w14:textId="77777777" w:rsidR="00FD05C7" w:rsidRPr="006B1C07" w:rsidRDefault="00FD05C7" w:rsidP="00F735AE">
            <w:pPr>
              <w:jc w:val="center"/>
              <w:rPr>
                <w:lang w:eastAsia="sr-Latn-RS"/>
              </w:rPr>
            </w:pPr>
          </w:p>
        </w:tc>
      </w:tr>
      <w:tr w:rsidR="00FD05C7" w:rsidRPr="006B1C07" w14:paraId="003FF7F5"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5FF4BE4" w14:textId="77777777" w:rsidR="00FD05C7" w:rsidRPr="006B1C07" w:rsidRDefault="00FD05C7" w:rsidP="00F735AE">
            <w:pPr>
              <w:jc w:val="center"/>
              <w:rPr>
                <w:lang w:val="sr-Latn-RS" w:eastAsia="sr-Latn-RS"/>
              </w:rPr>
            </w:pPr>
            <w:r w:rsidRPr="006B1C07">
              <w:rPr>
                <w:lang w:val="sr-Latn-RS" w:eastAsia="sr-Latn-RS"/>
              </w:rPr>
              <w:lastRenderedPageBreak/>
              <w:t>2.</w:t>
            </w:r>
          </w:p>
        </w:tc>
        <w:tc>
          <w:tcPr>
            <w:tcW w:w="3177" w:type="dxa"/>
            <w:shd w:val="clear" w:color="auto" w:fill="auto"/>
            <w:vAlign w:val="center"/>
          </w:tcPr>
          <w:tbl>
            <w:tblPr>
              <w:tblW w:w="3062" w:type="dxa"/>
              <w:tblLayout w:type="fixed"/>
              <w:tblLook w:val="04A0" w:firstRow="1" w:lastRow="0" w:firstColumn="1" w:lastColumn="0" w:noHBand="0" w:noVBand="1"/>
            </w:tblPr>
            <w:tblGrid>
              <w:gridCol w:w="3062"/>
            </w:tblGrid>
            <w:tr w:rsidR="00810887" w:rsidRPr="006B1C07" w14:paraId="16C6F549" w14:textId="77777777" w:rsidTr="00810887">
              <w:trPr>
                <w:trHeight w:val="2381"/>
              </w:trPr>
              <w:tc>
                <w:tcPr>
                  <w:tcW w:w="3062" w:type="dxa"/>
                  <w:tcBorders>
                    <w:top w:val="nil"/>
                    <w:left w:val="nil"/>
                    <w:right w:val="nil"/>
                  </w:tcBorders>
                  <w:shd w:val="clear" w:color="auto" w:fill="auto"/>
                  <w:noWrap/>
                  <w:hideMark/>
                </w:tcPr>
                <w:p w14:paraId="4E0251DF" w14:textId="77777777" w:rsidR="00810887" w:rsidRPr="006B1C07" w:rsidRDefault="00810887" w:rsidP="00F735AE">
                  <w:pPr>
                    <w:jc w:val="both"/>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заштитне</w:t>
                  </w:r>
                  <w:r w:rsidRPr="006B1C07">
                    <w:rPr>
                      <w:lang w:val="sr-Latn-RS" w:eastAsia="sr-Latn-RS"/>
                    </w:rPr>
                    <w:t xml:space="preserve"> </w:t>
                  </w:r>
                  <w:r>
                    <w:rPr>
                      <w:lang w:val="sr-Latn-RS" w:eastAsia="sr-Latn-RS"/>
                    </w:rPr>
                    <w:t>вентилацине</w:t>
                  </w:r>
                  <w:r w:rsidRPr="006B1C07">
                    <w:rPr>
                      <w:lang w:val="sr-Latn-RS" w:eastAsia="sr-Latn-RS"/>
                    </w:rPr>
                    <w:t xml:space="preserve"> </w:t>
                  </w:r>
                  <w:r>
                    <w:rPr>
                      <w:lang w:val="sr-Latn-RS" w:eastAsia="sr-Latn-RS"/>
                    </w:rPr>
                    <w:t>решетке</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алуминијумског</w:t>
                  </w:r>
                  <w:r w:rsidRPr="006B1C07">
                    <w:rPr>
                      <w:lang w:val="sr-Latn-RS" w:eastAsia="sr-Latn-RS"/>
                    </w:rPr>
                    <w:t xml:space="preserve"> </w:t>
                  </w:r>
                  <w:r>
                    <w:rPr>
                      <w:lang w:val="sr-Latn-RS" w:eastAsia="sr-Latn-RS"/>
                    </w:rPr>
                    <w:t>лима</w:t>
                  </w:r>
                  <w:r w:rsidRPr="006B1C07">
                    <w:rPr>
                      <w:lang w:val="sr-Latn-RS" w:eastAsia="sr-Latn-RS"/>
                    </w:rPr>
                    <w:t xml:space="preserve">, </w:t>
                  </w:r>
                  <w:r>
                    <w:rPr>
                      <w:lang w:val="sr-Latn-RS" w:eastAsia="sr-Latn-RS"/>
                    </w:rPr>
                    <w:t>Аерограмми</w:t>
                  </w:r>
                  <w:r w:rsidRPr="006B1C07">
                    <w:rPr>
                      <w:lang w:val="sr-Latn-RS" w:eastAsia="sr-Latn-RS"/>
                    </w:rPr>
                    <w:t xml:space="preserve"> </w:t>
                  </w:r>
                  <w:r>
                    <w:rPr>
                      <w:lang w:val="sr-Latn-RS" w:eastAsia="sr-Latn-RS"/>
                    </w:rPr>
                    <w:t>Грчка</w:t>
                  </w:r>
                  <w:r w:rsidRPr="006B1C07">
                    <w:rPr>
                      <w:lang w:val="sr-Latn-RS" w:eastAsia="sr-Latn-RS"/>
                    </w:rPr>
                    <w:t xml:space="preserve"> </w:t>
                  </w:r>
                  <w:r>
                    <w:rPr>
                      <w:lang w:val="sr-Latn-RS" w:eastAsia="sr-Latn-RS"/>
                    </w:rPr>
                    <w:t>или</w:t>
                  </w:r>
                  <w:r w:rsidRPr="006B1C07">
                    <w:rPr>
                      <w:lang w:val="sr-Latn-RS" w:eastAsia="sr-Latn-RS"/>
                    </w:rPr>
                    <w:t xml:space="preserve"> </w:t>
                  </w:r>
                  <w:r>
                    <w:rPr>
                      <w:lang w:val="sr-Latn-RS" w:eastAsia="sr-Latn-RS"/>
                    </w:rPr>
                    <w:t>истих</w:t>
                  </w:r>
                  <w:r w:rsidRPr="006B1C07">
                    <w:rPr>
                      <w:lang w:val="sr-Latn-RS" w:eastAsia="sr-Latn-RS"/>
                    </w:rPr>
                    <w:t xml:space="preserve"> </w:t>
                  </w:r>
                  <w:r>
                    <w:rPr>
                      <w:lang w:val="sr-Latn-RS" w:eastAsia="sr-Latn-RS"/>
                    </w:rPr>
                    <w:t>карактеристика</w:t>
                  </w:r>
                  <w:r w:rsidRPr="006B1C07">
                    <w:rPr>
                      <w:lang w:val="sr-Latn-RS" w:eastAsia="sr-Latn-RS"/>
                    </w:rPr>
                    <w:t xml:space="preserve"> </w:t>
                  </w:r>
                  <w:r>
                    <w:rPr>
                      <w:lang w:val="sr-Latn-RS" w:eastAsia="sr-Latn-RS"/>
                    </w:rPr>
                    <w:t>другог</w:t>
                  </w:r>
                  <w:r w:rsidRPr="006B1C07">
                    <w:rPr>
                      <w:lang w:val="sr-Latn-RS" w:eastAsia="sr-Latn-RS"/>
                    </w:rPr>
                    <w:t xml:space="preserve"> </w:t>
                  </w:r>
                  <w:r>
                    <w:rPr>
                      <w:lang w:val="sr-Latn-RS" w:eastAsia="sr-Latn-RS"/>
                    </w:rPr>
                    <w:t>произвођача</w:t>
                  </w:r>
                </w:p>
                <w:p w14:paraId="4A0BC867" w14:textId="77777777" w:rsidR="00810887" w:rsidRPr="006B1C07" w:rsidRDefault="00810887" w:rsidP="00F735AE">
                  <w:pPr>
                    <w:jc w:val="both"/>
                    <w:rPr>
                      <w:lang w:val="sr-Latn-RS" w:eastAsia="sr-Latn-RS"/>
                    </w:rPr>
                  </w:pP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заштитном</w:t>
                  </w:r>
                  <w:r w:rsidRPr="006B1C07">
                    <w:rPr>
                      <w:lang w:val="sr-Latn-RS" w:eastAsia="sr-Latn-RS"/>
                    </w:rPr>
                    <w:t xml:space="preserve"> </w:t>
                  </w:r>
                  <w:r>
                    <w:rPr>
                      <w:lang w:val="sr-Latn-RS" w:eastAsia="sr-Latn-RS"/>
                    </w:rPr>
                    <w:t>мрежицом</w:t>
                  </w:r>
                </w:p>
                <w:p w14:paraId="2E0F29E5" w14:textId="411402F1" w:rsidR="00810887" w:rsidRPr="006B1C07" w:rsidRDefault="00810887" w:rsidP="00F735AE">
                  <w:pPr>
                    <w:jc w:val="both"/>
                    <w:rPr>
                      <w:lang w:val="sr-Latn-RS" w:eastAsia="sr-Latn-RS"/>
                    </w:rPr>
                  </w:pPr>
                  <w:r>
                    <w:rPr>
                      <w:lang w:val="sr-Latn-RS" w:eastAsia="sr-Latn-RS"/>
                    </w:rPr>
                    <w:t>БН</w:t>
                  </w:r>
                  <w:r w:rsidRPr="006B1C07">
                    <w:rPr>
                      <w:lang w:val="sr-Latn-RS" w:eastAsia="sr-Latn-RS"/>
                    </w:rPr>
                    <w:t>-250x250</w:t>
                  </w:r>
                </w:p>
              </w:tc>
            </w:tr>
          </w:tbl>
          <w:p w14:paraId="1A405ED0" w14:textId="77777777" w:rsidR="00FD05C7" w:rsidRPr="006B1C07" w:rsidRDefault="00FD05C7" w:rsidP="00F735AE">
            <w:pPr>
              <w:rPr>
                <w:lang w:eastAsia="sr-Latn-RS"/>
              </w:rPr>
            </w:pPr>
          </w:p>
        </w:tc>
        <w:tc>
          <w:tcPr>
            <w:tcW w:w="1276" w:type="dxa"/>
            <w:shd w:val="clear" w:color="auto" w:fill="auto"/>
            <w:noWrap/>
            <w:vAlign w:val="bottom"/>
          </w:tcPr>
          <w:p w14:paraId="328221E3" w14:textId="3438656E"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55AD084"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7FE23A1" w14:textId="77777777" w:rsidR="00FD05C7" w:rsidRPr="006B1C07" w:rsidRDefault="00FD05C7" w:rsidP="00F735AE">
            <w:pPr>
              <w:jc w:val="center"/>
              <w:rPr>
                <w:lang w:eastAsia="sr-Latn-RS"/>
              </w:rPr>
            </w:pPr>
          </w:p>
        </w:tc>
        <w:tc>
          <w:tcPr>
            <w:tcW w:w="1841" w:type="dxa"/>
            <w:shd w:val="clear" w:color="auto" w:fill="auto"/>
            <w:noWrap/>
            <w:vAlign w:val="bottom"/>
          </w:tcPr>
          <w:p w14:paraId="7BA9C2DB" w14:textId="77777777" w:rsidR="00FD05C7" w:rsidRPr="006B1C07" w:rsidRDefault="00FD05C7" w:rsidP="00F735AE">
            <w:pPr>
              <w:jc w:val="center"/>
              <w:rPr>
                <w:lang w:eastAsia="sr-Latn-RS"/>
              </w:rPr>
            </w:pPr>
          </w:p>
        </w:tc>
        <w:tc>
          <w:tcPr>
            <w:tcW w:w="993" w:type="dxa"/>
          </w:tcPr>
          <w:p w14:paraId="3AA556ED" w14:textId="77777777" w:rsidR="00FD05C7" w:rsidRPr="006B1C07" w:rsidRDefault="00FD05C7" w:rsidP="00F735AE">
            <w:pPr>
              <w:jc w:val="center"/>
              <w:rPr>
                <w:lang w:eastAsia="sr-Latn-RS"/>
              </w:rPr>
            </w:pPr>
          </w:p>
        </w:tc>
        <w:tc>
          <w:tcPr>
            <w:tcW w:w="1054" w:type="dxa"/>
            <w:gridSpan w:val="2"/>
          </w:tcPr>
          <w:p w14:paraId="7404963D" w14:textId="77777777" w:rsidR="00FD05C7" w:rsidRPr="006B1C07" w:rsidRDefault="00FD05C7" w:rsidP="00F735AE">
            <w:pPr>
              <w:jc w:val="center"/>
              <w:rPr>
                <w:lang w:eastAsia="sr-Latn-RS"/>
              </w:rPr>
            </w:pPr>
          </w:p>
        </w:tc>
        <w:tc>
          <w:tcPr>
            <w:tcW w:w="930" w:type="dxa"/>
          </w:tcPr>
          <w:p w14:paraId="6F04A1B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FBBBCA0" w14:textId="77777777" w:rsidR="00FD05C7" w:rsidRPr="006B1C07" w:rsidRDefault="00FD05C7" w:rsidP="00F735AE">
            <w:pPr>
              <w:jc w:val="center"/>
              <w:rPr>
                <w:lang w:eastAsia="sr-Latn-RS"/>
              </w:rPr>
            </w:pPr>
          </w:p>
        </w:tc>
      </w:tr>
      <w:tr w:rsidR="00FD05C7" w:rsidRPr="006B1C07" w14:paraId="3D1E4E9A" w14:textId="77777777" w:rsidTr="00A7595D">
        <w:trPr>
          <w:gridBefore w:val="1"/>
          <w:wBefore w:w="6" w:type="dxa"/>
          <w:trHeight w:val="558"/>
          <w:jc w:val="center"/>
        </w:trPr>
        <w:tc>
          <w:tcPr>
            <w:tcW w:w="1066" w:type="dxa"/>
            <w:gridSpan w:val="2"/>
            <w:tcBorders>
              <w:left w:val="single" w:sz="12" w:space="0" w:color="auto"/>
            </w:tcBorders>
            <w:shd w:val="clear" w:color="000000" w:fill="FFFFFF"/>
            <w:noWrap/>
          </w:tcPr>
          <w:p w14:paraId="31181D77" w14:textId="77777777" w:rsidR="00FD05C7" w:rsidRPr="006B1C07" w:rsidRDefault="00FD05C7" w:rsidP="00F735AE">
            <w:pPr>
              <w:jc w:val="center"/>
              <w:rPr>
                <w:lang w:val="sr-Latn-RS" w:eastAsia="sr-Latn-RS"/>
              </w:rPr>
            </w:pPr>
            <w:r w:rsidRPr="006B1C07">
              <w:rPr>
                <w:lang w:val="sr-Latn-RS" w:eastAsia="sr-Latn-RS"/>
              </w:rPr>
              <w:t>3.</w:t>
            </w:r>
          </w:p>
        </w:tc>
        <w:tc>
          <w:tcPr>
            <w:tcW w:w="3177" w:type="dxa"/>
            <w:shd w:val="clear" w:color="auto" w:fill="auto"/>
            <w:vAlign w:val="center"/>
          </w:tcPr>
          <w:tbl>
            <w:tblPr>
              <w:tblW w:w="3032" w:type="dxa"/>
              <w:tblLayout w:type="fixed"/>
              <w:tblLook w:val="04A0" w:firstRow="1" w:lastRow="0" w:firstColumn="1" w:lastColumn="0" w:noHBand="0" w:noVBand="1"/>
            </w:tblPr>
            <w:tblGrid>
              <w:gridCol w:w="3032"/>
            </w:tblGrid>
            <w:tr w:rsidR="00810887" w:rsidRPr="006B1C07" w14:paraId="7BCC9588" w14:textId="77777777" w:rsidTr="00810887">
              <w:trPr>
                <w:trHeight w:val="20"/>
              </w:trPr>
              <w:tc>
                <w:tcPr>
                  <w:tcW w:w="3032" w:type="dxa"/>
                  <w:tcBorders>
                    <w:top w:val="nil"/>
                    <w:left w:val="nil"/>
                    <w:right w:val="nil"/>
                  </w:tcBorders>
                  <w:shd w:val="clear" w:color="auto" w:fill="auto"/>
                  <w:hideMark/>
                </w:tcPr>
                <w:p w14:paraId="02BB0739" w14:textId="77777777" w:rsidR="00810887" w:rsidRPr="006B1C07" w:rsidRDefault="00810887" w:rsidP="00F735AE">
                  <w:pPr>
                    <w:jc w:val="both"/>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правоугаоне</w:t>
                  </w:r>
                  <w:r w:rsidRPr="006B1C07">
                    <w:rPr>
                      <w:lang w:val="sr-Latn-RS" w:eastAsia="sr-Latn-RS"/>
                    </w:rPr>
                    <w:t xml:space="preserve"> </w:t>
                  </w:r>
                  <w:r>
                    <w:rPr>
                      <w:lang w:val="sr-Latn-RS" w:eastAsia="sr-Latn-RS"/>
                    </w:rPr>
                    <w:t>решетке</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једним</w:t>
                  </w:r>
                  <w:r w:rsidRPr="006B1C07">
                    <w:rPr>
                      <w:lang w:val="sr-Latn-RS" w:eastAsia="sr-Latn-RS"/>
                    </w:rPr>
                    <w:t xml:space="preserve"> </w:t>
                  </w:r>
                  <w:r>
                    <w:rPr>
                      <w:lang w:val="sr-Latn-RS" w:eastAsia="sr-Latn-RS"/>
                    </w:rPr>
                    <w:t>редом</w:t>
                  </w:r>
                  <w:r w:rsidRPr="006B1C07">
                    <w:rPr>
                      <w:lang w:val="sr-Latn-RS" w:eastAsia="sr-Latn-RS"/>
                    </w:rPr>
                    <w:t xml:space="preserve"> </w:t>
                  </w:r>
                  <w:r>
                    <w:rPr>
                      <w:lang w:val="sr-Latn-RS" w:eastAsia="sr-Latn-RS"/>
                    </w:rPr>
                    <w:t>непокретних</w:t>
                  </w:r>
                  <w:r w:rsidRPr="006B1C07">
                    <w:rPr>
                      <w:lang w:val="sr-Latn-RS" w:eastAsia="sr-Latn-RS"/>
                    </w:rPr>
                    <w:t xml:space="preserve"> </w:t>
                  </w:r>
                  <w:r>
                    <w:rPr>
                      <w:lang w:val="sr-Latn-RS" w:eastAsia="sr-Latn-RS"/>
                    </w:rPr>
                    <w:t>хоризонталних</w:t>
                  </w:r>
                  <w:r w:rsidRPr="006B1C07">
                    <w:rPr>
                      <w:lang w:val="sr-Latn-RS" w:eastAsia="sr-Latn-RS"/>
                    </w:rPr>
                    <w:t xml:space="preserve"> </w:t>
                  </w:r>
                  <w:r>
                    <w:rPr>
                      <w:lang w:val="sr-Latn-RS" w:eastAsia="sr-Latn-RS"/>
                    </w:rPr>
                    <w:t>ламела</w:t>
                  </w:r>
                  <w:r w:rsidRPr="006B1C07">
                    <w:rPr>
                      <w:lang w:val="sr-Latn-RS" w:eastAsia="sr-Latn-RS"/>
                    </w:rPr>
                    <w:t xml:space="preserve"> </w:t>
                  </w:r>
                  <w:r>
                    <w:rPr>
                      <w:lang w:val="sr-Latn-RS" w:eastAsia="sr-Latn-RS"/>
                    </w:rPr>
                    <w:t>Аерограмми</w:t>
                  </w:r>
                  <w:r w:rsidRPr="006B1C07">
                    <w:rPr>
                      <w:lang w:val="sr-Latn-RS" w:eastAsia="sr-Latn-RS"/>
                    </w:rPr>
                    <w:t xml:space="preserve"> </w:t>
                  </w:r>
                  <w:r>
                    <w:rPr>
                      <w:lang w:val="sr-Latn-RS" w:eastAsia="sr-Latn-RS"/>
                    </w:rPr>
                    <w:t>Грчка</w:t>
                  </w:r>
                  <w:r w:rsidRPr="006B1C07">
                    <w:rPr>
                      <w:lang w:val="sr-Latn-RS" w:eastAsia="sr-Latn-RS"/>
                    </w:rPr>
                    <w:t xml:space="preserve"> </w:t>
                  </w:r>
                  <w:r>
                    <w:rPr>
                      <w:lang w:val="sr-Latn-RS" w:eastAsia="sr-Latn-RS"/>
                    </w:rPr>
                    <w:t>или</w:t>
                  </w:r>
                  <w:r w:rsidRPr="006B1C07">
                    <w:rPr>
                      <w:lang w:val="sr-Latn-RS" w:eastAsia="sr-Latn-RS"/>
                    </w:rPr>
                    <w:t xml:space="preserve"> </w:t>
                  </w:r>
                  <w:r>
                    <w:rPr>
                      <w:lang w:val="sr-Latn-RS" w:eastAsia="sr-Latn-RS"/>
                    </w:rPr>
                    <w:t>истих</w:t>
                  </w:r>
                  <w:r w:rsidRPr="006B1C07">
                    <w:rPr>
                      <w:lang w:val="sr-Latn-RS" w:eastAsia="sr-Latn-RS"/>
                    </w:rPr>
                    <w:t xml:space="preserve"> </w:t>
                  </w:r>
                  <w:r>
                    <w:rPr>
                      <w:lang w:val="sr-Latn-RS" w:eastAsia="sr-Latn-RS"/>
                    </w:rPr>
                    <w:t>карактеристика</w:t>
                  </w:r>
                  <w:r w:rsidRPr="006B1C07">
                    <w:rPr>
                      <w:lang w:val="sr-Latn-RS" w:eastAsia="sr-Latn-RS"/>
                    </w:rPr>
                    <w:t xml:space="preserve"> </w:t>
                  </w:r>
                  <w:r>
                    <w:rPr>
                      <w:lang w:val="sr-Latn-RS" w:eastAsia="sr-Latn-RS"/>
                    </w:rPr>
                    <w:t>другог</w:t>
                  </w:r>
                  <w:r w:rsidRPr="006B1C07">
                    <w:rPr>
                      <w:lang w:val="sr-Latn-RS" w:eastAsia="sr-Latn-RS"/>
                    </w:rPr>
                    <w:t xml:space="preserve"> </w:t>
                  </w:r>
                  <w:r>
                    <w:rPr>
                      <w:lang w:val="sr-Latn-RS" w:eastAsia="sr-Latn-RS"/>
                    </w:rPr>
                    <w:t>произвођача</w:t>
                  </w:r>
                </w:p>
                <w:p w14:paraId="052F1F33" w14:textId="5C10D219" w:rsidR="00810887" w:rsidRPr="006B1C07" w:rsidRDefault="00810887" w:rsidP="00F735AE">
                  <w:pPr>
                    <w:jc w:val="both"/>
                    <w:rPr>
                      <w:lang w:val="sr-Latn-RS" w:eastAsia="sr-Latn-RS"/>
                    </w:rPr>
                  </w:pPr>
                  <w:r>
                    <w:rPr>
                      <w:lang w:val="sr-Latn-RS" w:eastAsia="sr-Latn-RS"/>
                    </w:rPr>
                    <w:t>ТЕ</w:t>
                  </w:r>
                  <w:r w:rsidRPr="006B1C07">
                    <w:rPr>
                      <w:lang w:val="sr-Latn-RS" w:eastAsia="sr-Latn-RS"/>
                    </w:rPr>
                    <w:t>-350x200</w:t>
                  </w:r>
                </w:p>
              </w:tc>
            </w:tr>
          </w:tbl>
          <w:p w14:paraId="77580BC3" w14:textId="77777777" w:rsidR="00FD05C7" w:rsidRPr="006B1C07" w:rsidRDefault="00FD05C7" w:rsidP="00F735AE">
            <w:pPr>
              <w:rPr>
                <w:lang w:eastAsia="sr-Latn-RS"/>
              </w:rPr>
            </w:pPr>
          </w:p>
        </w:tc>
        <w:tc>
          <w:tcPr>
            <w:tcW w:w="1276" w:type="dxa"/>
            <w:shd w:val="clear" w:color="auto" w:fill="auto"/>
            <w:noWrap/>
            <w:vAlign w:val="bottom"/>
          </w:tcPr>
          <w:p w14:paraId="07C82158" w14:textId="51F4F242"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3B3D6DB"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454657A4" w14:textId="77777777" w:rsidR="00FD05C7" w:rsidRPr="006B1C07" w:rsidRDefault="00FD05C7" w:rsidP="00F735AE">
            <w:pPr>
              <w:jc w:val="center"/>
              <w:rPr>
                <w:lang w:eastAsia="sr-Latn-RS"/>
              </w:rPr>
            </w:pPr>
          </w:p>
        </w:tc>
        <w:tc>
          <w:tcPr>
            <w:tcW w:w="1841" w:type="dxa"/>
            <w:shd w:val="clear" w:color="auto" w:fill="auto"/>
            <w:noWrap/>
            <w:vAlign w:val="bottom"/>
          </w:tcPr>
          <w:p w14:paraId="369CFE61" w14:textId="77777777" w:rsidR="00FD05C7" w:rsidRPr="006B1C07" w:rsidRDefault="00FD05C7" w:rsidP="00F735AE">
            <w:pPr>
              <w:jc w:val="center"/>
              <w:rPr>
                <w:lang w:eastAsia="sr-Latn-RS"/>
              </w:rPr>
            </w:pPr>
          </w:p>
        </w:tc>
        <w:tc>
          <w:tcPr>
            <w:tcW w:w="993" w:type="dxa"/>
          </w:tcPr>
          <w:p w14:paraId="3FD793DF" w14:textId="77777777" w:rsidR="00FD05C7" w:rsidRPr="006B1C07" w:rsidRDefault="00FD05C7" w:rsidP="00F735AE">
            <w:pPr>
              <w:jc w:val="center"/>
              <w:rPr>
                <w:lang w:eastAsia="sr-Latn-RS"/>
              </w:rPr>
            </w:pPr>
          </w:p>
        </w:tc>
        <w:tc>
          <w:tcPr>
            <w:tcW w:w="1054" w:type="dxa"/>
            <w:gridSpan w:val="2"/>
          </w:tcPr>
          <w:p w14:paraId="4C50BA89" w14:textId="77777777" w:rsidR="00FD05C7" w:rsidRPr="006B1C07" w:rsidRDefault="00FD05C7" w:rsidP="00F735AE">
            <w:pPr>
              <w:jc w:val="center"/>
              <w:rPr>
                <w:lang w:eastAsia="sr-Latn-RS"/>
              </w:rPr>
            </w:pPr>
          </w:p>
        </w:tc>
        <w:tc>
          <w:tcPr>
            <w:tcW w:w="930" w:type="dxa"/>
          </w:tcPr>
          <w:p w14:paraId="5011028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79A7F9C" w14:textId="77777777" w:rsidR="00FD05C7" w:rsidRPr="006B1C07" w:rsidRDefault="00FD05C7" w:rsidP="00F735AE">
            <w:pPr>
              <w:jc w:val="center"/>
              <w:rPr>
                <w:lang w:eastAsia="sr-Latn-RS"/>
              </w:rPr>
            </w:pPr>
          </w:p>
        </w:tc>
      </w:tr>
      <w:tr w:rsidR="00FD05C7" w:rsidRPr="006B1C07" w14:paraId="194ED32C"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EBA35FF" w14:textId="77777777" w:rsidR="00FD05C7" w:rsidRPr="006B1C07" w:rsidRDefault="00FD05C7" w:rsidP="00F735AE">
            <w:pPr>
              <w:jc w:val="center"/>
              <w:rPr>
                <w:lang w:val="sr-Latn-RS" w:eastAsia="sr-Latn-RS"/>
              </w:rPr>
            </w:pPr>
            <w:r w:rsidRPr="006B1C07">
              <w:rPr>
                <w:lang w:val="sr-Latn-RS" w:eastAsia="sr-Latn-RS"/>
              </w:rPr>
              <w:t>4.</w:t>
            </w:r>
          </w:p>
        </w:tc>
        <w:tc>
          <w:tcPr>
            <w:tcW w:w="3177" w:type="dxa"/>
            <w:shd w:val="clear" w:color="auto" w:fill="auto"/>
            <w:vAlign w:val="center"/>
          </w:tcPr>
          <w:tbl>
            <w:tblPr>
              <w:tblW w:w="3047" w:type="dxa"/>
              <w:tblLayout w:type="fixed"/>
              <w:tblLook w:val="04A0" w:firstRow="1" w:lastRow="0" w:firstColumn="1" w:lastColumn="0" w:noHBand="0" w:noVBand="1"/>
            </w:tblPr>
            <w:tblGrid>
              <w:gridCol w:w="3047"/>
            </w:tblGrid>
            <w:tr w:rsidR="00FD05C7" w:rsidRPr="006B1C07" w14:paraId="677A0ECE" w14:textId="77777777" w:rsidTr="00F735AE">
              <w:trPr>
                <w:trHeight w:val="781"/>
              </w:trPr>
              <w:tc>
                <w:tcPr>
                  <w:tcW w:w="3047" w:type="dxa"/>
                  <w:tcBorders>
                    <w:top w:val="nil"/>
                    <w:left w:val="nil"/>
                    <w:bottom w:val="nil"/>
                    <w:right w:val="nil"/>
                  </w:tcBorders>
                  <w:shd w:val="clear" w:color="auto" w:fill="auto"/>
                  <w:hideMark/>
                </w:tcPr>
                <w:p w14:paraId="58B65F7C" w14:textId="70810EA4" w:rsidR="00FD05C7" w:rsidRPr="006B1C07" w:rsidRDefault="006B1C07" w:rsidP="00F735AE">
                  <w:pPr>
                    <w:jc w:val="both"/>
                    <w:rPr>
                      <w:lang w:val="sr-Latn-RS" w:eastAsia="sr-Latn-RS"/>
                    </w:rPr>
                  </w:pPr>
                  <w:r>
                    <w:rPr>
                      <w:lang w:val="sr-Latn-RS" w:eastAsia="sr-Latn-RS"/>
                    </w:rPr>
                    <w:t>Израда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кутије</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уградњу</w:t>
                  </w:r>
                  <w:r w:rsidR="00FD05C7" w:rsidRPr="006B1C07">
                    <w:rPr>
                      <w:lang w:val="sr-Latn-RS" w:eastAsia="sr-Latn-RS"/>
                    </w:rPr>
                    <w:t xml:space="preserve"> </w:t>
                  </w:r>
                  <w:r>
                    <w:rPr>
                      <w:lang w:val="sr-Latn-RS" w:eastAsia="sr-Latn-RS"/>
                    </w:rPr>
                    <w:t>одсисне</w:t>
                  </w:r>
                  <w:r w:rsidR="00FD05C7" w:rsidRPr="006B1C07">
                    <w:rPr>
                      <w:lang w:val="sr-Latn-RS" w:eastAsia="sr-Latn-RS"/>
                    </w:rPr>
                    <w:t xml:space="preserve"> </w:t>
                  </w:r>
                  <w:r>
                    <w:rPr>
                      <w:lang w:val="sr-Latn-RS" w:eastAsia="sr-Latn-RS"/>
                    </w:rPr>
                    <w:t>вентилационе</w:t>
                  </w:r>
                  <w:r w:rsidR="00FD05C7" w:rsidRPr="006B1C07">
                    <w:rPr>
                      <w:lang w:val="sr-Latn-RS" w:eastAsia="sr-Latn-RS"/>
                    </w:rPr>
                    <w:t xml:space="preserve"> </w:t>
                  </w:r>
                  <w:r>
                    <w:rPr>
                      <w:lang w:val="sr-Latn-RS" w:eastAsia="sr-Latn-RS"/>
                    </w:rPr>
                    <w:t>решетке</w:t>
                  </w:r>
                  <w:r w:rsidR="00FD05C7" w:rsidRPr="006B1C07">
                    <w:rPr>
                      <w:lang w:val="sr-Latn-RS" w:eastAsia="sr-Latn-RS"/>
                    </w:rPr>
                    <w:t xml:space="preserve"> </w:t>
                  </w:r>
                  <w:r>
                    <w:rPr>
                      <w:lang w:val="sr-Latn-RS" w:eastAsia="sr-Latn-RS"/>
                    </w:rPr>
                    <w:t>ТЕ</w:t>
                  </w:r>
                  <w:r w:rsidR="00FD05C7" w:rsidRPr="006B1C07">
                    <w:rPr>
                      <w:lang w:val="sr-Latn-RS" w:eastAsia="sr-Latn-RS"/>
                    </w:rPr>
                    <w:t xml:space="preserve">-350x200 </w:t>
                  </w:r>
                  <w:r>
                    <w:rPr>
                      <w:lang w:val="sr-Latn-RS" w:eastAsia="sr-Latn-RS"/>
                    </w:rPr>
                    <w:t>дим</w:t>
                  </w:r>
                  <w:r w:rsidR="00810887">
                    <w:rPr>
                      <w:lang w:val="sr-Latn-RS" w:eastAsia="sr-Latn-RS"/>
                    </w:rPr>
                    <w:t>,</w:t>
                  </w:r>
                </w:p>
              </w:tc>
            </w:tr>
            <w:tr w:rsidR="00FD05C7" w:rsidRPr="006B1C07" w14:paraId="49B0B8E6" w14:textId="77777777" w:rsidTr="00F735AE">
              <w:trPr>
                <w:trHeight w:val="391"/>
              </w:trPr>
              <w:tc>
                <w:tcPr>
                  <w:tcW w:w="3047" w:type="dxa"/>
                  <w:tcBorders>
                    <w:top w:val="nil"/>
                    <w:left w:val="nil"/>
                    <w:bottom w:val="nil"/>
                    <w:right w:val="nil"/>
                  </w:tcBorders>
                  <w:shd w:val="clear" w:color="auto" w:fill="auto"/>
                  <w:hideMark/>
                </w:tcPr>
                <w:p w14:paraId="5096F137" w14:textId="5FA7429B" w:rsidR="00FD05C7" w:rsidRPr="006B1C07" w:rsidRDefault="00FD05C7" w:rsidP="00F735AE">
                  <w:pPr>
                    <w:rPr>
                      <w:lang w:val="sr-Latn-RS" w:eastAsia="sr-Latn-RS"/>
                    </w:rPr>
                  </w:pPr>
                  <w:r w:rsidRPr="006B1C07">
                    <w:rPr>
                      <w:lang w:val="sr-Latn-RS" w:eastAsia="sr-Latn-RS"/>
                    </w:rPr>
                    <w:t>350x200x250</w:t>
                  </w:r>
                  <w:r w:rsidR="006B1C07">
                    <w:rPr>
                      <w:lang w:val="sr-Latn-RS" w:eastAsia="sr-Latn-RS"/>
                    </w:rPr>
                    <w:t>мм</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кружним</w:t>
                  </w:r>
                  <w:r w:rsidRPr="006B1C07">
                    <w:rPr>
                      <w:lang w:val="sr-Latn-RS" w:eastAsia="sr-Latn-RS"/>
                    </w:rPr>
                    <w:t xml:space="preserve"> </w:t>
                  </w:r>
                  <w:r w:rsidR="006B1C07">
                    <w:rPr>
                      <w:lang w:val="sr-Latn-RS" w:eastAsia="sr-Latn-RS"/>
                    </w:rPr>
                    <w:t>прикључком</w:t>
                  </w:r>
                  <w:r w:rsidRPr="006B1C07">
                    <w:rPr>
                      <w:lang w:val="sr-Latn-RS" w:eastAsia="sr-Latn-RS"/>
                    </w:rPr>
                    <w:t xml:space="preserve"> Ø 160</w:t>
                  </w:r>
                </w:p>
              </w:tc>
            </w:tr>
          </w:tbl>
          <w:p w14:paraId="1BB23B4E" w14:textId="77777777" w:rsidR="00FD05C7" w:rsidRPr="006B1C07" w:rsidRDefault="00FD05C7" w:rsidP="00F735AE">
            <w:pPr>
              <w:rPr>
                <w:lang w:eastAsia="sr-Latn-RS"/>
              </w:rPr>
            </w:pPr>
          </w:p>
        </w:tc>
        <w:tc>
          <w:tcPr>
            <w:tcW w:w="1276" w:type="dxa"/>
            <w:shd w:val="clear" w:color="auto" w:fill="auto"/>
            <w:noWrap/>
            <w:vAlign w:val="bottom"/>
          </w:tcPr>
          <w:p w14:paraId="1F99DA75" w14:textId="25DF3D3B"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C5E7A0A"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7F7CD308" w14:textId="77777777" w:rsidR="00FD05C7" w:rsidRPr="006B1C07" w:rsidRDefault="00FD05C7" w:rsidP="00F735AE">
            <w:pPr>
              <w:jc w:val="center"/>
              <w:rPr>
                <w:lang w:eastAsia="sr-Latn-RS"/>
              </w:rPr>
            </w:pPr>
          </w:p>
        </w:tc>
        <w:tc>
          <w:tcPr>
            <w:tcW w:w="1841" w:type="dxa"/>
            <w:shd w:val="clear" w:color="auto" w:fill="auto"/>
            <w:noWrap/>
            <w:vAlign w:val="bottom"/>
          </w:tcPr>
          <w:p w14:paraId="72B8CE6B" w14:textId="77777777" w:rsidR="00FD05C7" w:rsidRPr="006B1C07" w:rsidRDefault="00FD05C7" w:rsidP="00F735AE">
            <w:pPr>
              <w:jc w:val="center"/>
              <w:rPr>
                <w:lang w:eastAsia="sr-Latn-RS"/>
              </w:rPr>
            </w:pPr>
          </w:p>
        </w:tc>
        <w:tc>
          <w:tcPr>
            <w:tcW w:w="993" w:type="dxa"/>
          </w:tcPr>
          <w:p w14:paraId="36D3CA18" w14:textId="77777777" w:rsidR="00FD05C7" w:rsidRPr="006B1C07" w:rsidRDefault="00FD05C7" w:rsidP="00F735AE">
            <w:pPr>
              <w:jc w:val="center"/>
              <w:rPr>
                <w:lang w:eastAsia="sr-Latn-RS"/>
              </w:rPr>
            </w:pPr>
          </w:p>
        </w:tc>
        <w:tc>
          <w:tcPr>
            <w:tcW w:w="1054" w:type="dxa"/>
            <w:gridSpan w:val="2"/>
          </w:tcPr>
          <w:p w14:paraId="75FCD1DB" w14:textId="77777777" w:rsidR="00FD05C7" w:rsidRPr="006B1C07" w:rsidRDefault="00FD05C7" w:rsidP="00F735AE">
            <w:pPr>
              <w:jc w:val="center"/>
              <w:rPr>
                <w:lang w:eastAsia="sr-Latn-RS"/>
              </w:rPr>
            </w:pPr>
          </w:p>
        </w:tc>
        <w:tc>
          <w:tcPr>
            <w:tcW w:w="930" w:type="dxa"/>
          </w:tcPr>
          <w:p w14:paraId="7F0BC84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20F2017" w14:textId="77777777" w:rsidR="00FD05C7" w:rsidRPr="006B1C07" w:rsidRDefault="00FD05C7" w:rsidP="00F735AE">
            <w:pPr>
              <w:jc w:val="center"/>
              <w:rPr>
                <w:lang w:eastAsia="sr-Latn-RS"/>
              </w:rPr>
            </w:pPr>
          </w:p>
        </w:tc>
      </w:tr>
      <w:tr w:rsidR="00FD05C7" w:rsidRPr="006B1C07" w14:paraId="7C82A429"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007F70A" w14:textId="77777777" w:rsidR="00FD05C7" w:rsidRPr="006B1C07" w:rsidRDefault="00FD05C7" w:rsidP="00F735AE">
            <w:pPr>
              <w:jc w:val="center"/>
              <w:rPr>
                <w:lang w:val="sr-Latn-RS" w:eastAsia="sr-Latn-RS"/>
              </w:rPr>
            </w:pPr>
            <w:r w:rsidRPr="006B1C07">
              <w:rPr>
                <w:lang w:val="sr-Latn-RS" w:eastAsia="sr-Latn-RS"/>
              </w:rPr>
              <w:t>5.</w:t>
            </w:r>
          </w:p>
        </w:tc>
        <w:tc>
          <w:tcPr>
            <w:tcW w:w="3177" w:type="dxa"/>
            <w:shd w:val="clear" w:color="auto" w:fill="auto"/>
            <w:vAlign w:val="center"/>
          </w:tcPr>
          <w:tbl>
            <w:tblPr>
              <w:tblW w:w="2972" w:type="dxa"/>
              <w:tblLayout w:type="fixed"/>
              <w:tblLook w:val="04A0" w:firstRow="1" w:lastRow="0" w:firstColumn="1" w:lastColumn="0" w:noHBand="0" w:noVBand="1"/>
            </w:tblPr>
            <w:tblGrid>
              <w:gridCol w:w="2972"/>
            </w:tblGrid>
            <w:tr w:rsidR="00810887" w:rsidRPr="006B1C07" w14:paraId="3856BD27" w14:textId="77777777" w:rsidTr="00810887">
              <w:trPr>
                <w:trHeight w:val="624"/>
              </w:trPr>
              <w:tc>
                <w:tcPr>
                  <w:tcW w:w="2972" w:type="dxa"/>
                  <w:tcBorders>
                    <w:top w:val="nil"/>
                    <w:left w:val="nil"/>
                  </w:tcBorders>
                  <w:shd w:val="clear" w:color="auto" w:fill="auto"/>
                  <w:noWrap/>
                  <w:hideMark/>
                </w:tcPr>
                <w:p w14:paraId="2BF8396D" w14:textId="77777777" w:rsidR="00810887" w:rsidRPr="006B1C07" w:rsidRDefault="00810887" w:rsidP="00F735AE">
                  <w:pPr>
                    <w:jc w:val="both"/>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кружног</w:t>
                  </w:r>
                  <w:r w:rsidRPr="006B1C07">
                    <w:rPr>
                      <w:lang w:val="sr-Latn-RS" w:eastAsia="sr-Latn-RS"/>
                    </w:rPr>
                    <w:t xml:space="preserve"> </w:t>
                  </w:r>
                  <w:r>
                    <w:rPr>
                      <w:lang w:val="sr-Latn-RS" w:eastAsia="sr-Latn-RS"/>
                    </w:rPr>
                    <w:t>демпера</w:t>
                  </w:r>
                </w:p>
                <w:p w14:paraId="4C9CD9A7" w14:textId="6CBFD227" w:rsidR="00810887" w:rsidRPr="006B1C07" w:rsidRDefault="00810887" w:rsidP="00F735AE">
                  <w:pPr>
                    <w:jc w:val="both"/>
                    <w:rPr>
                      <w:lang w:val="sr-Latn-RS" w:eastAsia="sr-Latn-RS"/>
                    </w:rPr>
                  </w:pPr>
                  <w:r>
                    <w:rPr>
                      <w:lang w:val="sr-Latn-RS" w:eastAsia="sr-Latn-RS"/>
                    </w:rPr>
                    <w:t>РК</w:t>
                  </w:r>
                  <w:r w:rsidRPr="006B1C07">
                    <w:rPr>
                      <w:lang w:val="sr-Latn-RS" w:eastAsia="sr-Latn-RS"/>
                    </w:rPr>
                    <w:t>- Ø 160</w:t>
                  </w:r>
                </w:p>
              </w:tc>
            </w:tr>
          </w:tbl>
          <w:p w14:paraId="16499400" w14:textId="77777777" w:rsidR="00FD05C7" w:rsidRPr="006B1C07" w:rsidRDefault="00FD05C7" w:rsidP="00F735AE">
            <w:pPr>
              <w:rPr>
                <w:lang w:eastAsia="sr-Latn-RS"/>
              </w:rPr>
            </w:pPr>
          </w:p>
        </w:tc>
        <w:tc>
          <w:tcPr>
            <w:tcW w:w="1276" w:type="dxa"/>
            <w:shd w:val="clear" w:color="auto" w:fill="auto"/>
            <w:noWrap/>
            <w:vAlign w:val="bottom"/>
          </w:tcPr>
          <w:p w14:paraId="1FBF8052" w14:textId="4D09C4A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0AA85BC"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78D93CC2" w14:textId="77777777" w:rsidR="00FD05C7" w:rsidRPr="006B1C07" w:rsidRDefault="00FD05C7" w:rsidP="00F735AE">
            <w:pPr>
              <w:jc w:val="center"/>
              <w:rPr>
                <w:lang w:eastAsia="sr-Latn-RS"/>
              </w:rPr>
            </w:pPr>
          </w:p>
        </w:tc>
        <w:tc>
          <w:tcPr>
            <w:tcW w:w="1841" w:type="dxa"/>
            <w:shd w:val="clear" w:color="auto" w:fill="auto"/>
            <w:noWrap/>
            <w:vAlign w:val="bottom"/>
          </w:tcPr>
          <w:p w14:paraId="40FCD8E9" w14:textId="77777777" w:rsidR="00FD05C7" w:rsidRPr="006B1C07" w:rsidRDefault="00FD05C7" w:rsidP="00F735AE">
            <w:pPr>
              <w:jc w:val="center"/>
              <w:rPr>
                <w:lang w:eastAsia="sr-Latn-RS"/>
              </w:rPr>
            </w:pPr>
          </w:p>
        </w:tc>
        <w:tc>
          <w:tcPr>
            <w:tcW w:w="993" w:type="dxa"/>
          </w:tcPr>
          <w:p w14:paraId="3F1A34D7" w14:textId="77777777" w:rsidR="00FD05C7" w:rsidRPr="006B1C07" w:rsidRDefault="00FD05C7" w:rsidP="00F735AE">
            <w:pPr>
              <w:jc w:val="center"/>
              <w:rPr>
                <w:lang w:eastAsia="sr-Latn-RS"/>
              </w:rPr>
            </w:pPr>
          </w:p>
        </w:tc>
        <w:tc>
          <w:tcPr>
            <w:tcW w:w="1054" w:type="dxa"/>
            <w:gridSpan w:val="2"/>
          </w:tcPr>
          <w:p w14:paraId="6B69FFE8" w14:textId="77777777" w:rsidR="00FD05C7" w:rsidRPr="006B1C07" w:rsidRDefault="00FD05C7" w:rsidP="00F735AE">
            <w:pPr>
              <w:jc w:val="center"/>
              <w:rPr>
                <w:lang w:eastAsia="sr-Latn-RS"/>
              </w:rPr>
            </w:pPr>
          </w:p>
        </w:tc>
        <w:tc>
          <w:tcPr>
            <w:tcW w:w="930" w:type="dxa"/>
          </w:tcPr>
          <w:p w14:paraId="5C8B656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ABD556A" w14:textId="77777777" w:rsidR="00FD05C7" w:rsidRPr="006B1C07" w:rsidRDefault="00FD05C7" w:rsidP="00F735AE">
            <w:pPr>
              <w:jc w:val="center"/>
              <w:rPr>
                <w:lang w:eastAsia="sr-Latn-RS"/>
              </w:rPr>
            </w:pPr>
          </w:p>
        </w:tc>
      </w:tr>
      <w:tr w:rsidR="00FD05C7" w:rsidRPr="006B1C07" w14:paraId="2EB7BCF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AE0C53C" w14:textId="77777777" w:rsidR="00FD05C7" w:rsidRPr="006B1C07" w:rsidRDefault="00FD05C7" w:rsidP="00F735AE">
            <w:pPr>
              <w:jc w:val="center"/>
              <w:rPr>
                <w:lang w:val="sr-Latn-RS" w:eastAsia="sr-Latn-RS"/>
              </w:rPr>
            </w:pPr>
            <w:r w:rsidRPr="006B1C07">
              <w:rPr>
                <w:lang w:val="sr-Latn-RS" w:eastAsia="sr-Latn-RS"/>
              </w:rPr>
              <w:lastRenderedPageBreak/>
              <w:t>6.</w:t>
            </w:r>
          </w:p>
        </w:tc>
        <w:tc>
          <w:tcPr>
            <w:tcW w:w="3177" w:type="dxa"/>
            <w:shd w:val="clear" w:color="auto" w:fill="auto"/>
            <w:vAlign w:val="center"/>
          </w:tcPr>
          <w:tbl>
            <w:tblPr>
              <w:tblW w:w="3047" w:type="dxa"/>
              <w:tblLayout w:type="fixed"/>
              <w:tblLook w:val="04A0" w:firstRow="1" w:lastRow="0" w:firstColumn="1" w:lastColumn="0" w:noHBand="0" w:noVBand="1"/>
            </w:tblPr>
            <w:tblGrid>
              <w:gridCol w:w="3047"/>
            </w:tblGrid>
            <w:tr w:rsidR="00810887" w:rsidRPr="006B1C07" w14:paraId="582638A9" w14:textId="77777777" w:rsidTr="00810887">
              <w:trPr>
                <w:trHeight w:val="2211"/>
              </w:trPr>
              <w:tc>
                <w:tcPr>
                  <w:tcW w:w="3047" w:type="dxa"/>
                  <w:tcBorders>
                    <w:top w:val="nil"/>
                    <w:left w:val="nil"/>
                    <w:right w:val="nil"/>
                  </w:tcBorders>
                  <w:shd w:val="clear" w:color="auto" w:fill="auto"/>
                  <w:noWrap/>
                  <w:hideMark/>
                </w:tcPr>
                <w:p w14:paraId="5BFB70E0" w14:textId="20BCC30D" w:rsidR="00810887" w:rsidRPr="006B1C07" w:rsidRDefault="00810887" w:rsidP="00810887">
                  <w:pPr>
                    <w:jc w:val="both"/>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савитљивог</w:t>
                  </w:r>
                  <w:r w:rsidRPr="006B1C07">
                    <w:rPr>
                      <w:lang w:val="sr-Latn-RS" w:eastAsia="sr-Latn-RS"/>
                    </w:rPr>
                    <w:t xml:space="preserve"> </w:t>
                  </w:r>
                  <w:r>
                    <w:rPr>
                      <w:lang w:val="sr-Latn-RS" w:eastAsia="sr-Latn-RS"/>
                    </w:rPr>
                    <w:t>не</w:t>
                  </w:r>
                  <w:r w:rsidRPr="006B1C07">
                    <w:rPr>
                      <w:lang w:val="sr-Latn-RS" w:eastAsia="sr-Latn-RS"/>
                    </w:rPr>
                    <w:t xml:space="preserve"> </w:t>
                  </w:r>
                  <w:r>
                    <w:rPr>
                      <w:lang w:val="sr-Latn-RS" w:eastAsia="sr-Latn-RS"/>
                    </w:rPr>
                    <w:t>изолованог</w:t>
                  </w:r>
                  <w:r w:rsidRPr="006B1C07">
                    <w:rPr>
                      <w:lang w:val="sr-Latn-RS" w:eastAsia="sr-Latn-RS"/>
                    </w:rPr>
                    <w:t xml:space="preserve"> </w:t>
                  </w:r>
                  <w:r>
                    <w:rPr>
                      <w:lang w:val="sr-Latn-RS" w:eastAsia="sr-Latn-RS"/>
                    </w:rPr>
                    <w:t>канала</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Алудец</w:t>
                  </w:r>
                  <w:r w:rsidRPr="006B1C07">
                    <w:rPr>
                      <w:lang w:val="sr-Latn-RS" w:eastAsia="sr-Latn-RS"/>
                    </w:rPr>
                    <w:t xml:space="preserve"> 112 (5-</w:t>
                  </w:r>
                  <w:r>
                    <w:rPr>
                      <w:lang w:val="sr-Latn-RS" w:eastAsia="sr-Latn-RS"/>
                    </w:rPr>
                    <w:t>слојни</w:t>
                  </w:r>
                  <w:r w:rsidRPr="006B1C07">
                    <w:rPr>
                      <w:lang w:val="sr-Latn-RS" w:eastAsia="sr-Latn-RS"/>
                    </w:rPr>
                    <w:t xml:space="preserve"> </w:t>
                  </w:r>
                  <w:r>
                    <w:rPr>
                      <w:lang w:val="sr-Latn-RS" w:eastAsia="sr-Latn-RS"/>
                    </w:rPr>
                    <w:t>алуминијум</w:t>
                  </w:r>
                  <w:r w:rsidRPr="006B1C07">
                    <w:rPr>
                      <w:lang w:val="sr-Latn-RS" w:eastAsia="sr-Latn-RS"/>
                    </w:rPr>
                    <w:t>/</w:t>
                  </w:r>
                  <w:r>
                    <w:rPr>
                      <w:lang w:val="sr-Latn-RS" w:eastAsia="sr-Latn-RS"/>
                    </w:rPr>
                    <w:t>полиестер</w:t>
                  </w:r>
                  <w:r w:rsidRPr="006B1C07">
                    <w:rPr>
                      <w:lang w:val="sr-Latn-RS" w:eastAsia="sr-Latn-RS"/>
                    </w:rPr>
                    <w:t xml:space="preserve">) </w:t>
                  </w:r>
                  <w:r>
                    <w:rPr>
                      <w:lang w:val="sr-Latn-RS" w:eastAsia="sr-Latn-RS"/>
                    </w:rPr>
                    <w:t>производ</w:t>
                  </w:r>
                  <w:r w:rsidRPr="006B1C07">
                    <w:rPr>
                      <w:lang w:val="sr-Latn-RS" w:eastAsia="sr-Latn-RS"/>
                    </w:rPr>
                    <w:t xml:space="preserve"> </w:t>
                  </w:r>
                  <w:r>
                    <w:rPr>
                      <w:lang w:val="sr-Latn-RS" w:eastAsia="sr-Latn-RS"/>
                    </w:rPr>
                    <w:t>ДЕЦ</w:t>
                  </w:r>
                  <w:r w:rsidRPr="006B1C07">
                    <w:rPr>
                      <w:lang w:val="sr-Latn-RS" w:eastAsia="sr-Latn-RS"/>
                    </w:rPr>
                    <w:t xml:space="preserve"> </w:t>
                  </w:r>
                  <w:r>
                    <w:rPr>
                      <w:lang w:val="sr-Latn-RS" w:eastAsia="sr-Latn-RS"/>
                    </w:rPr>
                    <w:t>или</w:t>
                  </w:r>
                  <w:r w:rsidRPr="006B1C07">
                    <w:rPr>
                      <w:lang w:val="sr-Latn-RS" w:eastAsia="sr-Latn-RS"/>
                    </w:rPr>
                    <w:t xml:space="preserve"> </w:t>
                  </w:r>
                  <w:r>
                    <w:rPr>
                      <w:lang w:val="sr-Latn-RS" w:eastAsia="sr-Latn-RS"/>
                    </w:rPr>
                    <w:t>слично</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канале</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одсисавање</w:t>
                  </w:r>
                  <w:r w:rsidRPr="006B1C07">
                    <w:rPr>
                      <w:lang w:val="sr-Latn-RS" w:eastAsia="sr-Latn-RS"/>
                    </w:rPr>
                    <w:t xml:space="preserve"> </w:t>
                  </w:r>
                  <w:r>
                    <w:rPr>
                      <w:lang w:val="sr-Latn-RS" w:eastAsia="sr-Latn-RS"/>
                    </w:rPr>
                    <w:t>ваздуха</w:t>
                  </w:r>
                  <w:r w:rsidRPr="006B1C07">
                    <w:rPr>
                      <w:lang w:val="sr-Latn-RS" w:eastAsia="sr-Latn-RS"/>
                    </w:rPr>
                    <w:t xml:space="preserve"> Ø 160</w:t>
                  </w:r>
                </w:p>
              </w:tc>
            </w:tr>
          </w:tbl>
          <w:p w14:paraId="66AADB5C" w14:textId="77777777" w:rsidR="00FD05C7" w:rsidRPr="006B1C07" w:rsidRDefault="00FD05C7" w:rsidP="00F735AE">
            <w:pPr>
              <w:rPr>
                <w:lang w:eastAsia="sr-Latn-RS"/>
              </w:rPr>
            </w:pPr>
          </w:p>
        </w:tc>
        <w:tc>
          <w:tcPr>
            <w:tcW w:w="1276" w:type="dxa"/>
            <w:shd w:val="clear" w:color="auto" w:fill="auto"/>
            <w:noWrap/>
            <w:vAlign w:val="center"/>
          </w:tcPr>
          <w:p w14:paraId="43AE479E" w14:textId="048F5C55" w:rsidR="00FD05C7" w:rsidRPr="006B1C07" w:rsidRDefault="006B1C07" w:rsidP="00810887">
            <w:pPr>
              <w:jc w:val="center"/>
              <w:rPr>
                <w:lang w:val="sr-Latn-RS" w:eastAsia="sr-Latn-RS"/>
              </w:rPr>
            </w:pPr>
            <w:r>
              <w:rPr>
                <w:lang w:val="sr-Latn-RS" w:eastAsia="sr-Latn-RS"/>
              </w:rPr>
              <w:t>м</w:t>
            </w:r>
          </w:p>
        </w:tc>
        <w:tc>
          <w:tcPr>
            <w:tcW w:w="1285" w:type="dxa"/>
            <w:gridSpan w:val="2"/>
            <w:shd w:val="clear" w:color="auto" w:fill="auto"/>
            <w:noWrap/>
            <w:vAlign w:val="center"/>
          </w:tcPr>
          <w:p w14:paraId="0FFE4128" w14:textId="77777777" w:rsidR="00FD05C7" w:rsidRPr="006B1C07" w:rsidRDefault="00FD05C7" w:rsidP="00810887">
            <w:pPr>
              <w:jc w:val="center"/>
              <w:rPr>
                <w:lang w:val="sr-Latn-RS" w:eastAsia="sr-Latn-RS"/>
              </w:rPr>
            </w:pPr>
            <w:r w:rsidRPr="006B1C07">
              <w:rPr>
                <w:lang w:val="sr-Latn-RS" w:eastAsia="sr-Latn-RS"/>
              </w:rPr>
              <w:t>10</w:t>
            </w:r>
          </w:p>
        </w:tc>
        <w:tc>
          <w:tcPr>
            <w:tcW w:w="1973" w:type="dxa"/>
            <w:shd w:val="clear" w:color="auto" w:fill="auto"/>
            <w:noWrap/>
            <w:vAlign w:val="bottom"/>
          </w:tcPr>
          <w:p w14:paraId="28165D52" w14:textId="77777777" w:rsidR="00FD05C7" w:rsidRPr="006B1C07" w:rsidRDefault="00FD05C7" w:rsidP="00F735AE">
            <w:pPr>
              <w:jc w:val="center"/>
              <w:rPr>
                <w:lang w:eastAsia="sr-Latn-RS"/>
              </w:rPr>
            </w:pPr>
          </w:p>
        </w:tc>
        <w:tc>
          <w:tcPr>
            <w:tcW w:w="1841" w:type="dxa"/>
            <w:shd w:val="clear" w:color="auto" w:fill="auto"/>
            <w:noWrap/>
            <w:vAlign w:val="bottom"/>
          </w:tcPr>
          <w:p w14:paraId="7D06D8B2" w14:textId="77777777" w:rsidR="00FD05C7" w:rsidRPr="006B1C07" w:rsidRDefault="00FD05C7" w:rsidP="00F735AE">
            <w:pPr>
              <w:jc w:val="center"/>
              <w:rPr>
                <w:lang w:eastAsia="sr-Latn-RS"/>
              </w:rPr>
            </w:pPr>
          </w:p>
        </w:tc>
        <w:tc>
          <w:tcPr>
            <w:tcW w:w="993" w:type="dxa"/>
          </w:tcPr>
          <w:p w14:paraId="0AB41090" w14:textId="77777777" w:rsidR="00FD05C7" w:rsidRPr="006B1C07" w:rsidRDefault="00FD05C7" w:rsidP="00F735AE">
            <w:pPr>
              <w:jc w:val="center"/>
              <w:rPr>
                <w:lang w:eastAsia="sr-Latn-RS"/>
              </w:rPr>
            </w:pPr>
          </w:p>
        </w:tc>
        <w:tc>
          <w:tcPr>
            <w:tcW w:w="1054" w:type="dxa"/>
            <w:gridSpan w:val="2"/>
          </w:tcPr>
          <w:p w14:paraId="38EC2D5E" w14:textId="77777777" w:rsidR="00FD05C7" w:rsidRPr="006B1C07" w:rsidRDefault="00FD05C7" w:rsidP="00F735AE">
            <w:pPr>
              <w:jc w:val="center"/>
              <w:rPr>
                <w:lang w:eastAsia="sr-Latn-RS"/>
              </w:rPr>
            </w:pPr>
          </w:p>
        </w:tc>
        <w:tc>
          <w:tcPr>
            <w:tcW w:w="930" w:type="dxa"/>
          </w:tcPr>
          <w:p w14:paraId="57954CC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5B07CFD" w14:textId="77777777" w:rsidR="00FD05C7" w:rsidRPr="006B1C07" w:rsidRDefault="00FD05C7" w:rsidP="00F735AE">
            <w:pPr>
              <w:jc w:val="center"/>
              <w:rPr>
                <w:lang w:eastAsia="sr-Latn-RS"/>
              </w:rPr>
            </w:pPr>
          </w:p>
        </w:tc>
      </w:tr>
      <w:tr w:rsidR="00FD05C7" w:rsidRPr="006B1C07" w14:paraId="68BCF73B" w14:textId="77777777" w:rsidTr="00A7595D">
        <w:trPr>
          <w:gridBefore w:val="1"/>
          <w:wBefore w:w="6" w:type="dxa"/>
          <w:trHeight w:val="557"/>
          <w:jc w:val="center"/>
        </w:trPr>
        <w:tc>
          <w:tcPr>
            <w:tcW w:w="1066" w:type="dxa"/>
            <w:gridSpan w:val="2"/>
            <w:tcBorders>
              <w:left w:val="single" w:sz="12" w:space="0" w:color="auto"/>
            </w:tcBorders>
            <w:shd w:val="clear" w:color="000000" w:fill="FFFFFF"/>
            <w:noWrap/>
          </w:tcPr>
          <w:p w14:paraId="59D84AE2" w14:textId="77777777" w:rsidR="00FD05C7" w:rsidRPr="006B1C07" w:rsidRDefault="00FD05C7" w:rsidP="00F735AE">
            <w:pPr>
              <w:jc w:val="center"/>
              <w:rPr>
                <w:lang w:val="sr-Latn-RS" w:eastAsia="sr-Latn-RS"/>
              </w:rPr>
            </w:pPr>
            <w:r w:rsidRPr="006B1C07">
              <w:rPr>
                <w:lang w:val="sr-Latn-RS" w:eastAsia="sr-Latn-RS"/>
              </w:rPr>
              <w:t>7.</w:t>
            </w:r>
          </w:p>
        </w:tc>
        <w:tc>
          <w:tcPr>
            <w:tcW w:w="3177" w:type="dxa"/>
            <w:shd w:val="clear" w:color="auto" w:fill="auto"/>
            <w:vAlign w:val="center"/>
          </w:tcPr>
          <w:tbl>
            <w:tblPr>
              <w:tblW w:w="3041" w:type="dxa"/>
              <w:tblLayout w:type="fixed"/>
              <w:tblLook w:val="04A0" w:firstRow="1" w:lastRow="0" w:firstColumn="1" w:lastColumn="0" w:noHBand="0" w:noVBand="1"/>
            </w:tblPr>
            <w:tblGrid>
              <w:gridCol w:w="3041"/>
            </w:tblGrid>
            <w:tr w:rsidR="00650FEF" w:rsidRPr="006B1C07" w14:paraId="597FA774" w14:textId="77777777" w:rsidTr="00650FEF">
              <w:trPr>
                <w:trHeight w:val="20"/>
              </w:trPr>
              <w:tc>
                <w:tcPr>
                  <w:tcW w:w="3041" w:type="dxa"/>
                  <w:tcBorders>
                    <w:top w:val="nil"/>
                    <w:left w:val="nil"/>
                    <w:right w:val="nil"/>
                  </w:tcBorders>
                  <w:shd w:val="clear" w:color="auto" w:fill="auto"/>
                  <w:noWrap/>
                  <w:hideMark/>
                </w:tcPr>
                <w:p w14:paraId="5C20A328" w14:textId="77777777" w:rsidR="00650FEF" w:rsidRPr="006B1C07" w:rsidRDefault="00650FEF" w:rsidP="00F735AE">
                  <w:pPr>
                    <w:jc w:val="both"/>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канала</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поцинкованог</w:t>
                  </w:r>
                  <w:r w:rsidRPr="006B1C07">
                    <w:rPr>
                      <w:lang w:val="sr-Latn-RS" w:eastAsia="sr-Latn-RS"/>
                    </w:rPr>
                    <w:t xml:space="preserve"> </w:t>
                  </w:r>
                  <w:r>
                    <w:rPr>
                      <w:lang w:val="sr-Latn-RS" w:eastAsia="sr-Latn-RS"/>
                    </w:rPr>
                    <w:t>лима</w:t>
                  </w:r>
                  <w:r w:rsidRPr="006B1C07">
                    <w:rPr>
                      <w:lang w:val="sr-Latn-RS" w:eastAsia="sr-Latn-RS"/>
                    </w:rPr>
                    <w:t xml:space="preserve"> </w:t>
                  </w:r>
                  <w:r>
                    <w:rPr>
                      <w:lang w:val="sr-Latn-RS" w:eastAsia="sr-Latn-RS"/>
                    </w:rPr>
                    <w:t>дебљине</w:t>
                  </w:r>
                  <w:r w:rsidRPr="006B1C07">
                    <w:rPr>
                      <w:lang w:val="sr-Latn-RS" w:eastAsia="sr-Latn-RS"/>
                    </w:rPr>
                    <w:t xml:space="preserve"> </w:t>
                  </w:r>
                  <w:r>
                    <w:rPr>
                      <w:lang w:val="sr-Latn-RS" w:eastAsia="sr-Latn-RS"/>
                    </w:rPr>
                    <w:t>према</w:t>
                  </w:r>
                  <w:r w:rsidRPr="006B1C07">
                    <w:rPr>
                      <w:lang w:val="sr-Latn-RS" w:eastAsia="sr-Latn-RS"/>
                    </w:rPr>
                    <w:t xml:space="preserve"> </w:t>
                  </w:r>
                  <w:r>
                    <w:rPr>
                      <w:lang w:val="sr-Latn-RS" w:eastAsia="sr-Latn-RS"/>
                    </w:rPr>
                    <w:t>техничким</w:t>
                  </w:r>
                  <w:r w:rsidRPr="006B1C07">
                    <w:rPr>
                      <w:lang w:val="sr-Latn-RS" w:eastAsia="sr-Latn-RS"/>
                    </w:rPr>
                    <w:t xml:space="preserve"> </w:t>
                  </w:r>
                  <w:r>
                    <w:rPr>
                      <w:lang w:val="sr-Latn-RS" w:eastAsia="sr-Latn-RS"/>
                    </w:rPr>
                    <w:t>условима</w:t>
                  </w:r>
                  <w:r w:rsidRPr="006B1C07">
                    <w:rPr>
                      <w:lang w:val="sr-Latn-RS" w:eastAsia="sr-Latn-RS"/>
                    </w:rPr>
                    <w:t xml:space="preserve">, </w:t>
                  </w:r>
                  <w:r>
                    <w:rPr>
                      <w:lang w:val="sr-Latn-RS" w:eastAsia="sr-Latn-RS"/>
                    </w:rPr>
                    <w:t>укључујући</w:t>
                  </w:r>
                  <w:r w:rsidRPr="006B1C07">
                    <w:rPr>
                      <w:lang w:val="sr-Latn-RS" w:eastAsia="sr-Latn-RS"/>
                    </w:rPr>
                    <w:t xml:space="preserve"> </w:t>
                  </w:r>
                  <w:r>
                    <w:rPr>
                      <w:lang w:val="sr-Latn-RS" w:eastAsia="sr-Latn-RS"/>
                    </w:rPr>
                    <w:t>све</w:t>
                  </w:r>
                  <w:r w:rsidRPr="006B1C07">
                    <w:rPr>
                      <w:lang w:val="sr-Latn-RS" w:eastAsia="sr-Latn-RS"/>
                    </w:rPr>
                    <w:t xml:space="preserve"> </w:t>
                  </w:r>
                  <w:r>
                    <w:rPr>
                      <w:lang w:val="sr-Latn-RS" w:eastAsia="sr-Latn-RS"/>
                    </w:rPr>
                    <w:t>фазонске</w:t>
                  </w:r>
                  <w:r w:rsidRPr="006B1C07">
                    <w:rPr>
                      <w:lang w:val="sr-Latn-RS" w:eastAsia="sr-Latn-RS"/>
                    </w:rPr>
                    <w:t xml:space="preserve"> </w:t>
                  </w:r>
                  <w:r>
                    <w:rPr>
                      <w:lang w:val="sr-Latn-RS" w:eastAsia="sr-Latn-RS"/>
                    </w:rPr>
                    <w:t>комаде</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додатим</w:t>
                  </w:r>
                  <w:r w:rsidRPr="006B1C07">
                    <w:rPr>
                      <w:lang w:val="sr-Latn-RS" w:eastAsia="sr-Latn-RS"/>
                    </w:rPr>
                    <w:t xml:space="preserve"> 10% </w:t>
                  </w:r>
                  <w:r>
                    <w:rPr>
                      <w:lang w:val="sr-Latn-RS" w:eastAsia="sr-Latn-RS"/>
                    </w:rPr>
                    <w:t>на</w:t>
                  </w:r>
                  <w:r w:rsidRPr="006B1C07">
                    <w:rPr>
                      <w:lang w:val="sr-Latn-RS" w:eastAsia="sr-Latn-RS"/>
                    </w:rPr>
                    <w:t xml:space="preserve"> </w:t>
                  </w:r>
                  <w:r>
                    <w:rPr>
                      <w:lang w:val="sr-Latn-RS" w:eastAsia="sr-Latn-RS"/>
                    </w:rPr>
                    <w:t>одпадке</w:t>
                  </w:r>
                  <w:r w:rsidRPr="006B1C07">
                    <w:rPr>
                      <w:lang w:val="sr-Latn-RS" w:eastAsia="sr-Latn-RS"/>
                    </w:rPr>
                    <w:t xml:space="preserve"> </w:t>
                  </w:r>
                  <w:r>
                    <w:rPr>
                      <w:lang w:val="sr-Latn-RS" w:eastAsia="sr-Latn-RS"/>
                    </w:rPr>
                    <w:t>при</w:t>
                  </w:r>
                  <w:r w:rsidRPr="006B1C07">
                    <w:rPr>
                      <w:lang w:val="sr-Latn-RS" w:eastAsia="sr-Latn-RS"/>
                    </w:rPr>
                    <w:t xml:space="preserve"> </w:t>
                  </w:r>
                  <w:r>
                    <w:rPr>
                      <w:lang w:val="sr-Latn-RS" w:eastAsia="sr-Latn-RS"/>
                    </w:rPr>
                    <w:t>сечењу</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прирубницама</w:t>
                  </w:r>
                  <w:r w:rsidRPr="006B1C07">
                    <w:rPr>
                      <w:lang w:val="sr-Latn-RS" w:eastAsia="sr-Latn-RS"/>
                    </w:rPr>
                    <w:t xml:space="preserve">, </w:t>
                  </w:r>
                  <w:r>
                    <w:rPr>
                      <w:lang w:val="sr-Latn-RS" w:eastAsia="sr-Latn-RS"/>
                    </w:rPr>
                    <w:t>угловима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заптивцима.</w:t>
                  </w:r>
                </w:p>
                <w:p w14:paraId="59BD9811" w14:textId="6AF05D9D" w:rsidR="00650FEF" w:rsidRPr="006B1C07" w:rsidRDefault="00650FEF" w:rsidP="00650FEF">
                  <w:pPr>
                    <w:jc w:val="both"/>
                    <w:rPr>
                      <w:lang w:val="sr-Latn-RS" w:eastAsia="sr-Latn-RS"/>
                    </w:rPr>
                  </w:pPr>
                  <w:r>
                    <w:rPr>
                      <w:lang w:val="sr-Latn-RS" w:eastAsia="sr-Latn-RS"/>
                    </w:rPr>
                    <w:t>Материјал</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монтажу</w:t>
                  </w:r>
                  <w:r w:rsidRPr="006B1C07">
                    <w:rPr>
                      <w:lang w:val="sr-Latn-RS" w:eastAsia="sr-Latn-RS"/>
                    </w:rPr>
                    <w:t xml:space="preserve"> </w:t>
                  </w:r>
                  <w:r>
                    <w:rPr>
                      <w:lang w:val="sr-Latn-RS" w:eastAsia="sr-Latn-RS"/>
                    </w:rPr>
                    <w:t>канала</w:t>
                  </w:r>
                  <w:r w:rsidRPr="006B1C07">
                    <w:rPr>
                      <w:lang w:val="sr-Latn-RS" w:eastAsia="sr-Latn-RS"/>
                    </w:rPr>
                    <w:t xml:space="preserve">: </w:t>
                  </w:r>
                  <w:r>
                    <w:rPr>
                      <w:lang w:val="sr-Latn-RS" w:eastAsia="sr-Latn-RS"/>
                    </w:rPr>
                    <w:t>конзоле</w:t>
                  </w:r>
                  <w:r w:rsidRPr="006B1C07">
                    <w:rPr>
                      <w:lang w:val="sr-Latn-RS" w:eastAsia="sr-Latn-RS"/>
                    </w:rPr>
                    <w:t xml:space="preserve">,  </w:t>
                  </w:r>
                  <w:r>
                    <w:rPr>
                      <w:lang w:val="sr-Latn-RS" w:eastAsia="sr-Latn-RS"/>
                    </w:rPr>
                    <w:t>вешалице</w:t>
                  </w:r>
                  <w:r w:rsidRPr="006B1C07">
                    <w:rPr>
                      <w:lang w:val="sr-Latn-RS" w:eastAsia="sr-Latn-RS"/>
                    </w:rPr>
                    <w:t xml:space="preserve">, </w:t>
                  </w:r>
                  <w:r>
                    <w:rPr>
                      <w:lang w:val="sr-Latn-RS" w:eastAsia="sr-Latn-RS"/>
                    </w:rPr>
                    <w:t>обујнице</w:t>
                  </w:r>
                  <w:r w:rsidRPr="006B1C07">
                    <w:rPr>
                      <w:lang w:val="sr-Latn-RS" w:eastAsia="sr-Latn-RS"/>
                    </w:rPr>
                    <w:t xml:space="preserve">, </w:t>
                  </w:r>
                  <w:r>
                    <w:rPr>
                      <w:lang w:val="sr-Latn-RS" w:eastAsia="sr-Latn-RS"/>
                    </w:rPr>
                    <w:t>скела</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монтажу.</w:t>
                  </w:r>
                </w:p>
              </w:tc>
            </w:tr>
          </w:tbl>
          <w:p w14:paraId="55F9EB3A" w14:textId="77777777" w:rsidR="00FD05C7" w:rsidRPr="006B1C07" w:rsidRDefault="00FD05C7" w:rsidP="00F735AE">
            <w:pPr>
              <w:rPr>
                <w:lang w:eastAsia="sr-Latn-RS"/>
              </w:rPr>
            </w:pPr>
          </w:p>
        </w:tc>
        <w:tc>
          <w:tcPr>
            <w:tcW w:w="1276" w:type="dxa"/>
            <w:shd w:val="clear" w:color="auto" w:fill="auto"/>
            <w:noWrap/>
            <w:vAlign w:val="center"/>
          </w:tcPr>
          <w:p w14:paraId="6FC1EC74" w14:textId="2F86C985" w:rsidR="00FD05C7" w:rsidRPr="006B1C07" w:rsidRDefault="006B1C07" w:rsidP="00650FEF">
            <w:pPr>
              <w:jc w:val="center"/>
              <w:rPr>
                <w:lang w:val="sr-Latn-RS" w:eastAsia="sr-Latn-RS"/>
              </w:rPr>
            </w:pPr>
            <w:r>
              <w:rPr>
                <w:lang w:val="sr-Latn-RS" w:eastAsia="sr-Latn-RS"/>
              </w:rPr>
              <w:t>кг</w:t>
            </w:r>
          </w:p>
        </w:tc>
        <w:tc>
          <w:tcPr>
            <w:tcW w:w="1285" w:type="dxa"/>
            <w:gridSpan w:val="2"/>
            <w:shd w:val="clear" w:color="auto" w:fill="auto"/>
            <w:noWrap/>
            <w:vAlign w:val="center"/>
          </w:tcPr>
          <w:p w14:paraId="7D991CEA" w14:textId="77777777" w:rsidR="00FD05C7" w:rsidRPr="006B1C07" w:rsidRDefault="00FD05C7" w:rsidP="00650FEF">
            <w:pPr>
              <w:jc w:val="center"/>
              <w:rPr>
                <w:lang w:val="sr-Latn-RS" w:eastAsia="sr-Latn-RS"/>
              </w:rPr>
            </w:pPr>
            <w:r w:rsidRPr="006B1C07">
              <w:rPr>
                <w:lang w:val="sr-Latn-RS" w:eastAsia="sr-Latn-RS"/>
              </w:rPr>
              <w:t>75</w:t>
            </w:r>
          </w:p>
        </w:tc>
        <w:tc>
          <w:tcPr>
            <w:tcW w:w="1973" w:type="dxa"/>
            <w:shd w:val="clear" w:color="auto" w:fill="auto"/>
            <w:noWrap/>
            <w:vAlign w:val="bottom"/>
          </w:tcPr>
          <w:p w14:paraId="75F74A18" w14:textId="77777777" w:rsidR="00FD05C7" w:rsidRPr="006B1C07" w:rsidRDefault="00FD05C7" w:rsidP="00F735AE">
            <w:pPr>
              <w:jc w:val="center"/>
              <w:rPr>
                <w:lang w:eastAsia="sr-Latn-RS"/>
              </w:rPr>
            </w:pPr>
          </w:p>
        </w:tc>
        <w:tc>
          <w:tcPr>
            <w:tcW w:w="1841" w:type="dxa"/>
            <w:shd w:val="clear" w:color="auto" w:fill="auto"/>
            <w:noWrap/>
            <w:vAlign w:val="bottom"/>
          </w:tcPr>
          <w:p w14:paraId="2AE27C1F" w14:textId="77777777" w:rsidR="00FD05C7" w:rsidRPr="006B1C07" w:rsidRDefault="00FD05C7" w:rsidP="00F735AE">
            <w:pPr>
              <w:jc w:val="center"/>
              <w:rPr>
                <w:lang w:eastAsia="sr-Latn-RS"/>
              </w:rPr>
            </w:pPr>
          </w:p>
        </w:tc>
        <w:tc>
          <w:tcPr>
            <w:tcW w:w="993" w:type="dxa"/>
          </w:tcPr>
          <w:p w14:paraId="4DC07F69" w14:textId="77777777" w:rsidR="00FD05C7" w:rsidRPr="006B1C07" w:rsidRDefault="00FD05C7" w:rsidP="00F735AE">
            <w:pPr>
              <w:jc w:val="center"/>
              <w:rPr>
                <w:lang w:eastAsia="sr-Latn-RS"/>
              </w:rPr>
            </w:pPr>
          </w:p>
        </w:tc>
        <w:tc>
          <w:tcPr>
            <w:tcW w:w="1054" w:type="dxa"/>
            <w:gridSpan w:val="2"/>
          </w:tcPr>
          <w:p w14:paraId="6CE4CA4A" w14:textId="77777777" w:rsidR="00FD05C7" w:rsidRPr="006B1C07" w:rsidRDefault="00FD05C7" w:rsidP="00F735AE">
            <w:pPr>
              <w:jc w:val="center"/>
              <w:rPr>
                <w:lang w:eastAsia="sr-Latn-RS"/>
              </w:rPr>
            </w:pPr>
          </w:p>
        </w:tc>
        <w:tc>
          <w:tcPr>
            <w:tcW w:w="930" w:type="dxa"/>
          </w:tcPr>
          <w:p w14:paraId="20316F5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389638E" w14:textId="77777777" w:rsidR="00FD05C7" w:rsidRPr="006B1C07" w:rsidRDefault="00FD05C7" w:rsidP="00F735AE">
            <w:pPr>
              <w:jc w:val="center"/>
              <w:rPr>
                <w:lang w:eastAsia="sr-Latn-RS"/>
              </w:rPr>
            </w:pPr>
          </w:p>
        </w:tc>
      </w:tr>
      <w:tr w:rsidR="00FD05C7" w:rsidRPr="006B1C07" w14:paraId="50981852" w14:textId="77777777" w:rsidTr="00A7595D">
        <w:trPr>
          <w:gridBefore w:val="1"/>
          <w:wBefore w:w="6" w:type="dxa"/>
          <w:trHeight w:val="2969"/>
          <w:jc w:val="center"/>
        </w:trPr>
        <w:tc>
          <w:tcPr>
            <w:tcW w:w="1066" w:type="dxa"/>
            <w:gridSpan w:val="2"/>
            <w:tcBorders>
              <w:left w:val="single" w:sz="12" w:space="0" w:color="auto"/>
            </w:tcBorders>
            <w:shd w:val="clear" w:color="000000" w:fill="FFFFFF"/>
            <w:noWrap/>
          </w:tcPr>
          <w:p w14:paraId="34657890" w14:textId="77777777" w:rsidR="00FD05C7" w:rsidRPr="006B1C07" w:rsidRDefault="00FD05C7" w:rsidP="00F735AE">
            <w:pPr>
              <w:jc w:val="center"/>
              <w:rPr>
                <w:lang w:val="sr-Latn-RS" w:eastAsia="sr-Latn-RS"/>
              </w:rPr>
            </w:pPr>
            <w:r w:rsidRPr="006B1C07">
              <w:rPr>
                <w:lang w:val="sr-Latn-RS" w:eastAsia="sr-Latn-RS"/>
              </w:rPr>
              <w:t>8.</w:t>
            </w:r>
          </w:p>
        </w:tc>
        <w:tc>
          <w:tcPr>
            <w:tcW w:w="3177" w:type="dxa"/>
            <w:shd w:val="clear" w:color="auto" w:fill="auto"/>
            <w:vAlign w:val="center"/>
          </w:tcPr>
          <w:tbl>
            <w:tblPr>
              <w:tblW w:w="3051" w:type="dxa"/>
              <w:tblLayout w:type="fixed"/>
              <w:tblLook w:val="04A0" w:firstRow="1" w:lastRow="0" w:firstColumn="1" w:lastColumn="0" w:noHBand="0" w:noVBand="1"/>
            </w:tblPr>
            <w:tblGrid>
              <w:gridCol w:w="3051"/>
            </w:tblGrid>
            <w:tr w:rsidR="00650FEF" w:rsidRPr="006B1C07" w14:paraId="25BC13E8" w14:textId="77777777" w:rsidTr="00650FEF">
              <w:trPr>
                <w:trHeight w:val="3005"/>
              </w:trPr>
              <w:tc>
                <w:tcPr>
                  <w:tcW w:w="3051" w:type="dxa"/>
                  <w:tcBorders>
                    <w:top w:val="nil"/>
                    <w:left w:val="nil"/>
                    <w:right w:val="nil"/>
                  </w:tcBorders>
                  <w:shd w:val="clear" w:color="auto" w:fill="auto"/>
                  <w:noWrap/>
                  <w:hideMark/>
                </w:tcPr>
                <w:p w14:paraId="40CAC7F1" w14:textId="77777777" w:rsidR="00650FEF" w:rsidRPr="006B1C07" w:rsidRDefault="00650FEF" w:rsidP="00F735AE">
                  <w:pPr>
                    <w:jc w:val="both"/>
                    <w:rPr>
                      <w:lang w:val="sr-Latn-RS" w:eastAsia="sr-Latn-RS"/>
                    </w:rPr>
                  </w:pPr>
                  <w:r>
                    <w:rPr>
                      <w:lang w:val="sr-Latn-RS" w:eastAsia="sr-Latn-RS"/>
                    </w:rPr>
                    <w:t>Пробијање</w:t>
                  </w:r>
                  <w:r w:rsidRPr="006B1C07">
                    <w:rPr>
                      <w:lang w:val="sr-Latn-RS" w:eastAsia="sr-Latn-RS"/>
                    </w:rPr>
                    <w:t xml:space="preserve">  </w:t>
                  </w:r>
                  <w:r>
                    <w:rPr>
                      <w:lang w:val="sr-Latn-RS" w:eastAsia="sr-Latn-RS"/>
                    </w:rPr>
                    <w:t>зида</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пролаз</w:t>
                  </w:r>
                  <w:r w:rsidRPr="006B1C07">
                    <w:rPr>
                      <w:lang w:val="sr-Latn-RS" w:eastAsia="sr-Latn-RS"/>
                    </w:rPr>
                    <w:t xml:space="preserve"> </w:t>
                  </w:r>
                  <w:r>
                    <w:rPr>
                      <w:lang w:val="sr-Latn-RS" w:eastAsia="sr-Latn-RS"/>
                    </w:rPr>
                    <w:t>вентилационих</w:t>
                  </w:r>
                  <w:r w:rsidRPr="006B1C07">
                    <w:rPr>
                      <w:lang w:val="sr-Latn-RS" w:eastAsia="sr-Latn-RS"/>
                    </w:rPr>
                    <w:t xml:space="preserve"> </w:t>
                  </w:r>
                  <w:r>
                    <w:rPr>
                      <w:lang w:val="sr-Latn-RS" w:eastAsia="sr-Latn-RS"/>
                    </w:rPr>
                    <w:t>канала</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поправком</w:t>
                  </w:r>
                </w:p>
                <w:p w14:paraId="33CEF5E5" w14:textId="17AB8E48" w:rsidR="00650FEF" w:rsidRPr="006B1C07" w:rsidRDefault="00650FEF" w:rsidP="00650FEF">
                  <w:pPr>
                    <w:jc w:val="both"/>
                    <w:rPr>
                      <w:lang w:val="sr-Latn-RS" w:eastAsia="sr-Latn-RS"/>
                    </w:rPr>
                  </w:pPr>
                  <w:r w:rsidRPr="006B1C07">
                    <w:rPr>
                      <w:lang w:val="sr-Latn-RS" w:eastAsia="sr-Latn-RS"/>
                    </w:rPr>
                    <w:t xml:space="preserve">- </w:t>
                  </w:r>
                  <w:r>
                    <w:rPr>
                      <w:lang w:val="sr-Latn-RS" w:eastAsia="sr-Latn-RS"/>
                    </w:rPr>
                    <w:t>заштитна</w:t>
                  </w:r>
                  <w:r w:rsidRPr="006B1C07">
                    <w:rPr>
                      <w:lang w:val="sr-Latn-RS" w:eastAsia="sr-Latn-RS"/>
                    </w:rPr>
                    <w:t xml:space="preserve"> </w:t>
                  </w:r>
                  <w:r>
                    <w:rPr>
                      <w:lang w:val="sr-Latn-RS" w:eastAsia="sr-Latn-RS"/>
                    </w:rPr>
                    <w:t>вентилациона</w:t>
                  </w:r>
                  <w:r w:rsidRPr="006B1C07">
                    <w:rPr>
                      <w:lang w:val="sr-Latn-RS" w:eastAsia="sr-Latn-RS"/>
                    </w:rPr>
                    <w:t xml:space="preserve"> </w:t>
                  </w:r>
                  <w:r>
                    <w:rPr>
                      <w:lang w:val="sr-Latn-RS" w:eastAsia="sr-Latn-RS"/>
                    </w:rPr>
                    <w:t>решетка</w:t>
                  </w:r>
                  <w:r w:rsidRPr="006B1C07">
                    <w:rPr>
                      <w:lang w:val="sr-Latn-RS" w:eastAsia="sr-Latn-RS"/>
                    </w:rPr>
                    <w:t xml:space="preserve"> </w:t>
                  </w:r>
                  <w:r>
                    <w:rPr>
                      <w:lang w:val="sr-Latn-RS" w:eastAsia="sr-Latn-RS"/>
                    </w:rPr>
                    <w:t>мора</w:t>
                  </w:r>
                  <w:r w:rsidRPr="006B1C07">
                    <w:rPr>
                      <w:lang w:val="sr-Latn-RS" w:eastAsia="sr-Latn-RS"/>
                    </w:rPr>
                    <w:t xml:space="preserve"> </w:t>
                  </w:r>
                  <w:r>
                    <w:rPr>
                      <w:lang w:val="sr-Latn-RS" w:eastAsia="sr-Latn-RS"/>
                    </w:rPr>
                    <w:t>да</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нађе</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средини</w:t>
                  </w:r>
                  <w:r w:rsidRPr="006B1C07">
                    <w:rPr>
                      <w:lang w:val="sr-Latn-RS" w:eastAsia="sr-Latn-RS"/>
                    </w:rPr>
                    <w:t xml:space="preserve"> </w:t>
                  </w:r>
                  <w:r>
                    <w:rPr>
                      <w:lang w:val="sr-Latn-RS" w:eastAsia="sr-Latn-RS"/>
                    </w:rPr>
                    <w:t>Алубонд</w:t>
                  </w:r>
                  <w:r w:rsidRPr="006B1C07">
                    <w:rPr>
                      <w:lang w:val="sr-Latn-RS" w:eastAsia="sr-Latn-RS"/>
                    </w:rPr>
                    <w:t xml:space="preserve"> </w:t>
                  </w:r>
                  <w:r>
                    <w:rPr>
                      <w:lang w:val="sr-Latn-RS" w:eastAsia="sr-Latn-RS"/>
                    </w:rPr>
                    <w:t>касете</w:t>
                  </w:r>
                  <w:r w:rsidRPr="006B1C07">
                    <w:rPr>
                      <w:lang w:val="sr-Latn-RS" w:eastAsia="sr-Latn-RS"/>
                    </w:rPr>
                    <w:t xml:space="preserve"> </w:t>
                  </w:r>
                  <w:r>
                    <w:rPr>
                      <w:lang w:val="sr-Latn-RS" w:eastAsia="sr-Latn-RS"/>
                    </w:rPr>
                    <w:t>на</w:t>
                  </w:r>
                  <w:r w:rsidRPr="006B1C07">
                    <w:rPr>
                      <w:lang w:val="sr-Latn-RS" w:eastAsia="sr-Latn-RS"/>
                    </w:rPr>
                    <w:t xml:space="preserve"> </w:t>
                  </w:r>
                  <w:r>
                    <w:rPr>
                      <w:lang w:val="sr-Latn-RS" w:eastAsia="sr-Latn-RS"/>
                    </w:rPr>
                    <w:t>фасади</w:t>
                  </w:r>
                  <w:r w:rsidRPr="006B1C07">
                    <w:rPr>
                      <w:lang w:val="sr-Latn-RS" w:eastAsia="sr-Latn-RS"/>
                    </w:rPr>
                    <w:t xml:space="preserve"> </w:t>
                  </w:r>
                  <w:r>
                    <w:rPr>
                      <w:lang w:val="sr-Latn-RS" w:eastAsia="sr-Latn-RS"/>
                    </w:rPr>
                    <w:t>те</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из</w:t>
                  </w:r>
                  <w:r w:rsidRPr="006B1C07">
                    <w:rPr>
                      <w:lang w:val="sr-Latn-RS" w:eastAsia="sr-Latn-RS"/>
                    </w:rPr>
                    <w:t xml:space="preserve"> </w:t>
                  </w:r>
                  <w:r>
                    <w:rPr>
                      <w:lang w:val="sr-Latn-RS" w:eastAsia="sr-Latn-RS"/>
                    </w:rPr>
                    <w:t>тих</w:t>
                  </w:r>
                  <w:r w:rsidRPr="006B1C07">
                    <w:rPr>
                      <w:lang w:val="sr-Latn-RS" w:eastAsia="sr-Latn-RS"/>
                    </w:rPr>
                    <w:t xml:space="preserve"> </w:t>
                  </w:r>
                  <w:r>
                    <w:rPr>
                      <w:lang w:val="sr-Latn-RS" w:eastAsia="sr-Latn-RS"/>
                    </w:rPr>
                    <w:t>разлога</w:t>
                  </w:r>
                  <w:r w:rsidRPr="006B1C07">
                    <w:rPr>
                      <w:lang w:val="sr-Latn-RS" w:eastAsia="sr-Latn-RS"/>
                    </w:rPr>
                    <w:t xml:space="preserve"> </w:t>
                  </w:r>
                  <w:r>
                    <w:rPr>
                      <w:lang w:val="sr-Latn-RS" w:eastAsia="sr-Latn-RS"/>
                    </w:rPr>
                    <w:t>канал</w:t>
                  </w:r>
                  <w:r w:rsidRPr="006B1C07">
                    <w:rPr>
                      <w:lang w:val="sr-Latn-RS" w:eastAsia="sr-Latn-RS"/>
                    </w:rPr>
                    <w:t xml:space="preserve"> </w:t>
                  </w:r>
                  <w:r>
                    <w:rPr>
                      <w:lang w:val="sr-Latn-RS" w:eastAsia="sr-Latn-RS"/>
                    </w:rPr>
                    <w:t>одсисног</w:t>
                  </w:r>
                  <w:r w:rsidRPr="006B1C07">
                    <w:rPr>
                      <w:lang w:val="sr-Latn-RS" w:eastAsia="sr-Latn-RS"/>
                    </w:rPr>
                    <w:t xml:space="preserve"> </w:t>
                  </w:r>
                  <w:r>
                    <w:rPr>
                      <w:lang w:val="sr-Latn-RS" w:eastAsia="sr-Latn-RS"/>
                    </w:rPr>
                    <w:t>ваздуха</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заштитном</w:t>
                  </w:r>
                  <w:r w:rsidRPr="006B1C07">
                    <w:rPr>
                      <w:lang w:val="sr-Latn-RS" w:eastAsia="sr-Latn-RS"/>
                    </w:rPr>
                    <w:t xml:space="preserve"> </w:t>
                  </w:r>
                  <w:r>
                    <w:rPr>
                      <w:lang w:val="sr-Latn-RS" w:eastAsia="sr-Latn-RS"/>
                    </w:rPr>
                    <w:t>решетком</w:t>
                  </w:r>
                  <w:r w:rsidRPr="006B1C07">
                    <w:rPr>
                      <w:lang w:val="sr-Latn-RS" w:eastAsia="sr-Latn-RS"/>
                    </w:rPr>
                    <w:t xml:space="preserve"> </w:t>
                  </w:r>
                  <w:r>
                    <w:rPr>
                      <w:lang w:val="sr-Latn-RS" w:eastAsia="sr-Latn-RS"/>
                    </w:rPr>
                    <w:t>везује</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флексибилном</w:t>
                  </w:r>
                  <w:r w:rsidRPr="006B1C07">
                    <w:rPr>
                      <w:lang w:val="sr-Latn-RS" w:eastAsia="sr-Latn-RS"/>
                    </w:rPr>
                    <w:t xml:space="preserve"> </w:t>
                  </w:r>
                  <w:r>
                    <w:rPr>
                      <w:lang w:val="sr-Latn-RS" w:eastAsia="sr-Latn-RS"/>
                    </w:rPr>
                    <w:t xml:space="preserve">везом </w:t>
                  </w:r>
                  <w:r w:rsidRPr="006B1C07">
                    <w:rPr>
                      <w:lang w:val="sr-Latn-RS" w:eastAsia="sr-Latn-RS"/>
                    </w:rPr>
                    <w:t>250x250</w:t>
                  </w:r>
                </w:p>
              </w:tc>
            </w:tr>
          </w:tbl>
          <w:p w14:paraId="61B67089" w14:textId="77777777" w:rsidR="00FD05C7" w:rsidRPr="006B1C07" w:rsidRDefault="00FD05C7" w:rsidP="00F735AE">
            <w:pPr>
              <w:rPr>
                <w:lang w:eastAsia="sr-Latn-RS"/>
              </w:rPr>
            </w:pPr>
          </w:p>
        </w:tc>
        <w:tc>
          <w:tcPr>
            <w:tcW w:w="1276" w:type="dxa"/>
            <w:shd w:val="clear" w:color="auto" w:fill="auto"/>
            <w:noWrap/>
            <w:vAlign w:val="center"/>
          </w:tcPr>
          <w:p w14:paraId="2F08234B" w14:textId="5F125CBC" w:rsidR="00FD05C7" w:rsidRPr="006B1C07" w:rsidRDefault="006B1C07" w:rsidP="00650FEF">
            <w:pPr>
              <w:jc w:val="center"/>
              <w:rPr>
                <w:lang w:val="sr-Latn-RS" w:eastAsia="sr-Latn-RS"/>
              </w:rPr>
            </w:pPr>
            <w:r>
              <w:rPr>
                <w:lang w:val="sr-Latn-RS" w:eastAsia="sr-Latn-RS"/>
              </w:rPr>
              <w:t>комад</w:t>
            </w:r>
          </w:p>
        </w:tc>
        <w:tc>
          <w:tcPr>
            <w:tcW w:w="1285" w:type="dxa"/>
            <w:gridSpan w:val="2"/>
            <w:shd w:val="clear" w:color="auto" w:fill="auto"/>
            <w:noWrap/>
            <w:vAlign w:val="center"/>
          </w:tcPr>
          <w:p w14:paraId="663EC0D2" w14:textId="77777777" w:rsidR="00FD05C7" w:rsidRPr="006B1C07" w:rsidRDefault="00FD05C7" w:rsidP="00650FEF">
            <w:pPr>
              <w:jc w:val="center"/>
              <w:rPr>
                <w:lang w:val="sr-Latn-RS" w:eastAsia="sr-Latn-RS"/>
              </w:rPr>
            </w:pPr>
            <w:r w:rsidRPr="006B1C07">
              <w:rPr>
                <w:lang w:val="sr-Latn-RS" w:eastAsia="sr-Latn-RS"/>
              </w:rPr>
              <w:t>1</w:t>
            </w:r>
          </w:p>
        </w:tc>
        <w:tc>
          <w:tcPr>
            <w:tcW w:w="1973" w:type="dxa"/>
            <w:shd w:val="clear" w:color="auto" w:fill="auto"/>
            <w:noWrap/>
            <w:vAlign w:val="bottom"/>
          </w:tcPr>
          <w:p w14:paraId="10782A8F" w14:textId="77777777" w:rsidR="00FD05C7" w:rsidRPr="006B1C07" w:rsidRDefault="00FD05C7" w:rsidP="00F735AE">
            <w:pPr>
              <w:jc w:val="center"/>
              <w:rPr>
                <w:lang w:eastAsia="sr-Latn-RS"/>
              </w:rPr>
            </w:pPr>
          </w:p>
        </w:tc>
        <w:tc>
          <w:tcPr>
            <w:tcW w:w="1841" w:type="dxa"/>
            <w:shd w:val="clear" w:color="auto" w:fill="auto"/>
            <w:noWrap/>
            <w:vAlign w:val="bottom"/>
          </w:tcPr>
          <w:p w14:paraId="6D05637F" w14:textId="77777777" w:rsidR="00FD05C7" w:rsidRPr="006B1C07" w:rsidRDefault="00FD05C7" w:rsidP="00F735AE">
            <w:pPr>
              <w:jc w:val="center"/>
              <w:rPr>
                <w:lang w:eastAsia="sr-Latn-RS"/>
              </w:rPr>
            </w:pPr>
          </w:p>
        </w:tc>
        <w:tc>
          <w:tcPr>
            <w:tcW w:w="993" w:type="dxa"/>
          </w:tcPr>
          <w:p w14:paraId="02C6FE25" w14:textId="77777777" w:rsidR="00FD05C7" w:rsidRPr="006B1C07" w:rsidRDefault="00FD05C7" w:rsidP="00F735AE">
            <w:pPr>
              <w:jc w:val="center"/>
              <w:rPr>
                <w:lang w:eastAsia="sr-Latn-RS"/>
              </w:rPr>
            </w:pPr>
          </w:p>
        </w:tc>
        <w:tc>
          <w:tcPr>
            <w:tcW w:w="1054" w:type="dxa"/>
            <w:gridSpan w:val="2"/>
          </w:tcPr>
          <w:p w14:paraId="2710806C" w14:textId="77777777" w:rsidR="00FD05C7" w:rsidRPr="006B1C07" w:rsidRDefault="00FD05C7" w:rsidP="00F735AE">
            <w:pPr>
              <w:jc w:val="center"/>
              <w:rPr>
                <w:lang w:eastAsia="sr-Latn-RS"/>
              </w:rPr>
            </w:pPr>
          </w:p>
        </w:tc>
        <w:tc>
          <w:tcPr>
            <w:tcW w:w="930" w:type="dxa"/>
          </w:tcPr>
          <w:p w14:paraId="3F1B84C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DC2ADF3" w14:textId="77777777" w:rsidR="00FD05C7" w:rsidRPr="006B1C07" w:rsidRDefault="00FD05C7" w:rsidP="00F735AE">
            <w:pPr>
              <w:jc w:val="center"/>
              <w:rPr>
                <w:lang w:eastAsia="sr-Latn-RS"/>
              </w:rPr>
            </w:pPr>
          </w:p>
        </w:tc>
      </w:tr>
      <w:tr w:rsidR="00FD05C7" w:rsidRPr="006B1C07" w14:paraId="2DF659B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5E9E1D8" w14:textId="77777777" w:rsidR="00FD05C7" w:rsidRPr="006B1C07" w:rsidRDefault="00FD05C7" w:rsidP="00F735AE">
            <w:pPr>
              <w:jc w:val="center"/>
              <w:rPr>
                <w:lang w:val="sr-Latn-RS" w:eastAsia="sr-Latn-RS"/>
              </w:rPr>
            </w:pPr>
            <w:r w:rsidRPr="006B1C07">
              <w:rPr>
                <w:lang w:val="sr-Latn-RS" w:eastAsia="sr-Latn-RS"/>
              </w:rPr>
              <w:lastRenderedPageBreak/>
              <w:t>9.</w:t>
            </w:r>
          </w:p>
        </w:tc>
        <w:tc>
          <w:tcPr>
            <w:tcW w:w="3177" w:type="dxa"/>
            <w:shd w:val="clear" w:color="auto" w:fill="auto"/>
            <w:vAlign w:val="center"/>
          </w:tcPr>
          <w:tbl>
            <w:tblPr>
              <w:tblW w:w="3051" w:type="dxa"/>
              <w:tblLayout w:type="fixed"/>
              <w:tblLook w:val="04A0" w:firstRow="1" w:lastRow="0" w:firstColumn="1" w:lastColumn="0" w:noHBand="0" w:noVBand="1"/>
            </w:tblPr>
            <w:tblGrid>
              <w:gridCol w:w="3051"/>
            </w:tblGrid>
            <w:tr w:rsidR="00650FEF" w:rsidRPr="006B1C07" w14:paraId="548B3048" w14:textId="77777777" w:rsidTr="00650FEF">
              <w:trPr>
                <w:trHeight w:val="3345"/>
              </w:trPr>
              <w:tc>
                <w:tcPr>
                  <w:tcW w:w="3051" w:type="dxa"/>
                  <w:tcBorders>
                    <w:top w:val="nil"/>
                    <w:left w:val="nil"/>
                    <w:right w:val="nil"/>
                  </w:tcBorders>
                  <w:shd w:val="clear" w:color="auto" w:fill="auto"/>
                  <w:noWrap/>
                  <w:hideMark/>
                </w:tcPr>
                <w:p w14:paraId="664E601F" w14:textId="77777777" w:rsidR="00650FEF" w:rsidRPr="006B1C07" w:rsidRDefault="00650FEF" w:rsidP="00F735AE">
                  <w:pPr>
                    <w:jc w:val="both"/>
                    <w:rPr>
                      <w:lang w:val="sr-Latn-RS" w:eastAsia="sr-Latn-RS"/>
                    </w:rPr>
                  </w:pPr>
                  <w:r>
                    <w:rPr>
                      <w:lang w:val="sr-Latn-RS" w:eastAsia="sr-Latn-RS"/>
                    </w:rPr>
                    <w:t>Пробијање</w:t>
                  </w:r>
                  <w:r w:rsidRPr="006B1C07">
                    <w:rPr>
                      <w:lang w:val="sr-Latn-RS" w:eastAsia="sr-Latn-RS"/>
                    </w:rPr>
                    <w:t xml:space="preserve">  </w:t>
                  </w:r>
                  <w:r>
                    <w:rPr>
                      <w:lang w:val="sr-Latn-RS" w:eastAsia="sr-Latn-RS"/>
                    </w:rPr>
                    <w:t>зида</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пролаз</w:t>
                  </w:r>
                  <w:r w:rsidRPr="006B1C07">
                    <w:rPr>
                      <w:lang w:val="sr-Latn-RS" w:eastAsia="sr-Latn-RS"/>
                    </w:rPr>
                    <w:t xml:space="preserve"> </w:t>
                  </w:r>
                  <w:r>
                    <w:rPr>
                      <w:lang w:val="sr-Latn-RS" w:eastAsia="sr-Latn-RS"/>
                    </w:rPr>
                    <w:t>вентилационих</w:t>
                  </w:r>
                  <w:r w:rsidRPr="006B1C07">
                    <w:rPr>
                      <w:lang w:val="sr-Latn-RS" w:eastAsia="sr-Latn-RS"/>
                    </w:rPr>
                    <w:t xml:space="preserve"> </w:t>
                  </w:r>
                  <w:r>
                    <w:rPr>
                      <w:lang w:val="sr-Latn-RS" w:eastAsia="sr-Latn-RS"/>
                    </w:rPr>
                    <w:t>канала</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поправком</w:t>
                  </w:r>
                </w:p>
                <w:p w14:paraId="288A166E" w14:textId="07518752" w:rsidR="00650FEF" w:rsidRPr="006B1C07" w:rsidRDefault="00650FEF" w:rsidP="00650FEF">
                  <w:pPr>
                    <w:jc w:val="both"/>
                    <w:rPr>
                      <w:lang w:val="sr-Latn-RS" w:eastAsia="sr-Latn-RS"/>
                    </w:rPr>
                  </w:pPr>
                  <w:r w:rsidRPr="006B1C07">
                    <w:rPr>
                      <w:lang w:val="sr-Latn-RS" w:eastAsia="sr-Latn-RS"/>
                    </w:rPr>
                    <w:t xml:space="preserve">- </w:t>
                  </w:r>
                  <w:r>
                    <w:rPr>
                      <w:lang w:val="sr-Latn-RS" w:eastAsia="sr-Latn-RS"/>
                    </w:rPr>
                    <w:t>заштитна</w:t>
                  </w:r>
                  <w:r w:rsidRPr="006B1C07">
                    <w:rPr>
                      <w:lang w:val="sr-Latn-RS" w:eastAsia="sr-Latn-RS"/>
                    </w:rPr>
                    <w:t xml:space="preserve"> </w:t>
                  </w:r>
                  <w:r>
                    <w:rPr>
                      <w:lang w:val="sr-Latn-RS" w:eastAsia="sr-Latn-RS"/>
                    </w:rPr>
                    <w:t>вентилациона</w:t>
                  </w:r>
                  <w:r w:rsidRPr="006B1C07">
                    <w:rPr>
                      <w:lang w:val="sr-Latn-RS" w:eastAsia="sr-Latn-RS"/>
                    </w:rPr>
                    <w:t xml:space="preserve"> </w:t>
                  </w:r>
                  <w:r>
                    <w:rPr>
                      <w:lang w:val="sr-Latn-RS" w:eastAsia="sr-Latn-RS"/>
                    </w:rPr>
                    <w:t>решетка</w:t>
                  </w:r>
                  <w:r w:rsidRPr="006B1C07">
                    <w:rPr>
                      <w:lang w:val="sr-Latn-RS" w:eastAsia="sr-Latn-RS"/>
                    </w:rPr>
                    <w:t xml:space="preserve"> </w:t>
                  </w:r>
                  <w:r>
                    <w:rPr>
                      <w:lang w:val="sr-Latn-RS" w:eastAsia="sr-Latn-RS"/>
                    </w:rPr>
                    <w:t>мора</w:t>
                  </w:r>
                  <w:r w:rsidRPr="006B1C07">
                    <w:rPr>
                      <w:lang w:val="sr-Latn-RS" w:eastAsia="sr-Latn-RS"/>
                    </w:rPr>
                    <w:t xml:space="preserve"> </w:t>
                  </w:r>
                  <w:r>
                    <w:rPr>
                      <w:lang w:val="sr-Latn-RS" w:eastAsia="sr-Latn-RS"/>
                    </w:rPr>
                    <w:t>да</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нађе</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средини</w:t>
                  </w:r>
                  <w:r w:rsidRPr="006B1C07">
                    <w:rPr>
                      <w:lang w:val="sr-Latn-RS" w:eastAsia="sr-Latn-RS"/>
                    </w:rPr>
                    <w:t xml:space="preserve"> </w:t>
                  </w:r>
                  <w:r>
                    <w:rPr>
                      <w:lang w:val="sr-Latn-RS" w:eastAsia="sr-Latn-RS"/>
                    </w:rPr>
                    <w:t>Алубонд</w:t>
                  </w:r>
                  <w:r w:rsidRPr="006B1C07">
                    <w:rPr>
                      <w:lang w:val="sr-Latn-RS" w:eastAsia="sr-Latn-RS"/>
                    </w:rPr>
                    <w:t xml:space="preserve"> </w:t>
                  </w:r>
                  <w:r>
                    <w:rPr>
                      <w:lang w:val="sr-Latn-RS" w:eastAsia="sr-Latn-RS"/>
                    </w:rPr>
                    <w:t>касете</w:t>
                  </w:r>
                  <w:r w:rsidRPr="006B1C07">
                    <w:rPr>
                      <w:lang w:val="sr-Latn-RS" w:eastAsia="sr-Latn-RS"/>
                    </w:rPr>
                    <w:t xml:space="preserve"> </w:t>
                  </w:r>
                  <w:r>
                    <w:rPr>
                      <w:lang w:val="sr-Latn-RS" w:eastAsia="sr-Latn-RS"/>
                    </w:rPr>
                    <w:t>на</w:t>
                  </w:r>
                  <w:r w:rsidRPr="006B1C07">
                    <w:rPr>
                      <w:lang w:val="sr-Latn-RS" w:eastAsia="sr-Latn-RS"/>
                    </w:rPr>
                    <w:t xml:space="preserve"> </w:t>
                  </w:r>
                  <w:r>
                    <w:rPr>
                      <w:lang w:val="sr-Latn-RS" w:eastAsia="sr-Latn-RS"/>
                    </w:rPr>
                    <w:t>фасади</w:t>
                  </w:r>
                  <w:r w:rsidRPr="006B1C07">
                    <w:rPr>
                      <w:lang w:val="sr-Latn-RS" w:eastAsia="sr-Latn-RS"/>
                    </w:rPr>
                    <w:t xml:space="preserve"> </w:t>
                  </w:r>
                  <w:r>
                    <w:rPr>
                      <w:lang w:val="sr-Latn-RS" w:eastAsia="sr-Latn-RS"/>
                    </w:rPr>
                    <w:t>те</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из</w:t>
                  </w:r>
                  <w:r w:rsidRPr="006B1C07">
                    <w:rPr>
                      <w:lang w:val="sr-Latn-RS" w:eastAsia="sr-Latn-RS"/>
                    </w:rPr>
                    <w:t xml:space="preserve"> </w:t>
                  </w:r>
                  <w:r>
                    <w:rPr>
                      <w:lang w:val="sr-Latn-RS" w:eastAsia="sr-Latn-RS"/>
                    </w:rPr>
                    <w:t>тих</w:t>
                  </w:r>
                  <w:r w:rsidRPr="006B1C07">
                    <w:rPr>
                      <w:lang w:val="sr-Latn-RS" w:eastAsia="sr-Latn-RS"/>
                    </w:rPr>
                    <w:t xml:space="preserve"> </w:t>
                  </w:r>
                  <w:r>
                    <w:rPr>
                      <w:lang w:val="sr-Latn-RS" w:eastAsia="sr-Latn-RS"/>
                    </w:rPr>
                    <w:t>разлога</w:t>
                  </w:r>
                  <w:r w:rsidRPr="006B1C07">
                    <w:rPr>
                      <w:lang w:val="sr-Latn-RS" w:eastAsia="sr-Latn-RS"/>
                    </w:rPr>
                    <w:t xml:space="preserve"> </w:t>
                  </w:r>
                  <w:r>
                    <w:rPr>
                      <w:lang w:val="sr-Latn-RS" w:eastAsia="sr-Latn-RS"/>
                    </w:rPr>
                    <w:t>канал</w:t>
                  </w:r>
                  <w:r w:rsidRPr="006B1C07">
                    <w:rPr>
                      <w:lang w:val="sr-Latn-RS" w:eastAsia="sr-Latn-RS"/>
                    </w:rPr>
                    <w:t xml:space="preserve"> </w:t>
                  </w:r>
                  <w:r>
                    <w:rPr>
                      <w:lang w:val="sr-Latn-RS" w:eastAsia="sr-Latn-RS"/>
                    </w:rPr>
                    <w:t>одсисног</w:t>
                  </w:r>
                  <w:r w:rsidRPr="006B1C07">
                    <w:rPr>
                      <w:lang w:val="sr-Latn-RS" w:eastAsia="sr-Latn-RS"/>
                    </w:rPr>
                    <w:t xml:space="preserve"> </w:t>
                  </w:r>
                  <w:r>
                    <w:rPr>
                      <w:lang w:val="sr-Latn-RS" w:eastAsia="sr-Latn-RS"/>
                    </w:rPr>
                    <w:t>ваздуха</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заштитном</w:t>
                  </w:r>
                  <w:r w:rsidRPr="006B1C07">
                    <w:rPr>
                      <w:lang w:val="sr-Latn-RS" w:eastAsia="sr-Latn-RS"/>
                    </w:rPr>
                    <w:t xml:space="preserve"> </w:t>
                  </w:r>
                  <w:r>
                    <w:rPr>
                      <w:lang w:val="sr-Latn-RS" w:eastAsia="sr-Latn-RS"/>
                    </w:rPr>
                    <w:t>решетком</w:t>
                  </w:r>
                  <w:r w:rsidRPr="006B1C07">
                    <w:rPr>
                      <w:lang w:val="sr-Latn-RS" w:eastAsia="sr-Latn-RS"/>
                    </w:rPr>
                    <w:t xml:space="preserve"> </w:t>
                  </w:r>
                  <w:r>
                    <w:rPr>
                      <w:lang w:val="sr-Latn-RS" w:eastAsia="sr-Latn-RS"/>
                    </w:rPr>
                    <w:t>везује</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флексибилном</w:t>
                  </w:r>
                  <w:r w:rsidRPr="006B1C07">
                    <w:rPr>
                      <w:lang w:val="sr-Latn-RS" w:eastAsia="sr-Latn-RS"/>
                    </w:rPr>
                    <w:t xml:space="preserve"> </w:t>
                  </w:r>
                  <w:r>
                    <w:rPr>
                      <w:lang w:val="sr-Latn-RS" w:eastAsia="sr-Latn-RS"/>
                    </w:rPr>
                    <w:t xml:space="preserve">везом </w:t>
                  </w:r>
                  <w:r w:rsidRPr="006B1C07">
                    <w:t xml:space="preserve">160x160 - </w:t>
                  </w:r>
                  <w:r>
                    <w:t>на</w:t>
                  </w:r>
                  <w:r w:rsidRPr="006B1C07">
                    <w:t xml:space="preserve"> </w:t>
                  </w:r>
                  <w:r>
                    <w:t>унутрашњим</w:t>
                  </w:r>
                  <w:r w:rsidRPr="006B1C07">
                    <w:t xml:space="preserve"> </w:t>
                  </w:r>
                  <w:r>
                    <w:t>зидовима</w:t>
                  </w:r>
                </w:p>
              </w:tc>
            </w:tr>
          </w:tbl>
          <w:p w14:paraId="142CB826" w14:textId="77777777" w:rsidR="00FD05C7" w:rsidRPr="006B1C07" w:rsidRDefault="00FD05C7" w:rsidP="00F735AE">
            <w:pPr>
              <w:rPr>
                <w:lang w:eastAsia="sr-Latn-RS"/>
              </w:rPr>
            </w:pPr>
          </w:p>
        </w:tc>
        <w:tc>
          <w:tcPr>
            <w:tcW w:w="1276" w:type="dxa"/>
            <w:shd w:val="clear" w:color="auto" w:fill="auto"/>
            <w:noWrap/>
            <w:vAlign w:val="center"/>
          </w:tcPr>
          <w:p w14:paraId="12A14A3F" w14:textId="5DF82B7D" w:rsidR="00FD05C7" w:rsidRPr="006B1C07" w:rsidRDefault="006B1C07" w:rsidP="00650FEF">
            <w:pPr>
              <w:jc w:val="center"/>
              <w:rPr>
                <w:lang w:val="sr-Latn-RS" w:eastAsia="sr-Latn-RS"/>
              </w:rPr>
            </w:pPr>
            <w:r>
              <w:rPr>
                <w:lang w:val="sr-Latn-RS" w:eastAsia="sr-Latn-RS"/>
              </w:rPr>
              <w:t>комад</w:t>
            </w:r>
          </w:p>
        </w:tc>
        <w:tc>
          <w:tcPr>
            <w:tcW w:w="1285" w:type="dxa"/>
            <w:gridSpan w:val="2"/>
            <w:shd w:val="clear" w:color="auto" w:fill="auto"/>
            <w:noWrap/>
            <w:vAlign w:val="center"/>
          </w:tcPr>
          <w:p w14:paraId="50AA0E74" w14:textId="77777777" w:rsidR="00FD05C7" w:rsidRPr="006B1C07" w:rsidRDefault="00FD05C7" w:rsidP="00650FEF">
            <w:pPr>
              <w:jc w:val="center"/>
              <w:rPr>
                <w:lang w:val="sr-Latn-RS" w:eastAsia="sr-Latn-RS"/>
              </w:rPr>
            </w:pPr>
            <w:r w:rsidRPr="006B1C07">
              <w:rPr>
                <w:lang w:val="sr-Latn-RS" w:eastAsia="sr-Latn-RS"/>
              </w:rPr>
              <w:t>3</w:t>
            </w:r>
          </w:p>
        </w:tc>
        <w:tc>
          <w:tcPr>
            <w:tcW w:w="1973" w:type="dxa"/>
            <w:shd w:val="clear" w:color="auto" w:fill="auto"/>
            <w:noWrap/>
            <w:vAlign w:val="center"/>
          </w:tcPr>
          <w:p w14:paraId="26F9617E" w14:textId="77777777" w:rsidR="00FD05C7" w:rsidRPr="006B1C07" w:rsidRDefault="00FD05C7" w:rsidP="00650FEF">
            <w:pPr>
              <w:jc w:val="center"/>
              <w:rPr>
                <w:lang w:eastAsia="sr-Latn-RS"/>
              </w:rPr>
            </w:pPr>
          </w:p>
        </w:tc>
        <w:tc>
          <w:tcPr>
            <w:tcW w:w="1841" w:type="dxa"/>
            <w:shd w:val="clear" w:color="auto" w:fill="auto"/>
            <w:noWrap/>
            <w:vAlign w:val="bottom"/>
          </w:tcPr>
          <w:p w14:paraId="481DE116" w14:textId="77777777" w:rsidR="00FD05C7" w:rsidRPr="006B1C07" w:rsidRDefault="00FD05C7" w:rsidP="00F735AE">
            <w:pPr>
              <w:jc w:val="center"/>
              <w:rPr>
                <w:lang w:eastAsia="sr-Latn-RS"/>
              </w:rPr>
            </w:pPr>
          </w:p>
        </w:tc>
        <w:tc>
          <w:tcPr>
            <w:tcW w:w="993" w:type="dxa"/>
          </w:tcPr>
          <w:p w14:paraId="3D50D951" w14:textId="77777777" w:rsidR="00FD05C7" w:rsidRPr="006B1C07" w:rsidRDefault="00FD05C7" w:rsidP="00F735AE">
            <w:pPr>
              <w:jc w:val="center"/>
              <w:rPr>
                <w:lang w:eastAsia="sr-Latn-RS"/>
              </w:rPr>
            </w:pPr>
          </w:p>
        </w:tc>
        <w:tc>
          <w:tcPr>
            <w:tcW w:w="1054" w:type="dxa"/>
            <w:gridSpan w:val="2"/>
          </w:tcPr>
          <w:p w14:paraId="61ADC779" w14:textId="77777777" w:rsidR="00FD05C7" w:rsidRPr="006B1C07" w:rsidRDefault="00FD05C7" w:rsidP="00F735AE">
            <w:pPr>
              <w:jc w:val="center"/>
              <w:rPr>
                <w:lang w:eastAsia="sr-Latn-RS"/>
              </w:rPr>
            </w:pPr>
          </w:p>
        </w:tc>
        <w:tc>
          <w:tcPr>
            <w:tcW w:w="930" w:type="dxa"/>
          </w:tcPr>
          <w:p w14:paraId="62CA5EF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8AB4803" w14:textId="77777777" w:rsidR="00FD05C7" w:rsidRPr="006B1C07" w:rsidRDefault="00FD05C7" w:rsidP="00F735AE">
            <w:pPr>
              <w:jc w:val="center"/>
              <w:rPr>
                <w:lang w:eastAsia="sr-Latn-RS"/>
              </w:rPr>
            </w:pPr>
          </w:p>
        </w:tc>
      </w:tr>
      <w:tr w:rsidR="00FD05C7" w:rsidRPr="006B1C07" w14:paraId="50F6A1D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EDD2F14" w14:textId="77777777" w:rsidR="00FD05C7" w:rsidRPr="006B1C07" w:rsidRDefault="00FD05C7" w:rsidP="00F735AE">
            <w:pPr>
              <w:jc w:val="center"/>
              <w:rPr>
                <w:lang w:val="sr-Latn-RS" w:eastAsia="sr-Latn-RS"/>
              </w:rPr>
            </w:pPr>
            <w:r w:rsidRPr="006B1C07">
              <w:rPr>
                <w:lang w:val="sr-Latn-RS" w:eastAsia="sr-Latn-RS"/>
              </w:rPr>
              <w:t>10.</w:t>
            </w:r>
          </w:p>
        </w:tc>
        <w:tc>
          <w:tcPr>
            <w:tcW w:w="3177" w:type="dxa"/>
            <w:shd w:val="clear" w:color="auto" w:fill="auto"/>
            <w:vAlign w:val="center"/>
          </w:tcPr>
          <w:p w14:paraId="224BBAA6" w14:textId="5DC0FC93" w:rsidR="00FD05C7" w:rsidRPr="006B1C07" w:rsidRDefault="006B1C07" w:rsidP="00650FEF">
            <w:pPr>
              <w:rPr>
                <w:lang w:eastAsia="sr-Latn-RS"/>
              </w:rPr>
            </w:pPr>
            <w:r>
              <w:t>Чишћење</w:t>
            </w:r>
            <w:r w:rsidR="00FD05C7" w:rsidRPr="006B1C07">
              <w:t xml:space="preserve"> </w:t>
            </w:r>
            <w:r>
              <w:t>и</w:t>
            </w:r>
            <w:r w:rsidR="00FD05C7" w:rsidRPr="006B1C07">
              <w:t xml:space="preserve"> </w:t>
            </w:r>
            <w:r>
              <w:t>дезинфекција</w:t>
            </w:r>
            <w:r w:rsidR="00FD05C7" w:rsidRPr="006B1C07">
              <w:t xml:space="preserve"> </w:t>
            </w:r>
            <w:r>
              <w:t>канала</w:t>
            </w:r>
            <w:r w:rsidR="00FD05C7" w:rsidRPr="006B1C07">
              <w:t xml:space="preserve"> </w:t>
            </w:r>
            <w:r>
              <w:t>према</w:t>
            </w:r>
            <w:r w:rsidR="00FD05C7" w:rsidRPr="006B1C07">
              <w:t xml:space="preserve"> </w:t>
            </w:r>
            <w:r>
              <w:t>санитарним</w:t>
            </w:r>
            <w:r w:rsidR="00FD05C7" w:rsidRPr="006B1C07">
              <w:t xml:space="preserve"> </w:t>
            </w:r>
            <w:r>
              <w:t>захтевима</w:t>
            </w:r>
            <w:r w:rsidR="00FD05C7" w:rsidRPr="006B1C07">
              <w:t xml:space="preserve"> </w:t>
            </w:r>
            <w:r>
              <w:t>за</w:t>
            </w:r>
            <w:r w:rsidR="00FD05C7" w:rsidRPr="006B1C07">
              <w:t xml:space="preserve"> </w:t>
            </w:r>
            <w:r>
              <w:t>мидецинске</w:t>
            </w:r>
            <w:r w:rsidR="00FD05C7" w:rsidRPr="006B1C07">
              <w:t xml:space="preserve"> </w:t>
            </w:r>
            <w:r>
              <w:t>просторије</w:t>
            </w:r>
            <w:r w:rsidR="00FD05C7" w:rsidRPr="006B1C07">
              <w:t xml:space="preserve"> </w:t>
            </w:r>
          </w:p>
        </w:tc>
        <w:tc>
          <w:tcPr>
            <w:tcW w:w="1276" w:type="dxa"/>
            <w:shd w:val="clear" w:color="auto" w:fill="auto"/>
            <w:noWrap/>
            <w:vAlign w:val="bottom"/>
          </w:tcPr>
          <w:p w14:paraId="4E44240E" w14:textId="14E9414A" w:rsidR="00FD05C7" w:rsidRPr="006B1C07" w:rsidRDefault="006B1C07" w:rsidP="00F735AE">
            <w:pPr>
              <w:jc w:val="center"/>
              <w:rPr>
                <w:lang w:val="sr-Latn-RS" w:eastAsia="sr-Latn-RS"/>
              </w:rPr>
            </w:pPr>
            <w:r>
              <w:rPr>
                <w:lang w:val="sr-Latn-RS" w:eastAsia="sr-Latn-RS"/>
              </w:rPr>
              <w:t>паушал</w:t>
            </w:r>
          </w:p>
        </w:tc>
        <w:tc>
          <w:tcPr>
            <w:tcW w:w="1285" w:type="dxa"/>
            <w:gridSpan w:val="2"/>
            <w:shd w:val="clear" w:color="auto" w:fill="auto"/>
            <w:noWrap/>
            <w:vAlign w:val="bottom"/>
          </w:tcPr>
          <w:p w14:paraId="27281E4E" w14:textId="1DAE5EC3" w:rsidR="00FD05C7" w:rsidRPr="00F43EDB" w:rsidRDefault="00F43EDB" w:rsidP="00F735AE">
            <w:pPr>
              <w:jc w:val="center"/>
              <w:rPr>
                <w:lang w:val="sr-Latn-RS" w:eastAsia="sr-Latn-RS"/>
              </w:rPr>
            </w:pPr>
            <w:r>
              <w:rPr>
                <w:lang w:val="sr-Latn-RS" w:eastAsia="sr-Latn-RS"/>
              </w:rPr>
              <w:t>1</w:t>
            </w:r>
          </w:p>
        </w:tc>
        <w:tc>
          <w:tcPr>
            <w:tcW w:w="1973" w:type="dxa"/>
            <w:shd w:val="clear" w:color="auto" w:fill="auto"/>
            <w:noWrap/>
            <w:vAlign w:val="bottom"/>
          </w:tcPr>
          <w:p w14:paraId="491F5B6B" w14:textId="77777777" w:rsidR="00FD05C7" w:rsidRPr="006B1C07" w:rsidRDefault="00FD05C7" w:rsidP="00F735AE">
            <w:pPr>
              <w:jc w:val="center"/>
              <w:rPr>
                <w:lang w:eastAsia="sr-Latn-RS"/>
              </w:rPr>
            </w:pPr>
          </w:p>
        </w:tc>
        <w:tc>
          <w:tcPr>
            <w:tcW w:w="1841" w:type="dxa"/>
            <w:shd w:val="clear" w:color="auto" w:fill="auto"/>
            <w:noWrap/>
            <w:vAlign w:val="bottom"/>
          </w:tcPr>
          <w:p w14:paraId="530303D8" w14:textId="77777777" w:rsidR="00FD05C7" w:rsidRPr="006B1C07" w:rsidRDefault="00FD05C7" w:rsidP="00F735AE">
            <w:pPr>
              <w:jc w:val="center"/>
              <w:rPr>
                <w:lang w:eastAsia="sr-Latn-RS"/>
              </w:rPr>
            </w:pPr>
          </w:p>
        </w:tc>
        <w:tc>
          <w:tcPr>
            <w:tcW w:w="993" w:type="dxa"/>
          </w:tcPr>
          <w:p w14:paraId="35B7457E" w14:textId="77777777" w:rsidR="00FD05C7" w:rsidRPr="006B1C07" w:rsidRDefault="00FD05C7" w:rsidP="00F735AE">
            <w:pPr>
              <w:jc w:val="center"/>
              <w:rPr>
                <w:lang w:eastAsia="sr-Latn-RS"/>
              </w:rPr>
            </w:pPr>
          </w:p>
        </w:tc>
        <w:tc>
          <w:tcPr>
            <w:tcW w:w="1054" w:type="dxa"/>
            <w:gridSpan w:val="2"/>
          </w:tcPr>
          <w:p w14:paraId="52F1CC50" w14:textId="77777777" w:rsidR="00FD05C7" w:rsidRPr="006B1C07" w:rsidRDefault="00FD05C7" w:rsidP="00F735AE">
            <w:pPr>
              <w:jc w:val="center"/>
              <w:rPr>
                <w:lang w:eastAsia="sr-Latn-RS"/>
              </w:rPr>
            </w:pPr>
          </w:p>
        </w:tc>
        <w:tc>
          <w:tcPr>
            <w:tcW w:w="930" w:type="dxa"/>
          </w:tcPr>
          <w:p w14:paraId="2137F53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AC77594" w14:textId="77777777" w:rsidR="00FD05C7" w:rsidRPr="006B1C07" w:rsidRDefault="00FD05C7" w:rsidP="00F735AE">
            <w:pPr>
              <w:jc w:val="center"/>
              <w:rPr>
                <w:lang w:eastAsia="sr-Latn-RS"/>
              </w:rPr>
            </w:pPr>
          </w:p>
        </w:tc>
      </w:tr>
      <w:tr w:rsidR="00FD05C7" w:rsidRPr="006B1C07" w14:paraId="3632D887"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0AC2866" w14:textId="77777777" w:rsidR="00FD05C7" w:rsidRPr="006B1C07" w:rsidRDefault="00FD05C7" w:rsidP="00F735AE">
            <w:pPr>
              <w:jc w:val="center"/>
              <w:rPr>
                <w:lang w:val="sr-Latn-RS" w:eastAsia="sr-Latn-RS"/>
              </w:rPr>
            </w:pPr>
            <w:r w:rsidRPr="006B1C07">
              <w:rPr>
                <w:lang w:val="sr-Latn-RS" w:eastAsia="sr-Latn-RS"/>
              </w:rPr>
              <w:t>11.</w:t>
            </w:r>
          </w:p>
        </w:tc>
        <w:tc>
          <w:tcPr>
            <w:tcW w:w="3177" w:type="dxa"/>
            <w:shd w:val="clear" w:color="auto" w:fill="auto"/>
            <w:vAlign w:val="center"/>
          </w:tcPr>
          <w:p w14:paraId="38ED92F6" w14:textId="4FA67E8D" w:rsidR="00FD05C7" w:rsidRPr="006B1C07" w:rsidRDefault="006B1C07" w:rsidP="00650FEF">
            <w:pPr>
              <w:rPr>
                <w:lang w:eastAsia="sr-Latn-RS"/>
              </w:rPr>
            </w:pPr>
            <w:r>
              <w:t>Мерење</w:t>
            </w:r>
            <w:r w:rsidR="00FD05C7" w:rsidRPr="006B1C07">
              <w:t xml:space="preserve"> </w:t>
            </w:r>
            <w:r>
              <w:t>количине</w:t>
            </w:r>
            <w:r w:rsidR="00FD05C7" w:rsidRPr="006B1C07">
              <w:t xml:space="preserve"> </w:t>
            </w:r>
            <w:r>
              <w:t>ваздуха</w:t>
            </w:r>
            <w:r w:rsidR="00FD05C7" w:rsidRPr="006B1C07">
              <w:t xml:space="preserve"> </w:t>
            </w:r>
            <w:r>
              <w:t>у</w:t>
            </w:r>
            <w:r w:rsidR="00FD05C7" w:rsidRPr="006B1C07">
              <w:t xml:space="preserve"> </w:t>
            </w:r>
            <w:r>
              <w:t>каналима</w:t>
            </w:r>
            <w:r w:rsidR="00FD05C7" w:rsidRPr="006B1C07">
              <w:t xml:space="preserve"> </w:t>
            </w:r>
            <w:r>
              <w:t>и</w:t>
            </w:r>
            <w:r w:rsidR="00FD05C7" w:rsidRPr="006B1C07">
              <w:t xml:space="preserve"> </w:t>
            </w:r>
            <w:r>
              <w:t>на</w:t>
            </w:r>
            <w:r w:rsidR="00FD05C7" w:rsidRPr="006B1C07">
              <w:t xml:space="preserve"> </w:t>
            </w:r>
            <w:r>
              <w:t>дистрибутивним</w:t>
            </w:r>
            <w:r w:rsidR="00FD05C7" w:rsidRPr="006B1C07">
              <w:t xml:space="preserve"> </w:t>
            </w:r>
            <w:r>
              <w:t>органима</w:t>
            </w:r>
            <w:r w:rsidR="00FD05C7" w:rsidRPr="006B1C07">
              <w:t xml:space="preserve">, </w:t>
            </w:r>
            <w:r>
              <w:t>и</w:t>
            </w:r>
            <w:r w:rsidR="00FD05C7" w:rsidRPr="006B1C07">
              <w:t xml:space="preserve"> </w:t>
            </w:r>
            <w:r>
              <w:t>регулација</w:t>
            </w:r>
            <w:r w:rsidR="00FD05C7" w:rsidRPr="006B1C07">
              <w:t xml:space="preserve"> </w:t>
            </w:r>
            <w:r>
              <w:t>система</w:t>
            </w:r>
            <w:r w:rsidR="00FD05C7" w:rsidRPr="006B1C07">
              <w:t xml:space="preserve"> </w:t>
            </w:r>
            <w:r>
              <w:t>вентилације</w:t>
            </w:r>
            <w:r w:rsidR="00FD05C7" w:rsidRPr="006B1C07">
              <w:t xml:space="preserve">. </w:t>
            </w:r>
            <w:r>
              <w:t>О</w:t>
            </w:r>
            <w:r w:rsidR="00FD05C7" w:rsidRPr="006B1C07">
              <w:t xml:space="preserve"> </w:t>
            </w:r>
            <w:r>
              <w:t>мерењима</w:t>
            </w:r>
            <w:r w:rsidR="00FD05C7" w:rsidRPr="006B1C07">
              <w:t xml:space="preserve"> </w:t>
            </w:r>
            <w:r>
              <w:t>и</w:t>
            </w:r>
            <w:r w:rsidR="00FD05C7" w:rsidRPr="006B1C07">
              <w:t xml:space="preserve"> </w:t>
            </w:r>
            <w:r>
              <w:t>регулацији</w:t>
            </w:r>
            <w:r w:rsidR="00FD05C7" w:rsidRPr="006B1C07">
              <w:t xml:space="preserve"> </w:t>
            </w:r>
            <w:r>
              <w:t>приложити</w:t>
            </w:r>
            <w:r w:rsidR="00FD05C7" w:rsidRPr="006B1C07">
              <w:t xml:space="preserve"> </w:t>
            </w:r>
            <w:r>
              <w:t>извештај</w:t>
            </w:r>
            <w:r w:rsidR="00FD05C7" w:rsidRPr="006B1C07">
              <w:t xml:space="preserve"> </w:t>
            </w:r>
            <w:r>
              <w:t>овлашћене</w:t>
            </w:r>
            <w:r w:rsidR="00FD05C7" w:rsidRPr="006B1C07">
              <w:t xml:space="preserve"> </w:t>
            </w:r>
            <w:r>
              <w:t>организације</w:t>
            </w:r>
          </w:p>
        </w:tc>
        <w:tc>
          <w:tcPr>
            <w:tcW w:w="1276" w:type="dxa"/>
            <w:shd w:val="clear" w:color="auto" w:fill="auto"/>
            <w:noWrap/>
            <w:vAlign w:val="bottom"/>
          </w:tcPr>
          <w:p w14:paraId="0D2BB599" w14:textId="04F849D1" w:rsidR="00FD05C7" w:rsidRPr="006B1C07" w:rsidRDefault="006B1C07" w:rsidP="00F735AE">
            <w:pPr>
              <w:jc w:val="center"/>
              <w:rPr>
                <w:lang w:val="sr-Latn-RS" w:eastAsia="sr-Latn-RS"/>
              </w:rPr>
            </w:pPr>
            <w:r>
              <w:rPr>
                <w:lang w:val="sr-Latn-RS" w:eastAsia="sr-Latn-RS"/>
              </w:rPr>
              <w:t>паушал</w:t>
            </w:r>
          </w:p>
        </w:tc>
        <w:tc>
          <w:tcPr>
            <w:tcW w:w="1285" w:type="dxa"/>
            <w:gridSpan w:val="2"/>
            <w:shd w:val="clear" w:color="auto" w:fill="auto"/>
            <w:noWrap/>
            <w:vAlign w:val="bottom"/>
          </w:tcPr>
          <w:p w14:paraId="60E253F8" w14:textId="4FBEC002" w:rsidR="00FD05C7" w:rsidRPr="00475216" w:rsidRDefault="00475216" w:rsidP="00F735AE">
            <w:pPr>
              <w:jc w:val="center"/>
              <w:rPr>
                <w:lang w:val="sr-Latn-RS" w:eastAsia="sr-Latn-RS"/>
              </w:rPr>
            </w:pPr>
            <w:r>
              <w:rPr>
                <w:lang w:val="sr-Latn-RS" w:eastAsia="sr-Latn-RS"/>
              </w:rPr>
              <w:t>1</w:t>
            </w:r>
          </w:p>
        </w:tc>
        <w:tc>
          <w:tcPr>
            <w:tcW w:w="1973" w:type="dxa"/>
            <w:shd w:val="clear" w:color="auto" w:fill="auto"/>
            <w:noWrap/>
            <w:vAlign w:val="bottom"/>
          </w:tcPr>
          <w:p w14:paraId="65BC436F" w14:textId="77777777" w:rsidR="00FD05C7" w:rsidRPr="006B1C07" w:rsidRDefault="00FD05C7" w:rsidP="00F735AE">
            <w:pPr>
              <w:jc w:val="center"/>
              <w:rPr>
                <w:lang w:eastAsia="sr-Latn-RS"/>
              </w:rPr>
            </w:pPr>
          </w:p>
        </w:tc>
        <w:tc>
          <w:tcPr>
            <w:tcW w:w="1841" w:type="dxa"/>
            <w:shd w:val="clear" w:color="auto" w:fill="auto"/>
            <w:noWrap/>
            <w:vAlign w:val="bottom"/>
          </w:tcPr>
          <w:p w14:paraId="0273DA36" w14:textId="77777777" w:rsidR="00FD05C7" w:rsidRPr="006B1C07" w:rsidRDefault="00FD05C7" w:rsidP="00F735AE">
            <w:pPr>
              <w:jc w:val="center"/>
              <w:rPr>
                <w:lang w:eastAsia="sr-Latn-RS"/>
              </w:rPr>
            </w:pPr>
          </w:p>
        </w:tc>
        <w:tc>
          <w:tcPr>
            <w:tcW w:w="993" w:type="dxa"/>
          </w:tcPr>
          <w:p w14:paraId="3186F7C6" w14:textId="77777777" w:rsidR="00FD05C7" w:rsidRPr="006B1C07" w:rsidRDefault="00FD05C7" w:rsidP="00F735AE">
            <w:pPr>
              <w:jc w:val="center"/>
              <w:rPr>
                <w:lang w:eastAsia="sr-Latn-RS"/>
              </w:rPr>
            </w:pPr>
          </w:p>
        </w:tc>
        <w:tc>
          <w:tcPr>
            <w:tcW w:w="1054" w:type="dxa"/>
            <w:gridSpan w:val="2"/>
          </w:tcPr>
          <w:p w14:paraId="21DC3C94" w14:textId="77777777" w:rsidR="00FD05C7" w:rsidRPr="006B1C07" w:rsidRDefault="00FD05C7" w:rsidP="00F735AE">
            <w:pPr>
              <w:jc w:val="center"/>
              <w:rPr>
                <w:lang w:eastAsia="sr-Latn-RS"/>
              </w:rPr>
            </w:pPr>
          </w:p>
        </w:tc>
        <w:tc>
          <w:tcPr>
            <w:tcW w:w="930" w:type="dxa"/>
          </w:tcPr>
          <w:p w14:paraId="190CB57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79B26F9" w14:textId="77777777" w:rsidR="00FD05C7" w:rsidRPr="006B1C07" w:rsidRDefault="00FD05C7" w:rsidP="00F735AE">
            <w:pPr>
              <w:jc w:val="center"/>
              <w:rPr>
                <w:lang w:eastAsia="sr-Latn-RS"/>
              </w:rPr>
            </w:pPr>
          </w:p>
        </w:tc>
      </w:tr>
      <w:tr w:rsidR="00650FEF" w:rsidRPr="006B1C07" w14:paraId="06B5ABF9" w14:textId="77777777" w:rsidTr="00A7595D">
        <w:trPr>
          <w:gridBefore w:val="1"/>
          <w:wBefore w:w="6" w:type="dxa"/>
          <w:trHeight w:val="57"/>
          <w:jc w:val="center"/>
        </w:trPr>
        <w:tc>
          <w:tcPr>
            <w:tcW w:w="1066" w:type="dxa"/>
            <w:gridSpan w:val="2"/>
            <w:tcBorders>
              <w:left w:val="single" w:sz="12" w:space="0" w:color="auto"/>
            </w:tcBorders>
            <w:shd w:val="clear" w:color="000000" w:fill="FFFFFF"/>
            <w:noWrap/>
          </w:tcPr>
          <w:p w14:paraId="57A9841D" w14:textId="77777777" w:rsidR="00650FEF" w:rsidRPr="006B1C07" w:rsidRDefault="00650FEF" w:rsidP="00F735AE">
            <w:pPr>
              <w:jc w:val="center"/>
              <w:rPr>
                <w:lang w:val="sr-Cyrl-RS" w:eastAsia="sr-Latn-RS"/>
              </w:rPr>
            </w:pPr>
          </w:p>
        </w:tc>
        <w:tc>
          <w:tcPr>
            <w:tcW w:w="5738" w:type="dxa"/>
            <w:gridSpan w:val="4"/>
            <w:shd w:val="clear" w:color="auto" w:fill="auto"/>
            <w:vAlign w:val="center"/>
          </w:tcPr>
          <w:p w14:paraId="36F2E44B" w14:textId="2515DEAA" w:rsidR="00650FEF" w:rsidRPr="006B1C07" w:rsidRDefault="00650FEF" w:rsidP="00650FEF">
            <w:pPr>
              <w:rPr>
                <w:lang w:val="sr-Cyrl-RS" w:eastAsia="sr-Latn-RS"/>
              </w:rPr>
            </w:pPr>
            <w:r>
              <w:rPr>
                <w:b/>
                <w:lang w:eastAsia="sr-Latn-RS"/>
              </w:rPr>
              <w:t>УКУПНО</w:t>
            </w:r>
            <w:r w:rsidRPr="006B1C07">
              <w:rPr>
                <w:b/>
                <w:lang w:eastAsia="sr-Latn-RS"/>
              </w:rPr>
              <w:t xml:space="preserve"> </w:t>
            </w:r>
            <w:r>
              <w:rPr>
                <w:b/>
                <w:bCs/>
              </w:rPr>
              <w:t>ВЕНТИЛАЦИЈА</w:t>
            </w:r>
          </w:p>
        </w:tc>
        <w:tc>
          <w:tcPr>
            <w:tcW w:w="1973" w:type="dxa"/>
            <w:shd w:val="clear" w:color="auto" w:fill="auto"/>
            <w:noWrap/>
            <w:vAlign w:val="bottom"/>
          </w:tcPr>
          <w:p w14:paraId="1F2CD31C" w14:textId="77777777" w:rsidR="00650FEF" w:rsidRPr="006B1C07" w:rsidRDefault="00650FEF" w:rsidP="00F735AE">
            <w:pPr>
              <w:jc w:val="center"/>
              <w:rPr>
                <w:lang w:eastAsia="sr-Latn-RS"/>
              </w:rPr>
            </w:pPr>
          </w:p>
        </w:tc>
        <w:tc>
          <w:tcPr>
            <w:tcW w:w="1841" w:type="dxa"/>
            <w:shd w:val="clear" w:color="auto" w:fill="auto"/>
            <w:noWrap/>
            <w:vAlign w:val="bottom"/>
          </w:tcPr>
          <w:p w14:paraId="15ABA60D" w14:textId="77777777" w:rsidR="00650FEF" w:rsidRPr="006B1C07" w:rsidRDefault="00650FEF" w:rsidP="00F735AE">
            <w:pPr>
              <w:jc w:val="center"/>
              <w:rPr>
                <w:lang w:eastAsia="sr-Latn-RS"/>
              </w:rPr>
            </w:pPr>
          </w:p>
        </w:tc>
        <w:tc>
          <w:tcPr>
            <w:tcW w:w="993" w:type="dxa"/>
          </w:tcPr>
          <w:p w14:paraId="750E0222" w14:textId="77777777" w:rsidR="00650FEF" w:rsidRPr="006B1C07" w:rsidRDefault="00650FEF" w:rsidP="00F735AE">
            <w:pPr>
              <w:jc w:val="center"/>
              <w:rPr>
                <w:lang w:eastAsia="sr-Latn-RS"/>
              </w:rPr>
            </w:pPr>
          </w:p>
        </w:tc>
        <w:tc>
          <w:tcPr>
            <w:tcW w:w="1054" w:type="dxa"/>
            <w:gridSpan w:val="2"/>
          </w:tcPr>
          <w:p w14:paraId="3574C225" w14:textId="77777777" w:rsidR="00650FEF" w:rsidRPr="006B1C07" w:rsidRDefault="00650FEF" w:rsidP="00F735AE">
            <w:pPr>
              <w:jc w:val="center"/>
              <w:rPr>
                <w:lang w:eastAsia="sr-Latn-RS"/>
              </w:rPr>
            </w:pPr>
          </w:p>
        </w:tc>
        <w:tc>
          <w:tcPr>
            <w:tcW w:w="930" w:type="dxa"/>
          </w:tcPr>
          <w:p w14:paraId="5B48DF94" w14:textId="77777777" w:rsidR="00650FEF" w:rsidRPr="006B1C07" w:rsidRDefault="00650FEF" w:rsidP="00F735AE">
            <w:pPr>
              <w:jc w:val="center"/>
              <w:rPr>
                <w:lang w:eastAsia="sr-Latn-RS"/>
              </w:rPr>
            </w:pPr>
          </w:p>
        </w:tc>
        <w:tc>
          <w:tcPr>
            <w:tcW w:w="1521" w:type="dxa"/>
            <w:gridSpan w:val="2"/>
            <w:tcBorders>
              <w:right w:val="single" w:sz="12" w:space="0" w:color="auto"/>
            </w:tcBorders>
          </w:tcPr>
          <w:p w14:paraId="15B61E50" w14:textId="77777777" w:rsidR="00650FEF" w:rsidRPr="006B1C07" w:rsidRDefault="00650FEF" w:rsidP="00F735AE">
            <w:pPr>
              <w:jc w:val="center"/>
              <w:rPr>
                <w:lang w:eastAsia="sr-Latn-RS"/>
              </w:rPr>
            </w:pPr>
          </w:p>
        </w:tc>
      </w:tr>
      <w:tr w:rsidR="00FD05C7" w:rsidRPr="006B1C07" w14:paraId="1A142A3E" w14:textId="77777777" w:rsidTr="00A7595D">
        <w:trPr>
          <w:gridBefore w:val="1"/>
          <w:wBefore w:w="6" w:type="dxa"/>
          <w:trHeight w:val="227"/>
          <w:jc w:val="center"/>
        </w:trPr>
        <w:tc>
          <w:tcPr>
            <w:tcW w:w="1066" w:type="dxa"/>
            <w:gridSpan w:val="2"/>
            <w:tcBorders>
              <w:left w:val="single" w:sz="12" w:space="0" w:color="auto"/>
            </w:tcBorders>
            <w:shd w:val="clear" w:color="000000" w:fill="FFFFFF"/>
            <w:noWrap/>
          </w:tcPr>
          <w:p w14:paraId="54CA7C24" w14:textId="392A9B4E" w:rsidR="00FD05C7" w:rsidRPr="00D135EF" w:rsidRDefault="00D135EF" w:rsidP="00F735AE">
            <w:pPr>
              <w:jc w:val="center"/>
              <w:rPr>
                <w:lang w:val="sr-Latn-RS" w:eastAsia="sr-Latn-RS"/>
              </w:rPr>
            </w:pPr>
            <w:r>
              <w:rPr>
                <w:lang w:val="sr-Latn-RS" w:eastAsia="sr-Latn-RS"/>
              </w:rPr>
              <w:t>XV</w:t>
            </w:r>
          </w:p>
        </w:tc>
        <w:tc>
          <w:tcPr>
            <w:tcW w:w="3177" w:type="dxa"/>
            <w:shd w:val="clear" w:color="auto" w:fill="auto"/>
            <w:vAlign w:val="center"/>
          </w:tcPr>
          <w:p w14:paraId="77094106" w14:textId="5C1BFFA1" w:rsidR="00FD05C7" w:rsidRPr="00D135EF" w:rsidRDefault="00D135EF" w:rsidP="00F735AE">
            <w:pPr>
              <w:rPr>
                <w:b/>
                <w:lang w:val="sr-Cyrl-RS" w:eastAsia="sr-Latn-RS"/>
              </w:rPr>
            </w:pPr>
            <w:r>
              <w:rPr>
                <w:b/>
                <w:lang w:val="sr-Cyrl-RS" w:eastAsia="sr-Latn-RS"/>
              </w:rPr>
              <w:t xml:space="preserve">НАПОЈНИ КАБЛОВИ </w:t>
            </w:r>
          </w:p>
        </w:tc>
        <w:tc>
          <w:tcPr>
            <w:tcW w:w="1276" w:type="dxa"/>
            <w:shd w:val="clear" w:color="auto" w:fill="auto"/>
            <w:noWrap/>
            <w:vAlign w:val="bottom"/>
          </w:tcPr>
          <w:p w14:paraId="39107C1D"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487644D1"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C3AEF6C" w14:textId="77777777" w:rsidR="00FD05C7" w:rsidRPr="006B1C07" w:rsidRDefault="00FD05C7" w:rsidP="00F735AE">
            <w:pPr>
              <w:jc w:val="center"/>
              <w:rPr>
                <w:lang w:eastAsia="sr-Latn-RS"/>
              </w:rPr>
            </w:pPr>
          </w:p>
        </w:tc>
        <w:tc>
          <w:tcPr>
            <w:tcW w:w="1841" w:type="dxa"/>
            <w:shd w:val="clear" w:color="auto" w:fill="auto"/>
            <w:noWrap/>
            <w:vAlign w:val="bottom"/>
          </w:tcPr>
          <w:p w14:paraId="7BFFF8D8" w14:textId="77777777" w:rsidR="00FD05C7" w:rsidRPr="006B1C07" w:rsidRDefault="00FD05C7" w:rsidP="00F735AE">
            <w:pPr>
              <w:jc w:val="center"/>
              <w:rPr>
                <w:lang w:eastAsia="sr-Latn-RS"/>
              </w:rPr>
            </w:pPr>
          </w:p>
        </w:tc>
        <w:tc>
          <w:tcPr>
            <w:tcW w:w="993" w:type="dxa"/>
          </w:tcPr>
          <w:p w14:paraId="25FA64FD" w14:textId="77777777" w:rsidR="00FD05C7" w:rsidRPr="006B1C07" w:rsidRDefault="00FD05C7" w:rsidP="00F735AE">
            <w:pPr>
              <w:jc w:val="center"/>
              <w:rPr>
                <w:lang w:eastAsia="sr-Latn-RS"/>
              </w:rPr>
            </w:pPr>
          </w:p>
        </w:tc>
        <w:tc>
          <w:tcPr>
            <w:tcW w:w="1054" w:type="dxa"/>
            <w:gridSpan w:val="2"/>
          </w:tcPr>
          <w:p w14:paraId="120114C1" w14:textId="77777777" w:rsidR="00FD05C7" w:rsidRPr="006B1C07" w:rsidRDefault="00FD05C7" w:rsidP="00F735AE">
            <w:pPr>
              <w:jc w:val="center"/>
              <w:rPr>
                <w:lang w:eastAsia="sr-Latn-RS"/>
              </w:rPr>
            </w:pPr>
          </w:p>
        </w:tc>
        <w:tc>
          <w:tcPr>
            <w:tcW w:w="930" w:type="dxa"/>
          </w:tcPr>
          <w:p w14:paraId="4E85F79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4786700" w14:textId="77777777" w:rsidR="00FD05C7" w:rsidRPr="006B1C07" w:rsidRDefault="00FD05C7" w:rsidP="00F735AE">
            <w:pPr>
              <w:jc w:val="center"/>
              <w:rPr>
                <w:lang w:eastAsia="sr-Latn-RS"/>
              </w:rPr>
            </w:pPr>
          </w:p>
        </w:tc>
      </w:tr>
      <w:tr w:rsidR="00FD05C7" w:rsidRPr="006B1C07" w14:paraId="71A899D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2A54BB1" w14:textId="77777777" w:rsidR="00FD05C7" w:rsidRPr="006B1C07" w:rsidRDefault="00FD05C7" w:rsidP="00F735AE">
            <w:pPr>
              <w:jc w:val="center"/>
              <w:rPr>
                <w:lang w:val="sr-Latn-RS" w:eastAsia="sr-Latn-RS"/>
              </w:rPr>
            </w:pPr>
            <w:r w:rsidRPr="006B1C07">
              <w:rPr>
                <w:lang w:val="sr-Latn-RS" w:eastAsia="sr-Latn-RS"/>
              </w:rPr>
              <w:t>1.1</w:t>
            </w:r>
          </w:p>
        </w:tc>
        <w:tc>
          <w:tcPr>
            <w:tcW w:w="3177" w:type="dxa"/>
            <w:shd w:val="clear" w:color="auto" w:fill="auto"/>
            <w:vAlign w:val="center"/>
          </w:tcPr>
          <w:p w14:paraId="6A557D7F" w14:textId="0F802645" w:rsidR="00FD05C7" w:rsidRPr="006B1C07" w:rsidRDefault="006B1C07" w:rsidP="00F735AE">
            <w:r>
              <w:t>Испоручити</w:t>
            </w:r>
            <w:r w:rsidR="00FD05C7" w:rsidRPr="006B1C07">
              <w:t xml:space="preserve"> </w:t>
            </w:r>
            <w:r>
              <w:t>и</w:t>
            </w:r>
            <w:r w:rsidR="00FD05C7" w:rsidRPr="006B1C07">
              <w:t xml:space="preserve"> </w:t>
            </w:r>
            <w:r>
              <w:t>поставити</w:t>
            </w:r>
            <w:r w:rsidR="00FD05C7" w:rsidRPr="006B1C07">
              <w:t xml:space="preserve"> </w:t>
            </w:r>
            <w:r>
              <w:t>кабел</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А</w:t>
            </w:r>
            <w:r w:rsidR="00FD05C7" w:rsidRPr="006B1C07">
              <w:t xml:space="preserve"> 4x95 </w:t>
            </w:r>
            <w:r>
              <w:t>мм</w:t>
            </w:r>
            <w:r w:rsidR="00FD05C7" w:rsidRPr="006B1C07">
              <w:t xml:space="preserve">². </w:t>
            </w:r>
            <w:r>
              <w:t>Кабел</w:t>
            </w:r>
            <w:r w:rsidR="00FD05C7" w:rsidRPr="006B1C07">
              <w:t xml:space="preserve"> </w:t>
            </w:r>
            <w:r>
              <w:t>се</w:t>
            </w:r>
            <w:r w:rsidR="00FD05C7" w:rsidRPr="006B1C07">
              <w:t xml:space="preserve"> </w:t>
            </w:r>
            <w:r>
              <w:t>поставља</w:t>
            </w:r>
            <w:r w:rsidR="00FD05C7" w:rsidRPr="006B1C07">
              <w:t xml:space="preserve"> </w:t>
            </w:r>
            <w:r>
              <w:t>од</w:t>
            </w:r>
            <w:r w:rsidR="00FD05C7" w:rsidRPr="006B1C07">
              <w:t xml:space="preserve"> </w:t>
            </w:r>
            <w:r>
              <w:t>постојећег</w:t>
            </w:r>
            <w:r w:rsidR="00FD05C7" w:rsidRPr="006B1C07">
              <w:t xml:space="preserve"> </w:t>
            </w:r>
            <w:r>
              <w:t>ГРО</w:t>
            </w:r>
            <w:r w:rsidR="00FD05C7" w:rsidRPr="006B1C07">
              <w:t xml:space="preserve"> </w:t>
            </w:r>
            <w:r>
              <w:t>ПР</w:t>
            </w:r>
            <w:r w:rsidR="00FD05C7" w:rsidRPr="006B1C07">
              <w:t xml:space="preserve"> </w:t>
            </w:r>
            <w:r>
              <w:t>до</w:t>
            </w:r>
            <w:r w:rsidR="00FD05C7" w:rsidRPr="006B1C07">
              <w:t xml:space="preserve"> </w:t>
            </w:r>
            <w:r>
              <w:t>новопројектованог</w:t>
            </w:r>
            <w:r w:rsidR="00FD05C7" w:rsidRPr="006B1C07">
              <w:t xml:space="preserve">  </w:t>
            </w:r>
            <w:r>
              <w:t>разводног</w:t>
            </w:r>
            <w:r w:rsidR="00FD05C7" w:rsidRPr="006B1C07">
              <w:t xml:space="preserve"> </w:t>
            </w:r>
            <w:r>
              <w:t>ормана</w:t>
            </w:r>
            <w:r w:rsidR="00FD05C7" w:rsidRPr="006B1C07">
              <w:t xml:space="preserve"> </w:t>
            </w:r>
            <w:r>
              <w:t>РО</w:t>
            </w:r>
            <w:r w:rsidR="00FD05C7" w:rsidRPr="006B1C07">
              <w:t xml:space="preserve">. </w:t>
            </w:r>
            <w:r>
              <w:t>Кабел</w:t>
            </w:r>
            <w:r w:rsidR="00FD05C7" w:rsidRPr="006B1C07">
              <w:t xml:space="preserve"> </w:t>
            </w:r>
            <w:r>
              <w:lastRenderedPageBreak/>
              <w:t>се</w:t>
            </w:r>
            <w:r w:rsidR="00FD05C7" w:rsidRPr="006B1C07">
              <w:t xml:space="preserve"> </w:t>
            </w:r>
            <w:r>
              <w:t>полаже</w:t>
            </w:r>
            <w:r w:rsidR="00FD05C7" w:rsidRPr="006B1C07">
              <w:t xml:space="preserve"> </w:t>
            </w:r>
            <w:r>
              <w:t>у</w:t>
            </w:r>
            <w:r w:rsidR="00FD05C7" w:rsidRPr="006B1C07">
              <w:t xml:space="preserve">  </w:t>
            </w:r>
            <w:r>
              <w:t>постојеће</w:t>
            </w:r>
            <w:r w:rsidR="00FD05C7" w:rsidRPr="006B1C07">
              <w:t xml:space="preserve"> </w:t>
            </w:r>
            <w:r>
              <w:t>ПНК</w:t>
            </w:r>
            <w:r w:rsidR="00FD05C7" w:rsidRPr="006B1C07">
              <w:t xml:space="preserve"> </w:t>
            </w:r>
            <w:r>
              <w:t>канале</w:t>
            </w:r>
            <w:r w:rsidR="00FD05C7" w:rsidRPr="006B1C07">
              <w:t xml:space="preserve">. </w:t>
            </w:r>
            <w:r>
              <w:t>Кабел</w:t>
            </w:r>
            <w:r w:rsidR="00FD05C7" w:rsidRPr="006B1C07">
              <w:t xml:space="preserve"> </w:t>
            </w:r>
            <w:r>
              <w:t>се</w:t>
            </w:r>
            <w:r w:rsidR="00FD05C7" w:rsidRPr="006B1C07">
              <w:t xml:space="preserve"> </w:t>
            </w:r>
            <w:r>
              <w:t>увезује</w:t>
            </w:r>
            <w:r w:rsidR="00FD05C7" w:rsidRPr="006B1C07">
              <w:t xml:space="preserve"> </w:t>
            </w:r>
            <w:r>
              <w:t>на</w:t>
            </w:r>
            <w:r w:rsidR="00FD05C7" w:rsidRPr="006B1C07">
              <w:t xml:space="preserve"> </w:t>
            </w:r>
            <w:r>
              <w:t>постојећи</w:t>
            </w:r>
            <w:r w:rsidR="00FD05C7" w:rsidRPr="006B1C07">
              <w:t xml:space="preserve"> </w:t>
            </w:r>
            <w:r>
              <w:t>резервни</w:t>
            </w:r>
            <w:r w:rsidR="00FD05C7" w:rsidRPr="006B1C07">
              <w:t xml:space="preserve"> </w:t>
            </w:r>
            <w:r>
              <w:t>извод</w:t>
            </w:r>
            <w:r w:rsidR="00FD05C7" w:rsidRPr="006B1C07">
              <w:t xml:space="preserve"> </w:t>
            </w:r>
            <w:r>
              <w:t>у</w:t>
            </w:r>
            <w:r w:rsidR="00FD05C7" w:rsidRPr="006B1C07">
              <w:t xml:space="preserve"> </w:t>
            </w:r>
            <w:r>
              <w:t>агрегатском</w:t>
            </w:r>
            <w:r w:rsidR="00FD05C7" w:rsidRPr="006B1C07">
              <w:t xml:space="preserve"> </w:t>
            </w:r>
            <w:r>
              <w:t>делу</w:t>
            </w:r>
            <w:r w:rsidR="00FD05C7" w:rsidRPr="006B1C07">
              <w:t xml:space="preserve">  </w:t>
            </w:r>
            <w:r>
              <w:t>ГРО</w:t>
            </w:r>
            <w:r w:rsidR="00FD05C7" w:rsidRPr="006B1C07">
              <w:t>.</w:t>
            </w:r>
          </w:p>
          <w:p w14:paraId="0FE85B3C" w14:textId="3294D4AE" w:rsidR="00FD05C7" w:rsidRPr="006B1C07" w:rsidRDefault="006B1C07" w:rsidP="00D135EF">
            <w:pPr>
              <w:rPr>
                <w:b/>
                <w:lang w:eastAsia="sr-Latn-RS"/>
              </w:rPr>
            </w:pPr>
            <w:r>
              <w:t>Напомена</w:t>
            </w:r>
            <w:r w:rsidR="00FD05C7" w:rsidRPr="006B1C07">
              <w:t xml:space="preserve">: </w:t>
            </w:r>
            <w:r>
              <w:t>пре</w:t>
            </w:r>
            <w:r w:rsidR="00FD05C7" w:rsidRPr="006B1C07">
              <w:t xml:space="preserve"> </w:t>
            </w:r>
            <w:r>
              <w:t>полагања</w:t>
            </w:r>
            <w:r w:rsidR="00FD05C7" w:rsidRPr="006B1C07">
              <w:t xml:space="preserve"> </w:t>
            </w:r>
            <w:r>
              <w:t>кабела</w:t>
            </w:r>
            <w:r w:rsidR="00FD05C7" w:rsidRPr="006B1C07">
              <w:t xml:space="preserve"> </w:t>
            </w:r>
            <w:r>
              <w:t>консултовати</w:t>
            </w:r>
            <w:r w:rsidR="00FD05C7" w:rsidRPr="006B1C07">
              <w:t xml:space="preserve"> </w:t>
            </w:r>
            <w:r>
              <w:t>техничку</w:t>
            </w:r>
            <w:r w:rsidR="00FD05C7" w:rsidRPr="006B1C07">
              <w:t xml:space="preserve"> </w:t>
            </w:r>
            <w:r>
              <w:t>службу</w:t>
            </w:r>
            <w:r w:rsidR="00FD05C7" w:rsidRPr="006B1C07">
              <w:t xml:space="preserve"> </w:t>
            </w:r>
            <w:r>
              <w:t>одржавања</w:t>
            </w:r>
            <w:r w:rsidR="00FD05C7" w:rsidRPr="006B1C07">
              <w:t xml:space="preserve"> </w:t>
            </w:r>
            <w:r>
              <w:t>и</w:t>
            </w:r>
            <w:r w:rsidR="00FD05C7" w:rsidRPr="006B1C07">
              <w:t xml:space="preserve"> </w:t>
            </w:r>
            <w:r>
              <w:t>са</w:t>
            </w:r>
            <w:r w:rsidR="00FD05C7" w:rsidRPr="006B1C07">
              <w:t xml:space="preserve"> </w:t>
            </w:r>
            <w:r>
              <w:t>њима</w:t>
            </w:r>
            <w:r w:rsidR="00FD05C7" w:rsidRPr="006B1C07">
              <w:t xml:space="preserve"> </w:t>
            </w:r>
            <w:r>
              <w:t>одредити</w:t>
            </w:r>
            <w:r w:rsidR="00FD05C7" w:rsidRPr="006B1C07">
              <w:t xml:space="preserve"> </w:t>
            </w:r>
            <w:r>
              <w:t>тачну</w:t>
            </w:r>
            <w:r w:rsidR="00FD05C7" w:rsidRPr="006B1C07">
              <w:t xml:space="preserve"> </w:t>
            </w:r>
            <w:r>
              <w:t>трасу</w:t>
            </w:r>
          </w:p>
        </w:tc>
        <w:tc>
          <w:tcPr>
            <w:tcW w:w="1276" w:type="dxa"/>
            <w:shd w:val="clear" w:color="auto" w:fill="auto"/>
            <w:noWrap/>
            <w:vAlign w:val="bottom"/>
          </w:tcPr>
          <w:p w14:paraId="6000CC42" w14:textId="00293210" w:rsidR="00FD05C7" w:rsidRPr="006B1C07" w:rsidRDefault="006B1C07" w:rsidP="00F735AE">
            <w:pPr>
              <w:jc w:val="center"/>
              <w:rPr>
                <w:lang w:val="sr-Latn-RS" w:eastAsia="sr-Latn-RS"/>
              </w:rPr>
            </w:pPr>
            <w:r>
              <w:rPr>
                <w:lang w:val="sr-Latn-RS" w:eastAsia="sr-Latn-RS"/>
              </w:rPr>
              <w:lastRenderedPageBreak/>
              <w:t>м</w:t>
            </w:r>
          </w:p>
        </w:tc>
        <w:tc>
          <w:tcPr>
            <w:tcW w:w="1285" w:type="dxa"/>
            <w:gridSpan w:val="2"/>
            <w:shd w:val="clear" w:color="auto" w:fill="auto"/>
            <w:noWrap/>
            <w:vAlign w:val="bottom"/>
          </w:tcPr>
          <w:p w14:paraId="19A8FA69" w14:textId="77777777" w:rsidR="00FD05C7" w:rsidRPr="006B1C07" w:rsidRDefault="00FD05C7" w:rsidP="00F735AE">
            <w:pPr>
              <w:jc w:val="center"/>
              <w:rPr>
                <w:lang w:val="sr-Latn-RS" w:eastAsia="sr-Latn-RS"/>
              </w:rPr>
            </w:pPr>
            <w:r w:rsidRPr="006B1C07">
              <w:rPr>
                <w:lang w:val="sr-Latn-RS" w:eastAsia="sr-Latn-RS"/>
              </w:rPr>
              <w:t>85</w:t>
            </w:r>
          </w:p>
        </w:tc>
        <w:tc>
          <w:tcPr>
            <w:tcW w:w="1973" w:type="dxa"/>
            <w:shd w:val="clear" w:color="auto" w:fill="auto"/>
            <w:noWrap/>
            <w:vAlign w:val="bottom"/>
          </w:tcPr>
          <w:p w14:paraId="029B6058" w14:textId="77777777" w:rsidR="00FD05C7" w:rsidRPr="006B1C07" w:rsidRDefault="00FD05C7" w:rsidP="00F735AE">
            <w:pPr>
              <w:jc w:val="center"/>
              <w:rPr>
                <w:lang w:eastAsia="sr-Latn-RS"/>
              </w:rPr>
            </w:pPr>
          </w:p>
        </w:tc>
        <w:tc>
          <w:tcPr>
            <w:tcW w:w="1841" w:type="dxa"/>
            <w:shd w:val="clear" w:color="auto" w:fill="auto"/>
            <w:noWrap/>
            <w:vAlign w:val="bottom"/>
          </w:tcPr>
          <w:p w14:paraId="1DCBCD6A" w14:textId="77777777" w:rsidR="00FD05C7" w:rsidRPr="006B1C07" w:rsidRDefault="00FD05C7" w:rsidP="00F735AE">
            <w:pPr>
              <w:jc w:val="center"/>
              <w:rPr>
                <w:lang w:eastAsia="sr-Latn-RS"/>
              </w:rPr>
            </w:pPr>
          </w:p>
        </w:tc>
        <w:tc>
          <w:tcPr>
            <w:tcW w:w="993" w:type="dxa"/>
          </w:tcPr>
          <w:p w14:paraId="2E940CE4" w14:textId="77777777" w:rsidR="00FD05C7" w:rsidRPr="006B1C07" w:rsidRDefault="00FD05C7" w:rsidP="00F735AE">
            <w:pPr>
              <w:jc w:val="center"/>
              <w:rPr>
                <w:lang w:eastAsia="sr-Latn-RS"/>
              </w:rPr>
            </w:pPr>
          </w:p>
        </w:tc>
        <w:tc>
          <w:tcPr>
            <w:tcW w:w="1054" w:type="dxa"/>
            <w:gridSpan w:val="2"/>
          </w:tcPr>
          <w:p w14:paraId="00BF45D9" w14:textId="77777777" w:rsidR="00FD05C7" w:rsidRPr="006B1C07" w:rsidRDefault="00FD05C7" w:rsidP="00F735AE">
            <w:pPr>
              <w:jc w:val="center"/>
              <w:rPr>
                <w:lang w:eastAsia="sr-Latn-RS"/>
              </w:rPr>
            </w:pPr>
          </w:p>
        </w:tc>
        <w:tc>
          <w:tcPr>
            <w:tcW w:w="930" w:type="dxa"/>
          </w:tcPr>
          <w:p w14:paraId="44E7401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6929D47" w14:textId="77777777" w:rsidR="00FD05C7" w:rsidRPr="006B1C07" w:rsidRDefault="00FD05C7" w:rsidP="00F735AE">
            <w:pPr>
              <w:jc w:val="center"/>
              <w:rPr>
                <w:lang w:eastAsia="sr-Latn-RS"/>
              </w:rPr>
            </w:pPr>
          </w:p>
        </w:tc>
      </w:tr>
      <w:tr w:rsidR="00FD05C7" w:rsidRPr="006B1C07" w14:paraId="7449F823" w14:textId="77777777" w:rsidTr="00A7595D">
        <w:trPr>
          <w:gridBefore w:val="1"/>
          <w:wBefore w:w="6" w:type="dxa"/>
          <w:trHeight w:val="794"/>
          <w:jc w:val="center"/>
        </w:trPr>
        <w:tc>
          <w:tcPr>
            <w:tcW w:w="1066" w:type="dxa"/>
            <w:gridSpan w:val="2"/>
            <w:tcBorders>
              <w:left w:val="single" w:sz="12" w:space="0" w:color="auto"/>
            </w:tcBorders>
            <w:shd w:val="clear" w:color="000000" w:fill="FFFFFF"/>
            <w:noWrap/>
          </w:tcPr>
          <w:p w14:paraId="6C21A57D" w14:textId="77777777" w:rsidR="00FD05C7" w:rsidRPr="006B1C07" w:rsidRDefault="00FD05C7" w:rsidP="00F735AE">
            <w:pPr>
              <w:jc w:val="center"/>
              <w:rPr>
                <w:lang w:val="sr-Latn-RS" w:eastAsia="sr-Latn-RS"/>
              </w:rPr>
            </w:pPr>
            <w:r w:rsidRPr="006B1C07">
              <w:rPr>
                <w:lang w:val="sr-Latn-RS" w:eastAsia="sr-Latn-RS"/>
              </w:rPr>
              <w:lastRenderedPageBreak/>
              <w:t>1.2</w:t>
            </w:r>
          </w:p>
        </w:tc>
        <w:tc>
          <w:tcPr>
            <w:tcW w:w="3177" w:type="dxa"/>
            <w:shd w:val="clear" w:color="auto" w:fill="auto"/>
            <w:vAlign w:val="center"/>
          </w:tcPr>
          <w:p w14:paraId="61D6A006" w14:textId="13679AA9" w:rsidR="00FD05C7" w:rsidRPr="006B1C07" w:rsidRDefault="006B1C07" w:rsidP="00F735AE">
            <w:r>
              <w:t>Испоручити</w:t>
            </w:r>
            <w:r w:rsidR="00FD05C7" w:rsidRPr="006B1C07">
              <w:t xml:space="preserve"> </w:t>
            </w:r>
            <w:r>
              <w:t>и</w:t>
            </w:r>
            <w:r w:rsidR="00FD05C7" w:rsidRPr="006B1C07">
              <w:t xml:space="preserve"> </w:t>
            </w:r>
            <w:r>
              <w:t>поставити</w:t>
            </w:r>
            <w:r w:rsidR="00FD05C7" w:rsidRPr="006B1C07">
              <w:t xml:space="preserve"> </w:t>
            </w:r>
            <w:r>
              <w:t>кабел</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1x50 </w:t>
            </w:r>
            <w:r>
              <w:t>мм</w:t>
            </w:r>
            <w:r w:rsidR="00FD05C7" w:rsidRPr="006B1C07">
              <w:t xml:space="preserve">². </w:t>
            </w:r>
            <w:r>
              <w:t>Кабел</w:t>
            </w:r>
            <w:r w:rsidR="00FD05C7" w:rsidRPr="006B1C07">
              <w:t xml:space="preserve"> </w:t>
            </w:r>
            <w:r>
              <w:t>се</w:t>
            </w:r>
            <w:r w:rsidR="00FD05C7" w:rsidRPr="006B1C07">
              <w:t xml:space="preserve"> </w:t>
            </w:r>
            <w:r>
              <w:t>поставља</w:t>
            </w:r>
            <w:r w:rsidR="00FD05C7" w:rsidRPr="006B1C07">
              <w:t xml:space="preserve"> </w:t>
            </w:r>
            <w:r>
              <w:t>од</w:t>
            </w:r>
            <w:r w:rsidR="00FD05C7" w:rsidRPr="006B1C07">
              <w:t xml:space="preserve"> </w:t>
            </w:r>
            <w:r>
              <w:t>постојећег</w:t>
            </w:r>
            <w:r w:rsidR="00FD05C7" w:rsidRPr="006B1C07">
              <w:t xml:space="preserve"> </w:t>
            </w:r>
            <w:r>
              <w:t>ГРО</w:t>
            </w:r>
            <w:r w:rsidR="00FD05C7" w:rsidRPr="006B1C07">
              <w:t xml:space="preserve"> </w:t>
            </w:r>
            <w:r>
              <w:t>ПР</w:t>
            </w:r>
            <w:r w:rsidR="00FD05C7" w:rsidRPr="006B1C07">
              <w:t xml:space="preserve"> </w:t>
            </w:r>
            <w:r>
              <w:t>до</w:t>
            </w:r>
            <w:r w:rsidR="00FD05C7" w:rsidRPr="006B1C07">
              <w:t xml:space="preserve"> </w:t>
            </w:r>
            <w:r>
              <w:t>новопројектованог</w:t>
            </w:r>
            <w:r w:rsidR="00FD05C7" w:rsidRPr="006B1C07">
              <w:t xml:space="preserve">  </w:t>
            </w:r>
            <w:r>
              <w:t>разводног</w:t>
            </w:r>
            <w:r w:rsidR="00FD05C7" w:rsidRPr="006B1C07">
              <w:t xml:space="preserve"> </w:t>
            </w:r>
            <w:r>
              <w:t>ормана</w:t>
            </w:r>
            <w:r w:rsidR="00FD05C7" w:rsidRPr="006B1C07">
              <w:t xml:space="preserve"> </w:t>
            </w:r>
            <w:r>
              <w:t>РО</w:t>
            </w:r>
            <w:r w:rsidR="00FD05C7" w:rsidRPr="006B1C07">
              <w:t xml:space="preserve">. </w:t>
            </w:r>
            <w:r>
              <w:t>Кабел</w:t>
            </w:r>
            <w:r w:rsidR="00FD05C7" w:rsidRPr="006B1C07">
              <w:t xml:space="preserve"> </w:t>
            </w:r>
            <w:r>
              <w:t>се</w:t>
            </w:r>
            <w:r w:rsidR="00FD05C7" w:rsidRPr="006B1C07">
              <w:t xml:space="preserve"> </w:t>
            </w:r>
            <w:r>
              <w:t>полаже</w:t>
            </w:r>
            <w:r w:rsidR="00FD05C7" w:rsidRPr="006B1C07">
              <w:t xml:space="preserve"> </w:t>
            </w:r>
            <w:r>
              <w:t>у</w:t>
            </w:r>
            <w:r w:rsidR="00FD05C7" w:rsidRPr="006B1C07">
              <w:t xml:space="preserve">  </w:t>
            </w:r>
            <w:r>
              <w:t>постојеће</w:t>
            </w:r>
            <w:r w:rsidR="00FD05C7" w:rsidRPr="006B1C07">
              <w:t xml:space="preserve"> </w:t>
            </w:r>
            <w:r>
              <w:t>ПНК</w:t>
            </w:r>
            <w:r w:rsidR="00FD05C7" w:rsidRPr="006B1C07">
              <w:t xml:space="preserve"> </w:t>
            </w:r>
            <w:r>
              <w:t>канале</w:t>
            </w:r>
            <w:r w:rsidR="00FD05C7" w:rsidRPr="006B1C07">
              <w:t xml:space="preserve">. </w:t>
            </w:r>
            <w:r>
              <w:t>Кабел</w:t>
            </w:r>
            <w:r w:rsidR="00FD05C7" w:rsidRPr="006B1C07">
              <w:t xml:space="preserve"> </w:t>
            </w:r>
            <w:r>
              <w:t>се</w:t>
            </w:r>
            <w:r w:rsidR="00FD05C7" w:rsidRPr="006B1C07">
              <w:t xml:space="preserve"> </w:t>
            </w:r>
            <w:r>
              <w:t>увезује</w:t>
            </w:r>
            <w:r w:rsidR="00FD05C7" w:rsidRPr="006B1C07">
              <w:t xml:space="preserve"> </w:t>
            </w:r>
            <w:r>
              <w:t>на</w:t>
            </w:r>
            <w:r w:rsidR="00FD05C7" w:rsidRPr="006B1C07">
              <w:t xml:space="preserve"> </w:t>
            </w:r>
            <w:r>
              <w:t>постојећи</w:t>
            </w:r>
            <w:r w:rsidR="00FD05C7" w:rsidRPr="006B1C07">
              <w:t xml:space="preserve"> </w:t>
            </w:r>
            <w:r>
              <w:t>резервни</w:t>
            </w:r>
            <w:r w:rsidR="00FD05C7" w:rsidRPr="006B1C07">
              <w:t xml:space="preserve"> </w:t>
            </w:r>
            <w:r>
              <w:t>извод</w:t>
            </w:r>
            <w:r w:rsidR="00FD05C7" w:rsidRPr="006B1C07">
              <w:t xml:space="preserve"> </w:t>
            </w:r>
            <w:r>
              <w:t>у</w:t>
            </w:r>
            <w:r w:rsidR="00FD05C7" w:rsidRPr="006B1C07">
              <w:t xml:space="preserve"> </w:t>
            </w:r>
            <w:r>
              <w:t>агрегатском</w:t>
            </w:r>
            <w:r w:rsidR="00FD05C7" w:rsidRPr="006B1C07">
              <w:t xml:space="preserve"> </w:t>
            </w:r>
            <w:r>
              <w:t>делу</w:t>
            </w:r>
            <w:r w:rsidR="00FD05C7" w:rsidRPr="006B1C07">
              <w:t xml:space="preserve">  </w:t>
            </w:r>
            <w:r>
              <w:t>ГРО</w:t>
            </w:r>
            <w:r w:rsidR="00FD05C7" w:rsidRPr="006B1C07">
              <w:t>.</w:t>
            </w:r>
          </w:p>
          <w:p w14:paraId="20C25F63" w14:textId="12AFECC8" w:rsidR="00FD05C7" w:rsidRPr="006B1C07" w:rsidRDefault="006B1C07" w:rsidP="00D135EF">
            <w:pPr>
              <w:rPr>
                <w:b/>
                <w:lang w:eastAsia="sr-Latn-RS"/>
              </w:rPr>
            </w:pPr>
            <w:r>
              <w:t>Напомена</w:t>
            </w:r>
            <w:r w:rsidR="00FD05C7" w:rsidRPr="006B1C07">
              <w:t xml:space="preserve">: </w:t>
            </w:r>
            <w:r>
              <w:t>пре</w:t>
            </w:r>
            <w:r w:rsidR="00FD05C7" w:rsidRPr="006B1C07">
              <w:t xml:space="preserve"> </w:t>
            </w:r>
            <w:r>
              <w:t>полагања</w:t>
            </w:r>
            <w:r w:rsidR="00FD05C7" w:rsidRPr="006B1C07">
              <w:t xml:space="preserve"> </w:t>
            </w:r>
            <w:r>
              <w:t>кабела</w:t>
            </w:r>
            <w:r w:rsidR="00FD05C7" w:rsidRPr="006B1C07">
              <w:t xml:space="preserve"> </w:t>
            </w:r>
            <w:r>
              <w:t>консултовати</w:t>
            </w:r>
            <w:r w:rsidR="00FD05C7" w:rsidRPr="006B1C07">
              <w:t xml:space="preserve"> </w:t>
            </w:r>
            <w:r>
              <w:t>техничку</w:t>
            </w:r>
            <w:r w:rsidR="00FD05C7" w:rsidRPr="006B1C07">
              <w:t xml:space="preserve"> </w:t>
            </w:r>
            <w:r>
              <w:t>службу</w:t>
            </w:r>
            <w:r w:rsidR="00FD05C7" w:rsidRPr="006B1C07">
              <w:t xml:space="preserve"> </w:t>
            </w:r>
            <w:r>
              <w:t>одржавања</w:t>
            </w:r>
            <w:r w:rsidR="00FD05C7" w:rsidRPr="006B1C07">
              <w:t xml:space="preserve"> </w:t>
            </w:r>
            <w:r>
              <w:t>и</w:t>
            </w:r>
            <w:r w:rsidR="00FD05C7" w:rsidRPr="006B1C07">
              <w:t xml:space="preserve"> </w:t>
            </w:r>
            <w:r>
              <w:t>са</w:t>
            </w:r>
            <w:r w:rsidR="00FD05C7" w:rsidRPr="006B1C07">
              <w:t xml:space="preserve"> </w:t>
            </w:r>
            <w:r>
              <w:t>њима</w:t>
            </w:r>
            <w:r w:rsidR="00FD05C7" w:rsidRPr="006B1C07">
              <w:t xml:space="preserve"> </w:t>
            </w:r>
            <w:r>
              <w:t>одредити</w:t>
            </w:r>
            <w:r w:rsidR="00FD05C7" w:rsidRPr="006B1C07">
              <w:t xml:space="preserve"> </w:t>
            </w:r>
            <w:r>
              <w:t>тачну</w:t>
            </w:r>
            <w:r w:rsidR="00FD05C7" w:rsidRPr="006B1C07">
              <w:t xml:space="preserve"> </w:t>
            </w:r>
            <w:r>
              <w:t>трасу</w:t>
            </w:r>
          </w:p>
        </w:tc>
        <w:tc>
          <w:tcPr>
            <w:tcW w:w="1276" w:type="dxa"/>
            <w:shd w:val="clear" w:color="auto" w:fill="auto"/>
            <w:noWrap/>
            <w:vAlign w:val="bottom"/>
          </w:tcPr>
          <w:p w14:paraId="5BD20A7E" w14:textId="1D781904"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23E97717" w14:textId="77777777" w:rsidR="00FD05C7" w:rsidRPr="006B1C07" w:rsidRDefault="00FD05C7" w:rsidP="00F735AE">
            <w:pPr>
              <w:jc w:val="center"/>
              <w:rPr>
                <w:lang w:val="sr-Latn-RS" w:eastAsia="sr-Latn-RS"/>
              </w:rPr>
            </w:pPr>
            <w:r w:rsidRPr="006B1C07">
              <w:rPr>
                <w:lang w:val="sr-Latn-RS" w:eastAsia="sr-Latn-RS"/>
              </w:rPr>
              <w:t>85</w:t>
            </w:r>
          </w:p>
        </w:tc>
        <w:tc>
          <w:tcPr>
            <w:tcW w:w="1973" w:type="dxa"/>
            <w:shd w:val="clear" w:color="auto" w:fill="auto"/>
            <w:noWrap/>
            <w:vAlign w:val="bottom"/>
          </w:tcPr>
          <w:p w14:paraId="4E8A75BC" w14:textId="77777777" w:rsidR="00FD05C7" w:rsidRPr="006B1C07" w:rsidRDefault="00FD05C7" w:rsidP="00F735AE">
            <w:pPr>
              <w:jc w:val="center"/>
              <w:rPr>
                <w:lang w:eastAsia="sr-Latn-RS"/>
              </w:rPr>
            </w:pPr>
          </w:p>
        </w:tc>
        <w:tc>
          <w:tcPr>
            <w:tcW w:w="1841" w:type="dxa"/>
            <w:shd w:val="clear" w:color="auto" w:fill="auto"/>
            <w:noWrap/>
            <w:vAlign w:val="bottom"/>
          </w:tcPr>
          <w:p w14:paraId="30D398F8" w14:textId="77777777" w:rsidR="00FD05C7" w:rsidRPr="006B1C07" w:rsidRDefault="00FD05C7" w:rsidP="00F735AE">
            <w:pPr>
              <w:jc w:val="center"/>
              <w:rPr>
                <w:lang w:eastAsia="sr-Latn-RS"/>
              </w:rPr>
            </w:pPr>
          </w:p>
        </w:tc>
        <w:tc>
          <w:tcPr>
            <w:tcW w:w="993" w:type="dxa"/>
          </w:tcPr>
          <w:p w14:paraId="40A03C9B" w14:textId="77777777" w:rsidR="00FD05C7" w:rsidRPr="006B1C07" w:rsidRDefault="00FD05C7" w:rsidP="00F735AE">
            <w:pPr>
              <w:jc w:val="center"/>
              <w:rPr>
                <w:lang w:eastAsia="sr-Latn-RS"/>
              </w:rPr>
            </w:pPr>
          </w:p>
        </w:tc>
        <w:tc>
          <w:tcPr>
            <w:tcW w:w="1054" w:type="dxa"/>
            <w:gridSpan w:val="2"/>
          </w:tcPr>
          <w:p w14:paraId="5E41F055" w14:textId="77777777" w:rsidR="00FD05C7" w:rsidRPr="006B1C07" w:rsidRDefault="00FD05C7" w:rsidP="00F735AE">
            <w:pPr>
              <w:jc w:val="center"/>
              <w:rPr>
                <w:lang w:eastAsia="sr-Latn-RS"/>
              </w:rPr>
            </w:pPr>
          </w:p>
        </w:tc>
        <w:tc>
          <w:tcPr>
            <w:tcW w:w="930" w:type="dxa"/>
          </w:tcPr>
          <w:p w14:paraId="22ADC78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FCCF117" w14:textId="77777777" w:rsidR="00FD05C7" w:rsidRPr="006B1C07" w:rsidRDefault="00FD05C7" w:rsidP="00F735AE">
            <w:pPr>
              <w:jc w:val="center"/>
              <w:rPr>
                <w:lang w:eastAsia="sr-Latn-RS"/>
              </w:rPr>
            </w:pPr>
          </w:p>
        </w:tc>
      </w:tr>
      <w:tr w:rsidR="00FD05C7" w:rsidRPr="006B1C07" w14:paraId="408D669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4C14F6C" w14:textId="77777777" w:rsidR="00FD05C7" w:rsidRPr="006B1C07" w:rsidRDefault="00FD05C7" w:rsidP="00F735AE">
            <w:pPr>
              <w:jc w:val="center"/>
              <w:rPr>
                <w:lang w:val="sr-Latn-RS" w:eastAsia="sr-Latn-RS"/>
              </w:rPr>
            </w:pPr>
            <w:r w:rsidRPr="006B1C07">
              <w:rPr>
                <w:lang w:val="sr-Latn-RS" w:eastAsia="sr-Latn-RS"/>
              </w:rPr>
              <w:t>1.3</w:t>
            </w:r>
          </w:p>
        </w:tc>
        <w:tc>
          <w:tcPr>
            <w:tcW w:w="3177" w:type="dxa"/>
            <w:shd w:val="clear" w:color="auto" w:fill="auto"/>
            <w:vAlign w:val="center"/>
          </w:tcPr>
          <w:p w14:paraId="7BA3CD30" w14:textId="72F4D54F" w:rsidR="00FD05C7" w:rsidRPr="006B1C07" w:rsidRDefault="006B1C07" w:rsidP="00D135EF">
            <w:pPr>
              <w:rPr>
                <w:b/>
                <w:lang w:eastAsia="sr-Latn-RS"/>
              </w:rPr>
            </w:pPr>
            <w:r>
              <w:t>Скидање</w:t>
            </w:r>
            <w:r w:rsidR="00FD05C7" w:rsidRPr="006B1C07">
              <w:t xml:space="preserve"> </w:t>
            </w:r>
            <w:r>
              <w:t>постојећих</w:t>
            </w:r>
            <w:r w:rsidR="00FD05C7" w:rsidRPr="006B1C07">
              <w:t xml:space="preserve"> </w:t>
            </w:r>
            <w:r>
              <w:t>плафонских</w:t>
            </w:r>
            <w:r w:rsidR="00FD05C7" w:rsidRPr="006B1C07">
              <w:t xml:space="preserve"> </w:t>
            </w:r>
            <w:r>
              <w:t>гипс</w:t>
            </w:r>
            <w:r w:rsidR="00FD05C7" w:rsidRPr="006B1C07">
              <w:t xml:space="preserve"> </w:t>
            </w:r>
            <w:r>
              <w:t>картонских</w:t>
            </w:r>
            <w:r w:rsidR="00FD05C7" w:rsidRPr="006B1C07">
              <w:t xml:space="preserve"> </w:t>
            </w:r>
            <w:r>
              <w:t>плоча</w:t>
            </w:r>
            <w:r w:rsidR="00FD05C7" w:rsidRPr="006B1C07">
              <w:t xml:space="preserve"> ("</w:t>
            </w:r>
            <w:r>
              <w:t>армстронг</w:t>
            </w:r>
            <w:r w:rsidR="00FD05C7" w:rsidRPr="006B1C07">
              <w:t xml:space="preserve">") </w:t>
            </w:r>
            <w:r>
              <w:t>у</w:t>
            </w:r>
            <w:r w:rsidR="00FD05C7" w:rsidRPr="006B1C07">
              <w:t xml:space="preserve"> </w:t>
            </w:r>
            <w:r>
              <w:t>траси</w:t>
            </w:r>
            <w:r w:rsidR="00FD05C7" w:rsidRPr="006B1C07">
              <w:t xml:space="preserve">  </w:t>
            </w:r>
            <w:r>
              <w:t>из</w:t>
            </w:r>
            <w:r w:rsidR="00FD05C7" w:rsidRPr="006B1C07">
              <w:t xml:space="preserve"> </w:t>
            </w:r>
            <w:r>
              <w:t>тачки</w:t>
            </w:r>
            <w:r w:rsidR="00FD05C7" w:rsidRPr="006B1C07">
              <w:t xml:space="preserve"> 1.1. </w:t>
            </w:r>
            <w:r>
              <w:t>и</w:t>
            </w:r>
            <w:r w:rsidR="00FD05C7" w:rsidRPr="006B1C07">
              <w:t xml:space="preserve"> 1.2. </w:t>
            </w:r>
            <w:r>
              <w:t>и</w:t>
            </w:r>
            <w:r w:rsidR="00FD05C7" w:rsidRPr="006B1C07">
              <w:t xml:space="preserve"> </w:t>
            </w:r>
            <w:r>
              <w:t>њихово</w:t>
            </w:r>
            <w:r w:rsidR="00FD05C7" w:rsidRPr="006B1C07">
              <w:t xml:space="preserve"> </w:t>
            </w:r>
            <w:r>
              <w:t>поновно</w:t>
            </w:r>
            <w:r w:rsidR="00FD05C7" w:rsidRPr="006B1C07">
              <w:t xml:space="preserve"> </w:t>
            </w:r>
            <w:r>
              <w:t>враћање</w:t>
            </w:r>
            <w:r w:rsidR="00FD05C7" w:rsidRPr="006B1C07">
              <w:t xml:space="preserve"> </w:t>
            </w:r>
            <w:r>
              <w:t>у</w:t>
            </w:r>
            <w:r w:rsidR="00FD05C7" w:rsidRPr="006B1C07">
              <w:t xml:space="preserve"> </w:t>
            </w:r>
            <w:r>
              <w:t>првобитно</w:t>
            </w:r>
            <w:r w:rsidR="00FD05C7" w:rsidRPr="006B1C07">
              <w:t xml:space="preserve"> </w:t>
            </w:r>
            <w:r>
              <w:t>стање</w:t>
            </w:r>
            <w:r w:rsidR="00FD05C7" w:rsidRPr="006B1C07">
              <w:t xml:space="preserve"> </w:t>
            </w:r>
            <w:r>
              <w:t>након</w:t>
            </w:r>
            <w:r w:rsidR="00FD05C7" w:rsidRPr="006B1C07">
              <w:t xml:space="preserve"> </w:t>
            </w:r>
            <w:r>
              <w:t>полагања</w:t>
            </w:r>
            <w:r w:rsidR="00FD05C7" w:rsidRPr="006B1C07">
              <w:t xml:space="preserve"> </w:t>
            </w:r>
            <w:r>
              <w:t>каблова</w:t>
            </w:r>
            <w:r w:rsidR="00FD05C7" w:rsidRPr="006B1C07">
              <w:t>.</w:t>
            </w:r>
          </w:p>
        </w:tc>
        <w:tc>
          <w:tcPr>
            <w:tcW w:w="1276" w:type="dxa"/>
            <w:shd w:val="clear" w:color="auto" w:fill="auto"/>
            <w:noWrap/>
            <w:vAlign w:val="center"/>
          </w:tcPr>
          <w:p w14:paraId="56039BCE" w14:textId="69879150" w:rsidR="00FD05C7" w:rsidRPr="006B1C07" w:rsidRDefault="006B1C07" w:rsidP="00D135EF">
            <w:pPr>
              <w:jc w:val="center"/>
              <w:rPr>
                <w:lang w:val="sr-Latn-RS" w:eastAsia="sr-Latn-RS"/>
              </w:rPr>
            </w:pPr>
            <w:r>
              <w:rPr>
                <w:lang w:val="sr-Latn-RS" w:eastAsia="sr-Latn-RS"/>
              </w:rPr>
              <w:t>комад</w:t>
            </w:r>
          </w:p>
        </w:tc>
        <w:tc>
          <w:tcPr>
            <w:tcW w:w="1285" w:type="dxa"/>
            <w:gridSpan w:val="2"/>
            <w:shd w:val="clear" w:color="auto" w:fill="auto"/>
            <w:noWrap/>
            <w:vAlign w:val="center"/>
          </w:tcPr>
          <w:p w14:paraId="637D00EE" w14:textId="77777777" w:rsidR="00FD05C7" w:rsidRPr="006B1C07" w:rsidRDefault="00FD05C7" w:rsidP="00D135EF">
            <w:pPr>
              <w:jc w:val="center"/>
              <w:rPr>
                <w:lang w:val="sr-Latn-RS" w:eastAsia="sr-Latn-RS"/>
              </w:rPr>
            </w:pPr>
            <w:r w:rsidRPr="006B1C07">
              <w:rPr>
                <w:lang w:val="sr-Latn-RS" w:eastAsia="sr-Latn-RS"/>
              </w:rPr>
              <w:t>1</w:t>
            </w:r>
          </w:p>
        </w:tc>
        <w:tc>
          <w:tcPr>
            <w:tcW w:w="1973" w:type="dxa"/>
            <w:shd w:val="clear" w:color="auto" w:fill="auto"/>
            <w:noWrap/>
            <w:vAlign w:val="bottom"/>
          </w:tcPr>
          <w:p w14:paraId="4D999529" w14:textId="77777777" w:rsidR="00FD05C7" w:rsidRPr="006B1C07" w:rsidRDefault="00FD05C7" w:rsidP="00F735AE">
            <w:pPr>
              <w:jc w:val="center"/>
              <w:rPr>
                <w:lang w:eastAsia="sr-Latn-RS"/>
              </w:rPr>
            </w:pPr>
          </w:p>
        </w:tc>
        <w:tc>
          <w:tcPr>
            <w:tcW w:w="1841" w:type="dxa"/>
            <w:shd w:val="clear" w:color="auto" w:fill="auto"/>
            <w:noWrap/>
            <w:vAlign w:val="bottom"/>
          </w:tcPr>
          <w:p w14:paraId="17FC128D" w14:textId="77777777" w:rsidR="00FD05C7" w:rsidRPr="006B1C07" w:rsidRDefault="00FD05C7" w:rsidP="00F735AE">
            <w:pPr>
              <w:jc w:val="center"/>
              <w:rPr>
                <w:lang w:eastAsia="sr-Latn-RS"/>
              </w:rPr>
            </w:pPr>
          </w:p>
        </w:tc>
        <w:tc>
          <w:tcPr>
            <w:tcW w:w="993" w:type="dxa"/>
          </w:tcPr>
          <w:p w14:paraId="3C6057BB" w14:textId="77777777" w:rsidR="00FD05C7" w:rsidRPr="006B1C07" w:rsidRDefault="00FD05C7" w:rsidP="00F735AE">
            <w:pPr>
              <w:jc w:val="center"/>
              <w:rPr>
                <w:lang w:eastAsia="sr-Latn-RS"/>
              </w:rPr>
            </w:pPr>
          </w:p>
        </w:tc>
        <w:tc>
          <w:tcPr>
            <w:tcW w:w="1054" w:type="dxa"/>
            <w:gridSpan w:val="2"/>
          </w:tcPr>
          <w:p w14:paraId="571276BA" w14:textId="77777777" w:rsidR="00FD05C7" w:rsidRPr="006B1C07" w:rsidRDefault="00FD05C7" w:rsidP="00F735AE">
            <w:pPr>
              <w:jc w:val="center"/>
              <w:rPr>
                <w:lang w:eastAsia="sr-Latn-RS"/>
              </w:rPr>
            </w:pPr>
          </w:p>
        </w:tc>
        <w:tc>
          <w:tcPr>
            <w:tcW w:w="930" w:type="dxa"/>
          </w:tcPr>
          <w:p w14:paraId="7A61969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CDACA3E" w14:textId="77777777" w:rsidR="00FD05C7" w:rsidRPr="006B1C07" w:rsidRDefault="00FD05C7" w:rsidP="00F735AE">
            <w:pPr>
              <w:jc w:val="center"/>
              <w:rPr>
                <w:lang w:eastAsia="sr-Latn-RS"/>
              </w:rPr>
            </w:pPr>
          </w:p>
        </w:tc>
      </w:tr>
      <w:tr w:rsidR="00FD05C7" w:rsidRPr="006B1C07" w14:paraId="60A4E36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BA5A64B" w14:textId="77777777" w:rsidR="00FD05C7" w:rsidRPr="006B1C07" w:rsidRDefault="00FD05C7" w:rsidP="00F735AE">
            <w:pPr>
              <w:jc w:val="center"/>
              <w:rPr>
                <w:lang w:val="sr-Latn-RS" w:eastAsia="sr-Latn-RS"/>
              </w:rPr>
            </w:pPr>
            <w:r w:rsidRPr="006B1C07">
              <w:rPr>
                <w:lang w:val="sr-Latn-RS" w:eastAsia="sr-Latn-RS"/>
              </w:rPr>
              <w:lastRenderedPageBreak/>
              <w:t>1.4</w:t>
            </w:r>
          </w:p>
        </w:tc>
        <w:tc>
          <w:tcPr>
            <w:tcW w:w="3177" w:type="dxa"/>
            <w:shd w:val="clear" w:color="auto" w:fill="auto"/>
            <w:vAlign w:val="center"/>
          </w:tcPr>
          <w:p w14:paraId="4E2BAD71" w14:textId="35A83D4D" w:rsidR="00FD05C7" w:rsidRPr="006B1C07" w:rsidRDefault="006B1C07" w:rsidP="00D135EF">
            <w:pPr>
              <w:rPr>
                <w:b/>
                <w:lang w:eastAsia="sr-Latn-RS"/>
              </w:rPr>
            </w:pPr>
            <w:r>
              <w:t>Испорука</w:t>
            </w:r>
            <w:r w:rsidR="00FD05C7" w:rsidRPr="006B1C07">
              <w:t xml:space="preserve"> </w:t>
            </w:r>
            <w:r>
              <w:t>и</w:t>
            </w:r>
            <w:r w:rsidR="00FD05C7" w:rsidRPr="006B1C07">
              <w:t xml:space="preserve"> </w:t>
            </w:r>
            <w:r>
              <w:t>постављање</w:t>
            </w:r>
            <w:r w:rsidR="00FD05C7" w:rsidRPr="006B1C07">
              <w:t xml:space="preserve"> </w:t>
            </w:r>
            <w:r>
              <w:t>навојних</w:t>
            </w:r>
            <w:r w:rsidR="00FD05C7" w:rsidRPr="006B1C07">
              <w:t xml:space="preserve"> </w:t>
            </w:r>
            <w:r>
              <w:t>шипки</w:t>
            </w:r>
            <w:r w:rsidR="00FD05C7" w:rsidRPr="006B1C07">
              <w:t xml:space="preserve"> "</w:t>
            </w:r>
            <w:r>
              <w:t>брезона</w:t>
            </w:r>
            <w:r w:rsidR="00FD05C7" w:rsidRPr="006B1C07">
              <w:t xml:space="preserve">" </w:t>
            </w:r>
            <w:r>
              <w:t>М</w:t>
            </w:r>
            <w:r w:rsidR="00FD05C7" w:rsidRPr="006B1C07">
              <w:t xml:space="preserve">8, </w:t>
            </w:r>
            <w:r>
              <w:t>Л</w:t>
            </w:r>
            <w:r w:rsidR="00FD05C7" w:rsidRPr="006B1C07">
              <w:t>=1</w:t>
            </w:r>
            <w:r>
              <w:t>м</w:t>
            </w:r>
            <w:r w:rsidR="00FD05C7" w:rsidRPr="006B1C07">
              <w:t xml:space="preserve">, </w:t>
            </w:r>
            <w:r>
              <w:t>у</w:t>
            </w:r>
            <w:r w:rsidR="00FD05C7" w:rsidRPr="006B1C07">
              <w:t xml:space="preserve"> </w:t>
            </w:r>
            <w:r>
              <w:t>траси</w:t>
            </w:r>
            <w:r w:rsidR="00FD05C7" w:rsidRPr="006B1C07">
              <w:t xml:space="preserve"> </w:t>
            </w:r>
            <w:r>
              <w:t>постојећег</w:t>
            </w:r>
            <w:r w:rsidR="00FD05C7" w:rsidRPr="006B1C07">
              <w:t xml:space="preserve"> </w:t>
            </w:r>
            <w:r>
              <w:t>ПНК</w:t>
            </w:r>
            <w:r w:rsidR="00FD05C7" w:rsidRPr="006B1C07">
              <w:t xml:space="preserve"> </w:t>
            </w:r>
            <w:r>
              <w:t>канала</w:t>
            </w:r>
            <w:r w:rsidR="00FD05C7" w:rsidRPr="006B1C07">
              <w:t xml:space="preserve">, </w:t>
            </w:r>
            <w:r>
              <w:t>као</w:t>
            </w:r>
            <w:r w:rsidR="00FD05C7" w:rsidRPr="006B1C07">
              <w:t xml:space="preserve"> </w:t>
            </w:r>
            <w:r>
              <w:t>додатно</w:t>
            </w:r>
            <w:r w:rsidR="00FD05C7" w:rsidRPr="006B1C07">
              <w:t xml:space="preserve"> </w:t>
            </w:r>
            <w:r>
              <w:t>ојачање</w:t>
            </w:r>
            <w:r w:rsidR="00FD05C7" w:rsidRPr="006B1C07">
              <w:t xml:space="preserve"> (</w:t>
            </w:r>
            <w:r>
              <w:t>укрућење</w:t>
            </w:r>
            <w:r w:rsidR="00FD05C7" w:rsidRPr="006B1C07">
              <w:t xml:space="preserve">) </w:t>
            </w:r>
            <w:r>
              <w:t>истог</w:t>
            </w:r>
            <w:r w:rsidR="00FD05C7" w:rsidRPr="006B1C07">
              <w:t xml:space="preserve"> </w:t>
            </w:r>
            <w:r>
              <w:t>након</w:t>
            </w:r>
            <w:r w:rsidR="00FD05C7" w:rsidRPr="006B1C07">
              <w:t xml:space="preserve"> </w:t>
            </w:r>
            <w:r>
              <w:t>постављања</w:t>
            </w:r>
            <w:r w:rsidR="00FD05C7" w:rsidRPr="006B1C07">
              <w:t xml:space="preserve"> </w:t>
            </w:r>
            <w:r>
              <w:t>напојних</w:t>
            </w:r>
            <w:r w:rsidR="00FD05C7" w:rsidRPr="006B1C07">
              <w:t xml:space="preserve"> </w:t>
            </w:r>
            <w:r>
              <w:t>каблова</w:t>
            </w:r>
            <w:r w:rsidR="00FD05C7" w:rsidRPr="006B1C07">
              <w:t xml:space="preserve">. </w:t>
            </w:r>
            <w:r>
              <w:t>Под</w:t>
            </w:r>
            <w:r w:rsidR="00FD05C7" w:rsidRPr="006B1C07">
              <w:t xml:space="preserve"> </w:t>
            </w:r>
            <w:r>
              <w:t>овом</w:t>
            </w:r>
            <w:r w:rsidR="00FD05C7" w:rsidRPr="006B1C07">
              <w:t xml:space="preserve"> </w:t>
            </w:r>
            <w:r>
              <w:t>позицијом</w:t>
            </w:r>
            <w:r w:rsidR="00FD05C7" w:rsidRPr="006B1C07">
              <w:t xml:space="preserve"> </w:t>
            </w:r>
            <w:r>
              <w:t>се</w:t>
            </w:r>
            <w:r w:rsidR="00FD05C7" w:rsidRPr="006B1C07">
              <w:t xml:space="preserve"> </w:t>
            </w:r>
            <w:r>
              <w:t>подразумевају</w:t>
            </w:r>
            <w:r w:rsidR="00FD05C7" w:rsidRPr="006B1C07">
              <w:t xml:space="preserve"> </w:t>
            </w:r>
            <w:r>
              <w:t>и</w:t>
            </w:r>
            <w:r w:rsidR="00FD05C7" w:rsidRPr="006B1C07">
              <w:t xml:space="preserve"> </w:t>
            </w:r>
            <w:r>
              <w:t>испорука</w:t>
            </w:r>
            <w:r w:rsidR="00FD05C7" w:rsidRPr="006B1C07">
              <w:t xml:space="preserve"> </w:t>
            </w:r>
            <w:r>
              <w:t>у</w:t>
            </w:r>
            <w:r w:rsidR="00FD05C7" w:rsidRPr="006B1C07">
              <w:t xml:space="preserve"> </w:t>
            </w:r>
            <w:r>
              <w:t>уградња</w:t>
            </w:r>
            <w:r w:rsidR="00FD05C7" w:rsidRPr="006B1C07">
              <w:t xml:space="preserve"> </w:t>
            </w:r>
            <w:r>
              <w:t>бетонских</w:t>
            </w:r>
            <w:r w:rsidR="00FD05C7" w:rsidRPr="006B1C07">
              <w:t xml:space="preserve"> </w:t>
            </w:r>
            <w:r>
              <w:t>типлова</w:t>
            </w:r>
            <w:r w:rsidR="00FD05C7" w:rsidRPr="006B1C07">
              <w:t xml:space="preserve"> </w:t>
            </w:r>
            <w:r>
              <w:t>за</w:t>
            </w:r>
            <w:r w:rsidR="00FD05C7" w:rsidRPr="006B1C07">
              <w:t xml:space="preserve"> </w:t>
            </w:r>
            <w:r>
              <w:t>наведене</w:t>
            </w:r>
            <w:r w:rsidR="00FD05C7" w:rsidRPr="006B1C07">
              <w:t xml:space="preserve"> </w:t>
            </w:r>
            <w:r>
              <w:t>шипке</w:t>
            </w:r>
            <w:r w:rsidR="00FD05C7" w:rsidRPr="006B1C07">
              <w:t xml:space="preserve"> "</w:t>
            </w:r>
            <w:r>
              <w:t>брезоне</w:t>
            </w:r>
            <w:r w:rsidR="00FD05C7" w:rsidRPr="006B1C07">
              <w:t>".</w:t>
            </w:r>
          </w:p>
        </w:tc>
        <w:tc>
          <w:tcPr>
            <w:tcW w:w="1276" w:type="dxa"/>
            <w:shd w:val="clear" w:color="auto" w:fill="auto"/>
            <w:noWrap/>
            <w:vAlign w:val="center"/>
          </w:tcPr>
          <w:p w14:paraId="7CA9B72B" w14:textId="58225CCA" w:rsidR="00FD05C7" w:rsidRPr="006B1C07" w:rsidRDefault="006B1C07" w:rsidP="00D135EF">
            <w:pPr>
              <w:jc w:val="center"/>
              <w:rPr>
                <w:lang w:val="sr-Latn-RS" w:eastAsia="sr-Latn-RS"/>
              </w:rPr>
            </w:pPr>
            <w:r>
              <w:rPr>
                <w:lang w:val="sr-Latn-RS" w:eastAsia="sr-Latn-RS"/>
              </w:rPr>
              <w:t>комад</w:t>
            </w:r>
          </w:p>
        </w:tc>
        <w:tc>
          <w:tcPr>
            <w:tcW w:w="1285" w:type="dxa"/>
            <w:gridSpan w:val="2"/>
            <w:shd w:val="clear" w:color="auto" w:fill="auto"/>
            <w:noWrap/>
            <w:vAlign w:val="center"/>
          </w:tcPr>
          <w:p w14:paraId="15E4D4C6" w14:textId="77777777" w:rsidR="00FD05C7" w:rsidRPr="006B1C07" w:rsidRDefault="00FD05C7" w:rsidP="00D135EF">
            <w:pPr>
              <w:jc w:val="center"/>
              <w:rPr>
                <w:lang w:val="sr-Latn-RS" w:eastAsia="sr-Latn-RS"/>
              </w:rPr>
            </w:pPr>
            <w:r w:rsidRPr="006B1C07">
              <w:rPr>
                <w:lang w:val="sr-Latn-RS" w:eastAsia="sr-Latn-RS"/>
              </w:rPr>
              <w:t>8</w:t>
            </w:r>
          </w:p>
        </w:tc>
        <w:tc>
          <w:tcPr>
            <w:tcW w:w="1973" w:type="dxa"/>
            <w:shd w:val="clear" w:color="auto" w:fill="auto"/>
            <w:noWrap/>
            <w:vAlign w:val="bottom"/>
          </w:tcPr>
          <w:p w14:paraId="06C375D7" w14:textId="77777777" w:rsidR="00FD05C7" w:rsidRPr="006B1C07" w:rsidRDefault="00FD05C7" w:rsidP="00F735AE">
            <w:pPr>
              <w:jc w:val="center"/>
              <w:rPr>
                <w:lang w:eastAsia="sr-Latn-RS"/>
              </w:rPr>
            </w:pPr>
          </w:p>
        </w:tc>
        <w:tc>
          <w:tcPr>
            <w:tcW w:w="1841" w:type="dxa"/>
            <w:shd w:val="clear" w:color="auto" w:fill="auto"/>
            <w:noWrap/>
            <w:vAlign w:val="bottom"/>
          </w:tcPr>
          <w:p w14:paraId="138C7EA4" w14:textId="77777777" w:rsidR="00FD05C7" w:rsidRPr="006B1C07" w:rsidRDefault="00FD05C7" w:rsidP="00F735AE">
            <w:pPr>
              <w:jc w:val="center"/>
              <w:rPr>
                <w:lang w:eastAsia="sr-Latn-RS"/>
              </w:rPr>
            </w:pPr>
          </w:p>
        </w:tc>
        <w:tc>
          <w:tcPr>
            <w:tcW w:w="993" w:type="dxa"/>
          </w:tcPr>
          <w:p w14:paraId="0FE322A3" w14:textId="77777777" w:rsidR="00FD05C7" w:rsidRPr="006B1C07" w:rsidRDefault="00FD05C7" w:rsidP="00F735AE">
            <w:pPr>
              <w:jc w:val="center"/>
              <w:rPr>
                <w:lang w:eastAsia="sr-Latn-RS"/>
              </w:rPr>
            </w:pPr>
          </w:p>
        </w:tc>
        <w:tc>
          <w:tcPr>
            <w:tcW w:w="1054" w:type="dxa"/>
            <w:gridSpan w:val="2"/>
          </w:tcPr>
          <w:p w14:paraId="17B47E84" w14:textId="77777777" w:rsidR="00FD05C7" w:rsidRPr="006B1C07" w:rsidRDefault="00FD05C7" w:rsidP="00F735AE">
            <w:pPr>
              <w:jc w:val="center"/>
              <w:rPr>
                <w:lang w:eastAsia="sr-Latn-RS"/>
              </w:rPr>
            </w:pPr>
          </w:p>
        </w:tc>
        <w:tc>
          <w:tcPr>
            <w:tcW w:w="930" w:type="dxa"/>
          </w:tcPr>
          <w:p w14:paraId="0266436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833A746" w14:textId="77777777" w:rsidR="00FD05C7" w:rsidRPr="006B1C07" w:rsidRDefault="00FD05C7" w:rsidP="00F735AE">
            <w:pPr>
              <w:jc w:val="center"/>
              <w:rPr>
                <w:lang w:eastAsia="sr-Latn-RS"/>
              </w:rPr>
            </w:pPr>
          </w:p>
        </w:tc>
      </w:tr>
      <w:tr w:rsidR="00FD05C7" w:rsidRPr="006B1C07" w14:paraId="25911A3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0B4AF06" w14:textId="77777777" w:rsidR="00FD05C7" w:rsidRPr="006B1C07" w:rsidRDefault="00FD05C7" w:rsidP="00F735AE">
            <w:pPr>
              <w:jc w:val="center"/>
              <w:rPr>
                <w:lang w:val="sr-Latn-RS" w:eastAsia="sr-Latn-RS"/>
              </w:rPr>
            </w:pPr>
            <w:r w:rsidRPr="006B1C07">
              <w:rPr>
                <w:lang w:val="sr-Latn-RS" w:eastAsia="sr-Latn-RS"/>
              </w:rPr>
              <w:t>1.5</w:t>
            </w:r>
          </w:p>
        </w:tc>
        <w:tc>
          <w:tcPr>
            <w:tcW w:w="3177" w:type="dxa"/>
            <w:shd w:val="clear" w:color="auto" w:fill="auto"/>
            <w:vAlign w:val="center"/>
          </w:tcPr>
          <w:p w14:paraId="2DAB17D8" w14:textId="12447849" w:rsidR="00FD05C7" w:rsidRPr="006B1C07" w:rsidRDefault="006B1C07" w:rsidP="00D135EF">
            <w:pPr>
              <w:rPr>
                <w:b/>
                <w:lang w:eastAsia="sr-Latn-RS"/>
              </w:rPr>
            </w:pPr>
            <w:r>
              <w:t>Испоручити</w:t>
            </w:r>
            <w:r w:rsidR="00FD05C7" w:rsidRPr="006B1C07">
              <w:t xml:space="preserve"> </w:t>
            </w:r>
            <w:r>
              <w:t>и</w:t>
            </w:r>
            <w:r w:rsidR="00FD05C7" w:rsidRPr="006B1C07">
              <w:t xml:space="preserve"> </w:t>
            </w:r>
            <w:r>
              <w:t>поставити</w:t>
            </w:r>
            <w:r w:rsidR="00FD05C7" w:rsidRPr="006B1C07">
              <w:t xml:space="preserve"> </w:t>
            </w:r>
            <w:r>
              <w:t>пластичне</w:t>
            </w:r>
            <w:r w:rsidR="00FD05C7" w:rsidRPr="006B1C07">
              <w:t xml:space="preserve"> </w:t>
            </w:r>
            <w:r>
              <w:t>везице</w:t>
            </w:r>
            <w:r w:rsidR="00FD05C7" w:rsidRPr="006B1C07">
              <w:t xml:space="preserve">, </w:t>
            </w:r>
            <w:r>
              <w:t>којима</w:t>
            </w:r>
            <w:r w:rsidR="00FD05C7" w:rsidRPr="006B1C07">
              <w:t xml:space="preserve"> </w:t>
            </w:r>
            <w:r>
              <w:t>се</w:t>
            </w:r>
            <w:r w:rsidR="00FD05C7" w:rsidRPr="006B1C07">
              <w:t xml:space="preserve"> </w:t>
            </w:r>
            <w:r>
              <w:t>каблови</w:t>
            </w:r>
            <w:r w:rsidR="00FD05C7" w:rsidRPr="006B1C07">
              <w:t xml:space="preserve"> </w:t>
            </w:r>
            <w:r>
              <w:t>из</w:t>
            </w:r>
            <w:r w:rsidR="00FD05C7" w:rsidRPr="006B1C07">
              <w:t xml:space="preserve"> </w:t>
            </w:r>
            <w:r>
              <w:t>тачака</w:t>
            </w:r>
            <w:r w:rsidR="00FD05C7" w:rsidRPr="006B1C07">
              <w:t xml:space="preserve"> 1.1 </w:t>
            </w:r>
            <w:r>
              <w:t>и</w:t>
            </w:r>
            <w:r w:rsidR="00FD05C7" w:rsidRPr="006B1C07">
              <w:t xml:space="preserve"> 1.2. </w:t>
            </w:r>
            <w:r>
              <w:t>међусобно</w:t>
            </w:r>
            <w:r w:rsidR="00FD05C7" w:rsidRPr="006B1C07">
              <w:t xml:space="preserve"> </w:t>
            </w:r>
            <w:r>
              <w:t>повезују</w:t>
            </w:r>
            <w:r w:rsidR="00FD05C7" w:rsidRPr="006B1C07">
              <w:t xml:space="preserve"> </w:t>
            </w:r>
            <w:r>
              <w:t>целом</w:t>
            </w:r>
            <w:r w:rsidR="00FD05C7" w:rsidRPr="006B1C07">
              <w:t xml:space="preserve"> </w:t>
            </w:r>
            <w:r>
              <w:t>дужине</w:t>
            </w:r>
            <w:r w:rsidR="00FD05C7" w:rsidRPr="006B1C07">
              <w:t xml:space="preserve"> </w:t>
            </w:r>
            <w:r>
              <w:t>трасе</w:t>
            </w:r>
            <w:r w:rsidR="00FD05C7" w:rsidRPr="006B1C07">
              <w:t xml:space="preserve"> </w:t>
            </w:r>
            <w:r>
              <w:t>на</w:t>
            </w:r>
            <w:r w:rsidR="00FD05C7" w:rsidRPr="006B1C07">
              <w:t xml:space="preserve"> </w:t>
            </w:r>
            <w:r>
              <w:t>свака</w:t>
            </w:r>
            <w:r w:rsidR="00FD05C7" w:rsidRPr="006B1C07">
              <w:t xml:space="preserve"> 3</w:t>
            </w:r>
            <w:r>
              <w:t>м</w:t>
            </w:r>
            <w:r w:rsidR="00FD05C7" w:rsidRPr="006B1C07">
              <w:t>.</w:t>
            </w:r>
          </w:p>
        </w:tc>
        <w:tc>
          <w:tcPr>
            <w:tcW w:w="1276" w:type="dxa"/>
            <w:shd w:val="clear" w:color="auto" w:fill="auto"/>
            <w:noWrap/>
            <w:vAlign w:val="center"/>
          </w:tcPr>
          <w:p w14:paraId="17BE7E41" w14:textId="17A5BFFB" w:rsidR="00FD05C7" w:rsidRPr="006B1C07" w:rsidRDefault="006B1C07" w:rsidP="00D135EF">
            <w:pPr>
              <w:jc w:val="center"/>
              <w:rPr>
                <w:lang w:val="sr-Latn-RS" w:eastAsia="sr-Latn-RS"/>
              </w:rPr>
            </w:pPr>
            <w:r>
              <w:rPr>
                <w:lang w:val="sr-Latn-RS" w:eastAsia="sr-Latn-RS"/>
              </w:rPr>
              <w:t>комад</w:t>
            </w:r>
          </w:p>
        </w:tc>
        <w:tc>
          <w:tcPr>
            <w:tcW w:w="1285" w:type="dxa"/>
            <w:gridSpan w:val="2"/>
            <w:shd w:val="clear" w:color="auto" w:fill="auto"/>
            <w:noWrap/>
            <w:vAlign w:val="center"/>
          </w:tcPr>
          <w:p w14:paraId="01FE53B7" w14:textId="77777777" w:rsidR="00FD05C7" w:rsidRPr="006B1C07" w:rsidRDefault="00FD05C7" w:rsidP="00D135EF">
            <w:pPr>
              <w:jc w:val="center"/>
              <w:rPr>
                <w:lang w:val="sr-Latn-RS" w:eastAsia="sr-Latn-RS"/>
              </w:rPr>
            </w:pPr>
            <w:r w:rsidRPr="006B1C07">
              <w:rPr>
                <w:lang w:val="sr-Latn-RS" w:eastAsia="sr-Latn-RS"/>
              </w:rPr>
              <w:t>30</w:t>
            </w:r>
          </w:p>
        </w:tc>
        <w:tc>
          <w:tcPr>
            <w:tcW w:w="1973" w:type="dxa"/>
            <w:shd w:val="clear" w:color="auto" w:fill="auto"/>
            <w:noWrap/>
            <w:vAlign w:val="bottom"/>
          </w:tcPr>
          <w:p w14:paraId="14DE4DA1" w14:textId="77777777" w:rsidR="00FD05C7" w:rsidRPr="006B1C07" w:rsidRDefault="00FD05C7" w:rsidP="00F735AE">
            <w:pPr>
              <w:jc w:val="center"/>
              <w:rPr>
                <w:lang w:eastAsia="sr-Latn-RS"/>
              </w:rPr>
            </w:pPr>
          </w:p>
        </w:tc>
        <w:tc>
          <w:tcPr>
            <w:tcW w:w="1841" w:type="dxa"/>
            <w:shd w:val="clear" w:color="auto" w:fill="auto"/>
            <w:noWrap/>
            <w:vAlign w:val="bottom"/>
          </w:tcPr>
          <w:p w14:paraId="2F54CB2B" w14:textId="77777777" w:rsidR="00FD05C7" w:rsidRPr="006B1C07" w:rsidRDefault="00FD05C7" w:rsidP="00F735AE">
            <w:pPr>
              <w:jc w:val="center"/>
              <w:rPr>
                <w:lang w:eastAsia="sr-Latn-RS"/>
              </w:rPr>
            </w:pPr>
          </w:p>
        </w:tc>
        <w:tc>
          <w:tcPr>
            <w:tcW w:w="993" w:type="dxa"/>
          </w:tcPr>
          <w:p w14:paraId="63030B82" w14:textId="77777777" w:rsidR="00FD05C7" w:rsidRPr="006B1C07" w:rsidRDefault="00FD05C7" w:rsidP="00F735AE">
            <w:pPr>
              <w:jc w:val="center"/>
              <w:rPr>
                <w:lang w:eastAsia="sr-Latn-RS"/>
              </w:rPr>
            </w:pPr>
          </w:p>
        </w:tc>
        <w:tc>
          <w:tcPr>
            <w:tcW w:w="1054" w:type="dxa"/>
            <w:gridSpan w:val="2"/>
          </w:tcPr>
          <w:p w14:paraId="06DD60BB" w14:textId="77777777" w:rsidR="00FD05C7" w:rsidRPr="006B1C07" w:rsidRDefault="00FD05C7" w:rsidP="00F735AE">
            <w:pPr>
              <w:jc w:val="center"/>
              <w:rPr>
                <w:lang w:eastAsia="sr-Latn-RS"/>
              </w:rPr>
            </w:pPr>
          </w:p>
        </w:tc>
        <w:tc>
          <w:tcPr>
            <w:tcW w:w="930" w:type="dxa"/>
          </w:tcPr>
          <w:p w14:paraId="75D4ABF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AD702BE" w14:textId="77777777" w:rsidR="00FD05C7" w:rsidRPr="006B1C07" w:rsidRDefault="00FD05C7" w:rsidP="00F735AE">
            <w:pPr>
              <w:jc w:val="center"/>
              <w:rPr>
                <w:lang w:eastAsia="sr-Latn-RS"/>
              </w:rPr>
            </w:pPr>
          </w:p>
        </w:tc>
      </w:tr>
      <w:tr w:rsidR="00FD05C7" w:rsidRPr="006B1C07" w14:paraId="588A8C3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AA6F503" w14:textId="77777777" w:rsidR="00FD05C7" w:rsidRPr="006B1C07" w:rsidRDefault="00FD05C7" w:rsidP="00F735AE">
            <w:pPr>
              <w:jc w:val="center"/>
              <w:rPr>
                <w:lang w:val="sr-Latn-RS" w:eastAsia="sr-Latn-RS"/>
              </w:rPr>
            </w:pPr>
            <w:r w:rsidRPr="006B1C07">
              <w:rPr>
                <w:lang w:val="sr-Latn-RS" w:eastAsia="sr-Latn-RS"/>
              </w:rPr>
              <w:t>1.6</w:t>
            </w:r>
          </w:p>
        </w:tc>
        <w:tc>
          <w:tcPr>
            <w:tcW w:w="3177" w:type="dxa"/>
            <w:shd w:val="clear" w:color="auto" w:fill="auto"/>
            <w:vAlign w:val="center"/>
          </w:tcPr>
          <w:p w14:paraId="138C51E7" w14:textId="67C73CAB" w:rsidR="00FD05C7" w:rsidRPr="006B1C07" w:rsidRDefault="006B1C07" w:rsidP="00D135EF">
            <w:pPr>
              <w:rPr>
                <w:b/>
                <w:lang w:eastAsia="sr-Latn-RS"/>
              </w:rPr>
            </w:pPr>
            <w:r>
              <w:t>Израда</w:t>
            </w:r>
            <w:r w:rsidR="00FD05C7" w:rsidRPr="006B1C07">
              <w:t xml:space="preserve"> </w:t>
            </w:r>
            <w:r>
              <w:t>протупожарног</w:t>
            </w:r>
            <w:r w:rsidR="00FD05C7" w:rsidRPr="006B1C07">
              <w:t xml:space="preserve"> </w:t>
            </w:r>
            <w:r>
              <w:t>бртвљења</w:t>
            </w:r>
            <w:r w:rsidR="00FD05C7" w:rsidRPr="006B1C07">
              <w:t xml:space="preserve"> </w:t>
            </w:r>
            <w:r>
              <w:t>свих</w:t>
            </w:r>
            <w:r w:rsidR="00FD05C7" w:rsidRPr="006B1C07">
              <w:t xml:space="preserve"> </w:t>
            </w:r>
            <w:r>
              <w:t>кабелских</w:t>
            </w:r>
            <w:r w:rsidR="00FD05C7" w:rsidRPr="006B1C07">
              <w:t xml:space="preserve"> </w:t>
            </w:r>
            <w:r>
              <w:t>отвора</w:t>
            </w:r>
            <w:r w:rsidR="00FD05C7" w:rsidRPr="006B1C07">
              <w:t xml:space="preserve"> </w:t>
            </w:r>
            <w:r>
              <w:t>на</w:t>
            </w:r>
            <w:r w:rsidR="00FD05C7" w:rsidRPr="006B1C07">
              <w:t xml:space="preserve"> </w:t>
            </w:r>
            <w:r>
              <w:t>излазу</w:t>
            </w:r>
            <w:r w:rsidR="00FD05C7" w:rsidRPr="006B1C07">
              <w:t xml:space="preserve"> </w:t>
            </w:r>
            <w:r>
              <w:t>и</w:t>
            </w:r>
            <w:r w:rsidR="00FD05C7" w:rsidRPr="006B1C07">
              <w:t xml:space="preserve"> </w:t>
            </w:r>
            <w:r>
              <w:t>улазу</w:t>
            </w:r>
            <w:r w:rsidR="00FD05C7" w:rsidRPr="006B1C07">
              <w:t xml:space="preserve"> </w:t>
            </w:r>
            <w:r>
              <w:t>каблова</w:t>
            </w:r>
            <w:r w:rsidR="00FD05C7" w:rsidRPr="006B1C07">
              <w:t xml:space="preserve"> </w:t>
            </w:r>
            <w:r>
              <w:t>на</w:t>
            </w:r>
            <w:r w:rsidR="00FD05C7" w:rsidRPr="006B1C07">
              <w:t xml:space="preserve"> </w:t>
            </w:r>
            <w:r>
              <w:t>границама</w:t>
            </w:r>
            <w:r w:rsidR="00FD05C7" w:rsidRPr="006B1C07">
              <w:t xml:space="preserve"> </w:t>
            </w:r>
            <w:r>
              <w:t>пожарних</w:t>
            </w:r>
            <w:r w:rsidR="00FD05C7" w:rsidRPr="006B1C07">
              <w:t xml:space="preserve"> </w:t>
            </w:r>
            <w:r>
              <w:t>сектора</w:t>
            </w:r>
            <w:r w:rsidR="00FD05C7" w:rsidRPr="006B1C07">
              <w:t xml:space="preserve">, </w:t>
            </w:r>
            <w:r>
              <w:t>ватроотпорност</w:t>
            </w:r>
            <w:r w:rsidR="00FD05C7" w:rsidRPr="006B1C07">
              <w:t xml:space="preserve"> </w:t>
            </w:r>
            <w:r>
              <w:t>Ф</w:t>
            </w:r>
            <w:r w:rsidR="00FD05C7" w:rsidRPr="006B1C07">
              <w:t xml:space="preserve">90 </w:t>
            </w:r>
            <w:r>
              <w:t>са</w:t>
            </w:r>
            <w:r w:rsidR="00FD05C7" w:rsidRPr="006B1C07">
              <w:t xml:space="preserve"> </w:t>
            </w:r>
            <w:r>
              <w:t>атестираним</w:t>
            </w:r>
            <w:r w:rsidR="00FD05C7" w:rsidRPr="006B1C07">
              <w:t xml:space="preserve"> </w:t>
            </w:r>
            <w:r>
              <w:t>материјалом</w:t>
            </w:r>
            <w:r w:rsidR="00FD05C7" w:rsidRPr="006B1C07">
              <w:t xml:space="preserve">, </w:t>
            </w:r>
            <w:r>
              <w:t>атесте</w:t>
            </w:r>
            <w:r w:rsidR="00FD05C7" w:rsidRPr="006B1C07">
              <w:t xml:space="preserve"> </w:t>
            </w:r>
            <w:r>
              <w:t>и</w:t>
            </w:r>
            <w:r w:rsidR="00FD05C7" w:rsidRPr="006B1C07">
              <w:t xml:space="preserve"> </w:t>
            </w:r>
            <w:r>
              <w:t>изјаву</w:t>
            </w:r>
            <w:r w:rsidR="00FD05C7" w:rsidRPr="006B1C07">
              <w:t xml:space="preserve"> </w:t>
            </w:r>
            <w:r>
              <w:t>о</w:t>
            </w:r>
            <w:r w:rsidR="00FD05C7" w:rsidRPr="006B1C07">
              <w:t xml:space="preserve"> </w:t>
            </w:r>
            <w:r>
              <w:t>бртвљењу</w:t>
            </w:r>
            <w:r w:rsidR="00FD05C7" w:rsidRPr="006B1C07">
              <w:t xml:space="preserve">  </w:t>
            </w:r>
            <w:r>
              <w:t>предочити</w:t>
            </w:r>
            <w:r w:rsidR="00FD05C7" w:rsidRPr="006B1C07">
              <w:t xml:space="preserve"> </w:t>
            </w:r>
            <w:r>
              <w:t>на</w:t>
            </w:r>
            <w:r w:rsidR="00FD05C7" w:rsidRPr="006B1C07">
              <w:t xml:space="preserve"> </w:t>
            </w:r>
            <w:r>
              <w:t>техничком</w:t>
            </w:r>
            <w:r w:rsidR="00FD05C7" w:rsidRPr="006B1C07">
              <w:t xml:space="preserve"> </w:t>
            </w:r>
            <w:r>
              <w:t>прегледу</w:t>
            </w:r>
            <w:r w:rsidR="00FD05C7" w:rsidRPr="006B1C07">
              <w:t xml:space="preserve">, </w:t>
            </w:r>
            <w:r>
              <w:t>натписна</w:t>
            </w:r>
            <w:r w:rsidR="00FD05C7" w:rsidRPr="006B1C07">
              <w:t xml:space="preserve"> </w:t>
            </w:r>
            <w:r>
              <w:t>плочица</w:t>
            </w:r>
            <w:r w:rsidR="00FD05C7" w:rsidRPr="006B1C07">
              <w:t>.</w:t>
            </w:r>
            <w:r>
              <w:t>Тип</w:t>
            </w:r>
            <w:r w:rsidR="00FD05C7" w:rsidRPr="006B1C07">
              <w:t xml:space="preserve"> </w:t>
            </w:r>
            <w:r>
              <w:t>као</w:t>
            </w:r>
            <w:r w:rsidR="00FD05C7" w:rsidRPr="006B1C07">
              <w:t xml:space="preserve"> </w:t>
            </w:r>
            <w:r>
              <w:t>П</w:t>
            </w:r>
            <w:r w:rsidR="00FD05C7" w:rsidRPr="006B1C07">
              <w:t>Y</w:t>
            </w:r>
            <w:r>
              <w:t>РОБАГ</w:t>
            </w:r>
            <w:r w:rsidR="00FD05C7" w:rsidRPr="006B1C07">
              <w:t xml:space="preserve"> </w:t>
            </w:r>
            <w:r>
              <w:t>КБК</w:t>
            </w:r>
            <w:r w:rsidR="00FD05C7" w:rsidRPr="006B1C07">
              <w:t xml:space="preserve">-3 </w:t>
            </w:r>
            <w:r>
              <w:t>ОБО</w:t>
            </w:r>
            <w:r w:rsidR="00FD05C7" w:rsidRPr="006B1C07">
              <w:t>.</w:t>
            </w:r>
          </w:p>
        </w:tc>
        <w:tc>
          <w:tcPr>
            <w:tcW w:w="1276" w:type="dxa"/>
            <w:shd w:val="clear" w:color="auto" w:fill="auto"/>
            <w:noWrap/>
            <w:vAlign w:val="center"/>
          </w:tcPr>
          <w:p w14:paraId="092ECA03" w14:textId="00E1EBEF" w:rsidR="00FD05C7" w:rsidRPr="006B1C07" w:rsidRDefault="006B1C07" w:rsidP="00D135EF">
            <w:pPr>
              <w:jc w:val="center"/>
              <w:rPr>
                <w:lang w:val="sr-Latn-RS" w:eastAsia="sr-Latn-RS"/>
              </w:rPr>
            </w:pPr>
            <w:r>
              <w:rPr>
                <w:lang w:val="sr-Latn-RS" w:eastAsia="sr-Latn-RS"/>
              </w:rPr>
              <w:t>комад</w:t>
            </w:r>
          </w:p>
        </w:tc>
        <w:tc>
          <w:tcPr>
            <w:tcW w:w="1285" w:type="dxa"/>
            <w:gridSpan w:val="2"/>
            <w:shd w:val="clear" w:color="auto" w:fill="auto"/>
            <w:noWrap/>
            <w:vAlign w:val="center"/>
          </w:tcPr>
          <w:p w14:paraId="63089D52" w14:textId="77777777" w:rsidR="00FD05C7" w:rsidRPr="006B1C07" w:rsidRDefault="00FD05C7" w:rsidP="00D135EF">
            <w:pPr>
              <w:jc w:val="center"/>
              <w:rPr>
                <w:lang w:val="sr-Latn-RS" w:eastAsia="sr-Latn-RS"/>
              </w:rPr>
            </w:pPr>
            <w:r w:rsidRPr="006B1C07">
              <w:rPr>
                <w:lang w:val="sr-Latn-RS" w:eastAsia="sr-Latn-RS"/>
              </w:rPr>
              <w:t>2</w:t>
            </w:r>
          </w:p>
        </w:tc>
        <w:tc>
          <w:tcPr>
            <w:tcW w:w="1973" w:type="dxa"/>
            <w:shd w:val="clear" w:color="auto" w:fill="auto"/>
            <w:noWrap/>
            <w:vAlign w:val="bottom"/>
          </w:tcPr>
          <w:p w14:paraId="5C883086" w14:textId="77777777" w:rsidR="00FD05C7" w:rsidRPr="006B1C07" w:rsidRDefault="00FD05C7" w:rsidP="00F735AE">
            <w:pPr>
              <w:jc w:val="center"/>
              <w:rPr>
                <w:lang w:eastAsia="sr-Latn-RS"/>
              </w:rPr>
            </w:pPr>
          </w:p>
        </w:tc>
        <w:tc>
          <w:tcPr>
            <w:tcW w:w="1841" w:type="dxa"/>
            <w:shd w:val="clear" w:color="auto" w:fill="auto"/>
            <w:noWrap/>
            <w:vAlign w:val="bottom"/>
          </w:tcPr>
          <w:p w14:paraId="6FBA676F" w14:textId="77777777" w:rsidR="00FD05C7" w:rsidRPr="006B1C07" w:rsidRDefault="00FD05C7" w:rsidP="00F735AE">
            <w:pPr>
              <w:jc w:val="center"/>
              <w:rPr>
                <w:lang w:eastAsia="sr-Latn-RS"/>
              </w:rPr>
            </w:pPr>
          </w:p>
        </w:tc>
        <w:tc>
          <w:tcPr>
            <w:tcW w:w="993" w:type="dxa"/>
          </w:tcPr>
          <w:p w14:paraId="5D1EF699" w14:textId="77777777" w:rsidR="00FD05C7" w:rsidRPr="006B1C07" w:rsidRDefault="00FD05C7" w:rsidP="00F735AE">
            <w:pPr>
              <w:jc w:val="center"/>
              <w:rPr>
                <w:lang w:eastAsia="sr-Latn-RS"/>
              </w:rPr>
            </w:pPr>
          </w:p>
        </w:tc>
        <w:tc>
          <w:tcPr>
            <w:tcW w:w="1054" w:type="dxa"/>
            <w:gridSpan w:val="2"/>
          </w:tcPr>
          <w:p w14:paraId="07E72D5E" w14:textId="77777777" w:rsidR="00FD05C7" w:rsidRPr="006B1C07" w:rsidRDefault="00FD05C7" w:rsidP="00F735AE">
            <w:pPr>
              <w:jc w:val="center"/>
              <w:rPr>
                <w:lang w:eastAsia="sr-Latn-RS"/>
              </w:rPr>
            </w:pPr>
          </w:p>
        </w:tc>
        <w:tc>
          <w:tcPr>
            <w:tcW w:w="930" w:type="dxa"/>
          </w:tcPr>
          <w:p w14:paraId="4AC4243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1AD8314" w14:textId="77777777" w:rsidR="00FD05C7" w:rsidRPr="006B1C07" w:rsidRDefault="00FD05C7" w:rsidP="00F735AE">
            <w:pPr>
              <w:jc w:val="center"/>
              <w:rPr>
                <w:lang w:eastAsia="sr-Latn-RS"/>
              </w:rPr>
            </w:pPr>
          </w:p>
        </w:tc>
      </w:tr>
      <w:tr w:rsidR="00FD05C7" w:rsidRPr="006B1C07" w14:paraId="64F8FDA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6317CFB" w14:textId="77777777" w:rsidR="00FD05C7" w:rsidRPr="006B1C07" w:rsidRDefault="00FD05C7" w:rsidP="00F735AE">
            <w:pPr>
              <w:jc w:val="center"/>
              <w:rPr>
                <w:lang w:val="sr-Latn-RS" w:eastAsia="sr-Latn-RS"/>
              </w:rPr>
            </w:pPr>
            <w:r w:rsidRPr="006B1C07">
              <w:rPr>
                <w:lang w:val="sr-Latn-RS" w:eastAsia="sr-Latn-RS"/>
              </w:rPr>
              <w:t>1.7</w:t>
            </w:r>
          </w:p>
        </w:tc>
        <w:tc>
          <w:tcPr>
            <w:tcW w:w="3177" w:type="dxa"/>
            <w:shd w:val="clear" w:color="auto" w:fill="auto"/>
            <w:vAlign w:val="center"/>
          </w:tcPr>
          <w:p w14:paraId="3781002A" w14:textId="616F5625" w:rsidR="00FD05C7" w:rsidRPr="006B1C07" w:rsidRDefault="006B1C07" w:rsidP="00D135EF">
            <w:pPr>
              <w:rPr>
                <w:b/>
                <w:lang w:eastAsia="sr-Latn-RS"/>
              </w:rPr>
            </w:pPr>
            <w:r>
              <w:t>Израда</w:t>
            </w:r>
            <w:r w:rsidR="00FD05C7" w:rsidRPr="006B1C07">
              <w:t xml:space="preserve"> </w:t>
            </w:r>
            <w:r>
              <w:t>протупожарног</w:t>
            </w:r>
            <w:r w:rsidR="00FD05C7" w:rsidRPr="006B1C07">
              <w:t xml:space="preserve"> </w:t>
            </w:r>
            <w:r>
              <w:t>премаза</w:t>
            </w:r>
            <w:r w:rsidR="00FD05C7" w:rsidRPr="006B1C07">
              <w:t xml:space="preserve"> </w:t>
            </w:r>
            <w:r>
              <w:t>свих</w:t>
            </w:r>
            <w:r w:rsidR="00FD05C7" w:rsidRPr="006B1C07">
              <w:t xml:space="preserve"> </w:t>
            </w:r>
            <w:r>
              <w:t>кабела</w:t>
            </w:r>
            <w:r w:rsidR="00FD05C7" w:rsidRPr="006B1C07">
              <w:t xml:space="preserve"> </w:t>
            </w:r>
            <w:r>
              <w:t>на</w:t>
            </w:r>
            <w:r w:rsidR="00FD05C7" w:rsidRPr="006B1C07">
              <w:t xml:space="preserve"> </w:t>
            </w:r>
            <w:r>
              <w:t>границама</w:t>
            </w:r>
            <w:r w:rsidR="00FD05C7" w:rsidRPr="006B1C07">
              <w:t xml:space="preserve"> </w:t>
            </w:r>
            <w:r>
              <w:t>пожарних</w:t>
            </w:r>
            <w:r w:rsidR="00FD05C7" w:rsidRPr="006B1C07">
              <w:t xml:space="preserve"> </w:t>
            </w:r>
            <w:r>
              <w:t>сектора</w:t>
            </w:r>
            <w:r w:rsidR="00FD05C7" w:rsidRPr="006B1C07">
              <w:t>,</w:t>
            </w:r>
            <w:r>
              <w:t>у</w:t>
            </w:r>
            <w:r w:rsidR="00FD05C7" w:rsidRPr="006B1C07">
              <w:t xml:space="preserve"> </w:t>
            </w:r>
            <w:r>
              <w:t>укупној</w:t>
            </w:r>
            <w:r w:rsidR="00FD05C7" w:rsidRPr="006B1C07">
              <w:t xml:space="preserve"> </w:t>
            </w:r>
            <w:r>
              <w:t>дуљини</w:t>
            </w:r>
            <w:r w:rsidR="00FD05C7" w:rsidRPr="006B1C07">
              <w:t xml:space="preserve"> </w:t>
            </w:r>
            <w:r>
              <w:lastRenderedPageBreak/>
              <w:t>од</w:t>
            </w:r>
            <w:r w:rsidR="00FD05C7" w:rsidRPr="006B1C07">
              <w:t xml:space="preserve"> 2</w:t>
            </w:r>
            <w:r>
              <w:t>м</w:t>
            </w:r>
            <w:r w:rsidR="00FD05C7" w:rsidRPr="006B1C07">
              <w:t xml:space="preserve"> (</w:t>
            </w:r>
            <w:r>
              <w:t>са</w:t>
            </w:r>
            <w:r w:rsidR="00FD05C7" w:rsidRPr="006B1C07">
              <w:t xml:space="preserve"> </w:t>
            </w:r>
            <w:r>
              <w:t>сваке</w:t>
            </w:r>
            <w:r w:rsidR="00FD05C7" w:rsidRPr="006B1C07">
              <w:t xml:space="preserve"> </w:t>
            </w:r>
            <w:r>
              <w:t>стран</w:t>
            </w:r>
            <w:r w:rsidR="00FD05C7" w:rsidRPr="006B1C07">
              <w:t xml:space="preserve"> </w:t>
            </w:r>
            <w:r>
              <w:t>по</w:t>
            </w:r>
            <w:r w:rsidR="00FD05C7" w:rsidRPr="006B1C07">
              <w:t xml:space="preserve"> 1</w:t>
            </w:r>
            <w:r>
              <w:t>м</w:t>
            </w:r>
            <w:r w:rsidR="00FD05C7" w:rsidRPr="006B1C07">
              <w:t xml:space="preserve">) </w:t>
            </w:r>
            <w:r>
              <w:t>ватроотпорност</w:t>
            </w:r>
            <w:r w:rsidR="00FD05C7" w:rsidRPr="006B1C07">
              <w:t xml:space="preserve"> </w:t>
            </w:r>
            <w:r>
              <w:t>Ф</w:t>
            </w:r>
            <w:r w:rsidR="00FD05C7" w:rsidRPr="006B1C07">
              <w:t xml:space="preserve">90 </w:t>
            </w:r>
            <w:r>
              <w:t>са</w:t>
            </w:r>
            <w:r w:rsidR="00FD05C7" w:rsidRPr="006B1C07">
              <w:t xml:space="preserve"> </w:t>
            </w:r>
            <w:r>
              <w:t>атестираним</w:t>
            </w:r>
            <w:r w:rsidR="00FD05C7" w:rsidRPr="006B1C07">
              <w:t xml:space="preserve"> </w:t>
            </w:r>
            <w:r>
              <w:t>материјалом</w:t>
            </w:r>
            <w:r w:rsidR="00FD05C7" w:rsidRPr="006B1C07">
              <w:t xml:space="preserve">, </w:t>
            </w:r>
            <w:r>
              <w:t>атесте</w:t>
            </w:r>
            <w:r w:rsidR="00FD05C7" w:rsidRPr="006B1C07">
              <w:t xml:space="preserve"> </w:t>
            </w:r>
            <w:r>
              <w:t>и</w:t>
            </w:r>
            <w:r w:rsidR="00FD05C7" w:rsidRPr="006B1C07">
              <w:t xml:space="preserve"> </w:t>
            </w:r>
            <w:r>
              <w:t>изјаву</w:t>
            </w:r>
            <w:r w:rsidR="00FD05C7" w:rsidRPr="006B1C07">
              <w:t xml:space="preserve"> </w:t>
            </w:r>
            <w:r>
              <w:t>о</w:t>
            </w:r>
            <w:r w:rsidR="00FD05C7" w:rsidRPr="006B1C07">
              <w:t xml:space="preserve"> </w:t>
            </w:r>
            <w:r>
              <w:t>бртвљењу</w:t>
            </w:r>
            <w:r w:rsidR="00FD05C7" w:rsidRPr="006B1C07">
              <w:t xml:space="preserve">  </w:t>
            </w:r>
            <w:r>
              <w:t>предочити</w:t>
            </w:r>
            <w:r w:rsidR="00FD05C7" w:rsidRPr="006B1C07">
              <w:t xml:space="preserve"> </w:t>
            </w:r>
            <w:r>
              <w:t>на</w:t>
            </w:r>
            <w:r w:rsidR="00FD05C7" w:rsidRPr="006B1C07">
              <w:t xml:space="preserve"> </w:t>
            </w:r>
            <w:r>
              <w:t>техничком</w:t>
            </w:r>
            <w:r w:rsidR="00FD05C7" w:rsidRPr="006B1C07">
              <w:t xml:space="preserve"> </w:t>
            </w:r>
            <w:r>
              <w:t>прегледу</w:t>
            </w:r>
            <w:r w:rsidR="00FD05C7" w:rsidRPr="006B1C07">
              <w:t xml:space="preserve">. </w:t>
            </w:r>
          </w:p>
        </w:tc>
        <w:tc>
          <w:tcPr>
            <w:tcW w:w="1276" w:type="dxa"/>
            <w:shd w:val="clear" w:color="auto" w:fill="auto"/>
            <w:noWrap/>
            <w:vAlign w:val="center"/>
          </w:tcPr>
          <w:p w14:paraId="6AF02D1D" w14:textId="27D26C0B" w:rsidR="00FD05C7" w:rsidRPr="006B1C07" w:rsidRDefault="006B1C07" w:rsidP="00D135EF">
            <w:pPr>
              <w:jc w:val="center"/>
              <w:rPr>
                <w:lang w:val="sr-Latn-RS" w:eastAsia="sr-Latn-RS"/>
              </w:rPr>
            </w:pPr>
            <w:r>
              <w:rPr>
                <w:lang w:val="sr-Latn-RS" w:eastAsia="sr-Latn-RS"/>
              </w:rPr>
              <w:lastRenderedPageBreak/>
              <w:t>кг</w:t>
            </w:r>
          </w:p>
        </w:tc>
        <w:tc>
          <w:tcPr>
            <w:tcW w:w="1285" w:type="dxa"/>
            <w:gridSpan w:val="2"/>
            <w:shd w:val="clear" w:color="auto" w:fill="auto"/>
            <w:noWrap/>
            <w:vAlign w:val="center"/>
          </w:tcPr>
          <w:p w14:paraId="1AFF93EB" w14:textId="77777777" w:rsidR="00FD05C7" w:rsidRPr="006B1C07" w:rsidRDefault="00FD05C7" w:rsidP="00D135EF">
            <w:pPr>
              <w:jc w:val="center"/>
              <w:rPr>
                <w:lang w:val="sr-Latn-RS" w:eastAsia="sr-Latn-RS"/>
              </w:rPr>
            </w:pPr>
            <w:r w:rsidRPr="006B1C07">
              <w:rPr>
                <w:lang w:val="sr-Latn-RS" w:eastAsia="sr-Latn-RS"/>
              </w:rPr>
              <w:t>2</w:t>
            </w:r>
          </w:p>
        </w:tc>
        <w:tc>
          <w:tcPr>
            <w:tcW w:w="1973" w:type="dxa"/>
            <w:shd w:val="clear" w:color="auto" w:fill="auto"/>
            <w:noWrap/>
            <w:vAlign w:val="bottom"/>
          </w:tcPr>
          <w:p w14:paraId="59DA64E1" w14:textId="77777777" w:rsidR="00FD05C7" w:rsidRPr="006B1C07" w:rsidRDefault="00FD05C7" w:rsidP="00F735AE">
            <w:pPr>
              <w:jc w:val="center"/>
              <w:rPr>
                <w:lang w:eastAsia="sr-Latn-RS"/>
              </w:rPr>
            </w:pPr>
          </w:p>
        </w:tc>
        <w:tc>
          <w:tcPr>
            <w:tcW w:w="1841" w:type="dxa"/>
            <w:shd w:val="clear" w:color="auto" w:fill="auto"/>
            <w:noWrap/>
            <w:vAlign w:val="bottom"/>
          </w:tcPr>
          <w:p w14:paraId="2A5CE2A8" w14:textId="77777777" w:rsidR="00FD05C7" w:rsidRPr="006B1C07" w:rsidRDefault="00FD05C7" w:rsidP="00F735AE">
            <w:pPr>
              <w:jc w:val="center"/>
              <w:rPr>
                <w:lang w:eastAsia="sr-Latn-RS"/>
              </w:rPr>
            </w:pPr>
          </w:p>
        </w:tc>
        <w:tc>
          <w:tcPr>
            <w:tcW w:w="993" w:type="dxa"/>
          </w:tcPr>
          <w:p w14:paraId="4870157B" w14:textId="77777777" w:rsidR="00FD05C7" w:rsidRPr="006B1C07" w:rsidRDefault="00FD05C7" w:rsidP="00F735AE">
            <w:pPr>
              <w:jc w:val="center"/>
              <w:rPr>
                <w:lang w:eastAsia="sr-Latn-RS"/>
              </w:rPr>
            </w:pPr>
          </w:p>
        </w:tc>
        <w:tc>
          <w:tcPr>
            <w:tcW w:w="1054" w:type="dxa"/>
            <w:gridSpan w:val="2"/>
          </w:tcPr>
          <w:p w14:paraId="0EF4F058" w14:textId="77777777" w:rsidR="00FD05C7" w:rsidRPr="006B1C07" w:rsidRDefault="00FD05C7" w:rsidP="00F735AE">
            <w:pPr>
              <w:jc w:val="center"/>
              <w:rPr>
                <w:lang w:eastAsia="sr-Latn-RS"/>
              </w:rPr>
            </w:pPr>
          </w:p>
        </w:tc>
        <w:tc>
          <w:tcPr>
            <w:tcW w:w="930" w:type="dxa"/>
          </w:tcPr>
          <w:p w14:paraId="65B51F9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0897922" w14:textId="77777777" w:rsidR="00FD05C7" w:rsidRPr="006B1C07" w:rsidRDefault="00FD05C7" w:rsidP="00F735AE">
            <w:pPr>
              <w:jc w:val="center"/>
              <w:rPr>
                <w:lang w:eastAsia="sr-Latn-RS"/>
              </w:rPr>
            </w:pPr>
          </w:p>
        </w:tc>
      </w:tr>
      <w:tr w:rsidR="00FD05C7" w:rsidRPr="006B1C07" w14:paraId="2FC897F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F286DC0" w14:textId="77777777" w:rsidR="00FD05C7" w:rsidRPr="006B1C07" w:rsidRDefault="00FD05C7" w:rsidP="00F735AE">
            <w:pPr>
              <w:jc w:val="center"/>
              <w:rPr>
                <w:lang w:val="sr-Latn-RS" w:eastAsia="sr-Latn-RS"/>
              </w:rPr>
            </w:pPr>
            <w:r w:rsidRPr="006B1C07">
              <w:rPr>
                <w:lang w:val="sr-Latn-RS" w:eastAsia="sr-Latn-RS"/>
              </w:rPr>
              <w:lastRenderedPageBreak/>
              <w:t>1.8</w:t>
            </w:r>
          </w:p>
        </w:tc>
        <w:tc>
          <w:tcPr>
            <w:tcW w:w="3177" w:type="dxa"/>
            <w:shd w:val="clear" w:color="auto" w:fill="auto"/>
            <w:vAlign w:val="center"/>
          </w:tcPr>
          <w:p w14:paraId="68BF6E47" w14:textId="66606E6F" w:rsidR="00FD05C7" w:rsidRPr="006B1C07" w:rsidRDefault="006B1C07" w:rsidP="00D135EF">
            <w:pPr>
              <w:rPr>
                <w:b/>
                <w:lang w:eastAsia="sr-Latn-RS"/>
              </w:rPr>
            </w:pPr>
            <w:r>
              <w:t>Испоручити</w:t>
            </w:r>
            <w:r w:rsidR="00FD05C7" w:rsidRPr="006B1C07">
              <w:t xml:space="preserve"> </w:t>
            </w:r>
            <w:r>
              <w:t>и</w:t>
            </w:r>
            <w:r w:rsidR="00FD05C7" w:rsidRPr="006B1C07">
              <w:t xml:space="preserve"> </w:t>
            </w:r>
            <w:r>
              <w:t>поставити</w:t>
            </w:r>
            <w:r w:rsidR="00FD05C7" w:rsidRPr="006B1C07">
              <w:t xml:space="preserve"> </w:t>
            </w:r>
            <w:r>
              <w:t>кабел</w:t>
            </w:r>
            <w:r w:rsidR="00FD05C7" w:rsidRPr="006B1C07">
              <w:t xml:space="preserve"> </w:t>
            </w:r>
            <w:r>
              <w:t>типа</w:t>
            </w:r>
            <w:r w:rsidR="00FD05C7" w:rsidRPr="006B1C07">
              <w:t xml:space="preserve"> </w:t>
            </w:r>
            <w:r>
              <w:t>Н</w:t>
            </w:r>
            <w:r w:rsidR="00FD05C7" w:rsidRPr="006B1C07">
              <w:t>2X</w:t>
            </w:r>
            <w:r>
              <w:t>Х</w:t>
            </w:r>
            <w:r w:rsidR="00FD05C7" w:rsidRPr="006B1C07">
              <w:t xml:space="preserve"> 4x50 </w:t>
            </w:r>
            <w:r>
              <w:t>мм</w:t>
            </w:r>
            <w:r w:rsidR="00FD05C7" w:rsidRPr="006B1C07">
              <w:t xml:space="preserve">². </w:t>
            </w:r>
            <w:r>
              <w:t>Кабел</w:t>
            </w:r>
            <w:r w:rsidR="00FD05C7" w:rsidRPr="006B1C07">
              <w:t xml:space="preserve"> </w:t>
            </w:r>
            <w:r>
              <w:t>се</w:t>
            </w:r>
            <w:r w:rsidR="00FD05C7" w:rsidRPr="006B1C07">
              <w:t xml:space="preserve"> </w:t>
            </w:r>
            <w:r>
              <w:t>поставља</w:t>
            </w:r>
            <w:r w:rsidR="00FD05C7" w:rsidRPr="006B1C07">
              <w:t xml:space="preserve"> </w:t>
            </w:r>
            <w:r>
              <w:t>од</w:t>
            </w:r>
            <w:r w:rsidR="00FD05C7" w:rsidRPr="006B1C07">
              <w:t xml:space="preserve"> </w:t>
            </w:r>
            <w:r>
              <w:t>новопројектованог</w:t>
            </w:r>
            <w:r w:rsidR="00FD05C7" w:rsidRPr="006B1C07">
              <w:t xml:space="preserve">  </w:t>
            </w:r>
            <w:r>
              <w:t>разводног</w:t>
            </w:r>
            <w:r w:rsidR="00FD05C7" w:rsidRPr="006B1C07">
              <w:t xml:space="preserve"> </w:t>
            </w:r>
            <w:r>
              <w:t>ормана</w:t>
            </w:r>
            <w:r w:rsidR="00FD05C7" w:rsidRPr="006B1C07">
              <w:t xml:space="preserve"> </w:t>
            </w:r>
            <w:r>
              <w:t>РО</w:t>
            </w:r>
            <w:r w:rsidR="00FD05C7" w:rsidRPr="006B1C07">
              <w:t xml:space="preserve"> </w:t>
            </w:r>
            <w:r>
              <w:t>до</w:t>
            </w:r>
            <w:r w:rsidR="00FD05C7" w:rsidRPr="006B1C07">
              <w:t xml:space="preserve"> </w:t>
            </w:r>
            <w:r>
              <w:t>прикључне</w:t>
            </w:r>
            <w:r w:rsidR="00FD05C7" w:rsidRPr="006B1C07">
              <w:t xml:space="preserve"> </w:t>
            </w:r>
            <w:r>
              <w:t>кутије</w:t>
            </w:r>
            <w:r w:rsidR="00FD05C7" w:rsidRPr="006B1C07">
              <w:t xml:space="preserve"> </w:t>
            </w:r>
            <w:r>
              <w:t>ЦТ</w:t>
            </w:r>
            <w:r w:rsidR="00FD05C7" w:rsidRPr="006B1C07">
              <w:t xml:space="preserve"> </w:t>
            </w:r>
            <w:r>
              <w:t>скенера</w:t>
            </w:r>
            <w:r w:rsidR="00FD05C7" w:rsidRPr="006B1C07">
              <w:t xml:space="preserve">. </w:t>
            </w:r>
            <w:r>
              <w:t>Кабел</w:t>
            </w:r>
            <w:r w:rsidR="00FD05C7" w:rsidRPr="006B1C07">
              <w:t xml:space="preserve"> </w:t>
            </w:r>
            <w:r>
              <w:t>се</w:t>
            </w:r>
            <w:r w:rsidR="00FD05C7" w:rsidRPr="006B1C07">
              <w:t xml:space="preserve"> </w:t>
            </w:r>
            <w:r>
              <w:t>полаже</w:t>
            </w:r>
            <w:r w:rsidR="00FD05C7" w:rsidRPr="006B1C07">
              <w:t xml:space="preserve"> </w:t>
            </w:r>
            <w:r>
              <w:t>у</w:t>
            </w:r>
            <w:r w:rsidR="00FD05C7" w:rsidRPr="006B1C07">
              <w:t xml:space="preserve">  </w:t>
            </w:r>
            <w:r>
              <w:t>канал</w:t>
            </w:r>
            <w:r w:rsidR="00FD05C7" w:rsidRPr="006B1C07">
              <w:t xml:space="preserve"> </w:t>
            </w:r>
            <w:r>
              <w:t>постављен</w:t>
            </w:r>
            <w:r w:rsidR="00FD05C7" w:rsidRPr="006B1C07">
              <w:t xml:space="preserve"> </w:t>
            </w:r>
            <w:r>
              <w:t>у</w:t>
            </w:r>
            <w:r w:rsidR="00FD05C7" w:rsidRPr="006B1C07">
              <w:t xml:space="preserve"> </w:t>
            </w:r>
            <w:r>
              <w:t>поду</w:t>
            </w:r>
            <w:r w:rsidR="00FD05C7" w:rsidRPr="006B1C07">
              <w:t>.</w:t>
            </w:r>
          </w:p>
        </w:tc>
        <w:tc>
          <w:tcPr>
            <w:tcW w:w="1276" w:type="dxa"/>
            <w:shd w:val="clear" w:color="auto" w:fill="auto"/>
            <w:noWrap/>
            <w:vAlign w:val="center"/>
          </w:tcPr>
          <w:p w14:paraId="12F6779B" w14:textId="2F395A63" w:rsidR="00FD05C7" w:rsidRPr="006B1C07" w:rsidRDefault="006B1C07" w:rsidP="00D135EF">
            <w:pPr>
              <w:jc w:val="center"/>
              <w:rPr>
                <w:lang w:val="sr-Latn-RS" w:eastAsia="sr-Latn-RS"/>
              </w:rPr>
            </w:pPr>
            <w:r>
              <w:rPr>
                <w:lang w:val="sr-Latn-RS" w:eastAsia="sr-Latn-RS"/>
              </w:rPr>
              <w:t>м</w:t>
            </w:r>
          </w:p>
        </w:tc>
        <w:tc>
          <w:tcPr>
            <w:tcW w:w="1285" w:type="dxa"/>
            <w:gridSpan w:val="2"/>
            <w:shd w:val="clear" w:color="auto" w:fill="auto"/>
            <w:noWrap/>
            <w:vAlign w:val="center"/>
          </w:tcPr>
          <w:p w14:paraId="145738AC" w14:textId="77777777" w:rsidR="00FD05C7" w:rsidRPr="006B1C07" w:rsidRDefault="00FD05C7" w:rsidP="00D135EF">
            <w:pPr>
              <w:jc w:val="center"/>
              <w:rPr>
                <w:lang w:val="sr-Latn-RS" w:eastAsia="sr-Latn-RS"/>
              </w:rPr>
            </w:pPr>
            <w:r w:rsidRPr="006B1C07">
              <w:rPr>
                <w:lang w:val="sr-Latn-RS" w:eastAsia="sr-Latn-RS"/>
              </w:rPr>
              <w:t>7</w:t>
            </w:r>
          </w:p>
        </w:tc>
        <w:tc>
          <w:tcPr>
            <w:tcW w:w="1973" w:type="dxa"/>
            <w:shd w:val="clear" w:color="auto" w:fill="auto"/>
            <w:noWrap/>
            <w:vAlign w:val="bottom"/>
          </w:tcPr>
          <w:p w14:paraId="7125DD46" w14:textId="77777777" w:rsidR="00FD05C7" w:rsidRPr="006B1C07" w:rsidRDefault="00FD05C7" w:rsidP="00F735AE">
            <w:pPr>
              <w:jc w:val="center"/>
              <w:rPr>
                <w:lang w:eastAsia="sr-Latn-RS"/>
              </w:rPr>
            </w:pPr>
          </w:p>
        </w:tc>
        <w:tc>
          <w:tcPr>
            <w:tcW w:w="1841" w:type="dxa"/>
            <w:shd w:val="clear" w:color="auto" w:fill="auto"/>
            <w:noWrap/>
            <w:vAlign w:val="bottom"/>
          </w:tcPr>
          <w:p w14:paraId="54A6A883" w14:textId="77777777" w:rsidR="00FD05C7" w:rsidRPr="006B1C07" w:rsidRDefault="00FD05C7" w:rsidP="00F735AE">
            <w:pPr>
              <w:jc w:val="center"/>
              <w:rPr>
                <w:lang w:eastAsia="sr-Latn-RS"/>
              </w:rPr>
            </w:pPr>
          </w:p>
        </w:tc>
        <w:tc>
          <w:tcPr>
            <w:tcW w:w="993" w:type="dxa"/>
          </w:tcPr>
          <w:p w14:paraId="189B7A97" w14:textId="77777777" w:rsidR="00FD05C7" w:rsidRPr="006B1C07" w:rsidRDefault="00FD05C7" w:rsidP="00F735AE">
            <w:pPr>
              <w:jc w:val="center"/>
              <w:rPr>
                <w:lang w:eastAsia="sr-Latn-RS"/>
              </w:rPr>
            </w:pPr>
          </w:p>
        </w:tc>
        <w:tc>
          <w:tcPr>
            <w:tcW w:w="1054" w:type="dxa"/>
            <w:gridSpan w:val="2"/>
          </w:tcPr>
          <w:p w14:paraId="1FBAB3E5" w14:textId="77777777" w:rsidR="00FD05C7" w:rsidRPr="006B1C07" w:rsidRDefault="00FD05C7" w:rsidP="00F735AE">
            <w:pPr>
              <w:jc w:val="center"/>
              <w:rPr>
                <w:lang w:eastAsia="sr-Latn-RS"/>
              </w:rPr>
            </w:pPr>
          </w:p>
        </w:tc>
        <w:tc>
          <w:tcPr>
            <w:tcW w:w="930" w:type="dxa"/>
          </w:tcPr>
          <w:p w14:paraId="5894252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661C4D2" w14:textId="77777777" w:rsidR="00FD05C7" w:rsidRPr="006B1C07" w:rsidRDefault="00FD05C7" w:rsidP="00F735AE">
            <w:pPr>
              <w:jc w:val="center"/>
              <w:rPr>
                <w:lang w:eastAsia="sr-Latn-RS"/>
              </w:rPr>
            </w:pPr>
          </w:p>
        </w:tc>
      </w:tr>
      <w:tr w:rsidR="00FD05C7" w:rsidRPr="006B1C07" w14:paraId="1C43A859"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3D7A92E2" w14:textId="77777777" w:rsidR="00FD05C7" w:rsidRPr="006B1C07" w:rsidRDefault="00FD05C7" w:rsidP="00F735AE">
            <w:pPr>
              <w:jc w:val="center"/>
              <w:rPr>
                <w:lang w:val="sr-Latn-RS" w:eastAsia="sr-Latn-RS"/>
              </w:rPr>
            </w:pPr>
            <w:r w:rsidRPr="006B1C07">
              <w:rPr>
                <w:lang w:val="sr-Latn-RS" w:eastAsia="sr-Latn-RS"/>
              </w:rPr>
              <w:t>1.9</w:t>
            </w:r>
          </w:p>
        </w:tc>
        <w:tc>
          <w:tcPr>
            <w:tcW w:w="3177" w:type="dxa"/>
            <w:shd w:val="clear" w:color="auto" w:fill="auto"/>
            <w:vAlign w:val="center"/>
          </w:tcPr>
          <w:p w14:paraId="2261ABC4" w14:textId="1DCCAB7D" w:rsidR="00FD05C7" w:rsidRPr="006B1C07" w:rsidRDefault="006B1C07" w:rsidP="00F735AE">
            <w:r>
              <w:t>Испоручити</w:t>
            </w:r>
            <w:r w:rsidR="00FD05C7" w:rsidRPr="006B1C07">
              <w:t xml:space="preserve"> </w:t>
            </w:r>
            <w:r>
              <w:t>и</w:t>
            </w:r>
            <w:r w:rsidR="00FD05C7" w:rsidRPr="006B1C07">
              <w:t xml:space="preserve"> </w:t>
            </w:r>
            <w:r>
              <w:t>поставити</w:t>
            </w:r>
            <w:r w:rsidR="00FD05C7" w:rsidRPr="006B1C07">
              <w:t xml:space="preserve"> </w:t>
            </w:r>
            <w:r>
              <w:t>кабел</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1x50 </w:t>
            </w:r>
            <w:r>
              <w:t>мм</w:t>
            </w:r>
            <w:r w:rsidR="00FD05C7" w:rsidRPr="006B1C07">
              <w:t xml:space="preserve">². </w:t>
            </w:r>
            <w:r>
              <w:t>Кабел</w:t>
            </w:r>
            <w:r w:rsidR="00FD05C7" w:rsidRPr="006B1C07">
              <w:t xml:space="preserve"> </w:t>
            </w:r>
            <w:r>
              <w:t>се</w:t>
            </w:r>
            <w:r w:rsidR="00FD05C7" w:rsidRPr="006B1C07">
              <w:t xml:space="preserve"> </w:t>
            </w:r>
            <w:r>
              <w:t>поставља</w:t>
            </w:r>
            <w:r w:rsidR="00FD05C7" w:rsidRPr="006B1C07">
              <w:t xml:space="preserve"> </w:t>
            </w:r>
            <w:r>
              <w:t>од</w:t>
            </w:r>
            <w:r w:rsidR="00FD05C7" w:rsidRPr="006B1C07">
              <w:t xml:space="preserve"> </w:t>
            </w:r>
            <w:r>
              <w:t>постојећег</w:t>
            </w:r>
            <w:r w:rsidR="00FD05C7" w:rsidRPr="006B1C07">
              <w:t xml:space="preserve"> </w:t>
            </w:r>
            <w:r>
              <w:t>ГРО</w:t>
            </w:r>
            <w:r w:rsidR="00FD05C7" w:rsidRPr="006B1C07">
              <w:t xml:space="preserve"> </w:t>
            </w:r>
            <w:r>
              <w:t>ПР</w:t>
            </w:r>
            <w:r w:rsidR="00FD05C7" w:rsidRPr="006B1C07">
              <w:t xml:space="preserve"> </w:t>
            </w:r>
            <w:r>
              <w:t>до</w:t>
            </w:r>
            <w:r w:rsidR="00FD05C7" w:rsidRPr="006B1C07">
              <w:t xml:space="preserve"> </w:t>
            </w:r>
            <w:r>
              <w:t>новопројектованог</w:t>
            </w:r>
            <w:r w:rsidR="00FD05C7" w:rsidRPr="006B1C07">
              <w:t xml:space="preserve">  </w:t>
            </w:r>
            <w:r>
              <w:t>разводног</w:t>
            </w:r>
            <w:r w:rsidR="00FD05C7" w:rsidRPr="006B1C07">
              <w:t xml:space="preserve"> </w:t>
            </w:r>
            <w:r>
              <w:t>ормана</w:t>
            </w:r>
            <w:r w:rsidR="00FD05C7" w:rsidRPr="006B1C07">
              <w:t xml:space="preserve"> </w:t>
            </w:r>
            <w:r>
              <w:t>РО</w:t>
            </w:r>
            <w:r w:rsidR="00FD05C7" w:rsidRPr="006B1C07">
              <w:t xml:space="preserve">. </w:t>
            </w:r>
            <w:r>
              <w:t>Кабел</w:t>
            </w:r>
            <w:r w:rsidR="00FD05C7" w:rsidRPr="006B1C07">
              <w:t xml:space="preserve"> </w:t>
            </w:r>
            <w:r>
              <w:t>се</w:t>
            </w:r>
            <w:r w:rsidR="00FD05C7" w:rsidRPr="006B1C07">
              <w:t xml:space="preserve"> </w:t>
            </w:r>
            <w:r>
              <w:t>полаже</w:t>
            </w:r>
            <w:r w:rsidR="00FD05C7" w:rsidRPr="006B1C07">
              <w:t xml:space="preserve"> </w:t>
            </w:r>
            <w:r>
              <w:t>у</w:t>
            </w:r>
            <w:r w:rsidR="00FD05C7" w:rsidRPr="006B1C07">
              <w:t xml:space="preserve">  </w:t>
            </w:r>
            <w:r>
              <w:t>постојеће</w:t>
            </w:r>
            <w:r w:rsidR="00FD05C7" w:rsidRPr="006B1C07">
              <w:t xml:space="preserve"> </w:t>
            </w:r>
            <w:r>
              <w:t>ПНК</w:t>
            </w:r>
            <w:r w:rsidR="00FD05C7" w:rsidRPr="006B1C07">
              <w:t xml:space="preserve"> </w:t>
            </w:r>
            <w:r>
              <w:t>канале</w:t>
            </w:r>
            <w:r w:rsidR="00FD05C7" w:rsidRPr="006B1C07">
              <w:t xml:space="preserve">. </w:t>
            </w:r>
            <w:r>
              <w:t>Кабел</w:t>
            </w:r>
            <w:r w:rsidR="00FD05C7" w:rsidRPr="006B1C07">
              <w:t xml:space="preserve"> </w:t>
            </w:r>
            <w:r>
              <w:t>се</w:t>
            </w:r>
            <w:r w:rsidR="00FD05C7" w:rsidRPr="006B1C07">
              <w:t xml:space="preserve"> </w:t>
            </w:r>
            <w:r>
              <w:t>увезује</w:t>
            </w:r>
            <w:r w:rsidR="00FD05C7" w:rsidRPr="006B1C07">
              <w:t xml:space="preserve"> </w:t>
            </w:r>
            <w:r>
              <w:t>на</w:t>
            </w:r>
            <w:r w:rsidR="00FD05C7" w:rsidRPr="006B1C07">
              <w:t xml:space="preserve"> </w:t>
            </w:r>
            <w:r>
              <w:t>постојећи</w:t>
            </w:r>
            <w:r w:rsidR="00FD05C7" w:rsidRPr="006B1C07">
              <w:t xml:space="preserve"> </w:t>
            </w:r>
            <w:r>
              <w:t>резервни</w:t>
            </w:r>
            <w:r w:rsidR="00FD05C7" w:rsidRPr="006B1C07">
              <w:t xml:space="preserve"> </w:t>
            </w:r>
            <w:r>
              <w:t>извод</w:t>
            </w:r>
            <w:r w:rsidR="00FD05C7" w:rsidRPr="006B1C07">
              <w:t xml:space="preserve"> </w:t>
            </w:r>
            <w:r>
              <w:t>у</w:t>
            </w:r>
            <w:r w:rsidR="00FD05C7" w:rsidRPr="006B1C07">
              <w:t xml:space="preserve"> </w:t>
            </w:r>
            <w:r>
              <w:t>агрегатском</w:t>
            </w:r>
            <w:r w:rsidR="00FD05C7" w:rsidRPr="006B1C07">
              <w:t xml:space="preserve"> </w:t>
            </w:r>
            <w:r>
              <w:t>делу</w:t>
            </w:r>
            <w:r w:rsidR="00FD05C7" w:rsidRPr="006B1C07">
              <w:t xml:space="preserve">  </w:t>
            </w:r>
            <w:r>
              <w:t>ГРО</w:t>
            </w:r>
            <w:r w:rsidR="00FD05C7" w:rsidRPr="006B1C07">
              <w:t>.</w:t>
            </w:r>
          </w:p>
          <w:p w14:paraId="67295075" w14:textId="08CC7169" w:rsidR="00FD05C7" w:rsidRPr="006B1C07" w:rsidRDefault="006B1C07" w:rsidP="00D135EF">
            <w:pPr>
              <w:rPr>
                <w:b/>
                <w:lang w:eastAsia="sr-Latn-RS"/>
              </w:rPr>
            </w:pPr>
            <w:r>
              <w:t>Напомена</w:t>
            </w:r>
            <w:r w:rsidR="00FD05C7" w:rsidRPr="006B1C07">
              <w:t xml:space="preserve">: </w:t>
            </w:r>
            <w:r>
              <w:t>пре</w:t>
            </w:r>
            <w:r w:rsidR="00FD05C7" w:rsidRPr="006B1C07">
              <w:t xml:space="preserve"> </w:t>
            </w:r>
            <w:r>
              <w:t>полагања</w:t>
            </w:r>
            <w:r w:rsidR="00FD05C7" w:rsidRPr="006B1C07">
              <w:t xml:space="preserve"> </w:t>
            </w:r>
            <w:r>
              <w:t>кабела</w:t>
            </w:r>
            <w:r w:rsidR="00FD05C7" w:rsidRPr="006B1C07">
              <w:t xml:space="preserve"> </w:t>
            </w:r>
            <w:r>
              <w:t>консултовати</w:t>
            </w:r>
            <w:r w:rsidR="00FD05C7" w:rsidRPr="006B1C07">
              <w:t xml:space="preserve"> </w:t>
            </w:r>
            <w:r>
              <w:t>техничку</w:t>
            </w:r>
            <w:r w:rsidR="00FD05C7" w:rsidRPr="006B1C07">
              <w:t xml:space="preserve"> </w:t>
            </w:r>
            <w:r>
              <w:t>службу</w:t>
            </w:r>
            <w:r w:rsidR="00FD05C7" w:rsidRPr="006B1C07">
              <w:t xml:space="preserve"> </w:t>
            </w:r>
            <w:r>
              <w:t>одржавања</w:t>
            </w:r>
            <w:r w:rsidR="00FD05C7" w:rsidRPr="006B1C07">
              <w:t xml:space="preserve"> </w:t>
            </w:r>
            <w:r>
              <w:t>и</w:t>
            </w:r>
            <w:r w:rsidR="00FD05C7" w:rsidRPr="006B1C07">
              <w:t xml:space="preserve"> </w:t>
            </w:r>
            <w:r>
              <w:t>са</w:t>
            </w:r>
            <w:r w:rsidR="00FD05C7" w:rsidRPr="006B1C07">
              <w:t xml:space="preserve"> </w:t>
            </w:r>
            <w:r>
              <w:t>њима</w:t>
            </w:r>
            <w:r w:rsidR="00FD05C7" w:rsidRPr="006B1C07">
              <w:t xml:space="preserve"> </w:t>
            </w:r>
            <w:r>
              <w:t>одредити</w:t>
            </w:r>
            <w:r w:rsidR="00FD05C7" w:rsidRPr="006B1C07">
              <w:t xml:space="preserve"> </w:t>
            </w:r>
            <w:r>
              <w:t>тачну</w:t>
            </w:r>
            <w:r w:rsidR="00FD05C7" w:rsidRPr="006B1C07">
              <w:t xml:space="preserve"> </w:t>
            </w:r>
            <w:r>
              <w:t>трасу</w:t>
            </w:r>
          </w:p>
        </w:tc>
        <w:tc>
          <w:tcPr>
            <w:tcW w:w="1276" w:type="dxa"/>
            <w:shd w:val="clear" w:color="auto" w:fill="auto"/>
            <w:noWrap/>
            <w:vAlign w:val="center"/>
          </w:tcPr>
          <w:p w14:paraId="3700914A" w14:textId="48F5CCBC" w:rsidR="00FD05C7" w:rsidRPr="006B1C07" w:rsidRDefault="006B1C07" w:rsidP="00D135EF">
            <w:pPr>
              <w:jc w:val="center"/>
              <w:rPr>
                <w:lang w:val="sr-Latn-RS" w:eastAsia="sr-Latn-RS"/>
              </w:rPr>
            </w:pPr>
            <w:r>
              <w:rPr>
                <w:lang w:val="sr-Latn-RS" w:eastAsia="sr-Latn-RS"/>
              </w:rPr>
              <w:t>м</w:t>
            </w:r>
          </w:p>
        </w:tc>
        <w:tc>
          <w:tcPr>
            <w:tcW w:w="1285" w:type="dxa"/>
            <w:gridSpan w:val="2"/>
            <w:shd w:val="clear" w:color="auto" w:fill="auto"/>
            <w:noWrap/>
            <w:vAlign w:val="center"/>
          </w:tcPr>
          <w:p w14:paraId="2BD2963B" w14:textId="77777777" w:rsidR="00FD05C7" w:rsidRPr="006B1C07" w:rsidRDefault="00FD05C7" w:rsidP="00D135EF">
            <w:pPr>
              <w:jc w:val="center"/>
              <w:rPr>
                <w:lang w:val="sr-Latn-RS" w:eastAsia="sr-Latn-RS"/>
              </w:rPr>
            </w:pPr>
            <w:r w:rsidRPr="006B1C07">
              <w:rPr>
                <w:lang w:val="sr-Latn-RS" w:eastAsia="sr-Latn-RS"/>
              </w:rPr>
              <w:t>7</w:t>
            </w:r>
          </w:p>
        </w:tc>
        <w:tc>
          <w:tcPr>
            <w:tcW w:w="1973" w:type="dxa"/>
            <w:shd w:val="clear" w:color="auto" w:fill="auto"/>
            <w:noWrap/>
            <w:vAlign w:val="bottom"/>
          </w:tcPr>
          <w:p w14:paraId="48DA20D0" w14:textId="77777777" w:rsidR="00FD05C7" w:rsidRPr="006B1C07" w:rsidRDefault="00FD05C7" w:rsidP="00F735AE">
            <w:pPr>
              <w:jc w:val="center"/>
              <w:rPr>
                <w:lang w:eastAsia="sr-Latn-RS"/>
              </w:rPr>
            </w:pPr>
          </w:p>
        </w:tc>
        <w:tc>
          <w:tcPr>
            <w:tcW w:w="1841" w:type="dxa"/>
            <w:shd w:val="clear" w:color="auto" w:fill="auto"/>
            <w:noWrap/>
            <w:vAlign w:val="bottom"/>
          </w:tcPr>
          <w:p w14:paraId="73299B0F" w14:textId="77777777" w:rsidR="00FD05C7" w:rsidRPr="006B1C07" w:rsidRDefault="00FD05C7" w:rsidP="00F735AE">
            <w:pPr>
              <w:jc w:val="center"/>
              <w:rPr>
                <w:lang w:eastAsia="sr-Latn-RS"/>
              </w:rPr>
            </w:pPr>
          </w:p>
        </w:tc>
        <w:tc>
          <w:tcPr>
            <w:tcW w:w="993" w:type="dxa"/>
          </w:tcPr>
          <w:p w14:paraId="1E2E83F0" w14:textId="77777777" w:rsidR="00FD05C7" w:rsidRPr="006B1C07" w:rsidRDefault="00FD05C7" w:rsidP="00F735AE">
            <w:pPr>
              <w:jc w:val="center"/>
              <w:rPr>
                <w:lang w:eastAsia="sr-Latn-RS"/>
              </w:rPr>
            </w:pPr>
          </w:p>
        </w:tc>
        <w:tc>
          <w:tcPr>
            <w:tcW w:w="1054" w:type="dxa"/>
            <w:gridSpan w:val="2"/>
          </w:tcPr>
          <w:p w14:paraId="798860D5" w14:textId="77777777" w:rsidR="00FD05C7" w:rsidRPr="006B1C07" w:rsidRDefault="00FD05C7" w:rsidP="00F735AE">
            <w:pPr>
              <w:jc w:val="center"/>
              <w:rPr>
                <w:lang w:eastAsia="sr-Latn-RS"/>
              </w:rPr>
            </w:pPr>
          </w:p>
        </w:tc>
        <w:tc>
          <w:tcPr>
            <w:tcW w:w="930" w:type="dxa"/>
          </w:tcPr>
          <w:p w14:paraId="7FF7B2A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C8CAFDD" w14:textId="77777777" w:rsidR="00FD05C7" w:rsidRPr="006B1C07" w:rsidRDefault="00FD05C7" w:rsidP="00F735AE">
            <w:pPr>
              <w:jc w:val="center"/>
              <w:rPr>
                <w:lang w:eastAsia="sr-Latn-RS"/>
              </w:rPr>
            </w:pPr>
          </w:p>
        </w:tc>
      </w:tr>
      <w:tr w:rsidR="00465130" w:rsidRPr="006B1C07" w14:paraId="685F7958"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0512BAD4" w14:textId="77777777" w:rsidR="00465130" w:rsidRPr="006B1C07" w:rsidRDefault="00465130" w:rsidP="00F735AE">
            <w:pPr>
              <w:jc w:val="center"/>
              <w:rPr>
                <w:lang w:val="sr-Latn-RS" w:eastAsia="sr-Latn-RS"/>
              </w:rPr>
            </w:pPr>
          </w:p>
        </w:tc>
        <w:tc>
          <w:tcPr>
            <w:tcW w:w="3177" w:type="dxa"/>
            <w:shd w:val="clear" w:color="auto" w:fill="auto"/>
            <w:vAlign w:val="center"/>
          </w:tcPr>
          <w:p w14:paraId="3A960A0B" w14:textId="0BB469A9" w:rsidR="00465130" w:rsidRPr="00465130" w:rsidRDefault="00465130" w:rsidP="00F735AE">
            <w:pPr>
              <w:rPr>
                <w:lang w:val="sr-Cyrl-RS"/>
              </w:rPr>
            </w:pPr>
            <w:r w:rsidRPr="00465130">
              <w:rPr>
                <w:b/>
                <w:lang w:val="sr-Cyrl-RS"/>
              </w:rPr>
              <w:t>УКУПНО НАПОЈНИ КАБЛОВИ</w:t>
            </w:r>
            <w:r>
              <w:rPr>
                <w:lang w:val="sr-Cyrl-RS"/>
              </w:rPr>
              <w:t>:</w:t>
            </w:r>
          </w:p>
        </w:tc>
        <w:tc>
          <w:tcPr>
            <w:tcW w:w="1276" w:type="dxa"/>
            <w:shd w:val="clear" w:color="auto" w:fill="auto"/>
            <w:noWrap/>
            <w:vAlign w:val="center"/>
          </w:tcPr>
          <w:p w14:paraId="290C1639" w14:textId="77777777" w:rsidR="00465130" w:rsidRDefault="00465130" w:rsidP="00D135EF">
            <w:pPr>
              <w:jc w:val="center"/>
              <w:rPr>
                <w:lang w:val="sr-Latn-RS" w:eastAsia="sr-Latn-RS"/>
              </w:rPr>
            </w:pPr>
          </w:p>
        </w:tc>
        <w:tc>
          <w:tcPr>
            <w:tcW w:w="1285" w:type="dxa"/>
            <w:gridSpan w:val="2"/>
            <w:shd w:val="clear" w:color="auto" w:fill="auto"/>
            <w:noWrap/>
            <w:vAlign w:val="center"/>
          </w:tcPr>
          <w:p w14:paraId="4FBD5475" w14:textId="77777777" w:rsidR="00465130" w:rsidRPr="006B1C07" w:rsidRDefault="00465130" w:rsidP="00D135EF">
            <w:pPr>
              <w:jc w:val="center"/>
              <w:rPr>
                <w:lang w:val="sr-Latn-RS" w:eastAsia="sr-Latn-RS"/>
              </w:rPr>
            </w:pPr>
          </w:p>
        </w:tc>
        <w:tc>
          <w:tcPr>
            <w:tcW w:w="1973" w:type="dxa"/>
            <w:shd w:val="clear" w:color="auto" w:fill="auto"/>
            <w:noWrap/>
            <w:vAlign w:val="bottom"/>
          </w:tcPr>
          <w:p w14:paraId="2D5DFED9" w14:textId="77777777" w:rsidR="00465130" w:rsidRPr="006B1C07" w:rsidRDefault="00465130" w:rsidP="00F735AE">
            <w:pPr>
              <w:jc w:val="center"/>
              <w:rPr>
                <w:lang w:eastAsia="sr-Latn-RS"/>
              </w:rPr>
            </w:pPr>
          </w:p>
        </w:tc>
        <w:tc>
          <w:tcPr>
            <w:tcW w:w="1841" w:type="dxa"/>
            <w:shd w:val="clear" w:color="auto" w:fill="auto"/>
            <w:noWrap/>
            <w:vAlign w:val="bottom"/>
          </w:tcPr>
          <w:p w14:paraId="0A06855B" w14:textId="77777777" w:rsidR="00465130" w:rsidRPr="006B1C07" w:rsidRDefault="00465130" w:rsidP="00F735AE">
            <w:pPr>
              <w:jc w:val="center"/>
              <w:rPr>
                <w:lang w:eastAsia="sr-Latn-RS"/>
              </w:rPr>
            </w:pPr>
          </w:p>
        </w:tc>
        <w:tc>
          <w:tcPr>
            <w:tcW w:w="993" w:type="dxa"/>
          </w:tcPr>
          <w:p w14:paraId="3736A237" w14:textId="77777777" w:rsidR="00465130" w:rsidRPr="006B1C07" w:rsidRDefault="00465130" w:rsidP="00F735AE">
            <w:pPr>
              <w:jc w:val="center"/>
              <w:rPr>
                <w:lang w:eastAsia="sr-Latn-RS"/>
              </w:rPr>
            </w:pPr>
          </w:p>
        </w:tc>
        <w:tc>
          <w:tcPr>
            <w:tcW w:w="1054" w:type="dxa"/>
            <w:gridSpan w:val="2"/>
          </w:tcPr>
          <w:p w14:paraId="45F9EDA0" w14:textId="77777777" w:rsidR="00465130" w:rsidRPr="006B1C07" w:rsidRDefault="00465130" w:rsidP="00F735AE">
            <w:pPr>
              <w:jc w:val="center"/>
              <w:rPr>
                <w:lang w:eastAsia="sr-Latn-RS"/>
              </w:rPr>
            </w:pPr>
          </w:p>
        </w:tc>
        <w:tc>
          <w:tcPr>
            <w:tcW w:w="930" w:type="dxa"/>
          </w:tcPr>
          <w:p w14:paraId="201DDE35" w14:textId="77777777" w:rsidR="00465130" w:rsidRPr="006B1C07" w:rsidRDefault="00465130" w:rsidP="00F735AE">
            <w:pPr>
              <w:jc w:val="center"/>
              <w:rPr>
                <w:lang w:eastAsia="sr-Latn-RS"/>
              </w:rPr>
            </w:pPr>
          </w:p>
        </w:tc>
        <w:tc>
          <w:tcPr>
            <w:tcW w:w="1521" w:type="dxa"/>
            <w:gridSpan w:val="2"/>
            <w:tcBorders>
              <w:right w:val="single" w:sz="12" w:space="0" w:color="auto"/>
            </w:tcBorders>
          </w:tcPr>
          <w:p w14:paraId="34E24AE1" w14:textId="77777777" w:rsidR="00465130" w:rsidRPr="006B1C07" w:rsidRDefault="00465130" w:rsidP="00F735AE">
            <w:pPr>
              <w:jc w:val="center"/>
              <w:rPr>
                <w:lang w:eastAsia="sr-Latn-RS"/>
              </w:rPr>
            </w:pPr>
          </w:p>
        </w:tc>
      </w:tr>
      <w:tr w:rsidR="00FD05C7" w:rsidRPr="006B1C07" w14:paraId="3F784A29"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2336BA04" w14:textId="15877E73" w:rsidR="00FD05C7" w:rsidRPr="00D135EF" w:rsidRDefault="00D135EF" w:rsidP="00F735AE">
            <w:pPr>
              <w:jc w:val="center"/>
              <w:rPr>
                <w:lang w:val="sr-Latn-RS" w:eastAsia="sr-Latn-RS"/>
              </w:rPr>
            </w:pPr>
            <w:r>
              <w:rPr>
                <w:lang w:val="sr-Latn-RS" w:eastAsia="sr-Latn-RS"/>
              </w:rPr>
              <w:t>XVI</w:t>
            </w:r>
          </w:p>
        </w:tc>
        <w:tc>
          <w:tcPr>
            <w:tcW w:w="3177" w:type="dxa"/>
            <w:shd w:val="clear" w:color="auto" w:fill="auto"/>
            <w:vAlign w:val="center"/>
          </w:tcPr>
          <w:p w14:paraId="3ECD5426" w14:textId="6DEC18FC" w:rsidR="00FD05C7" w:rsidRPr="006B1C07" w:rsidRDefault="006B1C07" w:rsidP="00D135EF">
            <w:pPr>
              <w:rPr>
                <w:b/>
                <w:lang w:eastAsia="sr-Latn-RS"/>
              </w:rPr>
            </w:pPr>
            <w:r>
              <w:rPr>
                <w:b/>
                <w:bCs/>
              </w:rPr>
              <w:t>СВЕТИЉКЕ</w:t>
            </w:r>
          </w:p>
        </w:tc>
        <w:tc>
          <w:tcPr>
            <w:tcW w:w="1276" w:type="dxa"/>
            <w:shd w:val="clear" w:color="auto" w:fill="auto"/>
            <w:noWrap/>
            <w:vAlign w:val="bottom"/>
          </w:tcPr>
          <w:p w14:paraId="662210C4"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43EA1CAC" w14:textId="77777777" w:rsidR="00FD05C7" w:rsidRPr="006B1C07" w:rsidRDefault="00FD05C7" w:rsidP="00F735AE">
            <w:pPr>
              <w:jc w:val="center"/>
              <w:rPr>
                <w:lang w:val="sr-Cyrl-RS" w:eastAsia="sr-Latn-RS"/>
              </w:rPr>
            </w:pPr>
          </w:p>
        </w:tc>
        <w:tc>
          <w:tcPr>
            <w:tcW w:w="1973" w:type="dxa"/>
            <w:shd w:val="clear" w:color="auto" w:fill="auto"/>
            <w:noWrap/>
            <w:vAlign w:val="bottom"/>
          </w:tcPr>
          <w:p w14:paraId="075ADACA" w14:textId="77777777" w:rsidR="00FD05C7" w:rsidRPr="006B1C07" w:rsidRDefault="00FD05C7" w:rsidP="00F735AE">
            <w:pPr>
              <w:jc w:val="center"/>
              <w:rPr>
                <w:lang w:eastAsia="sr-Latn-RS"/>
              </w:rPr>
            </w:pPr>
          </w:p>
        </w:tc>
        <w:tc>
          <w:tcPr>
            <w:tcW w:w="1841" w:type="dxa"/>
            <w:shd w:val="clear" w:color="auto" w:fill="auto"/>
            <w:noWrap/>
            <w:vAlign w:val="bottom"/>
          </w:tcPr>
          <w:p w14:paraId="438824DD" w14:textId="77777777" w:rsidR="00FD05C7" w:rsidRPr="006B1C07" w:rsidRDefault="00FD05C7" w:rsidP="00F735AE">
            <w:pPr>
              <w:jc w:val="center"/>
              <w:rPr>
                <w:lang w:eastAsia="sr-Latn-RS"/>
              </w:rPr>
            </w:pPr>
          </w:p>
        </w:tc>
        <w:tc>
          <w:tcPr>
            <w:tcW w:w="993" w:type="dxa"/>
          </w:tcPr>
          <w:p w14:paraId="58FB15F0" w14:textId="77777777" w:rsidR="00FD05C7" w:rsidRPr="006B1C07" w:rsidRDefault="00FD05C7" w:rsidP="00F735AE">
            <w:pPr>
              <w:jc w:val="center"/>
              <w:rPr>
                <w:lang w:eastAsia="sr-Latn-RS"/>
              </w:rPr>
            </w:pPr>
          </w:p>
        </w:tc>
        <w:tc>
          <w:tcPr>
            <w:tcW w:w="1054" w:type="dxa"/>
            <w:gridSpan w:val="2"/>
          </w:tcPr>
          <w:p w14:paraId="3385885B" w14:textId="77777777" w:rsidR="00FD05C7" w:rsidRPr="006B1C07" w:rsidRDefault="00FD05C7" w:rsidP="00F735AE">
            <w:pPr>
              <w:jc w:val="center"/>
              <w:rPr>
                <w:lang w:eastAsia="sr-Latn-RS"/>
              </w:rPr>
            </w:pPr>
          </w:p>
        </w:tc>
        <w:tc>
          <w:tcPr>
            <w:tcW w:w="930" w:type="dxa"/>
          </w:tcPr>
          <w:p w14:paraId="24CCE1A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2FA82C9" w14:textId="77777777" w:rsidR="00FD05C7" w:rsidRPr="006B1C07" w:rsidRDefault="00FD05C7" w:rsidP="00F735AE">
            <w:pPr>
              <w:jc w:val="center"/>
              <w:rPr>
                <w:lang w:eastAsia="sr-Latn-RS"/>
              </w:rPr>
            </w:pPr>
          </w:p>
        </w:tc>
      </w:tr>
      <w:tr w:rsidR="00FD05C7" w:rsidRPr="006B1C07" w14:paraId="41FB0BB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4C1EB61" w14:textId="77777777" w:rsidR="00FD05C7" w:rsidRPr="006B1C07" w:rsidRDefault="00FD05C7" w:rsidP="00F735AE">
            <w:pPr>
              <w:jc w:val="center"/>
              <w:rPr>
                <w:lang w:val="sr-Latn-RS" w:eastAsia="sr-Latn-RS"/>
              </w:rPr>
            </w:pPr>
            <w:r w:rsidRPr="006B1C07">
              <w:rPr>
                <w:lang w:val="sr-Latn-RS" w:eastAsia="sr-Latn-RS"/>
              </w:rPr>
              <w:lastRenderedPageBreak/>
              <w:t>2.1</w:t>
            </w:r>
          </w:p>
        </w:tc>
        <w:tc>
          <w:tcPr>
            <w:tcW w:w="3177" w:type="dxa"/>
            <w:shd w:val="clear" w:color="auto" w:fill="auto"/>
            <w:vAlign w:val="center"/>
          </w:tcPr>
          <w:p w14:paraId="384B88F5" w14:textId="0A0AC1D8" w:rsidR="00FD05C7" w:rsidRPr="006B1C07" w:rsidRDefault="006B1C07" w:rsidP="00D135EF">
            <w:pPr>
              <w:rPr>
                <w:b/>
                <w:lang w:eastAsia="sr-Latn-RS"/>
              </w:rPr>
            </w:pPr>
            <w:r>
              <w:t>Испорука</w:t>
            </w:r>
            <w:r w:rsidR="00FD05C7" w:rsidRPr="006B1C07">
              <w:t xml:space="preserve">, </w:t>
            </w:r>
            <w:r>
              <w:t>монтажа</w:t>
            </w:r>
            <w:r w:rsidR="00FD05C7" w:rsidRPr="006B1C07">
              <w:t xml:space="preserve"> </w:t>
            </w:r>
            <w:r>
              <w:t>И</w:t>
            </w:r>
            <w:r w:rsidR="00FD05C7" w:rsidRPr="006B1C07">
              <w:t xml:space="preserve"> </w:t>
            </w:r>
            <w:r>
              <w:t>повезиавње</w:t>
            </w:r>
            <w:r w:rsidR="00FD05C7" w:rsidRPr="006B1C07">
              <w:t xml:space="preserve"> </w:t>
            </w:r>
            <w:r>
              <w:t>флуоросцентне</w:t>
            </w:r>
            <w:r w:rsidR="00FD05C7" w:rsidRPr="006B1C07">
              <w:t xml:space="preserve"> </w:t>
            </w:r>
            <w:r>
              <w:t>светиљке</w:t>
            </w:r>
            <w:r w:rsidR="00FD05C7" w:rsidRPr="006B1C07">
              <w:t xml:space="preserve"> 4x18W, </w:t>
            </w:r>
            <w:r>
              <w:t>ИП</w:t>
            </w:r>
            <w:r w:rsidR="00FD05C7" w:rsidRPr="006B1C07">
              <w:t xml:space="preserve">55, </w:t>
            </w:r>
            <w:r>
              <w:t>са</w:t>
            </w:r>
            <w:r w:rsidR="00FD05C7" w:rsidRPr="006B1C07">
              <w:t xml:space="preserve"> </w:t>
            </w:r>
            <w:r>
              <w:t>електронском</w:t>
            </w:r>
            <w:r w:rsidR="00FD05C7" w:rsidRPr="006B1C07">
              <w:t xml:space="preserve"> </w:t>
            </w:r>
            <w:r>
              <w:t>предспојном</w:t>
            </w:r>
            <w:r w:rsidR="00FD05C7" w:rsidRPr="006B1C07">
              <w:t xml:space="preserve"> </w:t>
            </w:r>
            <w:r>
              <w:t>справом</w:t>
            </w:r>
            <w:r w:rsidR="00FD05C7" w:rsidRPr="006B1C07">
              <w:t xml:space="preserve">, </w:t>
            </w:r>
            <w:r>
              <w:t>класе</w:t>
            </w:r>
            <w:r w:rsidR="00FD05C7" w:rsidRPr="006B1C07">
              <w:t xml:space="preserve"> </w:t>
            </w:r>
            <w:r>
              <w:t>А</w:t>
            </w:r>
            <w:r w:rsidR="00FD05C7" w:rsidRPr="006B1C07">
              <w:t xml:space="preserve">, </w:t>
            </w:r>
            <w:r>
              <w:t>призматичним</w:t>
            </w:r>
            <w:r w:rsidR="00FD05C7" w:rsidRPr="006B1C07">
              <w:t xml:space="preserve"> </w:t>
            </w:r>
            <w:r>
              <w:t>дифузором</w:t>
            </w:r>
            <w:r w:rsidR="00FD05C7" w:rsidRPr="006B1C07">
              <w:t xml:space="preserve"> </w:t>
            </w:r>
            <w:r>
              <w:t>од</w:t>
            </w:r>
            <w:r w:rsidR="00FD05C7" w:rsidRPr="006B1C07">
              <w:t xml:space="preserve"> </w:t>
            </w:r>
            <w:r>
              <w:t>ММА</w:t>
            </w:r>
            <w:r w:rsidR="00FD05C7" w:rsidRPr="006B1C07">
              <w:t xml:space="preserve"> </w:t>
            </w:r>
            <w:r>
              <w:t>или</w:t>
            </w:r>
            <w:r w:rsidR="00FD05C7" w:rsidRPr="006B1C07">
              <w:t xml:space="preserve"> </w:t>
            </w:r>
            <w:r>
              <w:t>поликоарбоната</w:t>
            </w:r>
            <w:r w:rsidR="00FD05C7" w:rsidRPr="006B1C07">
              <w:t xml:space="preserve">, </w:t>
            </w:r>
            <w:r>
              <w:t>параболик</w:t>
            </w:r>
            <w:r w:rsidR="00FD05C7" w:rsidRPr="006B1C07">
              <w:t xml:space="preserve"> </w:t>
            </w:r>
            <w:r>
              <w:t>сјајним</w:t>
            </w:r>
            <w:r w:rsidR="00FD05C7" w:rsidRPr="006B1C07">
              <w:t xml:space="preserve"> </w:t>
            </w:r>
            <w:r>
              <w:t>растером</w:t>
            </w:r>
            <w:r w:rsidR="00FD05C7" w:rsidRPr="006B1C07">
              <w:t xml:space="preserve">. </w:t>
            </w:r>
            <w:r>
              <w:t>Флуо</w:t>
            </w:r>
            <w:r w:rsidR="00FD05C7" w:rsidRPr="006B1C07">
              <w:t xml:space="preserve"> </w:t>
            </w:r>
            <w:r>
              <w:t>цеви</w:t>
            </w:r>
            <w:r w:rsidR="00FD05C7" w:rsidRPr="006B1C07">
              <w:t xml:space="preserve"> </w:t>
            </w:r>
            <w:r>
              <w:t>су</w:t>
            </w:r>
            <w:r w:rsidR="00FD05C7" w:rsidRPr="006B1C07">
              <w:t xml:space="preserve"> </w:t>
            </w:r>
            <w:r>
              <w:t>Т</w:t>
            </w:r>
            <w:r w:rsidR="00FD05C7" w:rsidRPr="006B1C07">
              <w:t>8, 6500</w:t>
            </w:r>
            <w:r>
              <w:t>К</w:t>
            </w:r>
            <w:r w:rsidR="00FD05C7" w:rsidRPr="006B1C07">
              <w:t xml:space="preserve">. </w:t>
            </w:r>
            <w:r>
              <w:t>Све</w:t>
            </w:r>
            <w:r w:rsidR="00FD05C7" w:rsidRPr="006B1C07">
              <w:t xml:space="preserve"> </w:t>
            </w:r>
            <w:r>
              <w:t>комплет</w:t>
            </w:r>
            <w:r w:rsidR="00FD05C7" w:rsidRPr="006B1C07">
              <w:t xml:space="preserve"> </w:t>
            </w:r>
            <w:r>
              <w:t>сличне</w:t>
            </w:r>
            <w:r w:rsidR="00FD05C7" w:rsidRPr="006B1C07">
              <w:t xml:space="preserve"> </w:t>
            </w:r>
            <w:r>
              <w:t>постојећим</w:t>
            </w:r>
            <w:r w:rsidR="00FD05C7" w:rsidRPr="006B1C07">
              <w:t xml:space="preserve"> </w:t>
            </w:r>
            <w:r>
              <w:t>светиљкама</w:t>
            </w:r>
            <w:r w:rsidR="00FD05C7" w:rsidRPr="006B1C07">
              <w:t xml:space="preserve"> </w:t>
            </w:r>
            <w:r>
              <w:t>у</w:t>
            </w:r>
            <w:r w:rsidR="00FD05C7" w:rsidRPr="006B1C07">
              <w:t xml:space="preserve"> </w:t>
            </w:r>
            <w:r>
              <w:t>УЦ</w:t>
            </w:r>
            <w:r w:rsidR="00FD05C7" w:rsidRPr="006B1C07">
              <w:t xml:space="preserve"> </w:t>
            </w:r>
            <w:r>
              <w:t>КЦВ</w:t>
            </w:r>
            <w:r w:rsidR="00FD05C7" w:rsidRPr="006B1C07">
              <w:t xml:space="preserve"> </w:t>
            </w:r>
            <w:r>
              <w:t>само</w:t>
            </w:r>
            <w:r w:rsidR="00FD05C7" w:rsidRPr="006B1C07">
              <w:t xml:space="preserve"> </w:t>
            </w:r>
            <w:r>
              <w:t>за</w:t>
            </w:r>
            <w:r w:rsidR="00FD05C7" w:rsidRPr="006B1C07">
              <w:t xml:space="preserve"> </w:t>
            </w:r>
            <w:r>
              <w:t>монтажу</w:t>
            </w:r>
            <w:r w:rsidR="00FD05C7" w:rsidRPr="006B1C07">
              <w:t xml:space="preserve"> </w:t>
            </w:r>
            <w:r>
              <w:t>у</w:t>
            </w:r>
            <w:r w:rsidR="00FD05C7" w:rsidRPr="006B1C07">
              <w:t xml:space="preserve"> </w:t>
            </w:r>
            <w:r>
              <w:t>монолитни</w:t>
            </w:r>
            <w:r w:rsidR="00FD05C7" w:rsidRPr="006B1C07">
              <w:t xml:space="preserve"> </w:t>
            </w:r>
            <w:r>
              <w:t>гипсани</w:t>
            </w:r>
            <w:r w:rsidR="00FD05C7" w:rsidRPr="006B1C07">
              <w:t xml:space="preserve"> </w:t>
            </w:r>
            <w:r>
              <w:t>плафон</w:t>
            </w:r>
            <w:r w:rsidR="00FD05C7" w:rsidRPr="006B1C07">
              <w:t xml:space="preserve">.   </w:t>
            </w:r>
            <w:r>
              <w:t>Приликом</w:t>
            </w:r>
            <w:r w:rsidR="00FD05C7" w:rsidRPr="006B1C07">
              <w:t xml:space="preserve"> </w:t>
            </w:r>
            <w:r>
              <w:t>монтаже</w:t>
            </w:r>
            <w:r w:rsidR="00FD05C7" w:rsidRPr="006B1C07">
              <w:t xml:space="preserve"> </w:t>
            </w:r>
            <w:r>
              <w:t>обратити</w:t>
            </w:r>
            <w:r w:rsidR="00FD05C7" w:rsidRPr="006B1C07">
              <w:t xml:space="preserve"> </w:t>
            </w:r>
            <w:r>
              <w:t>пажњу</w:t>
            </w:r>
            <w:r w:rsidR="00FD05C7" w:rsidRPr="006B1C07">
              <w:t xml:space="preserve"> </w:t>
            </w:r>
            <w:r>
              <w:t>на</w:t>
            </w:r>
            <w:r w:rsidR="00FD05C7" w:rsidRPr="006B1C07">
              <w:t xml:space="preserve"> </w:t>
            </w:r>
            <w:r>
              <w:t>постојећу</w:t>
            </w:r>
            <w:r w:rsidR="00FD05C7" w:rsidRPr="006B1C07">
              <w:t xml:space="preserve"> </w:t>
            </w:r>
            <w:r>
              <w:t>и</w:t>
            </w:r>
            <w:r w:rsidR="00FD05C7" w:rsidRPr="006B1C07">
              <w:t xml:space="preserve"> </w:t>
            </w:r>
            <w:r>
              <w:t>новопројектоване</w:t>
            </w:r>
            <w:r w:rsidR="00FD05C7" w:rsidRPr="006B1C07">
              <w:t xml:space="preserve"> </w:t>
            </w:r>
            <w:r>
              <w:t>инстлације</w:t>
            </w:r>
            <w:r w:rsidR="00FD05C7" w:rsidRPr="006B1C07">
              <w:t xml:space="preserve"> </w:t>
            </w:r>
            <w:r>
              <w:t>климатизације</w:t>
            </w:r>
            <w:r w:rsidR="00FD05C7" w:rsidRPr="006B1C07">
              <w:t xml:space="preserve">, </w:t>
            </w:r>
            <w:r>
              <w:t>вентилације</w:t>
            </w:r>
            <w:r w:rsidR="00FD05C7" w:rsidRPr="006B1C07">
              <w:t xml:space="preserve">, </w:t>
            </w:r>
            <w:r>
              <w:t>грејања</w:t>
            </w:r>
            <w:r w:rsidR="00FD05C7" w:rsidRPr="006B1C07">
              <w:t xml:space="preserve">, </w:t>
            </w:r>
            <w:r>
              <w:t>ВиК</w:t>
            </w:r>
            <w:r w:rsidR="00FD05C7" w:rsidRPr="006B1C07">
              <w:t xml:space="preserve"> </w:t>
            </w:r>
            <w:r>
              <w:t>и</w:t>
            </w:r>
            <w:r w:rsidR="00FD05C7" w:rsidRPr="006B1C07">
              <w:t xml:space="preserve"> </w:t>
            </w:r>
            <w:r>
              <w:t>др</w:t>
            </w:r>
            <w:r w:rsidR="00FD05C7" w:rsidRPr="006B1C07">
              <w:t>.)</w:t>
            </w:r>
          </w:p>
        </w:tc>
        <w:tc>
          <w:tcPr>
            <w:tcW w:w="1276" w:type="dxa"/>
            <w:shd w:val="clear" w:color="auto" w:fill="auto"/>
            <w:noWrap/>
            <w:vAlign w:val="bottom"/>
          </w:tcPr>
          <w:p w14:paraId="44D1FC11" w14:textId="7BFB0A49"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6BFE294" w14:textId="77777777" w:rsidR="00FD05C7" w:rsidRPr="006B1C07" w:rsidRDefault="00FD05C7" w:rsidP="00F735AE">
            <w:pPr>
              <w:jc w:val="center"/>
              <w:rPr>
                <w:lang w:val="sr-Latn-RS" w:eastAsia="sr-Latn-RS"/>
              </w:rPr>
            </w:pPr>
            <w:r w:rsidRPr="006B1C07">
              <w:rPr>
                <w:lang w:val="sr-Latn-RS" w:eastAsia="sr-Latn-RS"/>
              </w:rPr>
              <w:t>9</w:t>
            </w:r>
          </w:p>
        </w:tc>
        <w:tc>
          <w:tcPr>
            <w:tcW w:w="1973" w:type="dxa"/>
            <w:shd w:val="clear" w:color="auto" w:fill="auto"/>
            <w:noWrap/>
            <w:vAlign w:val="bottom"/>
          </w:tcPr>
          <w:p w14:paraId="4A642FC4" w14:textId="77777777" w:rsidR="00FD05C7" w:rsidRPr="006B1C07" w:rsidRDefault="00FD05C7" w:rsidP="00F735AE">
            <w:pPr>
              <w:jc w:val="center"/>
              <w:rPr>
                <w:lang w:eastAsia="sr-Latn-RS"/>
              </w:rPr>
            </w:pPr>
          </w:p>
        </w:tc>
        <w:tc>
          <w:tcPr>
            <w:tcW w:w="1841" w:type="dxa"/>
            <w:shd w:val="clear" w:color="auto" w:fill="auto"/>
            <w:noWrap/>
            <w:vAlign w:val="bottom"/>
          </w:tcPr>
          <w:p w14:paraId="0089508B" w14:textId="77777777" w:rsidR="00FD05C7" w:rsidRPr="006B1C07" w:rsidRDefault="00FD05C7" w:rsidP="00F735AE">
            <w:pPr>
              <w:jc w:val="center"/>
              <w:rPr>
                <w:lang w:eastAsia="sr-Latn-RS"/>
              </w:rPr>
            </w:pPr>
          </w:p>
        </w:tc>
        <w:tc>
          <w:tcPr>
            <w:tcW w:w="993" w:type="dxa"/>
          </w:tcPr>
          <w:p w14:paraId="2EE38BE9" w14:textId="77777777" w:rsidR="00FD05C7" w:rsidRPr="006B1C07" w:rsidRDefault="00FD05C7" w:rsidP="00F735AE">
            <w:pPr>
              <w:jc w:val="center"/>
              <w:rPr>
                <w:lang w:eastAsia="sr-Latn-RS"/>
              </w:rPr>
            </w:pPr>
          </w:p>
        </w:tc>
        <w:tc>
          <w:tcPr>
            <w:tcW w:w="1054" w:type="dxa"/>
            <w:gridSpan w:val="2"/>
          </w:tcPr>
          <w:p w14:paraId="6A7B31F3" w14:textId="77777777" w:rsidR="00FD05C7" w:rsidRPr="006B1C07" w:rsidRDefault="00FD05C7" w:rsidP="00F735AE">
            <w:pPr>
              <w:jc w:val="center"/>
              <w:rPr>
                <w:lang w:eastAsia="sr-Latn-RS"/>
              </w:rPr>
            </w:pPr>
          </w:p>
        </w:tc>
        <w:tc>
          <w:tcPr>
            <w:tcW w:w="930" w:type="dxa"/>
          </w:tcPr>
          <w:p w14:paraId="1338277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C4F8700" w14:textId="77777777" w:rsidR="00FD05C7" w:rsidRPr="006B1C07" w:rsidRDefault="00FD05C7" w:rsidP="00F735AE">
            <w:pPr>
              <w:jc w:val="center"/>
              <w:rPr>
                <w:lang w:eastAsia="sr-Latn-RS"/>
              </w:rPr>
            </w:pPr>
          </w:p>
        </w:tc>
      </w:tr>
      <w:tr w:rsidR="00FD05C7" w:rsidRPr="006B1C07" w14:paraId="7C48BD0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6FDBAA8" w14:textId="77777777" w:rsidR="00FD05C7" w:rsidRPr="006B1C07" w:rsidRDefault="00FD05C7" w:rsidP="00F735AE">
            <w:pPr>
              <w:jc w:val="center"/>
              <w:rPr>
                <w:lang w:val="sr-Latn-RS" w:eastAsia="sr-Latn-RS"/>
              </w:rPr>
            </w:pPr>
            <w:r w:rsidRPr="006B1C07">
              <w:rPr>
                <w:lang w:val="sr-Latn-RS" w:eastAsia="sr-Latn-RS"/>
              </w:rPr>
              <w:t>2.2</w:t>
            </w:r>
          </w:p>
        </w:tc>
        <w:tc>
          <w:tcPr>
            <w:tcW w:w="3177" w:type="dxa"/>
            <w:shd w:val="clear" w:color="auto" w:fill="auto"/>
            <w:vAlign w:val="center"/>
          </w:tcPr>
          <w:p w14:paraId="03C7450A" w14:textId="59BB3A8F" w:rsidR="00FD05C7" w:rsidRPr="006B1C07" w:rsidRDefault="006B1C07" w:rsidP="00D135EF">
            <w:pPr>
              <w:rPr>
                <w:b/>
                <w:lang w:eastAsia="sr-Latn-RS"/>
              </w:rPr>
            </w:pPr>
            <w:r>
              <w:t>Испорука</w:t>
            </w:r>
            <w:r w:rsidR="00FD05C7" w:rsidRPr="006B1C07">
              <w:t xml:space="preserve">, </w:t>
            </w:r>
            <w:r>
              <w:t>монтажа</w:t>
            </w:r>
            <w:r w:rsidR="00FD05C7" w:rsidRPr="006B1C07">
              <w:t xml:space="preserve"> </w:t>
            </w:r>
            <w:r>
              <w:t>и</w:t>
            </w:r>
            <w:r w:rsidR="00FD05C7" w:rsidRPr="006B1C07">
              <w:t xml:space="preserve"> </w:t>
            </w:r>
            <w:r>
              <w:t>повезивање</w:t>
            </w:r>
            <w:r w:rsidR="00FD05C7" w:rsidRPr="006B1C07">
              <w:t xml:space="preserve"> </w:t>
            </w:r>
            <w:r>
              <w:t>светиљке</w:t>
            </w:r>
            <w:r w:rsidR="00FD05C7" w:rsidRPr="006B1C07">
              <w:t xml:space="preserve"> </w:t>
            </w:r>
            <w:r>
              <w:t>за</w:t>
            </w:r>
            <w:r w:rsidR="00FD05C7" w:rsidRPr="006B1C07">
              <w:t xml:space="preserve"> </w:t>
            </w:r>
            <w:r>
              <w:t>обавештавање</w:t>
            </w:r>
            <w:r w:rsidR="00FD05C7" w:rsidRPr="006B1C07">
              <w:t xml:space="preserve">, </w:t>
            </w:r>
            <w:r>
              <w:t>типа</w:t>
            </w:r>
            <w:r w:rsidR="00FD05C7" w:rsidRPr="006B1C07">
              <w:t xml:space="preserve"> </w:t>
            </w:r>
            <w:r>
              <w:t>АЛУС</w:t>
            </w:r>
            <w:r w:rsidR="00FD05C7" w:rsidRPr="006B1C07">
              <w:t xml:space="preserve"> </w:t>
            </w:r>
            <w:r>
              <w:t>А</w:t>
            </w:r>
            <w:r w:rsidR="00FD05C7" w:rsidRPr="006B1C07">
              <w:t xml:space="preserve">3 16, </w:t>
            </w:r>
            <w:r>
              <w:t>ПМЕ</w:t>
            </w:r>
            <w:r w:rsidR="00FD05C7" w:rsidRPr="006B1C07">
              <w:t xml:space="preserve">, </w:t>
            </w:r>
            <w:r>
              <w:t>Ниш</w:t>
            </w:r>
            <w:r w:rsidR="00FD05C7" w:rsidRPr="006B1C07">
              <w:t xml:space="preserve">, </w:t>
            </w:r>
            <w:r>
              <w:t>на</w:t>
            </w:r>
            <w:r w:rsidR="00FD05C7" w:rsidRPr="006B1C07">
              <w:t xml:space="preserve"> </w:t>
            </w:r>
            <w:r>
              <w:t>зид</w:t>
            </w:r>
            <w:r w:rsidR="00FD05C7" w:rsidRPr="006B1C07">
              <w:t xml:space="preserve">. </w:t>
            </w:r>
            <w:r>
              <w:t>Светиљка</w:t>
            </w:r>
            <w:r w:rsidR="00FD05C7" w:rsidRPr="006B1C07">
              <w:t xml:space="preserve"> </w:t>
            </w:r>
            <w:r>
              <w:t>је</w:t>
            </w:r>
            <w:r w:rsidR="00FD05C7" w:rsidRPr="006B1C07">
              <w:t xml:space="preserve"> </w:t>
            </w:r>
            <w:r>
              <w:t>са</w:t>
            </w:r>
            <w:r w:rsidR="00FD05C7" w:rsidRPr="006B1C07">
              <w:t xml:space="preserve"> </w:t>
            </w:r>
            <w:r>
              <w:t>натписом</w:t>
            </w:r>
            <w:r w:rsidR="00FD05C7" w:rsidRPr="006B1C07">
              <w:t xml:space="preserve"> "</w:t>
            </w:r>
            <w:r>
              <w:t>припрема</w:t>
            </w:r>
            <w:r w:rsidR="00FD05C7" w:rsidRPr="006B1C07">
              <w:t xml:space="preserve"> </w:t>
            </w:r>
            <w:r>
              <w:t>зрачења</w:t>
            </w:r>
            <w:r w:rsidR="00FD05C7" w:rsidRPr="006B1C07">
              <w:t>".</w:t>
            </w:r>
          </w:p>
        </w:tc>
        <w:tc>
          <w:tcPr>
            <w:tcW w:w="1276" w:type="dxa"/>
            <w:shd w:val="clear" w:color="auto" w:fill="auto"/>
            <w:noWrap/>
            <w:vAlign w:val="bottom"/>
          </w:tcPr>
          <w:p w14:paraId="0EB043BD" w14:textId="0DADD05B"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B23587E"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3606A168" w14:textId="77777777" w:rsidR="00FD05C7" w:rsidRPr="006B1C07" w:rsidRDefault="00FD05C7" w:rsidP="00F735AE">
            <w:pPr>
              <w:jc w:val="center"/>
              <w:rPr>
                <w:lang w:eastAsia="sr-Latn-RS"/>
              </w:rPr>
            </w:pPr>
          </w:p>
        </w:tc>
        <w:tc>
          <w:tcPr>
            <w:tcW w:w="1841" w:type="dxa"/>
            <w:shd w:val="clear" w:color="auto" w:fill="auto"/>
            <w:noWrap/>
            <w:vAlign w:val="bottom"/>
          </w:tcPr>
          <w:p w14:paraId="376ADF22" w14:textId="77777777" w:rsidR="00FD05C7" w:rsidRPr="006B1C07" w:rsidRDefault="00FD05C7" w:rsidP="00F735AE">
            <w:pPr>
              <w:jc w:val="center"/>
              <w:rPr>
                <w:lang w:eastAsia="sr-Latn-RS"/>
              </w:rPr>
            </w:pPr>
          </w:p>
        </w:tc>
        <w:tc>
          <w:tcPr>
            <w:tcW w:w="993" w:type="dxa"/>
          </w:tcPr>
          <w:p w14:paraId="19FEF8B7" w14:textId="77777777" w:rsidR="00FD05C7" w:rsidRPr="006B1C07" w:rsidRDefault="00FD05C7" w:rsidP="00F735AE">
            <w:pPr>
              <w:jc w:val="center"/>
              <w:rPr>
                <w:lang w:eastAsia="sr-Latn-RS"/>
              </w:rPr>
            </w:pPr>
          </w:p>
        </w:tc>
        <w:tc>
          <w:tcPr>
            <w:tcW w:w="1054" w:type="dxa"/>
            <w:gridSpan w:val="2"/>
          </w:tcPr>
          <w:p w14:paraId="65984464" w14:textId="77777777" w:rsidR="00FD05C7" w:rsidRPr="006B1C07" w:rsidRDefault="00FD05C7" w:rsidP="00F735AE">
            <w:pPr>
              <w:jc w:val="center"/>
              <w:rPr>
                <w:lang w:eastAsia="sr-Latn-RS"/>
              </w:rPr>
            </w:pPr>
          </w:p>
        </w:tc>
        <w:tc>
          <w:tcPr>
            <w:tcW w:w="930" w:type="dxa"/>
          </w:tcPr>
          <w:p w14:paraId="1D84AE3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61C0717" w14:textId="77777777" w:rsidR="00FD05C7" w:rsidRPr="006B1C07" w:rsidRDefault="00FD05C7" w:rsidP="00F735AE">
            <w:pPr>
              <w:jc w:val="center"/>
              <w:rPr>
                <w:lang w:eastAsia="sr-Latn-RS"/>
              </w:rPr>
            </w:pPr>
          </w:p>
        </w:tc>
      </w:tr>
      <w:tr w:rsidR="00FD05C7" w:rsidRPr="006B1C07" w14:paraId="269C3F6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D8937F9" w14:textId="77777777" w:rsidR="00FD05C7" w:rsidRPr="006B1C07" w:rsidRDefault="00FD05C7" w:rsidP="00F735AE">
            <w:pPr>
              <w:jc w:val="center"/>
              <w:rPr>
                <w:lang w:val="sr-Latn-RS" w:eastAsia="sr-Latn-RS"/>
              </w:rPr>
            </w:pPr>
            <w:r w:rsidRPr="006B1C07">
              <w:rPr>
                <w:lang w:val="sr-Latn-RS" w:eastAsia="sr-Latn-RS"/>
              </w:rPr>
              <w:t>2.3</w:t>
            </w:r>
          </w:p>
        </w:tc>
        <w:tc>
          <w:tcPr>
            <w:tcW w:w="3177" w:type="dxa"/>
            <w:shd w:val="clear" w:color="auto" w:fill="auto"/>
            <w:vAlign w:val="center"/>
          </w:tcPr>
          <w:p w14:paraId="62E808AE" w14:textId="7EC25789" w:rsidR="00FD05C7" w:rsidRPr="006B1C07" w:rsidRDefault="006B1C07" w:rsidP="00D135EF">
            <w:pPr>
              <w:rPr>
                <w:b/>
                <w:lang w:eastAsia="sr-Latn-RS"/>
              </w:rPr>
            </w:pPr>
            <w:r>
              <w:t>Испорука</w:t>
            </w:r>
            <w:r w:rsidR="00FD05C7" w:rsidRPr="006B1C07">
              <w:t xml:space="preserve">, </w:t>
            </w:r>
            <w:r>
              <w:t>монтажа</w:t>
            </w:r>
            <w:r w:rsidR="00FD05C7" w:rsidRPr="006B1C07">
              <w:t xml:space="preserve"> </w:t>
            </w:r>
            <w:r>
              <w:t>и</w:t>
            </w:r>
            <w:r w:rsidR="00FD05C7" w:rsidRPr="006B1C07">
              <w:t xml:space="preserve"> </w:t>
            </w:r>
            <w:r>
              <w:t>повезивање</w:t>
            </w:r>
            <w:r w:rsidR="00FD05C7" w:rsidRPr="006B1C07">
              <w:t xml:space="preserve"> </w:t>
            </w:r>
            <w:r>
              <w:t>светиљке</w:t>
            </w:r>
            <w:r w:rsidR="00FD05C7" w:rsidRPr="006B1C07">
              <w:t xml:space="preserve"> </w:t>
            </w:r>
            <w:r>
              <w:t>за</w:t>
            </w:r>
            <w:r w:rsidR="00FD05C7" w:rsidRPr="006B1C07">
              <w:t xml:space="preserve"> </w:t>
            </w:r>
            <w:r>
              <w:t>обавештавање</w:t>
            </w:r>
            <w:r w:rsidR="00FD05C7" w:rsidRPr="006B1C07">
              <w:t xml:space="preserve">, </w:t>
            </w:r>
            <w:r>
              <w:t>типа</w:t>
            </w:r>
            <w:r w:rsidR="00FD05C7" w:rsidRPr="006B1C07">
              <w:t xml:space="preserve"> </w:t>
            </w:r>
            <w:r>
              <w:t>АЛУС</w:t>
            </w:r>
            <w:r w:rsidR="00FD05C7" w:rsidRPr="006B1C07">
              <w:t xml:space="preserve"> </w:t>
            </w:r>
            <w:r>
              <w:t>А</w:t>
            </w:r>
            <w:r w:rsidR="00FD05C7" w:rsidRPr="006B1C07">
              <w:t xml:space="preserve">3 16, </w:t>
            </w:r>
            <w:r>
              <w:t>ПМЕ</w:t>
            </w:r>
            <w:r w:rsidR="00FD05C7" w:rsidRPr="006B1C07">
              <w:t xml:space="preserve">, </w:t>
            </w:r>
            <w:r>
              <w:t>Ниш</w:t>
            </w:r>
            <w:r w:rsidR="00FD05C7" w:rsidRPr="006B1C07">
              <w:t xml:space="preserve">, </w:t>
            </w:r>
            <w:r>
              <w:t>на</w:t>
            </w:r>
            <w:r w:rsidR="00FD05C7" w:rsidRPr="006B1C07">
              <w:t xml:space="preserve"> </w:t>
            </w:r>
            <w:r>
              <w:t>зид</w:t>
            </w:r>
            <w:r w:rsidR="00FD05C7" w:rsidRPr="006B1C07">
              <w:t xml:space="preserve">. </w:t>
            </w:r>
            <w:r>
              <w:t>Светиљка</w:t>
            </w:r>
            <w:r w:rsidR="00FD05C7" w:rsidRPr="006B1C07">
              <w:t xml:space="preserve"> </w:t>
            </w:r>
            <w:r>
              <w:t>је</w:t>
            </w:r>
            <w:r w:rsidR="00FD05C7" w:rsidRPr="006B1C07">
              <w:t xml:space="preserve"> </w:t>
            </w:r>
            <w:r>
              <w:t>са</w:t>
            </w:r>
            <w:r w:rsidR="00FD05C7" w:rsidRPr="006B1C07">
              <w:t xml:space="preserve"> </w:t>
            </w:r>
            <w:r>
              <w:t>натписом</w:t>
            </w:r>
            <w:r w:rsidR="00FD05C7" w:rsidRPr="006B1C07">
              <w:t xml:space="preserve"> " </w:t>
            </w:r>
            <w:r>
              <w:t>зрачење</w:t>
            </w:r>
            <w:r w:rsidR="00FD05C7" w:rsidRPr="006B1C07">
              <w:t xml:space="preserve"> </w:t>
            </w:r>
            <w:r>
              <w:t>у</w:t>
            </w:r>
            <w:r w:rsidR="00FD05C7" w:rsidRPr="006B1C07">
              <w:t xml:space="preserve"> </w:t>
            </w:r>
            <w:r>
              <w:t>току</w:t>
            </w:r>
            <w:r w:rsidR="00FD05C7" w:rsidRPr="006B1C07">
              <w:t>"</w:t>
            </w:r>
          </w:p>
        </w:tc>
        <w:tc>
          <w:tcPr>
            <w:tcW w:w="1276" w:type="dxa"/>
            <w:shd w:val="clear" w:color="auto" w:fill="auto"/>
            <w:noWrap/>
            <w:vAlign w:val="bottom"/>
          </w:tcPr>
          <w:p w14:paraId="7AA1EAA0" w14:textId="01232DC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0B30026"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5E198D97" w14:textId="77777777" w:rsidR="00FD05C7" w:rsidRPr="006B1C07" w:rsidRDefault="00FD05C7" w:rsidP="00F735AE">
            <w:pPr>
              <w:jc w:val="center"/>
              <w:rPr>
                <w:lang w:eastAsia="sr-Latn-RS"/>
              </w:rPr>
            </w:pPr>
          </w:p>
        </w:tc>
        <w:tc>
          <w:tcPr>
            <w:tcW w:w="1841" w:type="dxa"/>
            <w:shd w:val="clear" w:color="auto" w:fill="auto"/>
            <w:noWrap/>
            <w:vAlign w:val="bottom"/>
          </w:tcPr>
          <w:p w14:paraId="1559C741" w14:textId="77777777" w:rsidR="00FD05C7" w:rsidRPr="006B1C07" w:rsidRDefault="00FD05C7" w:rsidP="00F735AE">
            <w:pPr>
              <w:jc w:val="center"/>
              <w:rPr>
                <w:lang w:eastAsia="sr-Latn-RS"/>
              </w:rPr>
            </w:pPr>
          </w:p>
        </w:tc>
        <w:tc>
          <w:tcPr>
            <w:tcW w:w="993" w:type="dxa"/>
          </w:tcPr>
          <w:p w14:paraId="303DC395" w14:textId="77777777" w:rsidR="00FD05C7" w:rsidRPr="006B1C07" w:rsidRDefault="00FD05C7" w:rsidP="00F735AE">
            <w:pPr>
              <w:jc w:val="center"/>
              <w:rPr>
                <w:lang w:eastAsia="sr-Latn-RS"/>
              </w:rPr>
            </w:pPr>
          </w:p>
        </w:tc>
        <w:tc>
          <w:tcPr>
            <w:tcW w:w="1054" w:type="dxa"/>
            <w:gridSpan w:val="2"/>
          </w:tcPr>
          <w:p w14:paraId="4C850318" w14:textId="77777777" w:rsidR="00FD05C7" w:rsidRPr="006B1C07" w:rsidRDefault="00FD05C7" w:rsidP="00F735AE">
            <w:pPr>
              <w:jc w:val="center"/>
              <w:rPr>
                <w:lang w:eastAsia="sr-Latn-RS"/>
              </w:rPr>
            </w:pPr>
          </w:p>
        </w:tc>
        <w:tc>
          <w:tcPr>
            <w:tcW w:w="930" w:type="dxa"/>
          </w:tcPr>
          <w:p w14:paraId="25D4930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7183453" w14:textId="77777777" w:rsidR="00FD05C7" w:rsidRPr="006B1C07" w:rsidRDefault="00FD05C7" w:rsidP="00F735AE">
            <w:pPr>
              <w:jc w:val="center"/>
              <w:rPr>
                <w:lang w:eastAsia="sr-Latn-RS"/>
              </w:rPr>
            </w:pPr>
          </w:p>
        </w:tc>
      </w:tr>
      <w:tr w:rsidR="00FD05C7" w:rsidRPr="006B1C07" w14:paraId="3A2E8D1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3381CF1" w14:textId="77777777" w:rsidR="00FD05C7" w:rsidRPr="006B1C07" w:rsidRDefault="00FD05C7" w:rsidP="00F735AE">
            <w:pPr>
              <w:jc w:val="center"/>
              <w:rPr>
                <w:lang w:val="sr-Latn-RS" w:eastAsia="sr-Latn-RS"/>
              </w:rPr>
            </w:pPr>
          </w:p>
        </w:tc>
        <w:tc>
          <w:tcPr>
            <w:tcW w:w="3177" w:type="dxa"/>
            <w:shd w:val="clear" w:color="auto" w:fill="auto"/>
            <w:vAlign w:val="center"/>
          </w:tcPr>
          <w:p w14:paraId="68AB409A" w14:textId="00A52FF0" w:rsidR="00FD05C7" w:rsidRPr="006B1C07" w:rsidRDefault="006B1C07" w:rsidP="00D135EF">
            <w:pPr>
              <w:rPr>
                <w:b/>
                <w:lang w:eastAsia="sr-Latn-RS"/>
              </w:rPr>
            </w:pPr>
            <w:r>
              <w:rPr>
                <w:u w:val="single"/>
              </w:rPr>
              <w:t>Напомена</w:t>
            </w:r>
            <w:r w:rsidR="00FD05C7" w:rsidRPr="006B1C07">
              <w:rPr>
                <w:u w:val="single"/>
              </w:rPr>
              <w:t xml:space="preserve">: </w:t>
            </w:r>
            <w:r>
              <w:rPr>
                <w:u w:val="single"/>
              </w:rPr>
              <w:t>тачан</w:t>
            </w:r>
            <w:r w:rsidR="00FD05C7" w:rsidRPr="006B1C07">
              <w:rPr>
                <w:u w:val="single"/>
              </w:rPr>
              <w:t xml:space="preserve"> </w:t>
            </w:r>
            <w:r>
              <w:rPr>
                <w:u w:val="single"/>
              </w:rPr>
              <w:t>натпис</w:t>
            </w:r>
            <w:r w:rsidR="00FD05C7" w:rsidRPr="006B1C07">
              <w:rPr>
                <w:u w:val="single"/>
              </w:rPr>
              <w:t xml:space="preserve"> </w:t>
            </w:r>
            <w:r>
              <w:rPr>
                <w:u w:val="single"/>
              </w:rPr>
              <w:t>на</w:t>
            </w:r>
            <w:r w:rsidR="00FD05C7" w:rsidRPr="006B1C07">
              <w:rPr>
                <w:u w:val="single"/>
              </w:rPr>
              <w:t xml:space="preserve"> </w:t>
            </w:r>
            <w:r>
              <w:rPr>
                <w:u w:val="single"/>
              </w:rPr>
              <w:t>светиљкама</w:t>
            </w:r>
            <w:r w:rsidR="00FD05C7" w:rsidRPr="006B1C07">
              <w:rPr>
                <w:u w:val="single"/>
              </w:rPr>
              <w:t xml:space="preserve"> </w:t>
            </w:r>
            <w:r>
              <w:rPr>
                <w:u w:val="single"/>
              </w:rPr>
              <w:t>за</w:t>
            </w:r>
            <w:r w:rsidR="00FD05C7" w:rsidRPr="006B1C07">
              <w:rPr>
                <w:u w:val="single"/>
              </w:rPr>
              <w:t xml:space="preserve"> </w:t>
            </w:r>
            <w:r>
              <w:rPr>
                <w:u w:val="single"/>
              </w:rPr>
              <w:t>обавештавање</w:t>
            </w:r>
            <w:r w:rsidR="00FD05C7" w:rsidRPr="006B1C07">
              <w:rPr>
                <w:u w:val="single"/>
              </w:rPr>
              <w:t xml:space="preserve"> </w:t>
            </w:r>
            <w:r>
              <w:rPr>
                <w:u w:val="single"/>
              </w:rPr>
              <w:t>утврдити</w:t>
            </w:r>
            <w:r w:rsidR="00FD05C7" w:rsidRPr="006B1C07">
              <w:rPr>
                <w:u w:val="single"/>
              </w:rPr>
              <w:t xml:space="preserve"> </w:t>
            </w:r>
            <w:r>
              <w:rPr>
                <w:u w:val="single"/>
              </w:rPr>
              <w:t>са</w:t>
            </w:r>
            <w:r w:rsidR="00FD05C7" w:rsidRPr="006B1C07">
              <w:rPr>
                <w:u w:val="single"/>
              </w:rPr>
              <w:t xml:space="preserve"> </w:t>
            </w:r>
            <w:r>
              <w:rPr>
                <w:u w:val="single"/>
              </w:rPr>
              <w:t>техничком</w:t>
            </w:r>
            <w:r w:rsidR="00FD05C7" w:rsidRPr="006B1C07">
              <w:rPr>
                <w:u w:val="single"/>
              </w:rPr>
              <w:t xml:space="preserve"> </w:t>
            </w:r>
            <w:r>
              <w:rPr>
                <w:u w:val="single"/>
              </w:rPr>
              <w:t>службом</w:t>
            </w:r>
            <w:r w:rsidR="00FD05C7" w:rsidRPr="006B1C07">
              <w:rPr>
                <w:u w:val="single"/>
              </w:rPr>
              <w:t xml:space="preserve"> </w:t>
            </w:r>
            <w:r>
              <w:rPr>
                <w:u w:val="single"/>
              </w:rPr>
              <w:t>одржавања</w:t>
            </w:r>
            <w:r w:rsidR="00FD05C7" w:rsidRPr="006B1C07">
              <w:rPr>
                <w:u w:val="single"/>
              </w:rPr>
              <w:t xml:space="preserve"> </w:t>
            </w:r>
            <w:r>
              <w:rPr>
                <w:u w:val="single"/>
              </w:rPr>
              <w:t>УЦ</w:t>
            </w:r>
            <w:r w:rsidR="00FD05C7" w:rsidRPr="006B1C07">
              <w:rPr>
                <w:u w:val="single"/>
              </w:rPr>
              <w:t xml:space="preserve"> </w:t>
            </w:r>
            <w:r>
              <w:rPr>
                <w:u w:val="single"/>
              </w:rPr>
              <w:t>КЦВ</w:t>
            </w:r>
            <w:r w:rsidR="00FD05C7" w:rsidRPr="006B1C07">
              <w:rPr>
                <w:u w:val="single"/>
              </w:rPr>
              <w:t xml:space="preserve"> </w:t>
            </w:r>
            <w:r>
              <w:rPr>
                <w:u w:val="single"/>
              </w:rPr>
              <w:t>и</w:t>
            </w:r>
            <w:r w:rsidR="00FD05C7" w:rsidRPr="006B1C07">
              <w:rPr>
                <w:u w:val="single"/>
              </w:rPr>
              <w:t xml:space="preserve"> </w:t>
            </w:r>
            <w:r>
              <w:rPr>
                <w:u w:val="single"/>
              </w:rPr>
              <w:t>медицинским</w:t>
            </w:r>
            <w:r w:rsidR="00FD05C7" w:rsidRPr="006B1C07">
              <w:rPr>
                <w:u w:val="single"/>
              </w:rPr>
              <w:t xml:space="preserve"> </w:t>
            </w:r>
            <w:r>
              <w:rPr>
                <w:u w:val="single"/>
              </w:rPr>
              <w:t>особљем</w:t>
            </w:r>
          </w:p>
        </w:tc>
        <w:tc>
          <w:tcPr>
            <w:tcW w:w="1276" w:type="dxa"/>
            <w:shd w:val="clear" w:color="auto" w:fill="auto"/>
            <w:noWrap/>
            <w:vAlign w:val="bottom"/>
          </w:tcPr>
          <w:p w14:paraId="0CDA3AAD"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2B09B373" w14:textId="77777777" w:rsidR="00FD05C7" w:rsidRPr="006B1C07" w:rsidRDefault="00FD05C7" w:rsidP="00F735AE">
            <w:pPr>
              <w:jc w:val="center"/>
              <w:rPr>
                <w:lang w:val="sr-Cyrl-RS" w:eastAsia="sr-Latn-RS"/>
              </w:rPr>
            </w:pPr>
          </w:p>
        </w:tc>
        <w:tc>
          <w:tcPr>
            <w:tcW w:w="1973" w:type="dxa"/>
            <w:shd w:val="clear" w:color="auto" w:fill="auto"/>
            <w:noWrap/>
            <w:vAlign w:val="bottom"/>
          </w:tcPr>
          <w:p w14:paraId="2E3609E3" w14:textId="77777777" w:rsidR="00FD05C7" w:rsidRPr="006B1C07" w:rsidRDefault="00FD05C7" w:rsidP="00F735AE">
            <w:pPr>
              <w:jc w:val="center"/>
              <w:rPr>
                <w:lang w:eastAsia="sr-Latn-RS"/>
              </w:rPr>
            </w:pPr>
          </w:p>
        </w:tc>
        <w:tc>
          <w:tcPr>
            <w:tcW w:w="1841" w:type="dxa"/>
            <w:shd w:val="clear" w:color="auto" w:fill="auto"/>
            <w:noWrap/>
            <w:vAlign w:val="bottom"/>
          </w:tcPr>
          <w:p w14:paraId="6A260B66" w14:textId="77777777" w:rsidR="00FD05C7" w:rsidRPr="006B1C07" w:rsidRDefault="00FD05C7" w:rsidP="00F735AE">
            <w:pPr>
              <w:jc w:val="center"/>
              <w:rPr>
                <w:lang w:eastAsia="sr-Latn-RS"/>
              </w:rPr>
            </w:pPr>
          </w:p>
        </w:tc>
        <w:tc>
          <w:tcPr>
            <w:tcW w:w="993" w:type="dxa"/>
          </w:tcPr>
          <w:p w14:paraId="50904243" w14:textId="77777777" w:rsidR="00FD05C7" w:rsidRPr="006B1C07" w:rsidRDefault="00FD05C7" w:rsidP="00F735AE">
            <w:pPr>
              <w:jc w:val="center"/>
              <w:rPr>
                <w:lang w:eastAsia="sr-Latn-RS"/>
              </w:rPr>
            </w:pPr>
          </w:p>
        </w:tc>
        <w:tc>
          <w:tcPr>
            <w:tcW w:w="1054" w:type="dxa"/>
            <w:gridSpan w:val="2"/>
          </w:tcPr>
          <w:p w14:paraId="494AE7FF" w14:textId="77777777" w:rsidR="00FD05C7" w:rsidRPr="006B1C07" w:rsidRDefault="00FD05C7" w:rsidP="00F735AE">
            <w:pPr>
              <w:jc w:val="center"/>
              <w:rPr>
                <w:lang w:eastAsia="sr-Latn-RS"/>
              </w:rPr>
            </w:pPr>
          </w:p>
        </w:tc>
        <w:tc>
          <w:tcPr>
            <w:tcW w:w="930" w:type="dxa"/>
          </w:tcPr>
          <w:p w14:paraId="59B2EB7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FFF24AB" w14:textId="77777777" w:rsidR="00FD05C7" w:rsidRPr="006B1C07" w:rsidRDefault="00FD05C7" w:rsidP="00F735AE">
            <w:pPr>
              <w:jc w:val="center"/>
              <w:rPr>
                <w:lang w:eastAsia="sr-Latn-RS"/>
              </w:rPr>
            </w:pPr>
          </w:p>
        </w:tc>
      </w:tr>
      <w:tr w:rsidR="00D135EF" w:rsidRPr="006B1C07" w14:paraId="59294177" w14:textId="77777777" w:rsidTr="00A7595D">
        <w:trPr>
          <w:gridBefore w:val="1"/>
          <w:wBefore w:w="6" w:type="dxa"/>
          <w:trHeight w:val="170"/>
          <w:jc w:val="center"/>
        </w:trPr>
        <w:tc>
          <w:tcPr>
            <w:tcW w:w="1066" w:type="dxa"/>
            <w:gridSpan w:val="2"/>
            <w:tcBorders>
              <w:left w:val="single" w:sz="12" w:space="0" w:color="auto"/>
            </w:tcBorders>
            <w:shd w:val="clear" w:color="000000" w:fill="FFFFFF"/>
            <w:noWrap/>
          </w:tcPr>
          <w:p w14:paraId="26E66998" w14:textId="77777777" w:rsidR="00D135EF" w:rsidRPr="006B1C07" w:rsidRDefault="00D135EF" w:rsidP="00F735AE">
            <w:pPr>
              <w:jc w:val="center"/>
              <w:rPr>
                <w:lang w:val="sr-Cyrl-RS" w:eastAsia="sr-Latn-RS"/>
              </w:rPr>
            </w:pPr>
          </w:p>
        </w:tc>
        <w:tc>
          <w:tcPr>
            <w:tcW w:w="5738" w:type="dxa"/>
            <w:gridSpan w:val="4"/>
            <w:shd w:val="clear" w:color="auto" w:fill="auto"/>
            <w:vAlign w:val="center"/>
          </w:tcPr>
          <w:p w14:paraId="55AA161B" w14:textId="0F5AB19D" w:rsidR="00D135EF" w:rsidRPr="006B1C07" w:rsidRDefault="00D135EF" w:rsidP="00D135EF">
            <w:pPr>
              <w:rPr>
                <w:lang w:val="sr-Cyrl-RS" w:eastAsia="sr-Latn-RS"/>
              </w:rPr>
            </w:pPr>
            <w:r>
              <w:rPr>
                <w:b/>
                <w:lang w:eastAsia="sr-Latn-RS"/>
              </w:rPr>
              <w:t>УКУПНО</w:t>
            </w:r>
            <w:r w:rsidRPr="006B1C07">
              <w:rPr>
                <w:b/>
                <w:lang w:eastAsia="sr-Latn-RS"/>
              </w:rPr>
              <w:t xml:space="preserve"> </w:t>
            </w:r>
            <w:r>
              <w:rPr>
                <w:b/>
                <w:lang w:eastAsia="sr-Latn-RS"/>
              </w:rPr>
              <w:t>СВЕТИЉКЕ</w:t>
            </w:r>
          </w:p>
        </w:tc>
        <w:tc>
          <w:tcPr>
            <w:tcW w:w="1973" w:type="dxa"/>
            <w:shd w:val="clear" w:color="auto" w:fill="auto"/>
            <w:noWrap/>
            <w:vAlign w:val="bottom"/>
          </w:tcPr>
          <w:p w14:paraId="791EE6DE" w14:textId="77777777" w:rsidR="00D135EF" w:rsidRPr="006B1C07" w:rsidRDefault="00D135EF" w:rsidP="00F735AE">
            <w:pPr>
              <w:jc w:val="center"/>
              <w:rPr>
                <w:lang w:eastAsia="sr-Latn-RS"/>
              </w:rPr>
            </w:pPr>
          </w:p>
        </w:tc>
        <w:tc>
          <w:tcPr>
            <w:tcW w:w="1841" w:type="dxa"/>
            <w:shd w:val="clear" w:color="auto" w:fill="auto"/>
            <w:noWrap/>
            <w:vAlign w:val="bottom"/>
          </w:tcPr>
          <w:p w14:paraId="318BC36B" w14:textId="77777777" w:rsidR="00D135EF" w:rsidRPr="006B1C07" w:rsidRDefault="00D135EF" w:rsidP="00F735AE">
            <w:pPr>
              <w:jc w:val="center"/>
              <w:rPr>
                <w:lang w:eastAsia="sr-Latn-RS"/>
              </w:rPr>
            </w:pPr>
          </w:p>
        </w:tc>
        <w:tc>
          <w:tcPr>
            <w:tcW w:w="993" w:type="dxa"/>
          </w:tcPr>
          <w:p w14:paraId="59D4A195" w14:textId="77777777" w:rsidR="00D135EF" w:rsidRPr="006B1C07" w:rsidRDefault="00D135EF" w:rsidP="00F735AE">
            <w:pPr>
              <w:jc w:val="center"/>
              <w:rPr>
                <w:lang w:eastAsia="sr-Latn-RS"/>
              </w:rPr>
            </w:pPr>
          </w:p>
        </w:tc>
        <w:tc>
          <w:tcPr>
            <w:tcW w:w="1054" w:type="dxa"/>
            <w:gridSpan w:val="2"/>
          </w:tcPr>
          <w:p w14:paraId="4D47B66E" w14:textId="77777777" w:rsidR="00D135EF" w:rsidRPr="006B1C07" w:rsidRDefault="00D135EF" w:rsidP="00F735AE">
            <w:pPr>
              <w:jc w:val="center"/>
              <w:rPr>
                <w:lang w:eastAsia="sr-Latn-RS"/>
              </w:rPr>
            </w:pPr>
          </w:p>
        </w:tc>
        <w:tc>
          <w:tcPr>
            <w:tcW w:w="930" w:type="dxa"/>
          </w:tcPr>
          <w:p w14:paraId="532E89FA" w14:textId="77777777" w:rsidR="00D135EF" w:rsidRPr="006B1C07" w:rsidRDefault="00D135EF" w:rsidP="00F735AE">
            <w:pPr>
              <w:jc w:val="center"/>
              <w:rPr>
                <w:lang w:eastAsia="sr-Latn-RS"/>
              </w:rPr>
            </w:pPr>
          </w:p>
        </w:tc>
        <w:tc>
          <w:tcPr>
            <w:tcW w:w="1521" w:type="dxa"/>
            <w:gridSpan w:val="2"/>
            <w:tcBorders>
              <w:right w:val="single" w:sz="12" w:space="0" w:color="auto"/>
            </w:tcBorders>
          </w:tcPr>
          <w:p w14:paraId="3B702ADD" w14:textId="77777777" w:rsidR="00D135EF" w:rsidRPr="006B1C07" w:rsidRDefault="00D135EF" w:rsidP="00F735AE">
            <w:pPr>
              <w:jc w:val="center"/>
              <w:rPr>
                <w:lang w:eastAsia="sr-Latn-RS"/>
              </w:rPr>
            </w:pPr>
          </w:p>
        </w:tc>
      </w:tr>
      <w:tr w:rsidR="00FD05C7" w:rsidRPr="006B1C07" w14:paraId="4C129E14"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41669160" w14:textId="7C394B65" w:rsidR="00FD05C7" w:rsidRPr="00795F23" w:rsidRDefault="00795F23" w:rsidP="00F735AE">
            <w:pPr>
              <w:jc w:val="center"/>
              <w:rPr>
                <w:lang w:val="sr-Latn-RS" w:eastAsia="sr-Latn-RS"/>
              </w:rPr>
            </w:pPr>
            <w:r>
              <w:rPr>
                <w:lang w:val="sr-Latn-RS" w:eastAsia="sr-Latn-RS"/>
              </w:rPr>
              <w:t>XVII</w:t>
            </w:r>
          </w:p>
        </w:tc>
        <w:tc>
          <w:tcPr>
            <w:tcW w:w="3177" w:type="dxa"/>
            <w:shd w:val="clear" w:color="auto" w:fill="auto"/>
            <w:vAlign w:val="center"/>
          </w:tcPr>
          <w:p w14:paraId="16E3D749" w14:textId="2BC28DBD" w:rsidR="00FD05C7" w:rsidRPr="006B1C07" w:rsidRDefault="006B1C07" w:rsidP="00F735AE">
            <w:pPr>
              <w:rPr>
                <w:b/>
                <w:lang w:eastAsia="sr-Latn-RS"/>
              </w:rPr>
            </w:pPr>
            <w:r>
              <w:rPr>
                <w:b/>
                <w:lang w:eastAsia="sr-Latn-RS"/>
              </w:rPr>
              <w:t>ИНСТАЛАЦИЈА</w:t>
            </w:r>
            <w:r w:rsidR="00FD05C7" w:rsidRPr="006B1C07">
              <w:rPr>
                <w:b/>
                <w:lang w:eastAsia="sr-Latn-RS"/>
              </w:rPr>
              <w:t xml:space="preserve"> </w:t>
            </w:r>
            <w:r>
              <w:rPr>
                <w:b/>
                <w:lang w:eastAsia="sr-Latn-RS"/>
              </w:rPr>
              <w:t>ПРОВОДНИКА</w:t>
            </w:r>
          </w:p>
        </w:tc>
        <w:tc>
          <w:tcPr>
            <w:tcW w:w="1276" w:type="dxa"/>
            <w:shd w:val="clear" w:color="auto" w:fill="auto"/>
            <w:noWrap/>
            <w:vAlign w:val="bottom"/>
          </w:tcPr>
          <w:p w14:paraId="3DC6C2F8"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0D326775" w14:textId="77777777" w:rsidR="00FD05C7" w:rsidRPr="006B1C07" w:rsidRDefault="00FD05C7" w:rsidP="00F735AE">
            <w:pPr>
              <w:jc w:val="center"/>
              <w:rPr>
                <w:lang w:val="sr-Cyrl-RS" w:eastAsia="sr-Latn-RS"/>
              </w:rPr>
            </w:pPr>
          </w:p>
        </w:tc>
        <w:tc>
          <w:tcPr>
            <w:tcW w:w="1973" w:type="dxa"/>
            <w:shd w:val="clear" w:color="auto" w:fill="auto"/>
            <w:noWrap/>
            <w:vAlign w:val="bottom"/>
          </w:tcPr>
          <w:p w14:paraId="61B7B24B" w14:textId="77777777" w:rsidR="00FD05C7" w:rsidRPr="006B1C07" w:rsidRDefault="00FD05C7" w:rsidP="00F735AE">
            <w:pPr>
              <w:jc w:val="center"/>
              <w:rPr>
                <w:lang w:eastAsia="sr-Latn-RS"/>
              </w:rPr>
            </w:pPr>
          </w:p>
        </w:tc>
        <w:tc>
          <w:tcPr>
            <w:tcW w:w="1841" w:type="dxa"/>
            <w:shd w:val="clear" w:color="auto" w:fill="auto"/>
            <w:noWrap/>
            <w:vAlign w:val="bottom"/>
          </w:tcPr>
          <w:p w14:paraId="5F3FC953" w14:textId="77777777" w:rsidR="00FD05C7" w:rsidRPr="006B1C07" w:rsidRDefault="00FD05C7" w:rsidP="00F735AE">
            <w:pPr>
              <w:jc w:val="center"/>
              <w:rPr>
                <w:lang w:eastAsia="sr-Latn-RS"/>
              </w:rPr>
            </w:pPr>
          </w:p>
        </w:tc>
        <w:tc>
          <w:tcPr>
            <w:tcW w:w="993" w:type="dxa"/>
          </w:tcPr>
          <w:p w14:paraId="2D1B6C71" w14:textId="77777777" w:rsidR="00FD05C7" w:rsidRPr="006B1C07" w:rsidRDefault="00FD05C7" w:rsidP="00F735AE">
            <w:pPr>
              <w:jc w:val="center"/>
              <w:rPr>
                <w:lang w:eastAsia="sr-Latn-RS"/>
              </w:rPr>
            </w:pPr>
          </w:p>
        </w:tc>
        <w:tc>
          <w:tcPr>
            <w:tcW w:w="1054" w:type="dxa"/>
            <w:gridSpan w:val="2"/>
          </w:tcPr>
          <w:p w14:paraId="101BE520" w14:textId="77777777" w:rsidR="00FD05C7" w:rsidRPr="006B1C07" w:rsidRDefault="00FD05C7" w:rsidP="00F735AE">
            <w:pPr>
              <w:jc w:val="center"/>
              <w:rPr>
                <w:lang w:eastAsia="sr-Latn-RS"/>
              </w:rPr>
            </w:pPr>
          </w:p>
        </w:tc>
        <w:tc>
          <w:tcPr>
            <w:tcW w:w="930" w:type="dxa"/>
          </w:tcPr>
          <w:p w14:paraId="1931A75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0ED5640" w14:textId="77777777" w:rsidR="00FD05C7" w:rsidRPr="006B1C07" w:rsidRDefault="00FD05C7" w:rsidP="00F735AE">
            <w:pPr>
              <w:jc w:val="center"/>
              <w:rPr>
                <w:lang w:eastAsia="sr-Latn-RS"/>
              </w:rPr>
            </w:pPr>
          </w:p>
        </w:tc>
      </w:tr>
      <w:tr w:rsidR="00FD05C7" w:rsidRPr="006B1C07" w14:paraId="2CB42A25"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1475463" w14:textId="77777777" w:rsidR="00FD05C7" w:rsidRPr="006B1C07" w:rsidRDefault="00FD05C7" w:rsidP="00F735AE">
            <w:pPr>
              <w:jc w:val="center"/>
              <w:rPr>
                <w:lang w:val="sr-Cyrl-RS" w:eastAsia="sr-Latn-RS"/>
              </w:rPr>
            </w:pPr>
          </w:p>
        </w:tc>
        <w:tc>
          <w:tcPr>
            <w:tcW w:w="3177" w:type="dxa"/>
            <w:shd w:val="clear" w:color="auto" w:fill="auto"/>
            <w:vAlign w:val="center"/>
          </w:tcPr>
          <w:p w14:paraId="629E8105" w14:textId="1035D501" w:rsidR="00FD05C7" w:rsidRPr="006B1C07" w:rsidRDefault="006B1C07" w:rsidP="00795F23">
            <w:pPr>
              <w:rPr>
                <w:b/>
                <w:lang w:eastAsia="sr-Latn-RS"/>
              </w:rPr>
            </w:pPr>
            <w:r>
              <w:t>Напомена</w:t>
            </w:r>
            <w:r w:rsidR="00FD05C7" w:rsidRPr="006B1C07">
              <w:t xml:space="preserve">: </w:t>
            </w:r>
            <w:r>
              <w:t>За</w:t>
            </w:r>
            <w:r w:rsidR="00FD05C7" w:rsidRPr="006B1C07">
              <w:t xml:space="preserve"> </w:t>
            </w:r>
            <w:r>
              <w:t>потребе</w:t>
            </w:r>
            <w:r w:rsidR="00FD05C7" w:rsidRPr="006B1C07">
              <w:t xml:space="preserve"> </w:t>
            </w:r>
            <w:r>
              <w:t>прикључења</w:t>
            </w:r>
            <w:r w:rsidR="00FD05C7" w:rsidRPr="006B1C07">
              <w:t xml:space="preserve"> (</w:t>
            </w:r>
            <w:r>
              <w:t>повезивања</w:t>
            </w:r>
            <w:r w:rsidR="00FD05C7" w:rsidRPr="006B1C07">
              <w:t xml:space="preserve">) </w:t>
            </w:r>
            <w:r>
              <w:t>потрошача</w:t>
            </w:r>
            <w:r w:rsidR="00FD05C7" w:rsidRPr="006B1C07">
              <w:t xml:space="preserve"> </w:t>
            </w:r>
            <w:r>
              <w:t>у</w:t>
            </w:r>
            <w:r w:rsidR="00FD05C7" w:rsidRPr="006B1C07">
              <w:t xml:space="preserve"> </w:t>
            </w:r>
            <w:r>
              <w:t>простору</w:t>
            </w:r>
            <w:r w:rsidR="00FD05C7" w:rsidRPr="006B1C07">
              <w:t xml:space="preserve"> </w:t>
            </w:r>
            <w:r>
              <w:t>који</w:t>
            </w:r>
            <w:r w:rsidR="00FD05C7" w:rsidRPr="006B1C07">
              <w:t xml:space="preserve"> </w:t>
            </w:r>
            <w:r>
              <w:t>се</w:t>
            </w:r>
            <w:r w:rsidR="00FD05C7" w:rsidRPr="006B1C07">
              <w:t xml:space="preserve"> </w:t>
            </w:r>
            <w:r>
              <w:t>адаптира</w:t>
            </w:r>
            <w:r w:rsidR="00FD05C7" w:rsidRPr="006B1C07">
              <w:t xml:space="preserve"> </w:t>
            </w:r>
            <w:r>
              <w:t>искористиће</w:t>
            </w:r>
            <w:r w:rsidR="00FD05C7" w:rsidRPr="006B1C07">
              <w:t xml:space="preserve"> </w:t>
            </w:r>
            <w:r>
              <w:t>се</w:t>
            </w:r>
            <w:r w:rsidR="00FD05C7" w:rsidRPr="006B1C07">
              <w:t xml:space="preserve"> </w:t>
            </w:r>
            <w:r>
              <w:t>постојећи</w:t>
            </w:r>
            <w:r w:rsidR="00FD05C7" w:rsidRPr="006B1C07">
              <w:t xml:space="preserve"> </w:t>
            </w:r>
            <w:r>
              <w:t>стр</w:t>
            </w:r>
            <w:r w:rsidR="00FD05C7" w:rsidRPr="006B1C07">
              <w:t xml:space="preserve">. </w:t>
            </w:r>
            <w:r>
              <w:t>кругови</w:t>
            </w:r>
            <w:r w:rsidR="00FD05C7" w:rsidRPr="006B1C07">
              <w:t xml:space="preserve"> (</w:t>
            </w:r>
            <w:r>
              <w:t>каблови</w:t>
            </w:r>
            <w:r w:rsidR="00FD05C7" w:rsidRPr="006B1C07">
              <w:t xml:space="preserve">) </w:t>
            </w:r>
            <w:r>
              <w:t>који</w:t>
            </w:r>
            <w:r w:rsidR="00FD05C7" w:rsidRPr="006B1C07">
              <w:t xml:space="preserve"> </w:t>
            </w:r>
            <w:r>
              <w:t>су</w:t>
            </w:r>
            <w:r w:rsidR="00FD05C7" w:rsidRPr="006B1C07">
              <w:t xml:space="preserve"> </w:t>
            </w:r>
            <w:r>
              <w:t>прикључени</w:t>
            </w:r>
            <w:r w:rsidR="00FD05C7" w:rsidRPr="006B1C07">
              <w:t xml:space="preserve"> </w:t>
            </w:r>
            <w:r>
              <w:t>у</w:t>
            </w:r>
            <w:r w:rsidR="00FD05C7" w:rsidRPr="006B1C07">
              <w:t xml:space="preserve"> </w:t>
            </w:r>
            <w:r>
              <w:t>разводном</w:t>
            </w:r>
            <w:r w:rsidR="00FD05C7" w:rsidRPr="006B1C07">
              <w:t xml:space="preserve"> </w:t>
            </w:r>
            <w:r>
              <w:t>ормнау</w:t>
            </w:r>
            <w:r w:rsidR="00FD05C7" w:rsidRPr="006B1C07">
              <w:t xml:space="preserve"> </w:t>
            </w:r>
            <w:r>
              <w:t>РО</w:t>
            </w:r>
            <w:r w:rsidR="00FD05C7" w:rsidRPr="006B1C07">
              <w:t>-</w:t>
            </w:r>
            <w:r>
              <w:t>ПР</w:t>
            </w:r>
            <w:r w:rsidR="00FD05C7" w:rsidRPr="006B1C07">
              <w:t xml:space="preserve">/3. </w:t>
            </w:r>
            <w:r>
              <w:t>Сви</w:t>
            </w:r>
            <w:r w:rsidR="00FD05C7" w:rsidRPr="006B1C07">
              <w:t xml:space="preserve"> </w:t>
            </w:r>
            <w:r>
              <w:t>преостали</w:t>
            </w:r>
            <w:r w:rsidR="00FD05C7" w:rsidRPr="006B1C07">
              <w:t xml:space="preserve"> </w:t>
            </w:r>
            <w:r>
              <w:t>каблови</w:t>
            </w:r>
            <w:r w:rsidR="00FD05C7" w:rsidRPr="006B1C07">
              <w:t xml:space="preserve"> </w:t>
            </w:r>
            <w:r>
              <w:t>који</w:t>
            </w:r>
            <w:r w:rsidR="00FD05C7" w:rsidRPr="006B1C07">
              <w:t xml:space="preserve"> </w:t>
            </w:r>
            <w:r>
              <w:t>не</w:t>
            </w:r>
            <w:r w:rsidR="00FD05C7" w:rsidRPr="006B1C07">
              <w:t xml:space="preserve"> </w:t>
            </w:r>
            <w:r>
              <w:t>буду</w:t>
            </w:r>
            <w:r w:rsidR="00FD05C7" w:rsidRPr="006B1C07">
              <w:t xml:space="preserve"> </w:t>
            </w:r>
            <w:r>
              <w:t>искоришћени</w:t>
            </w:r>
            <w:r w:rsidR="00FD05C7" w:rsidRPr="006B1C07">
              <w:t xml:space="preserve">, </w:t>
            </w:r>
            <w:r>
              <w:t>тј</w:t>
            </w:r>
            <w:r w:rsidR="00FD05C7" w:rsidRPr="006B1C07">
              <w:t xml:space="preserve">. </w:t>
            </w:r>
            <w:r>
              <w:t>у</w:t>
            </w:r>
            <w:r w:rsidR="00FD05C7" w:rsidRPr="006B1C07">
              <w:t xml:space="preserve"> </w:t>
            </w:r>
            <w:r>
              <w:t>функцији</w:t>
            </w:r>
            <w:r w:rsidR="00FD05C7" w:rsidRPr="006B1C07">
              <w:t xml:space="preserve"> </w:t>
            </w:r>
            <w:r>
              <w:t>новопројектоване</w:t>
            </w:r>
            <w:r w:rsidR="00FD05C7" w:rsidRPr="006B1C07">
              <w:t xml:space="preserve"> </w:t>
            </w:r>
            <w:r>
              <w:t>инсталације</w:t>
            </w:r>
            <w:r w:rsidR="00FD05C7" w:rsidRPr="006B1C07">
              <w:t xml:space="preserve"> </w:t>
            </w:r>
            <w:r>
              <w:t>и</w:t>
            </w:r>
            <w:r w:rsidR="00FD05C7" w:rsidRPr="006B1C07">
              <w:t xml:space="preserve"> </w:t>
            </w:r>
            <w:r>
              <w:t>потрошача</w:t>
            </w:r>
            <w:r w:rsidR="00FD05C7" w:rsidRPr="006B1C07">
              <w:t xml:space="preserve">, </w:t>
            </w:r>
            <w:r>
              <w:t>се</w:t>
            </w:r>
            <w:r w:rsidR="00FD05C7" w:rsidRPr="006B1C07">
              <w:t xml:space="preserve"> </w:t>
            </w:r>
            <w:r>
              <w:t>изолују</w:t>
            </w:r>
            <w:r w:rsidR="00FD05C7" w:rsidRPr="006B1C07">
              <w:t xml:space="preserve"> </w:t>
            </w:r>
            <w:r>
              <w:t>на</w:t>
            </w:r>
            <w:r w:rsidR="00FD05C7" w:rsidRPr="006B1C07">
              <w:t xml:space="preserve"> </w:t>
            </w:r>
            <w:r>
              <w:t>својим</w:t>
            </w:r>
            <w:r w:rsidR="00FD05C7" w:rsidRPr="006B1C07">
              <w:t xml:space="preserve"> </w:t>
            </w:r>
            <w:r>
              <w:t>крајевима</w:t>
            </w:r>
            <w:r w:rsidR="00FD05C7" w:rsidRPr="006B1C07">
              <w:t xml:space="preserve"> </w:t>
            </w:r>
            <w:r>
              <w:t>и</w:t>
            </w:r>
            <w:r w:rsidR="00FD05C7" w:rsidRPr="006B1C07">
              <w:t xml:space="preserve"> </w:t>
            </w:r>
            <w:r>
              <w:t>остављају</w:t>
            </w:r>
            <w:r w:rsidR="00FD05C7" w:rsidRPr="006B1C07">
              <w:t xml:space="preserve"> </w:t>
            </w:r>
            <w:r>
              <w:t>простор</w:t>
            </w:r>
            <w:r w:rsidR="00FD05C7" w:rsidRPr="006B1C07">
              <w:t xml:space="preserve"> </w:t>
            </w:r>
            <w:r>
              <w:t>спуштеног</w:t>
            </w:r>
            <w:r w:rsidR="00FD05C7" w:rsidRPr="006B1C07">
              <w:t xml:space="preserve"> </w:t>
            </w:r>
            <w:r>
              <w:t>плафона</w:t>
            </w:r>
            <w:r w:rsidR="00FD05C7" w:rsidRPr="006B1C07">
              <w:t xml:space="preserve"> </w:t>
            </w:r>
            <w:r>
              <w:t>у</w:t>
            </w:r>
            <w:r w:rsidR="00FD05C7" w:rsidRPr="006B1C07">
              <w:t xml:space="preserve"> </w:t>
            </w:r>
            <w:r>
              <w:t>договору</w:t>
            </w:r>
            <w:r w:rsidR="00FD05C7" w:rsidRPr="006B1C07">
              <w:t xml:space="preserve"> </w:t>
            </w:r>
            <w:r>
              <w:t>са</w:t>
            </w:r>
            <w:r w:rsidR="00FD05C7" w:rsidRPr="006B1C07">
              <w:t xml:space="preserve"> </w:t>
            </w:r>
            <w:r>
              <w:t>техничком</w:t>
            </w:r>
            <w:r w:rsidR="00FD05C7" w:rsidRPr="006B1C07">
              <w:t xml:space="preserve"> </w:t>
            </w:r>
            <w:r>
              <w:t>службом</w:t>
            </w:r>
            <w:r w:rsidR="00FD05C7" w:rsidRPr="006B1C07">
              <w:t xml:space="preserve"> </w:t>
            </w:r>
            <w:r>
              <w:t>одржавања</w:t>
            </w:r>
            <w:r w:rsidR="00FD05C7" w:rsidRPr="006B1C07">
              <w:t xml:space="preserve"> </w:t>
            </w:r>
            <w:r>
              <w:t>УЦ</w:t>
            </w:r>
            <w:r w:rsidR="00FD05C7" w:rsidRPr="006B1C07">
              <w:t xml:space="preserve"> </w:t>
            </w:r>
            <w:r>
              <w:t>КЦВ</w:t>
            </w:r>
            <w:r w:rsidR="00FD05C7" w:rsidRPr="006B1C07">
              <w:t xml:space="preserve">. </w:t>
            </w:r>
            <w:r>
              <w:t>Наведени</w:t>
            </w:r>
            <w:r w:rsidR="00FD05C7" w:rsidRPr="006B1C07">
              <w:t xml:space="preserve"> </w:t>
            </w:r>
            <w:r>
              <w:t>каблови</w:t>
            </w:r>
            <w:r w:rsidR="00FD05C7" w:rsidRPr="006B1C07">
              <w:t xml:space="preserve"> </w:t>
            </w:r>
            <w:r>
              <w:t>у</w:t>
            </w:r>
            <w:r w:rsidR="00FD05C7" w:rsidRPr="006B1C07">
              <w:t xml:space="preserve"> </w:t>
            </w:r>
            <w:r>
              <w:t>у</w:t>
            </w:r>
            <w:r w:rsidR="00FD05C7" w:rsidRPr="006B1C07">
              <w:t xml:space="preserve"> </w:t>
            </w:r>
            <w:r>
              <w:t>разводном</w:t>
            </w:r>
            <w:r w:rsidR="00FD05C7" w:rsidRPr="006B1C07">
              <w:t xml:space="preserve"> </w:t>
            </w:r>
            <w:r>
              <w:t>орману</w:t>
            </w:r>
            <w:r w:rsidR="00FD05C7" w:rsidRPr="006B1C07">
              <w:t xml:space="preserve"> </w:t>
            </w:r>
            <w:r>
              <w:t>се</w:t>
            </w:r>
            <w:r w:rsidR="00FD05C7" w:rsidRPr="006B1C07">
              <w:t xml:space="preserve"> </w:t>
            </w:r>
            <w:r>
              <w:t>демонтирају</w:t>
            </w:r>
            <w:r w:rsidR="00FD05C7" w:rsidRPr="006B1C07">
              <w:t xml:space="preserve"> </w:t>
            </w:r>
            <w:r>
              <w:t>са</w:t>
            </w:r>
            <w:r w:rsidR="00FD05C7" w:rsidRPr="006B1C07">
              <w:t xml:space="preserve"> </w:t>
            </w:r>
            <w:r>
              <w:t>прикључних</w:t>
            </w:r>
            <w:r w:rsidR="00FD05C7" w:rsidRPr="006B1C07">
              <w:t xml:space="preserve"> </w:t>
            </w:r>
            <w:r>
              <w:t>стезаљки</w:t>
            </w:r>
            <w:r w:rsidR="00FD05C7" w:rsidRPr="006B1C07">
              <w:t xml:space="preserve"> ("</w:t>
            </w:r>
            <w:r>
              <w:t>клем</w:t>
            </w:r>
            <w:r w:rsidR="00FD05C7" w:rsidRPr="006B1C07">
              <w:t xml:space="preserve"> </w:t>
            </w:r>
            <w:r>
              <w:t>лајсни</w:t>
            </w:r>
            <w:r w:rsidR="00FD05C7" w:rsidRPr="006B1C07">
              <w:t>"),</w:t>
            </w:r>
            <w:r>
              <w:t>изолују</w:t>
            </w:r>
            <w:r w:rsidR="00FD05C7" w:rsidRPr="006B1C07">
              <w:t xml:space="preserve"> </w:t>
            </w:r>
            <w:r>
              <w:t>и</w:t>
            </w:r>
            <w:r w:rsidR="00FD05C7" w:rsidRPr="006B1C07">
              <w:t xml:space="preserve"> </w:t>
            </w:r>
            <w:r>
              <w:t>остављају</w:t>
            </w:r>
            <w:r w:rsidR="00FD05C7" w:rsidRPr="006B1C07">
              <w:t xml:space="preserve"> </w:t>
            </w:r>
            <w:r>
              <w:t>у</w:t>
            </w:r>
            <w:r w:rsidR="00FD05C7" w:rsidRPr="006B1C07">
              <w:t xml:space="preserve"> </w:t>
            </w:r>
            <w:r>
              <w:t>простор</w:t>
            </w:r>
            <w:r w:rsidR="00FD05C7" w:rsidRPr="006B1C07">
              <w:t xml:space="preserve"> </w:t>
            </w:r>
            <w:r>
              <w:t>спуштеног</w:t>
            </w:r>
            <w:r w:rsidR="00FD05C7" w:rsidRPr="006B1C07">
              <w:t xml:space="preserve"> </w:t>
            </w:r>
            <w:r>
              <w:lastRenderedPageBreak/>
              <w:t>плафона</w:t>
            </w:r>
            <w:r w:rsidR="00FD05C7" w:rsidRPr="006B1C07">
              <w:t xml:space="preserve"> </w:t>
            </w:r>
            <w:r>
              <w:t>такође</w:t>
            </w:r>
            <w:r w:rsidR="00FD05C7" w:rsidRPr="006B1C07">
              <w:t xml:space="preserve"> </w:t>
            </w:r>
            <w:r>
              <w:t>у</w:t>
            </w:r>
            <w:r w:rsidR="00FD05C7" w:rsidRPr="006B1C07">
              <w:t xml:space="preserve"> </w:t>
            </w:r>
            <w:r>
              <w:t>договору</w:t>
            </w:r>
            <w:r w:rsidR="00FD05C7" w:rsidRPr="006B1C07">
              <w:t xml:space="preserve"> </w:t>
            </w:r>
            <w:r>
              <w:t>са</w:t>
            </w:r>
            <w:r w:rsidR="00FD05C7" w:rsidRPr="006B1C07">
              <w:t xml:space="preserve"> </w:t>
            </w:r>
            <w:r>
              <w:t>техничком</w:t>
            </w:r>
            <w:r w:rsidR="00FD05C7" w:rsidRPr="006B1C07">
              <w:t xml:space="preserve"> </w:t>
            </w:r>
            <w:r>
              <w:t>службом</w:t>
            </w:r>
            <w:r w:rsidR="00FD05C7" w:rsidRPr="006B1C07">
              <w:t xml:space="preserve"> </w:t>
            </w:r>
            <w:r>
              <w:t>одржавања</w:t>
            </w:r>
            <w:r w:rsidR="00FD05C7" w:rsidRPr="006B1C07">
              <w:t xml:space="preserve"> </w:t>
            </w:r>
            <w:r>
              <w:t>УЦ</w:t>
            </w:r>
            <w:r w:rsidR="00FD05C7" w:rsidRPr="006B1C07">
              <w:t xml:space="preserve"> </w:t>
            </w:r>
            <w:r>
              <w:t>КЦВ</w:t>
            </w:r>
            <w:r w:rsidR="00FD05C7" w:rsidRPr="006B1C07">
              <w:t xml:space="preserve">. </w:t>
            </w:r>
            <w:r>
              <w:t>Обавеза</w:t>
            </w:r>
            <w:r w:rsidR="00FD05C7" w:rsidRPr="006B1C07">
              <w:t xml:space="preserve"> </w:t>
            </w:r>
            <w:r>
              <w:t>је</w:t>
            </w:r>
            <w:r w:rsidR="00FD05C7" w:rsidRPr="006B1C07">
              <w:t xml:space="preserve"> </w:t>
            </w:r>
            <w:r>
              <w:t>извођача</w:t>
            </w:r>
            <w:r w:rsidR="00FD05C7" w:rsidRPr="006B1C07">
              <w:t xml:space="preserve"> </w:t>
            </w:r>
            <w:r>
              <w:t>да</w:t>
            </w:r>
            <w:r w:rsidR="00FD05C7" w:rsidRPr="006B1C07">
              <w:t xml:space="preserve"> </w:t>
            </w:r>
            <w:r>
              <w:t>достави</w:t>
            </w:r>
            <w:r w:rsidR="00FD05C7" w:rsidRPr="006B1C07">
              <w:t xml:space="preserve"> </w:t>
            </w:r>
            <w:r>
              <w:t>једнополну</w:t>
            </w:r>
            <w:r w:rsidR="00FD05C7" w:rsidRPr="006B1C07">
              <w:t xml:space="preserve"> </w:t>
            </w:r>
            <w:r>
              <w:t>шему</w:t>
            </w:r>
            <w:r w:rsidR="00FD05C7" w:rsidRPr="006B1C07">
              <w:t xml:space="preserve">  </w:t>
            </w:r>
            <w:r>
              <w:t>РО</w:t>
            </w:r>
            <w:r w:rsidR="00FD05C7" w:rsidRPr="006B1C07">
              <w:t>-</w:t>
            </w:r>
            <w:r>
              <w:t>ПР</w:t>
            </w:r>
            <w:r w:rsidR="00FD05C7" w:rsidRPr="006B1C07">
              <w:t xml:space="preserve">/3 </w:t>
            </w:r>
            <w:r>
              <w:t>са</w:t>
            </w:r>
            <w:r w:rsidR="00FD05C7" w:rsidRPr="006B1C07">
              <w:t xml:space="preserve"> </w:t>
            </w:r>
            <w:r>
              <w:t>приказаним</w:t>
            </w:r>
            <w:r w:rsidR="00FD05C7" w:rsidRPr="006B1C07">
              <w:t xml:space="preserve"> </w:t>
            </w:r>
            <w:r>
              <w:t>струјним</w:t>
            </w:r>
            <w:r w:rsidR="00FD05C7" w:rsidRPr="006B1C07">
              <w:t xml:space="preserve"> </w:t>
            </w:r>
            <w:r>
              <w:t>круговима</w:t>
            </w:r>
            <w:r w:rsidR="00FD05C7" w:rsidRPr="006B1C07">
              <w:t xml:space="preserve"> </w:t>
            </w:r>
            <w:r>
              <w:t>који</w:t>
            </w:r>
            <w:r w:rsidR="00FD05C7" w:rsidRPr="006B1C07">
              <w:t xml:space="preserve"> </w:t>
            </w:r>
            <w:r>
              <w:t>ће</w:t>
            </w:r>
            <w:r w:rsidR="00FD05C7" w:rsidRPr="006B1C07">
              <w:t xml:space="preserve"> </w:t>
            </w:r>
            <w:r>
              <w:t>бити</w:t>
            </w:r>
            <w:r w:rsidR="00FD05C7" w:rsidRPr="006B1C07">
              <w:t xml:space="preserve"> </w:t>
            </w:r>
            <w:r>
              <w:t>ван</w:t>
            </w:r>
            <w:r w:rsidR="00FD05C7" w:rsidRPr="006B1C07">
              <w:t xml:space="preserve"> </w:t>
            </w:r>
            <w:r>
              <w:t>функције</w:t>
            </w:r>
            <w:r w:rsidR="00FD05C7" w:rsidRPr="006B1C07">
              <w:t xml:space="preserve">, </w:t>
            </w:r>
            <w:r>
              <w:t>тј</w:t>
            </w:r>
            <w:r w:rsidR="00FD05C7" w:rsidRPr="006B1C07">
              <w:t>. "</w:t>
            </w:r>
            <w:r>
              <w:t>нова</w:t>
            </w:r>
            <w:r w:rsidR="00FD05C7" w:rsidRPr="006B1C07">
              <w:t xml:space="preserve">" </w:t>
            </w:r>
            <w:r>
              <w:t>резерва</w:t>
            </w:r>
            <w:r w:rsidR="00FD05C7" w:rsidRPr="006B1C07">
              <w:t>.</w:t>
            </w:r>
          </w:p>
        </w:tc>
        <w:tc>
          <w:tcPr>
            <w:tcW w:w="1276" w:type="dxa"/>
            <w:shd w:val="clear" w:color="auto" w:fill="auto"/>
            <w:noWrap/>
            <w:vAlign w:val="bottom"/>
          </w:tcPr>
          <w:p w14:paraId="75C89436"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2AEAD9B9" w14:textId="77777777" w:rsidR="00FD05C7" w:rsidRPr="006B1C07" w:rsidRDefault="00FD05C7" w:rsidP="00F735AE">
            <w:pPr>
              <w:jc w:val="center"/>
              <w:rPr>
                <w:lang w:val="sr-Cyrl-RS" w:eastAsia="sr-Latn-RS"/>
              </w:rPr>
            </w:pPr>
          </w:p>
        </w:tc>
        <w:tc>
          <w:tcPr>
            <w:tcW w:w="1973" w:type="dxa"/>
            <w:shd w:val="clear" w:color="auto" w:fill="auto"/>
            <w:noWrap/>
            <w:vAlign w:val="bottom"/>
          </w:tcPr>
          <w:p w14:paraId="0EAF5CA9" w14:textId="77777777" w:rsidR="00FD05C7" w:rsidRPr="006B1C07" w:rsidRDefault="00FD05C7" w:rsidP="00F735AE">
            <w:pPr>
              <w:jc w:val="center"/>
              <w:rPr>
                <w:lang w:eastAsia="sr-Latn-RS"/>
              </w:rPr>
            </w:pPr>
          </w:p>
        </w:tc>
        <w:tc>
          <w:tcPr>
            <w:tcW w:w="1841" w:type="dxa"/>
            <w:shd w:val="clear" w:color="auto" w:fill="auto"/>
            <w:noWrap/>
            <w:vAlign w:val="bottom"/>
          </w:tcPr>
          <w:p w14:paraId="788279B0" w14:textId="77777777" w:rsidR="00FD05C7" w:rsidRPr="006B1C07" w:rsidRDefault="00FD05C7" w:rsidP="00F735AE">
            <w:pPr>
              <w:jc w:val="center"/>
              <w:rPr>
                <w:lang w:eastAsia="sr-Latn-RS"/>
              </w:rPr>
            </w:pPr>
          </w:p>
        </w:tc>
        <w:tc>
          <w:tcPr>
            <w:tcW w:w="993" w:type="dxa"/>
          </w:tcPr>
          <w:p w14:paraId="40833AEA" w14:textId="77777777" w:rsidR="00FD05C7" w:rsidRPr="006B1C07" w:rsidRDefault="00FD05C7" w:rsidP="00F735AE">
            <w:pPr>
              <w:jc w:val="center"/>
              <w:rPr>
                <w:lang w:eastAsia="sr-Latn-RS"/>
              </w:rPr>
            </w:pPr>
          </w:p>
        </w:tc>
        <w:tc>
          <w:tcPr>
            <w:tcW w:w="1054" w:type="dxa"/>
            <w:gridSpan w:val="2"/>
          </w:tcPr>
          <w:p w14:paraId="05780518" w14:textId="77777777" w:rsidR="00FD05C7" w:rsidRPr="006B1C07" w:rsidRDefault="00FD05C7" w:rsidP="00F735AE">
            <w:pPr>
              <w:jc w:val="center"/>
              <w:rPr>
                <w:lang w:eastAsia="sr-Latn-RS"/>
              </w:rPr>
            </w:pPr>
          </w:p>
        </w:tc>
        <w:tc>
          <w:tcPr>
            <w:tcW w:w="930" w:type="dxa"/>
          </w:tcPr>
          <w:p w14:paraId="6868144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BDEC839" w14:textId="77777777" w:rsidR="00FD05C7" w:rsidRPr="006B1C07" w:rsidRDefault="00FD05C7" w:rsidP="00F735AE">
            <w:pPr>
              <w:jc w:val="center"/>
              <w:rPr>
                <w:lang w:eastAsia="sr-Latn-RS"/>
              </w:rPr>
            </w:pPr>
          </w:p>
        </w:tc>
      </w:tr>
      <w:tr w:rsidR="00FD05C7" w:rsidRPr="006B1C07" w14:paraId="3880BF3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6C19573" w14:textId="6B66E497" w:rsidR="00FD05C7" w:rsidRPr="006B1C07" w:rsidRDefault="00795F23" w:rsidP="00F735AE">
            <w:pPr>
              <w:jc w:val="center"/>
              <w:rPr>
                <w:lang w:val="sr-Latn-RS" w:eastAsia="sr-Latn-RS"/>
              </w:rPr>
            </w:pPr>
            <w:r>
              <w:rPr>
                <w:lang w:val="sr-Latn-RS" w:eastAsia="sr-Latn-RS"/>
              </w:rPr>
              <w:lastRenderedPageBreak/>
              <w:t>17</w:t>
            </w:r>
            <w:r w:rsidR="00FD05C7" w:rsidRPr="006B1C07">
              <w:rPr>
                <w:lang w:val="sr-Latn-RS" w:eastAsia="sr-Latn-RS"/>
              </w:rPr>
              <w:t>.1</w:t>
            </w:r>
          </w:p>
        </w:tc>
        <w:tc>
          <w:tcPr>
            <w:tcW w:w="3177" w:type="dxa"/>
            <w:shd w:val="clear" w:color="auto" w:fill="auto"/>
            <w:vAlign w:val="center"/>
          </w:tcPr>
          <w:p w14:paraId="5DA29A6D" w14:textId="655C767B" w:rsidR="00FD05C7" w:rsidRPr="006B1C07" w:rsidRDefault="006B1C07" w:rsidP="00795F23">
            <w:pPr>
              <w:rPr>
                <w:b/>
                <w:lang w:eastAsia="sr-Latn-RS"/>
              </w:rPr>
            </w:pPr>
            <w:r>
              <w:t>Испоручити</w:t>
            </w:r>
            <w:r w:rsidR="00FD05C7" w:rsidRPr="006B1C07">
              <w:t xml:space="preserve"> </w:t>
            </w:r>
            <w:r>
              <w:t>сав</w:t>
            </w:r>
            <w:r w:rsidR="00FD05C7" w:rsidRPr="006B1C07">
              <w:t xml:space="preserve"> </w:t>
            </w:r>
            <w:r>
              <w:t>потребан</w:t>
            </w:r>
            <w:r w:rsidR="00FD05C7" w:rsidRPr="006B1C07">
              <w:t xml:space="preserve"> </w:t>
            </w:r>
            <w:r>
              <w:t>материјал</w:t>
            </w:r>
            <w:r w:rsidR="00FD05C7" w:rsidRPr="006B1C07">
              <w:t xml:space="preserve"> </w:t>
            </w:r>
            <w:r>
              <w:t>и</w:t>
            </w:r>
            <w:r w:rsidR="00FD05C7" w:rsidRPr="006B1C07">
              <w:t xml:space="preserve"> </w:t>
            </w:r>
            <w:r>
              <w:t>комплетно</w:t>
            </w:r>
            <w:r w:rsidR="00FD05C7" w:rsidRPr="006B1C07">
              <w:t xml:space="preserve"> </w:t>
            </w:r>
            <w:r>
              <w:t>извести</w:t>
            </w:r>
            <w:r w:rsidR="00FD05C7" w:rsidRPr="006B1C07">
              <w:t xml:space="preserve">  </w:t>
            </w:r>
            <w:r>
              <w:t>инсталацију</w:t>
            </w:r>
            <w:r w:rsidR="00FD05C7" w:rsidRPr="006B1C07">
              <w:t xml:space="preserve"> </w:t>
            </w:r>
            <w:r>
              <w:t>водовима</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3x1,5 </w:t>
            </w:r>
            <w:r>
              <w:t>мм</w:t>
            </w:r>
            <w:r w:rsidR="00FD05C7" w:rsidRPr="006B1C07">
              <w:t xml:space="preserve">² , </w:t>
            </w:r>
            <w:r>
              <w:t>положеним</w:t>
            </w:r>
            <w:r w:rsidR="00FD05C7" w:rsidRPr="006B1C07">
              <w:t xml:space="preserve"> </w:t>
            </w:r>
            <w:r>
              <w:t>у</w:t>
            </w:r>
            <w:r w:rsidR="00FD05C7" w:rsidRPr="006B1C07">
              <w:t xml:space="preserve"> </w:t>
            </w:r>
            <w:r>
              <w:t>зид</w:t>
            </w:r>
            <w:r w:rsidR="00FD05C7" w:rsidRPr="006B1C07">
              <w:t xml:space="preserve"> </w:t>
            </w:r>
            <w:r>
              <w:t>испод</w:t>
            </w:r>
            <w:r w:rsidR="00FD05C7" w:rsidRPr="006B1C07">
              <w:t xml:space="preserve"> </w:t>
            </w:r>
            <w:r>
              <w:t>малтер</w:t>
            </w:r>
            <w:r w:rsidR="00FD05C7" w:rsidRPr="006B1C07">
              <w:t xml:space="preserve">, </w:t>
            </w:r>
            <w:r>
              <w:t>на</w:t>
            </w:r>
            <w:r w:rsidR="00FD05C7" w:rsidRPr="006B1C07">
              <w:t xml:space="preserve"> </w:t>
            </w:r>
            <w:r>
              <w:t>одстојне</w:t>
            </w:r>
            <w:r w:rsidR="00FD05C7" w:rsidRPr="006B1C07">
              <w:t xml:space="preserve"> </w:t>
            </w:r>
            <w:r>
              <w:t>обујмице</w:t>
            </w:r>
            <w:r w:rsidR="00FD05C7" w:rsidRPr="006B1C07">
              <w:t xml:space="preserve">,   </w:t>
            </w:r>
            <w:r>
              <w:t>инсталационе</w:t>
            </w:r>
            <w:r w:rsidR="00FD05C7" w:rsidRPr="006B1C07">
              <w:t xml:space="preserve"> </w:t>
            </w:r>
            <w:r>
              <w:t>цеви</w:t>
            </w:r>
            <w:r w:rsidR="00FD05C7" w:rsidRPr="006B1C07">
              <w:t xml:space="preserve"> </w:t>
            </w:r>
            <w:r>
              <w:t>и</w:t>
            </w:r>
            <w:r w:rsidR="00FD05C7" w:rsidRPr="006B1C07">
              <w:t xml:space="preserve">  </w:t>
            </w:r>
            <w:r>
              <w:t>ПНК</w:t>
            </w:r>
            <w:r w:rsidR="00FD05C7" w:rsidRPr="006B1C07">
              <w:t xml:space="preserve"> </w:t>
            </w:r>
            <w:r>
              <w:t>канале</w:t>
            </w:r>
            <w:r w:rsidR="00FD05C7" w:rsidRPr="006B1C07">
              <w:t>.</w:t>
            </w:r>
          </w:p>
        </w:tc>
        <w:tc>
          <w:tcPr>
            <w:tcW w:w="1276" w:type="dxa"/>
            <w:shd w:val="clear" w:color="auto" w:fill="auto"/>
            <w:noWrap/>
            <w:vAlign w:val="bottom"/>
          </w:tcPr>
          <w:p w14:paraId="420B2FC0" w14:textId="60C48D8F"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42339EA9" w14:textId="77777777" w:rsidR="00FD05C7" w:rsidRPr="006B1C07" w:rsidRDefault="00FD05C7" w:rsidP="00F735AE">
            <w:pPr>
              <w:jc w:val="center"/>
              <w:rPr>
                <w:lang w:val="sr-Latn-RS" w:eastAsia="sr-Latn-RS"/>
              </w:rPr>
            </w:pPr>
            <w:r w:rsidRPr="006B1C07">
              <w:rPr>
                <w:lang w:val="sr-Latn-RS" w:eastAsia="sr-Latn-RS"/>
              </w:rPr>
              <w:t>80</w:t>
            </w:r>
          </w:p>
        </w:tc>
        <w:tc>
          <w:tcPr>
            <w:tcW w:w="1973" w:type="dxa"/>
            <w:shd w:val="clear" w:color="auto" w:fill="auto"/>
            <w:noWrap/>
            <w:vAlign w:val="bottom"/>
          </w:tcPr>
          <w:p w14:paraId="515A7EED" w14:textId="77777777" w:rsidR="00FD05C7" w:rsidRPr="006B1C07" w:rsidRDefault="00FD05C7" w:rsidP="00F735AE">
            <w:pPr>
              <w:jc w:val="center"/>
              <w:rPr>
                <w:lang w:eastAsia="sr-Latn-RS"/>
              </w:rPr>
            </w:pPr>
          </w:p>
        </w:tc>
        <w:tc>
          <w:tcPr>
            <w:tcW w:w="1841" w:type="dxa"/>
            <w:shd w:val="clear" w:color="auto" w:fill="auto"/>
            <w:noWrap/>
            <w:vAlign w:val="bottom"/>
          </w:tcPr>
          <w:p w14:paraId="17C43985" w14:textId="77777777" w:rsidR="00FD05C7" w:rsidRPr="006B1C07" w:rsidRDefault="00FD05C7" w:rsidP="00F735AE">
            <w:pPr>
              <w:jc w:val="center"/>
              <w:rPr>
                <w:lang w:eastAsia="sr-Latn-RS"/>
              </w:rPr>
            </w:pPr>
          </w:p>
        </w:tc>
        <w:tc>
          <w:tcPr>
            <w:tcW w:w="993" w:type="dxa"/>
          </w:tcPr>
          <w:p w14:paraId="5DDF5A9D" w14:textId="77777777" w:rsidR="00FD05C7" w:rsidRPr="006B1C07" w:rsidRDefault="00FD05C7" w:rsidP="00F735AE">
            <w:pPr>
              <w:jc w:val="center"/>
              <w:rPr>
                <w:lang w:eastAsia="sr-Latn-RS"/>
              </w:rPr>
            </w:pPr>
          </w:p>
        </w:tc>
        <w:tc>
          <w:tcPr>
            <w:tcW w:w="1054" w:type="dxa"/>
            <w:gridSpan w:val="2"/>
          </w:tcPr>
          <w:p w14:paraId="5CA414D2" w14:textId="77777777" w:rsidR="00FD05C7" w:rsidRPr="006B1C07" w:rsidRDefault="00FD05C7" w:rsidP="00F735AE">
            <w:pPr>
              <w:jc w:val="center"/>
              <w:rPr>
                <w:lang w:eastAsia="sr-Latn-RS"/>
              </w:rPr>
            </w:pPr>
          </w:p>
        </w:tc>
        <w:tc>
          <w:tcPr>
            <w:tcW w:w="930" w:type="dxa"/>
          </w:tcPr>
          <w:p w14:paraId="1DBFA9B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CDD7FE8" w14:textId="77777777" w:rsidR="00FD05C7" w:rsidRPr="006B1C07" w:rsidRDefault="00FD05C7" w:rsidP="00F735AE">
            <w:pPr>
              <w:jc w:val="center"/>
              <w:rPr>
                <w:lang w:eastAsia="sr-Latn-RS"/>
              </w:rPr>
            </w:pPr>
          </w:p>
        </w:tc>
      </w:tr>
      <w:tr w:rsidR="00FD05C7" w:rsidRPr="006B1C07" w14:paraId="3AA7A33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E35B72B" w14:textId="7E492450" w:rsidR="00FD05C7" w:rsidRPr="006B1C07" w:rsidRDefault="00795F23" w:rsidP="00F735AE">
            <w:pPr>
              <w:jc w:val="center"/>
              <w:rPr>
                <w:lang w:val="sr-Latn-RS" w:eastAsia="sr-Latn-RS"/>
              </w:rPr>
            </w:pPr>
            <w:r>
              <w:rPr>
                <w:lang w:val="sr-Latn-RS" w:eastAsia="sr-Latn-RS"/>
              </w:rPr>
              <w:t>17</w:t>
            </w:r>
            <w:r w:rsidR="00FD05C7" w:rsidRPr="006B1C07">
              <w:rPr>
                <w:lang w:val="sr-Latn-RS" w:eastAsia="sr-Latn-RS"/>
              </w:rPr>
              <w:t>.2</w:t>
            </w:r>
          </w:p>
        </w:tc>
        <w:tc>
          <w:tcPr>
            <w:tcW w:w="3177" w:type="dxa"/>
            <w:shd w:val="clear" w:color="auto" w:fill="auto"/>
            <w:vAlign w:val="center"/>
          </w:tcPr>
          <w:p w14:paraId="55AA6423" w14:textId="65F8DDB8" w:rsidR="00FD05C7" w:rsidRPr="006B1C07" w:rsidRDefault="006B1C07" w:rsidP="00795F23">
            <w:pPr>
              <w:rPr>
                <w:b/>
                <w:lang w:eastAsia="sr-Latn-RS"/>
              </w:rPr>
            </w:pPr>
            <w:r>
              <w:t>Све</w:t>
            </w:r>
            <w:r w:rsidR="00FD05C7" w:rsidRPr="006B1C07">
              <w:t xml:space="preserve"> </w:t>
            </w:r>
            <w:r>
              <w:t>исто</w:t>
            </w:r>
            <w:r w:rsidR="00FD05C7" w:rsidRPr="006B1C07">
              <w:t xml:space="preserve"> </w:t>
            </w:r>
            <w:r>
              <w:t>као</w:t>
            </w:r>
            <w:r w:rsidR="00FD05C7" w:rsidRPr="006B1C07">
              <w:t xml:space="preserve"> </w:t>
            </w:r>
            <w:r>
              <w:t>тачка</w:t>
            </w:r>
            <w:r w:rsidR="00FD05C7" w:rsidRPr="006B1C07">
              <w:t xml:space="preserve"> 3.1. </w:t>
            </w:r>
            <w:r>
              <w:t>само</w:t>
            </w:r>
            <w:r w:rsidR="00FD05C7" w:rsidRPr="006B1C07">
              <w:t xml:space="preserve"> </w:t>
            </w:r>
            <w:r>
              <w:t>за</w:t>
            </w:r>
            <w:r w:rsidR="00FD05C7" w:rsidRPr="006B1C07">
              <w:t xml:space="preserve"> </w:t>
            </w:r>
            <w:r>
              <w:t>инсталацију</w:t>
            </w:r>
            <w:r w:rsidR="00FD05C7" w:rsidRPr="006B1C07">
              <w:t xml:space="preserve"> </w:t>
            </w:r>
            <w:r>
              <w:t>монофазних</w:t>
            </w:r>
            <w:r w:rsidR="00FD05C7" w:rsidRPr="006B1C07">
              <w:t xml:space="preserve">  </w:t>
            </w:r>
            <w:r>
              <w:t>ШУКО</w:t>
            </w:r>
            <w:r w:rsidR="00FD05C7" w:rsidRPr="006B1C07">
              <w:t xml:space="preserve"> </w:t>
            </w:r>
            <w:r>
              <w:t>прикључница</w:t>
            </w:r>
            <w:r w:rsidR="00FD05C7" w:rsidRPr="006B1C07">
              <w:t xml:space="preserve"> </w:t>
            </w:r>
            <w:r>
              <w:t>и</w:t>
            </w:r>
            <w:r w:rsidR="00FD05C7" w:rsidRPr="006B1C07">
              <w:t xml:space="preserve"> </w:t>
            </w:r>
            <w:r>
              <w:t>осталих</w:t>
            </w:r>
            <w:r w:rsidR="00FD05C7" w:rsidRPr="006B1C07">
              <w:t xml:space="preserve"> </w:t>
            </w:r>
            <w:r>
              <w:t>монофазних</w:t>
            </w:r>
            <w:r w:rsidR="00FD05C7" w:rsidRPr="006B1C07">
              <w:t xml:space="preserve"> </w:t>
            </w:r>
            <w:r>
              <w:t>прикључака</w:t>
            </w:r>
            <w:r w:rsidR="00FD05C7" w:rsidRPr="006B1C07">
              <w:t xml:space="preserve"> (</w:t>
            </w:r>
            <w:r>
              <w:t>унутрашње</w:t>
            </w:r>
            <w:r w:rsidR="00FD05C7" w:rsidRPr="006B1C07">
              <w:t xml:space="preserve"> </w:t>
            </w:r>
            <w:r>
              <w:t>јединице</w:t>
            </w:r>
            <w:r w:rsidR="00FD05C7" w:rsidRPr="006B1C07">
              <w:t xml:space="preserve"> </w:t>
            </w:r>
            <w:r>
              <w:t>климе</w:t>
            </w:r>
            <w:r w:rsidR="00FD05C7" w:rsidRPr="006B1C07">
              <w:t xml:space="preserve">, </w:t>
            </w:r>
            <w:r>
              <w:t>спољна</w:t>
            </w:r>
            <w:r w:rsidR="00FD05C7" w:rsidRPr="006B1C07">
              <w:t xml:space="preserve"> </w:t>
            </w:r>
            <w:r>
              <w:t>јединица</w:t>
            </w:r>
            <w:r w:rsidR="00FD05C7" w:rsidRPr="006B1C07">
              <w:t xml:space="preserve"> </w:t>
            </w:r>
            <w:r>
              <w:t>клима</w:t>
            </w:r>
            <w:r w:rsidR="00FD05C7" w:rsidRPr="006B1C07">
              <w:t xml:space="preserve"> </w:t>
            </w:r>
            <w:r>
              <w:t>ситема</w:t>
            </w:r>
            <w:r w:rsidR="00FD05C7" w:rsidRPr="006B1C07">
              <w:t xml:space="preserve">, </w:t>
            </w:r>
            <w:r>
              <w:t>и</w:t>
            </w:r>
            <w:r w:rsidR="00FD05C7" w:rsidRPr="006B1C07">
              <w:t xml:space="preserve"> </w:t>
            </w:r>
            <w:r>
              <w:t>др</w:t>
            </w:r>
            <w:r w:rsidR="00FD05C7" w:rsidRPr="006B1C07">
              <w:t xml:space="preserve">.), </w:t>
            </w:r>
            <w:r>
              <w:t>водовима</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3x2,5 </w:t>
            </w:r>
            <w:r>
              <w:t>мм</w:t>
            </w:r>
            <w:r w:rsidR="00FD05C7" w:rsidRPr="006B1C07">
              <w:t>² .</w:t>
            </w:r>
          </w:p>
        </w:tc>
        <w:tc>
          <w:tcPr>
            <w:tcW w:w="1276" w:type="dxa"/>
            <w:shd w:val="clear" w:color="auto" w:fill="auto"/>
            <w:noWrap/>
            <w:vAlign w:val="bottom"/>
          </w:tcPr>
          <w:p w14:paraId="04D069C9" w14:textId="748C24DC"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4A76FA0B" w14:textId="77777777" w:rsidR="00FD05C7" w:rsidRPr="006B1C07" w:rsidRDefault="00FD05C7" w:rsidP="00F735AE">
            <w:pPr>
              <w:jc w:val="center"/>
              <w:rPr>
                <w:lang w:val="sr-Latn-RS" w:eastAsia="sr-Latn-RS"/>
              </w:rPr>
            </w:pPr>
            <w:r w:rsidRPr="006B1C07">
              <w:rPr>
                <w:lang w:val="sr-Latn-RS" w:eastAsia="sr-Latn-RS"/>
              </w:rPr>
              <w:t>180</w:t>
            </w:r>
          </w:p>
        </w:tc>
        <w:tc>
          <w:tcPr>
            <w:tcW w:w="1973" w:type="dxa"/>
            <w:shd w:val="clear" w:color="auto" w:fill="auto"/>
            <w:noWrap/>
            <w:vAlign w:val="bottom"/>
          </w:tcPr>
          <w:p w14:paraId="51635069" w14:textId="77777777" w:rsidR="00FD05C7" w:rsidRPr="006B1C07" w:rsidRDefault="00FD05C7" w:rsidP="00F735AE">
            <w:pPr>
              <w:jc w:val="center"/>
              <w:rPr>
                <w:lang w:eastAsia="sr-Latn-RS"/>
              </w:rPr>
            </w:pPr>
          </w:p>
        </w:tc>
        <w:tc>
          <w:tcPr>
            <w:tcW w:w="1841" w:type="dxa"/>
            <w:shd w:val="clear" w:color="auto" w:fill="auto"/>
            <w:noWrap/>
            <w:vAlign w:val="bottom"/>
          </w:tcPr>
          <w:p w14:paraId="6A10B2DE" w14:textId="77777777" w:rsidR="00FD05C7" w:rsidRPr="006B1C07" w:rsidRDefault="00FD05C7" w:rsidP="00F735AE">
            <w:pPr>
              <w:jc w:val="center"/>
              <w:rPr>
                <w:lang w:eastAsia="sr-Latn-RS"/>
              </w:rPr>
            </w:pPr>
          </w:p>
        </w:tc>
        <w:tc>
          <w:tcPr>
            <w:tcW w:w="993" w:type="dxa"/>
          </w:tcPr>
          <w:p w14:paraId="1DAAEFFA" w14:textId="77777777" w:rsidR="00FD05C7" w:rsidRPr="006B1C07" w:rsidRDefault="00FD05C7" w:rsidP="00F735AE">
            <w:pPr>
              <w:jc w:val="center"/>
              <w:rPr>
                <w:lang w:eastAsia="sr-Latn-RS"/>
              </w:rPr>
            </w:pPr>
          </w:p>
        </w:tc>
        <w:tc>
          <w:tcPr>
            <w:tcW w:w="1054" w:type="dxa"/>
            <w:gridSpan w:val="2"/>
          </w:tcPr>
          <w:p w14:paraId="41C510ED" w14:textId="77777777" w:rsidR="00FD05C7" w:rsidRPr="006B1C07" w:rsidRDefault="00FD05C7" w:rsidP="00F735AE">
            <w:pPr>
              <w:jc w:val="center"/>
              <w:rPr>
                <w:lang w:eastAsia="sr-Latn-RS"/>
              </w:rPr>
            </w:pPr>
          </w:p>
        </w:tc>
        <w:tc>
          <w:tcPr>
            <w:tcW w:w="930" w:type="dxa"/>
          </w:tcPr>
          <w:p w14:paraId="40273C6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C44E8E6" w14:textId="77777777" w:rsidR="00FD05C7" w:rsidRPr="006B1C07" w:rsidRDefault="00FD05C7" w:rsidP="00F735AE">
            <w:pPr>
              <w:jc w:val="center"/>
              <w:rPr>
                <w:lang w:eastAsia="sr-Latn-RS"/>
              </w:rPr>
            </w:pPr>
          </w:p>
        </w:tc>
      </w:tr>
      <w:tr w:rsidR="00FD05C7" w:rsidRPr="006B1C07" w14:paraId="3FFA772A"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4C2D186C" w14:textId="29D18570" w:rsidR="00FD05C7" w:rsidRPr="006B1C07" w:rsidRDefault="00795F23" w:rsidP="00F735AE">
            <w:pPr>
              <w:jc w:val="center"/>
              <w:rPr>
                <w:lang w:val="sr-Latn-RS" w:eastAsia="sr-Latn-RS"/>
              </w:rPr>
            </w:pPr>
            <w:r>
              <w:rPr>
                <w:lang w:val="sr-Latn-RS" w:eastAsia="sr-Latn-RS"/>
              </w:rPr>
              <w:t>17</w:t>
            </w:r>
            <w:r w:rsidR="00FD05C7" w:rsidRPr="006B1C07">
              <w:rPr>
                <w:lang w:val="sr-Latn-RS" w:eastAsia="sr-Latn-RS"/>
              </w:rPr>
              <w:t>.3</w:t>
            </w:r>
          </w:p>
        </w:tc>
        <w:tc>
          <w:tcPr>
            <w:tcW w:w="3177" w:type="dxa"/>
            <w:shd w:val="clear" w:color="auto" w:fill="auto"/>
            <w:vAlign w:val="center"/>
          </w:tcPr>
          <w:p w14:paraId="45962D23" w14:textId="175ED95A" w:rsidR="00FD05C7" w:rsidRPr="006B1C07" w:rsidRDefault="006B1C07" w:rsidP="00795F23">
            <w:pPr>
              <w:rPr>
                <w:b/>
                <w:lang w:eastAsia="sr-Latn-RS"/>
              </w:rPr>
            </w:pPr>
            <w:r>
              <w:t>Све</w:t>
            </w:r>
            <w:r w:rsidR="00FD05C7" w:rsidRPr="006B1C07">
              <w:t xml:space="preserve"> </w:t>
            </w:r>
            <w:r>
              <w:t>исто</w:t>
            </w:r>
            <w:r w:rsidR="00FD05C7" w:rsidRPr="006B1C07">
              <w:t xml:space="preserve"> </w:t>
            </w:r>
            <w:r>
              <w:t>као</w:t>
            </w:r>
            <w:r w:rsidR="00FD05C7" w:rsidRPr="006B1C07">
              <w:t xml:space="preserve"> </w:t>
            </w:r>
            <w:r>
              <w:t>тачка</w:t>
            </w:r>
            <w:r w:rsidR="00FD05C7" w:rsidRPr="006B1C07">
              <w:t xml:space="preserve"> 3.2. </w:t>
            </w:r>
            <w:r>
              <w:t>само</w:t>
            </w:r>
            <w:r w:rsidR="00FD05C7" w:rsidRPr="006B1C07">
              <w:t xml:space="preserve"> </w:t>
            </w:r>
            <w:r>
              <w:t>за</w:t>
            </w:r>
            <w:r w:rsidR="00FD05C7" w:rsidRPr="006B1C07">
              <w:t xml:space="preserve"> </w:t>
            </w:r>
            <w:r>
              <w:t>инсталацију</w:t>
            </w:r>
            <w:r w:rsidR="00FD05C7" w:rsidRPr="006B1C07">
              <w:t xml:space="preserve"> </w:t>
            </w:r>
            <w:r>
              <w:t>монофазних</w:t>
            </w:r>
            <w:r w:rsidR="00FD05C7" w:rsidRPr="006B1C07">
              <w:t xml:space="preserve">  </w:t>
            </w:r>
            <w:r>
              <w:t>прикључака</w:t>
            </w:r>
            <w:r w:rsidR="00FD05C7" w:rsidRPr="006B1C07">
              <w:t xml:space="preserve"> (</w:t>
            </w:r>
            <w:r>
              <w:t>командни</w:t>
            </w:r>
            <w:r w:rsidR="00FD05C7" w:rsidRPr="006B1C07">
              <w:t xml:space="preserve"> </w:t>
            </w:r>
            <w:r>
              <w:t>водови</w:t>
            </w:r>
            <w:r w:rsidR="00FD05C7" w:rsidRPr="006B1C07">
              <w:t xml:space="preserve"> </w:t>
            </w:r>
            <w:r>
              <w:t>из</w:t>
            </w:r>
            <w:r w:rsidR="00FD05C7" w:rsidRPr="006B1C07">
              <w:t xml:space="preserve"> </w:t>
            </w:r>
            <w:r>
              <w:t>ЦТ</w:t>
            </w:r>
            <w:r w:rsidR="00FD05C7" w:rsidRPr="006B1C07">
              <w:t xml:space="preserve">, </w:t>
            </w:r>
            <w:r>
              <w:t>тастери</w:t>
            </w:r>
            <w:r w:rsidR="00FD05C7" w:rsidRPr="006B1C07">
              <w:t xml:space="preserve">, </w:t>
            </w:r>
            <w:r>
              <w:t>контакти</w:t>
            </w:r>
            <w:r w:rsidR="00FD05C7" w:rsidRPr="006B1C07">
              <w:t xml:space="preserve"> </w:t>
            </w:r>
            <w:r>
              <w:t>на</w:t>
            </w:r>
            <w:r w:rsidR="00FD05C7" w:rsidRPr="006B1C07">
              <w:t xml:space="preserve"> </w:t>
            </w:r>
            <w:r>
              <w:t>вратима</w:t>
            </w:r>
            <w:r w:rsidR="00FD05C7" w:rsidRPr="006B1C07">
              <w:t xml:space="preserve">) </w:t>
            </w:r>
            <w:r>
              <w:t>водовима</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2x1,5 </w:t>
            </w:r>
            <w:r>
              <w:lastRenderedPageBreak/>
              <w:t>мм</w:t>
            </w:r>
            <w:r w:rsidR="00FD05C7" w:rsidRPr="006B1C07">
              <w:t>² .</w:t>
            </w:r>
          </w:p>
        </w:tc>
        <w:tc>
          <w:tcPr>
            <w:tcW w:w="1276" w:type="dxa"/>
            <w:shd w:val="clear" w:color="auto" w:fill="auto"/>
            <w:noWrap/>
            <w:vAlign w:val="bottom"/>
          </w:tcPr>
          <w:p w14:paraId="2D4E6292" w14:textId="01668090" w:rsidR="00FD05C7" w:rsidRPr="006B1C07" w:rsidRDefault="006B1C07" w:rsidP="00F735AE">
            <w:pPr>
              <w:jc w:val="center"/>
              <w:rPr>
                <w:lang w:val="sr-Latn-RS" w:eastAsia="sr-Latn-RS"/>
              </w:rPr>
            </w:pPr>
            <w:r>
              <w:rPr>
                <w:lang w:val="sr-Latn-RS" w:eastAsia="sr-Latn-RS"/>
              </w:rPr>
              <w:lastRenderedPageBreak/>
              <w:t>м</w:t>
            </w:r>
          </w:p>
        </w:tc>
        <w:tc>
          <w:tcPr>
            <w:tcW w:w="1285" w:type="dxa"/>
            <w:gridSpan w:val="2"/>
            <w:shd w:val="clear" w:color="auto" w:fill="auto"/>
            <w:noWrap/>
            <w:vAlign w:val="bottom"/>
          </w:tcPr>
          <w:p w14:paraId="33284020" w14:textId="0E5E6155" w:rsidR="00FD05C7" w:rsidRPr="006B1C07" w:rsidRDefault="00F337B9" w:rsidP="00F735AE">
            <w:pPr>
              <w:jc w:val="center"/>
              <w:rPr>
                <w:lang w:val="sr-Latn-RS" w:eastAsia="sr-Latn-RS"/>
              </w:rPr>
            </w:pPr>
            <w:r>
              <w:rPr>
                <w:lang w:val="sr-Latn-RS" w:eastAsia="sr-Latn-RS"/>
              </w:rPr>
              <w:t>40</w:t>
            </w:r>
          </w:p>
        </w:tc>
        <w:tc>
          <w:tcPr>
            <w:tcW w:w="1973" w:type="dxa"/>
            <w:shd w:val="clear" w:color="auto" w:fill="auto"/>
            <w:noWrap/>
            <w:vAlign w:val="bottom"/>
          </w:tcPr>
          <w:p w14:paraId="2A30D13C" w14:textId="77777777" w:rsidR="00FD05C7" w:rsidRPr="006B1C07" w:rsidRDefault="00FD05C7" w:rsidP="00F735AE">
            <w:pPr>
              <w:jc w:val="center"/>
              <w:rPr>
                <w:lang w:eastAsia="sr-Latn-RS"/>
              </w:rPr>
            </w:pPr>
          </w:p>
        </w:tc>
        <w:tc>
          <w:tcPr>
            <w:tcW w:w="1841" w:type="dxa"/>
            <w:shd w:val="clear" w:color="auto" w:fill="auto"/>
            <w:noWrap/>
            <w:vAlign w:val="bottom"/>
          </w:tcPr>
          <w:p w14:paraId="2DD7BAD2" w14:textId="77777777" w:rsidR="00FD05C7" w:rsidRPr="006B1C07" w:rsidRDefault="00FD05C7" w:rsidP="00F735AE">
            <w:pPr>
              <w:jc w:val="center"/>
              <w:rPr>
                <w:lang w:eastAsia="sr-Latn-RS"/>
              </w:rPr>
            </w:pPr>
          </w:p>
        </w:tc>
        <w:tc>
          <w:tcPr>
            <w:tcW w:w="993" w:type="dxa"/>
          </w:tcPr>
          <w:p w14:paraId="4826E3D4" w14:textId="77777777" w:rsidR="00FD05C7" w:rsidRPr="006B1C07" w:rsidRDefault="00FD05C7" w:rsidP="00F735AE">
            <w:pPr>
              <w:jc w:val="center"/>
              <w:rPr>
                <w:lang w:eastAsia="sr-Latn-RS"/>
              </w:rPr>
            </w:pPr>
          </w:p>
        </w:tc>
        <w:tc>
          <w:tcPr>
            <w:tcW w:w="1054" w:type="dxa"/>
            <w:gridSpan w:val="2"/>
          </w:tcPr>
          <w:p w14:paraId="16FF182E" w14:textId="77777777" w:rsidR="00FD05C7" w:rsidRPr="006B1C07" w:rsidRDefault="00FD05C7" w:rsidP="00F735AE">
            <w:pPr>
              <w:jc w:val="center"/>
              <w:rPr>
                <w:lang w:eastAsia="sr-Latn-RS"/>
              </w:rPr>
            </w:pPr>
          </w:p>
        </w:tc>
        <w:tc>
          <w:tcPr>
            <w:tcW w:w="930" w:type="dxa"/>
          </w:tcPr>
          <w:p w14:paraId="534F603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72B376F" w14:textId="77777777" w:rsidR="00FD05C7" w:rsidRPr="006B1C07" w:rsidRDefault="00FD05C7" w:rsidP="00F735AE">
            <w:pPr>
              <w:jc w:val="center"/>
              <w:rPr>
                <w:lang w:eastAsia="sr-Latn-RS"/>
              </w:rPr>
            </w:pPr>
          </w:p>
        </w:tc>
      </w:tr>
      <w:tr w:rsidR="00FD05C7" w:rsidRPr="006B1C07" w14:paraId="2FA5DAC5"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06BA57EF" w14:textId="1ED14A3C" w:rsidR="00FD05C7" w:rsidRPr="006B1C07" w:rsidRDefault="00795F23" w:rsidP="00F735AE">
            <w:pPr>
              <w:jc w:val="center"/>
              <w:rPr>
                <w:lang w:val="sr-Latn-RS" w:eastAsia="sr-Latn-RS"/>
              </w:rPr>
            </w:pPr>
            <w:r>
              <w:rPr>
                <w:lang w:val="sr-Latn-RS" w:eastAsia="sr-Latn-RS"/>
              </w:rPr>
              <w:lastRenderedPageBreak/>
              <w:t>17</w:t>
            </w:r>
            <w:r w:rsidR="00FD05C7" w:rsidRPr="006B1C07">
              <w:rPr>
                <w:lang w:val="sr-Latn-RS" w:eastAsia="sr-Latn-RS"/>
              </w:rPr>
              <w:t>.4</w:t>
            </w:r>
          </w:p>
        </w:tc>
        <w:tc>
          <w:tcPr>
            <w:tcW w:w="3177" w:type="dxa"/>
            <w:shd w:val="clear" w:color="auto" w:fill="auto"/>
            <w:vAlign w:val="center"/>
          </w:tcPr>
          <w:p w14:paraId="72C85F6B" w14:textId="7CD37E34" w:rsidR="00FD05C7" w:rsidRPr="006B1C07" w:rsidRDefault="006B1C07" w:rsidP="00795F23">
            <w:pPr>
              <w:rPr>
                <w:b/>
                <w:lang w:eastAsia="sr-Latn-RS"/>
              </w:rPr>
            </w:pPr>
            <w:r>
              <w:t>Испоручити</w:t>
            </w:r>
            <w:r w:rsidR="00FD05C7" w:rsidRPr="006B1C07">
              <w:t xml:space="preserve"> </w:t>
            </w:r>
            <w:r>
              <w:t>и</w:t>
            </w:r>
            <w:r w:rsidR="00FD05C7" w:rsidRPr="006B1C07">
              <w:t xml:space="preserve"> </w:t>
            </w:r>
            <w:r>
              <w:t>поставити</w:t>
            </w:r>
            <w:r w:rsidR="00FD05C7" w:rsidRPr="006B1C07">
              <w:t xml:space="preserve"> </w:t>
            </w:r>
            <w:r>
              <w:t>од</w:t>
            </w:r>
            <w:r w:rsidR="00FD05C7" w:rsidRPr="006B1C07">
              <w:t xml:space="preserve"> </w:t>
            </w:r>
            <w:r>
              <w:t>конторолника</w:t>
            </w:r>
            <w:r w:rsidR="00FD05C7" w:rsidRPr="006B1C07">
              <w:t xml:space="preserve"> </w:t>
            </w:r>
            <w:r>
              <w:t>изолације</w:t>
            </w:r>
            <w:r w:rsidR="00FD05C7" w:rsidRPr="006B1C07">
              <w:t xml:space="preserve"> </w:t>
            </w:r>
            <w:r>
              <w:t>до</w:t>
            </w:r>
            <w:r w:rsidR="00FD05C7" w:rsidRPr="006B1C07">
              <w:t xml:space="preserve"> </w:t>
            </w:r>
            <w:r>
              <w:t>сигнализације</w:t>
            </w:r>
            <w:r w:rsidR="00FD05C7" w:rsidRPr="006B1C07">
              <w:t xml:space="preserve"> </w:t>
            </w:r>
            <w:r>
              <w:t>истог</w:t>
            </w:r>
            <w:r w:rsidR="00FD05C7" w:rsidRPr="006B1C07">
              <w:t xml:space="preserve"> </w:t>
            </w:r>
            <w:r>
              <w:t>кабел</w:t>
            </w:r>
            <w:r w:rsidR="00FD05C7" w:rsidRPr="006B1C07">
              <w:t xml:space="preserve">, </w:t>
            </w:r>
            <w:r>
              <w:t>као</w:t>
            </w:r>
            <w:r w:rsidR="00FD05C7" w:rsidRPr="006B1C07">
              <w:t xml:space="preserve"> </w:t>
            </w:r>
            <w:r>
              <w:t>и</w:t>
            </w:r>
            <w:r w:rsidR="00FD05C7" w:rsidRPr="006B1C07">
              <w:t xml:space="preserve"> </w:t>
            </w:r>
            <w:r>
              <w:t>повезивање</w:t>
            </w:r>
            <w:r w:rsidR="00FD05C7" w:rsidRPr="006B1C07">
              <w:t xml:space="preserve"> </w:t>
            </w:r>
            <w:r>
              <w:t>АТ</w:t>
            </w:r>
            <w:r w:rsidR="00FD05C7" w:rsidRPr="006B1C07">
              <w:t xml:space="preserve"> </w:t>
            </w:r>
            <w:r>
              <w:t>тастера</w:t>
            </w:r>
            <w:r w:rsidR="00FD05C7" w:rsidRPr="006B1C07">
              <w:t xml:space="preserve"> </w:t>
            </w:r>
            <w:r>
              <w:t>водовима</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5x1,5 </w:t>
            </w:r>
            <w:r>
              <w:t>мм</w:t>
            </w:r>
            <w:r w:rsidR="00795F23">
              <w:t>²</w:t>
            </w:r>
          </w:p>
        </w:tc>
        <w:tc>
          <w:tcPr>
            <w:tcW w:w="1276" w:type="dxa"/>
            <w:shd w:val="clear" w:color="auto" w:fill="auto"/>
            <w:noWrap/>
            <w:vAlign w:val="bottom"/>
          </w:tcPr>
          <w:p w14:paraId="0C017DFE" w14:textId="6BDE30DF"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304B1EF7" w14:textId="77777777" w:rsidR="00FD05C7" w:rsidRPr="006B1C07" w:rsidRDefault="00FD05C7" w:rsidP="00F735AE">
            <w:pPr>
              <w:jc w:val="center"/>
              <w:rPr>
                <w:lang w:val="sr-Latn-RS" w:eastAsia="sr-Latn-RS"/>
              </w:rPr>
            </w:pPr>
            <w:r w:rsidRPr="006B1C07">
              <w:rPr>
                <w:lang w:val="sr-Latn-RS" w:eastAsia="sr-Latn-RS"/>
              </w:rPr>
              <w:t>35</w:t>
            </w:r>
          </w:p>
        </w:tc>
        <w:tc>
          <w:tcPr>
            <w:tcW w:w="1973" w:type="dxa"/>
            <w:shd w:val="clear" w:color="auto" w:fill="auto"/>
            <w:noWrap/>
            <w:vAlign w:val="bottom"/>
          </w:tcPr>
          <w:p w14:paraId="4CEFAB38" w14:textId="77777777" w:rsidR="00FD05C7" w:rsidRPr="006B1C07" w:rsidRDefault="00FD05C7" w:rsidP="00F735AE">
            <w:pPr>
              <w:jc w:val="center"/>
              <w:rPr>
                <w:lang w:eastAsia="sr-Latn-RS"/>
              </w:rPr>
            </w:pPr>
          </w:p>
        </w:tc>
        <w:tc>
          <w:tcPr>
            <w:tcW w:w="1841" w:type="dxa"/>
            <w:shd w:val="clear" w:color="auto" w:fill="auto"/>
            <w:noWrap/>
            <w:vAlign w:val="bottom"/>
          </w:tcPr>
          <w:p w14:paraId="218853BE" w14:textId="77777777" w:rsidR="00FD05C7" w:rsidRPr="006B1C07" w:rsidRDefault="00FD05C7" w:rsidP="00F735AE">
            <w:pPr>
              <w:jc w:val="center"/>
              <w:rPr>
                <w:lang w:eastAsia="sr-Latn-RS"/>
              </w:rPr>
            </w:pPr>
          </w:p>
        </w:tc>
        <w:tc>
          <w:tcPr>
            <w:tcW w:w="993" w:type="dxa"/>
          </w:tcPr>
          <w:p w14:paraId="0601760C" w14:textId="77777777" w:rsidR="00FD05C7" w:rsidRPr="006B1C07" w:rsidRDefault="00FD05C7" w:rsidP="00F735AE">
            <w:pPr>
              <w:jc w:val="center"/>
              <w:rPr>
                <w:lang w:eastAsia="sr-Latn-RS"/>
              </w:rPr>
            </w:pPr>
          </w:p>
        </w:tc>
        <w:tc>
          <w:tcPr>
            <w:tcW w:w="1054" w:type="dxa"/>
            <w:gridSpan w:val="2"/>
          </w:tcPr>
          <w:p w14:paraId="011A4B8F" w14:textId="77777777" w:rsidR="00FD05C7" w:rsidRPr="006B1C07" w:rsidRDefault="00FD05C7" w:rsidP="00F735AE">
            <w:pPr>
              <w:jc w:val="center"/>
              <w:rPr>
                <w:lang w:eastAsia="sr-Latn-RS"/>
              </w:rPr>
            </w:pPr>
          </w:p>
        </w:tc>
        <w:tc>
          <w:tcPr>
            <w:tcW w:w="930" w:type="dxa"/>
          </w:tcPr>
          <w:p w14:paraId="68D14BF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05C4A94" w14:textId="77777777" w:rsidR="00FD05C7" w:rsidRPr="006B1C07" w:rsidRDefault="00FD05C7" w:rsidP="00F735AE">
            <w:pPr>
              <w:jc w:val="center"/>
              <w:rPr>
                <w:lang w:eastAsia="sr-Latn-RS"/>
              </w:rPr>
            </w:pPr>
          </w:p>
        </w:tc>
      </w:tr>
      <w:tr w:rsidR="00FD05C7" w:rsidRPr="006B1C07" w14:paraId="67D5AA6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8C68A97" w14:textId="0A126408" w:rsidR="00FD05C7" w:rsidRPr="006B1C07" w:rsidRDefault="00795F23" w:rsidP="00F735AE">
            <w:pPr>
              <w:jc w:val="center"/>
              <w:rPr>
                <w:lang w:val="sr-Latn-RS" w:eastAsia="sr-Latn-RS"/>
              </w:rPr>
            </w:pPr>
            <w:r>
              <w:rPr>
                <w:lang w:val="sr-Latn-RS" w:eastAsia="sr-Latn-RS"/>
              </w:rPr>
              <w:t>17</w:t>
            </w:r>
            <w:r w:rsidR="00FD05C7" w:rsidRPr="006B1C07">
              <w:rPr>
                <w:lang w:val="sr-Latn-RS" w:eastAsia="sr-Latn-RS"/>
              </w:rPr>
              <w:t>.5</w:t>
            </w:r>
          </w:p>
        </w:tc>
        <w:tc>
          <w:tcPr>
            <w:tcW w:w="3177" w:type="dxa"/>
            <w:shd w:val="clear" w:color="auto" w:fill="auto"/>
            <w:vAlign w:val="center"/>
          </w:tcPr>
          <w:p w14:paraId="24A6DB7B" w14:textId="72B3DC35" w:rsidR="00FD05C7" w:rsidRPr="006B1C07" w:rsidRDefault="006B1C07" w:rsidP="00795F23">
            <w:pPr>
              <w:rPr>
                <w:b/>
                <w:lang w:eastAsia="sr-Latn-RS"/>
              </w:rPr>
            </w:pPr>
            <w:r>
              <w:t>Испоручити</w:t>
            </w:r>
            <w:r w:rsidR="00FD05C7" w:rsidRPr="006B1C07">
              <w:t xml:space="preserve"> </w:t>
            </w:r>
            <w:r>
              <w:t>и</w:t>
            </w:r>
            <w:r w:rsidR="00FD05C7" w:rsidRPr="006B1C07">
              <w:t xml:space="preserve"> </w:t>
            </w:r>
            <w:r>
              <w:t>поставити</w:t>
            </w:r>
            <w:r w:rsidR="00FD05C7" w:rsidRPr="006B1C07">
              <w:t xml:space="preserve"> </w:t>
            </w:r>
            <w:r>
              <w:t>и</w:t>
            </w:r>
            <w:r w:rsidR="00FD05C7" w:rsidRPr="006B1C07">
              <w:t xml:space="preserve"> </w:t>
            </w:r>
            <w:r>
              <w:t>извести</w:t>
            </w:r>
            <w:r w:rsidR="00FD05C7" w:rsidRPr="006B1C07">
              <w:t xml:space="preserve"> </w:t>
            </w:r>
            <w:r>
              <w:t>инсталацију</w:t>
            </w:r>
            <w:r w:rsidR="00FD05C7" w:rsidRPr="006B1C07">
              <w:t xml:space="preserve"> </w:t>
            </w:r>
            <w:r>
              <w:t>повезивања</w:t>
            </w:r>
            <w:r w:rsidR="00FD05C7" w:rsidRPr="006B1C07">
              <w:t xml:space="preserve"> </w:t>
            </w:r>
            <w:r>
              <w:t>ЕАТ</w:t>
            </w:r>
            <w:r w:rsidR="00FD05C7" w:rsidRPr="006B1C07">
              <w:t xml:space="preserve"> </w:t>
            </w:r>
            <w:r>
              <w:t>тастера</w:t>
            </w:r>
            <w:r w:rsidR="00FD05C7" w:rsidRPr="006B1C07">
              <w:t xml:space="preserve"> </w:t>
            </w:r>
            <w:r>
              <w:t>водовима</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7x1,5 </w:t>
            </w:r>
            <w:r>
              <w:t>мм</w:t>
            </w:r>
            <w:r w:rsidR="00FD05C7" w:rsidRPr="006B1C07">
              <w:t>² .</w:t>
            </w:r>
          </w:p>
        </w:tc>
        <w:tc>
          <w:tcPr>
            <w:tcW w:w="1276" w:type="dxa"/>
            <w:shd w:val="clear" w:color="auto" w:fill="auto"/>
            <w:noWrap/>
            <w:vAlign w:val="bottom"/>
          </w:tcPr>
          <w:p w14:paraId="303ED02E" w14:textId="678156FE"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74C54E06" w14:textId="77777777" w:rsidR="00FD05C7" w:rsidRPr="006B1C07" w:rsidRDefault="00FD05C7" w:rsidP="00F735AE">
            <w:pPr>
              <w:jc w:val="center"/>
              <w:rPr>
                <w:lang w:val="sr-Latn-RS" w:eastAsia="sr-Latn-RS"/>
              </w:rPr>
            </w:pPr>
            <w:r w:rsidRPr="006B1C07">
              <w:rPr>
                <w:lang w:val="sr-Latn-RS" w:eastAsia="sr-Latn-RS"/>
              </w:rPr>
              <w:t>10</w:t>
            </w:r>
          </w:p>
        </w:tc>
        <w:tc>
          <w:tcPr>
            <w:tcW w:w="1973" w:type="dxa"/>
            <w:shd w:val="clear" w:color="auto" w:fill="auto"/>
            <w:noWrap/>
            <w:vAlign w:val="bottom"/>
          </w:tcPr>
          <w:p w14:paraId="504F29CD" w14:textId="77777777" w:rsidR="00FD05C7" w:rsidRPr="006B1C07" w:rsidRDefault="00FD05C7" w:rsidP="00F735AE">
            <w:pPr>
              <w:jc w:val="center"/>
              <w:rPr>
                <w:lang w:eastAsia="sr-Latn-RS"/>
              </w:rPr>
            </w:pPr>
          </w:p>
        </w:tc>
        <w:tc>
          <w:tcPr>
            <w:tcW w:w="1841" w:type="dxa"/>
            <w:shd w:val="clear" w:color="auto" w:fill="auto"/>
            <w:noWrap/>
            <w:vAlign w:val="bottom"/>
          </w:tcPr>
          <w:p w14:paraId="08036D6D" w14:textId="77777777" w:rsidR="00FD05C7" w:rsidRPr="006B1C07" w:rsidRDefault="00FD05C7" w:rsidP="00F735AE">
            <w:pPr>
              <w:jc w:val="center"/>
              <w:rPr>
                <w:lang w:eastAsia="sr-Latn-RS"/>
              </w:rPr>
            </w:pPr>
          </w:p>
        </w:tc>
        <w:tc>
          <w:tcPr>
            <w:tcW w:w="993" w:type="dxa"/>
          </w:tcPr>
          <w:p w14:paraId="06899ACF" w14:textId="77777777" w:rsidR="00FD05C7" w:rsidRPr="006B1C07" w:rsidRDefault="00FD05C7" w:rsidP="00F735AE">
            <w:pPr>
              <w:jc w:val="center"/>
              <w:rPr>
                <w:lang w:eastAsia="sr-Latn-RS"/>
              </w:rPr>
            </w:pPr>
          </w:p>
        </w:tc>
        <w:tc>
          <w:tcPr>
            <w:tcW w:w="1054" w:type="dxa"/>
            <w:gridSpan w:val="2"/>
          </w:tcPr>
          <w:p w14:paraId="6804B11E" w14:textId="77777777" w:rsidR="00FD05C7" w:rsidRPr="006B1C07" w:rsidRDefault="00FD05C7" w:rsidP="00F735AE">
            <w:pPr>
              <w:jc w:val="center"/>
              <w:rPr>
                <w:lang w:eastAsia="sr-Latn-RS"/>
              </w:rPr>
            </w:pPr>
          </w:p>
        </w:tc>
        <w:tc>
          <w:tcPr>
            <w:tcW w:w="930" w:type="dxa"/>
          </w:tcPr>
          <w:p w14:paraId="170BB56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73ADA4E" w14:textId="77777777" w:rsidR="00FD05C7" w:rsidRPr="006B1C07" w:rsidRDefault="00FD05C7" w:rsidP="00F735AE">
            <w:pPr>
              <w:jc w:val="center"/>
              <w:rPr>
                <w:lang w:eastAsia="sr-Latn-RS"/>
              </w:rPr>
            </w:pPr>
          </w:p>
        </w:tc>
      </w:tr>
      <w:tr w:rsidR="00FD05C7" w:rsidRPr="006B1C07" w14:paraId="6AC5B337"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AF79AAC" w14:textId="16825F6F" w:rsidR="00FD05C7" w:rsidRPr="006B1C07" w:rsidRDefault="00795F23" w:rsidP="00F735AE">
            <w:pPr>
              <w:jc w:val="center"/>
              <w:rPr>
                <w:lang w:val="sr-Latn-RS" w:eastAsia="sr-Latn-RS"/>
              </w:rPr>
            </w:pPr>
            <w:r>
              <w:rPr>
                <w:lang w:val="sr-Latn-RS" w:eastAsia="sr-Latn-RS"/>
              </w:rPr>
              <w:t>17</w:t>
            </w:r>
            <w:r w:rsidR="00FD05C7" w:rsidRPr="006B1C07">
              <w:rPr>
                <w:lang w:val="sr-Latn-RS" w:eastAsia="sr-Latn-RS"/>
              </w:rPr>
              <w:t>.6</w:t>
            </w:r>
          </w:p>
        </w:tc>
        <w:tc>
          <w:tcPr>
            <w:tcW w:w="3177" w:type="dxa"/>
            <w:shd w:val="clear" w:color="auto" w:fill="auto"/>
            <w:vAlign w:val="center"/>
          </w:tcPr>
          <w:p w14:paraId="7FCDD06B" w14:textId="2293DC19" w:rsidR="00FD05C7" w:rsidRPr="006B1C07" w:rsidRDefault="006B1C07" w:rsidP="00795F23">
            <w:pPr>
              <w:rPr>
                <w:b/>
                <w:lang w:eastAsia="sr-Latn-RS"/>
              </w:rPr>
            </w:pPr>
            <w:r>
              <w:t>Све</w:t>
            </w:r>
            <w:r w:rsidR="00FD05C7" w:rsidRPr="006B1C07">
              <w:t xml:space="preserve"> </w:t>
            </w:r>
            <w:r>
              <w:t>исто</w:t>
            </w:r>
            <w:r w:rsidR="00FD05C7" w:rsidRPr="006B1C07">
              <w:t xml:space="preserve"> </w:t>
            </w:r>
            <w:r>
              <w:t>као</w:t>
            </w:r>
            <w:r w:rsidR="00FD05C7" w:rsidRPr="006B1C07">
              <w:t xml:space="preserve"> </w:t>
            </w:r>
            <w:r>
              <w:t>тачка</w:t>
            </w:r>
            <w:r w:rsidR="00FD05C7" w:rsidRPr="006B1C07">
              <w:t xml:space="preserve"> 3.1. </w:t>
            </w:r>
            <w:r>
              <w:t>само</w:t>
            </w:r>
            <w:r w:rsidR="00FD05C7" w:rsidRPr="006B1C07">
              <w:t xml:space="preserve"> </w:t>
            </w:r>
            <w:r>
              <w:t>за</w:t>
            </w:r>
            <w:r w:rsidR="00FD05C7" w:rsidRPr="006B1C07">
              <w:t xml:space="preserve"> </w:t>
            </w:r>
            <w:r>
              <w:t>инсталацију</w:t>
            </w:r>
            <w:r w:rsidR="00FD05C7" w:rsidRPr="006B1C07">
              <w:t xml:space="preserve"> </w:t>
            </w:r>
            <w:r>
              <w:t>за</w:t>
            </w:r>
            <w:r w:rsidR="00FD05C7" w:rsidRPr="006B1C07">
              <w:t xml:space="preserve"> </w:t>
            </w:r>
            <w:r>
              <w:t>изједначавање</w:t>
            </w:r>
            <w:r w:rsidR="00FD05C7" w:rsidRPr="006B1C07">
              <w:t xml:space="preserve"> </w:t>
            </w:r>
            <w:r>
              <w:t>потенцијала</w:t>
            </w:r>
            <w:r w:rsidR="00FD05C7" w:rsidRPr="006B1C07">
              <w:t xml:space="preserve"> </w:t>
            </w:r>
            <w:r>
              <w:t>проводником</w:t>
            </w:r>
            <w:r w:rsidR="00FD05C7" w:rsidRPr="006B1C07">
              <w:t xml:space="preserve"> </w:t>
            </w:r>
            <w:r>
              <w:t>типа</w:t>
            </w:r>
            <w:r w:rsidR="00FD05C7" w:rsidRPr="006B1C07">
              <w:t xml:space="preserve"> </w:t>
            </w:r>
            <w:r>
              <w:t>П</w:t>
            </w:r>
            <w:r w:rsidR="00FD05C7" w:rsidRPr="006B1C07">
              <w:t>/</w:t>
            </w:r>
            <w:r>
              <w:t>Ф</w:t>
            </w:r>
            <w:r w:rsidR="00FD05C7" w:rsidRPr="006B1C07">
              <w:t xml:space="preserve"> Y 1x6 </w:t>
            </w:r>
            <w:r>
              <w:t>мм</w:t>
            </w:r>
            <w:r w:rsidR="00FD05C7" w:rsidRPr="006B1C07">
              <w:t xml:space="preserve">². </w:t>
            </w:r>
            <w:r>
              <w:t>Проводник</w:t>
            </w:r>
            <w:r w:rsidR="00FD05C7" w:rsidRPr="006B1C07">
              <w:t xml:space="preserve"> </w:t>
            </w:r>
            <w:r>
              <w:t>се</w:t>
            </w:r>
            <w:r w:rsidR="00FD05C7" w:rsidRPr="006B1C07">
              <w:t xml:space="preserve"> </w:t>
            </w:r>
            <w:r>
              <w:t>поставља</w:t>
            </w:r>
            <w:r w:rsidR="00FD05C7" w:rsidRPr="006B1C07">
              <w:t xml:space="preserve"> </w:t>
            </w:r>
            <w:r>
              <w:t>од</w:t>
            </w:r>
            <w:r w:rsidR="00FD05C7" w:rsidRPr="006B1C07">
              <w:t xml:space="preserve"> </w:t>
            </w:r>
            <w:r>
              <w:t>инсталационе</w:t>
            </w:r>
            <w:r w:rsidR="00FD05C7" w:rsidRPr="006B1C07">
              <w:t xml:space="preserve"> </w:t>
            </w:r>
            <w:r>
              <w:t>кутије</w:t>
            </w:r>
            <w:r w:rsidR="00FD05C7" w:rsidRPr="006B1C07">
              <w:t xml:space="preserve"> </w:t>
            </w:r>
            <w:r>
              <w:t>за</w:t>
            </w:r>
            <w:r w:rsidR="00FD05C7" w:rsidRPr="006B1C07">
              <w:t xml:space="preserve"> </w:t>
            </w:r>
            <w:r>
              <w:t>изједначавање</w:t>
            </w:r>
            <w:r w:rsidR="00FD05C7" w:rsidRPr="006B1C07">
              <w:t xml:space="preserve"> </w:t>
            </w:r>
            <w:r>
              <w:t>потенцијала</w:t>
            </w:r>
            <w:r w:rsidR="00FD05C7" w:rsidRPr="006B1C07">
              <w:t xml:space="preserve"> (</w:t>
            </w:r>
            <w:r>
              <w:t>КИП</w:t>
            </w:r>
            <w:r w:rsidR="00FD05C7" w:rsidRPr="006B1C07">
              <w:t xml:space="preserve">) </w:t>
            </w:r>
            <w:r>
              <w:t>или</w:t>
            </w:r>
            <w:r w:rsidR="00FD05C7" w:rsidRPr="006B1C07">
              <w:t xml:space="preserve"> </w:t>
            </w:r>
            <w:r>
              <w:t>најближег</w:t>
            </w:r>
            <w:r w:rsidR="00FD05C7" w:rsidRPr="006B1C07">
              <w:t xml:space="preserve">    </w:t>
            </w:r>
            <w:r>
              <w:t>разводног</w:t>
            </w:r>
            <w:r w:rsidR="00FD05C7" w:rsidRPr="006B1C07">
              <w:t xml:space="preserve">  </w:t>
            </w:r>
            <w:r>
              <w:t>ормана</w:t>
            </w:r>
            <w:r w:rsidR="00FD05C7" w:rsidRPr="006B1C07">
              <w:t xml:space="preserve"> </w:t>
            </w:r>
            <w:r>
              <w:t>до</w:t>
            </w:r>
            <w:r w:rsidR="00FD05C7" w:rsidRPr="006B1C07">
              <w:t xml:space="preserve"> </w:t>
            </w:r>
            <w:r>
              <w:t>места</w:t>
            </w:r>
            <w:r w:rsidR="00FD05C7" w:rsidRPr="006B1C07">
              <w:t xml:space="preserve"> </w:t>
            </w:r>
            <w:r>
              <w:t>спајања</w:t>
            </w:r>
            <w:r w:rsidR="00FD05C7" w:rsidRPr="006B1C07">
              <w:t xml:space="preserve"> </w:t>
            </w:r>
            <w:r>
              <w:t>са</w:t>
            </w:r>
            <w:r w:rsidR="00FD05C7" w:rsidRPr="006B1C07">
              <w:t xml:space="preserve"> </w:t>
            </w:r>
            <w:r>
              <w:t>металним</w:t>
            </w:r>
            <w:r w:rsidR="00FD05C7" w:rsidRPr="006B1C07">
              <w:t xml:space="preserve"> </w:t>
            </w:r>
            <w:r>
              <w:t>масама</w:t>
            </w:r>
            <w:r w:rsidR="00FD05C7" w:rsidRPr="006B1C07">
              <w:t xml:space="preserve"> </w:t>
            </w:r>
            <w:r>
              <w:t>као</w:t>
            </w:r>
            <w:r w:rsidR="00FD05C7" w:rsidRPr="006B1C07">
              <w:t xml:space="preserve"> </w:t>
            </w:r>
            <w:r>
              <w:t>што</w:t>
            </w:r>
            <w:r w:rsidR="00FD05C7" w:rsidRPr="006B1C07">
              <w:t xml:space="preserve"> </w:t>
            </w:r>
            <w:r>
              <w:t>су</w:t>
            </w:r>
            <w:r w:rsidR="00FD05C7" w:rsidRPr="006B1C07">
              <w:t xml:space="preserve"> </w:t>
            </w:r>
            <w:r>
              <w:t>цеви</w:t>
            </w:r>
            <w:r w:rsidR="00FD05C7" w:rsidRPr="006B1C07">
              <w:t xml:space="preserve"> </w:t>
            </w:r>
            <w:r>
              <w:t>за</w:t>
            </w:r>
            <w:r w:rsidR="00FD05C7" w:rsidRPr="006B1C07">
              <w:t xml:space="preserve"> </w:t>
            </w:r>
            <w:r>
              <w:t>водовод</w:t>
            </w:r>
            <w:r w:rsidR="00FD05C7" w:rsidRPr="006B1C07">
              <w:t xml:space="preserve"> </w:t>
            </w:r>
            <w:r>
              <w:t>и</w:t>
            </w:r>
            <w:r w:rsidR="00FD05C7" w:rsidRPr="006B1C07">
              <w:t xml:space="preserve"> </w:t>
            </w:r>
            <w:r>
              <w:t>грејање</w:t>
            </w:r>
            <w:r w:rsidR="00FD05C7" w:rsidRPr="006B1C07">
              <w:t xml:space="preserve">, </w:t>
            </w:r>
            <w:r>
              <w:t>спуштен</w:t>
            </w:r>
            <w:r w:rsidR="00FD05C7" w:rsidRPr="006B1C07">
              <w:t xml:space="preserve"> </w:t>
            </w:r>
            <w:r>
              <w:t>плафон</w:t>
            </w:r>
            <w:r w:rsidR="00FD05C7" w:rsidRPr="006B1C07">
              <w:t xml:space="preserve">, </w:t>
            </w:r>
            <w:r>
              <w:t>метална</w:t>
            </w:r>
            <w:r w:rsidR="00FD05C7" w:rsidRPr="006B1C07">
              <w:t xml:space="preserve"> </w:t>
            </w:r>
            <w:r>
              <w:t>браварија</w:t>
            </w:r>
            <w:r w:rsidR="00FD05C7" w:rsidRPr="006B1C07">
              <w:t xml:space="preserve">, </w:t>
            </w:r>
            <w:r>
              <w:t>уземљење</w:t>
            </w:r>
            <w:r w:rsidR="00FD05C7" w:rsidRPr="006B1C07">
              <w:t xml:space="preserve"> </w:t>
            </w:r>
            <w:r>
              <w:t>антистатик</w:t>
            </w:r>
            <w:r w:rsidR="00FD05C7" w:rsidRPr="006B1C07">
              <w:t xml:space="preserve"> </w:t>
            </w:r>
            <w:r>
              <w:t>пода</w:t>
            </w:r>
            <w:r w:rsidR="00FD05C7" w:rsidRPr="006B1C07">
              <w:t xml:space="preserve"> </w:t>
            </w:r>
            <w:r>
              <w:t>итд</w:t>
            </w:r>
            <w:r w:rsidR="00FD05C7" w:rsidRPr="006B1C07">
              <w:t xml:space="preserve">. </w:t>
            </w:r>
            <w:r>
              <w:t>Само</w:t>
            </w:r>
            <w:r w:rsidR="00FD05C7" w:rsidRPr="006B1C07">
              <w:t xml:space="preserve"> </w:t>
            </w:r>
            <w:r>
              <w:t>спајање</w:t>
            </w:r>
            <w:r w:rsidR="00FD05C7" w:rsidRPr="006B1C07">
              <w:t xml:space="preserve"> </w:t>
            </w:r>
            <w:r>
              <w:t>проводника</w:t>
            </w:r>
            <w:r w:rsidR="00FD05C7" w:rsidRPr="006B1C07">
              <w:t xml:space="preserve"> </w:t>
            </w:r>
            <w:r>
              <w:t>и</w:t>
            </w:r>
            <w:r w:rsidR="00FD05C7" w:rsidRPr="006B1C07">
              <w:t xml:space="preserve"> </w:t>
            </w:r>
            <w:r>
              <w:t>металних</w:t>
            </w:r>
            <w:r w:rsidR="00FD05C7" w:rsidRPr="006B1C07">
              <w:t xml:space="preserve"> </w:t>
            </w:r>
            <w:r>
              <w:t>маса</w:t>
            </w:r>
            <w:r w:rsidR="00FD05C7" w:rsidRPr="006B1C07">
              <w:t xml:space="preserve"> </w:t>
            </w:r>
            <w:r>
              <w:t>извести</w:t>
            </w:r>
            <w:r w:rsidR="00FD05C7" w:rsidRPr="006B1C07">
              <w:t xml:space="preserve"> </w:t>
            </w:r>
            <w:r>
              <w:t>са</w:t>
            </w:r>
            <w:r w:rsidR="00FD05C7" w:rsidRPr="006B1C07">
              <w:t xml:space="preserve"> </w:t>
            </w:r>
            <w:r>
              <w:t>обујмицама</w:t>
            </w:r>
            <w:r w:rsidR="00FD05C7" w:rsidRPr="006B1C07">
              <w:t xml:space="preserve"> </w:t>
            </w:r>
            <w:r>
              <w:t>или</w:t>
            </w:r>
            <w:r w:rsidR="00FD05C7" w:rsidRPr="006B1C07">
              <w:t xml:space="preserve"> </w:t>
            </w:r>
            <w:r>
              <w:t>са</w:t>
            </w:r>
            <w:r w:rsidR="00FD05C7" w:rsidRPr="006B1C07">
              <w:t xml:space="preserve"> </w:t>
            </w:r>
            <w:r>
              <w:t>папучицама</w:t>
            </w:r>
            <w:r w:rsidR="00FD05C7" w:rsidRPr="006B1C07">
              <w:t>.</w:t>
            </w:r>
          </w:p>
        </w:tc>
        <w:tc>
          <w:tcPr>
            <w:tcW w:w="1276" w:type="dxa"/>
            <w:shd w:val="clear" w:color="auto" w:fill="auto"/>
            <w:noWrap/>
            <w:vAlign w:val="bottom"/>
          </w:tcPr>
          <w:p w14:paraId="15C1A7FD" w14:textId="349989EA"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415645D7" w14:textId="77777777" w:rsidR="00FD05C7" w:rsidRPr="006B1C07" w:rsidRDefault="00FD05C7" w:rsidP="00F735AE">
            <w:pPr>
              <w:jc w:val="center"/>
              <w:rPr>
                <w:lang w:val="sr-Latn-RS" w:eastAsia="sr-Latn-RS"/>
              </w:rPr>
            </w:pPr>
            <w:r w:rsidRPr="006B1C07">
              <w:rPr>
                <w:lang w:val="sr-Latn-RS" w:eastAsia="sr-Latn-RS"/>
              </w:rPr>
              <w:t>40</w:t>
            </w:r>
          </w:p>
        </w:tc>
        <w:tc>
          <w:tcPr>
            <w:tcW w:w="1973" w:type="dxa"/>
            <w:shd w:val="clear" w:color="auto" w:fill="auto"/>
            <w:noWrap/>
            <w:vAlign w:val="bottom"/>
          </w:tcPr>
          <w:p w14:paraId="25C21409" w14:textId="77777777" w:rsidR="00FD05C7" w:rsidRPr="006B1C07" w:rsidRDefault="00FD05C7" w:rsidP="00F735AE">
            <w:pPr>
              <w:jc w:val="center"/>
              <w:rPr>
                <w:lang w:eastAsia="sr-Latn-RS"/>
              </w:rPr>
            </w:pPr>
          </w:p>
        </w:tc>
        <w:tc>
          <w:tcPr>
            <w:tcW w:w="1841" w:type="dxa"/>
            <w:shd w:val="clear" w:color="auto" w:fill="auto"/>
            <w:noWrap/>
            <w:vAlign w:val="bottom"/>
          </w:tcPr>
          <w:p w14:paraId="21876953" w14:textId="77777777" w:rsidR="00FD05C7" w:rsidRPr="006B1C07" w:rsidRDefault="00FD05C7" w:rsidP="00F735AE">
            <w:pPr>
              <w:jc w:val="center"/>
              <w:rPr>
                <w:lang w:eastAsia="sr-Latn-RS"/>
              </w:rPr>
            </w:pPr>
          </w:p>
        </w:tc>
        <w:tc>
          <w:tcPr>
            <w:tcW w:w="993" w:type="dxa"/>
          </w:tcPr>
          <w:p w14:paraId="62E056A3" w14:textId="77777777" w:rsidR="00FD05C7" w:rsidRPr="006B1C07" w:rsidRDefault="00FD05C7" w:rsidP="00F735AE">
            <w:pPr>
              <w:jc w:val="center"/>
              <w:rPr>
                <w:lang w:eastAsia="sr-Latn-RS"/>
              </w:rPr>
            </w:pPr>
          </w:p>
        </w:tc>
        <w:tc>
          <w:tcPr>
            <w:tcW w:w="1054" w:type="dxa"/>
            <w:gridSpan w:val="2"/>
          </w:tcPr>
          <w:p w14:paraId="5368A1FA" w14:textId="77777777" w:rsidR="00FD05C7" w:rsidRPr="006B1C07" w:rsidRDefault="00FD05C7" w:rsidP="00F735AE">
            <w:pPr>
              <w:jc w:val="center"/>
              <w:rPr>
                <w:lang w:eastAsia="sr-Latn-RS"/>
              </w:rPr>
            </w:pPr>
          </w:p>
        </w:tc>
        <w:tc>
          <w:tcPr>
            <w:tcW w:w="930" w:type="dxa"/>
          </w:tcPr>
          <w:p w14:paraId="701AC9D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EBE04A9" w14:textId="77777777" w:rsidR="00FD05C7" w:rsidRPr="006B1C07" w:rsidRDefault="00FD05C7" w:rsidP="00F735AE">
            <w:pPr>
              <w:jc w:val="center"/>
              <w:rPr>
                <w:lang w:eastAsia="sr-Latn-RS"/>
              </w:rPr>
            </w:pPr>
          </w:p>
        </w:tc>
      </w:tr>
      <w:tr w:rsidR="00795F23" w:rsidRPr="006B1C07" w14:paraId="525F113E"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3D792D6E" w14:textId="77777777" w:rsidR="00795F23" w:rsidRPr="006B1C07" w:rsidRDefault="00795F23" w:rsidP="00F735AE">
            <w:pPr>
              <w:jc w:val="center"/>
              <w:rPr>
                <w:lang w:val="sr-Latn-RS" w:eastAsia="sr-Latn-RS"/>
              </w:rPr>
            </w:pPr>
          </w:p>
        </w:tc>
        <w:tc>
          <w:tcPr>
            <w:tcW w:w="5738" w:type="dxa"/>
            <w:gridSpan w:val="4"/>
            <w:shd w:val="clear" w:color="auto" w:fill="auto"/>
            <w:vAlign w:val="center"/>
          </w:tcPr>
          <w:p w14:paraId="6BD5FD3D" w14:textId="4D5BB6AC" w:rsidR="00795F23" w:rsidRPr="006B1C07" w:rsidRDefault="00795F23" w:rsidP="007B7229">
            <w:pPr>
              <w:rPr>
                <w:lang w:val="sr-Cyrl-RS" w:eastAsia="sr-Latn-RS"/>
              </w:rPr>
            </w:pPr>
            <w:r>
              <w:rPr>
                <w:b/>
                <w:lang w:eastAsia="sr-Latn-RS"/>
              </w:rPr>
              <w:t>УКУПНО</w:t>
            </w:r>
            <w:r w:rsidRPr="006B1C07">
              <w:rPr>
                <w:b/>
                <w:lang w:eastAsia="sr-Latn-RS"/>
              </w:rPr>
              <w:t xml:space="preserve"> </w:t>
            </w:r>
            <w:r>
              <w:rPr>
                <w:b/>
                <w:lang w:eastAsia="sr-Latn-RS"/>
              </w:rPr>
              <w:t>ИНСТАЛАЦИЈА</w:t>
            </w:r>
            <w:r w:rsidRPr="006B1C07">
              <w:rPr>
                <w:b/>
                <w:lang w:eastAsia="sr-Latn-RS"/>
              </w:rPr>
              <w:t xml:space="preserve"> </w:t>
            </w:r>
            <w:r>
              <w:rPr>
                <w:b/>
                <w:lang w:eastAsia="sr-Latn-RS"/>
              </w:rPr>
              <w:t>ПРОВОДНИКА</w:t>
            </w:r>
          </w:p>
        </w:tc>
        <w:tc>
          <w:tcPr>
            <w:tcW w:w="1973" w:type="dxa"/>
            <w:shd w:val="clear" w:color="auto" w:fill="auto"/>
            <w:noWrap/>
            <w:vAlign w:val="bottom"/>
          </w:tcPr>
          <w:p w14:paraId="0B61031A" w14:textId="77777777" w:rsidR="00795F23" w:rsidRPr="006B1C07" w:rsidRDefault="00795F23" w:rsidP="00F735AE">
            <w:pPr>
              <w:jc w:val="center"/>
              <w:rPr>
                <w:lang w:eastAsia="sr-Latn-RS"/>
              </w:rPr>
            </w:pPr>
          </w:p>
        </w:tc>
        <w:tc>
          <w:tcPr>
            <w:tcW w:w="1841" w:type="dxa"/>
            <w:shd w:val="clear" w:color="auto" w:fill="auto"/>
            <w:noWrap/>
            <w:vAlign w:val="bottom"/>
          </w:tcPr>
          <w:p w14:paraId="23C0AC2D" w14:textId="77777777" w:rsidR="00795F23" w:rsidRPr="006B1C07" w:rsidRDefault="00795F23" w:rsidP="00F735AE">
            <w:pPr>
              <w:jc w:val="center"/>
              <w:rPr>
                <w:lang w:eastAsia="sr-Latn-RS"/>
              </w:rPr>
            </w:pPr>
          </w:p>
        </w:tc>
        <w:tc>
          <w:tcPr>
            <w:tcW w:w="993" w:type="dxa"/>
          </w:tcPr>
          <w:p w14:paraId="319A08E0" w14:textId="77777777" w:rsidR="00795F23" w:rsidRPr="006B1C07" w:rsidRDefault="00795F23" w:rsidP="00F735AE">
            <w:pPr>
              <w:jc w:val="center"/>
              <w:rPr>
                <w:lang w:eastAsia="sr-Latn-RS"/>
              </w:rPr>
            </w:pPr>
          </w:p>
        </w:tc>
        <w:tc>
          <w:tcPr>
            <w:tcW w:w="1054" w:type="dxa"/>
            <w:gridSpan w:val="2"/>
          </w:tcPr>
          <w:p w14:paraId="7D533AA2" w14:textId="77777777" w:rsidR="00795F23" w:rsidRPr="006B1C07" w:rsidRDefault="00795F23" w:rsidP="00F735AE">
            <w:pPr>
              <w:jc w:val="center"/>
              <w:rPr>
                <w:lang w:eastAsia="sr-Latn-RS"/>
              </w:rPr>
            </w:pPr>
          </w:p>
        </w:tc>
        <w:tc>
          <w:tcPr>
            <w:tcW w:w="930" w:type="dxa"/>
          </w:tcPr>
          <w:p w14:paraId="7CFD6111" w14:textId="77777777" w:rsidR="00795F23" w:rsidRPr="006B1C07" w:rsidRDefault="00795F23" w:rsidP="00F735AE">
            <w:pPr>
              <w:jc w:val="center"/>
              <w:rPr>
                <w:lang w:eastAsia="sr-Latn-RS"/>
              </w:rPr>
            </w:pPr>
          </w:p>
        </w:tc>
        <w:tc>
          <w:tcPr>
            <w:tcW w:w="1521" w:type="dxa"/>
            <w:gridSpan w:val="2"/>
            <w:tcBorders>
              <w:right w:val="single" w:sz="12" w:space="0" w:color="auto"/>
            </w:tcBorders>
          </w:tcPr>
          <w:p w14:paraId="1F81D1EC" w14:textId="77777777" w:rsidR="00795F23" w:rsidRPr="006B1C07" w:rsidRDefault="00795F23" w:rsidP="00F735AE">
            <w:pPr>
              <w:jc w:val="center"/>
              <w:rPr>
                <w:lang w:eastAsia="sr-Latn-RS"/>
              </w:rPr>
            </w:pPr>
          </w:p>
        </w:tc>
      </w:tr>
      <w:tr w:rsidR="00FD05C7" w:rsidRPr="006B1C07" w14:paraId="09AE27F4" w14:textId="77777777" w:rsidTr="00A7595D">
        <w:trPr>
          <w:gridBefore w:val="1"/>
          <w:wBefore w:w="6" w:type="dxa"/>
          <w:trHeight w:val="567"/>
          <w:jc w:val="center"/>
        </w:trPr>
        <w:tc>
          <w:tcPr>
            <w:tcW w:w="1066" w:type="dxa"/>
            <w:gridSpan w:val="2"/>
            <w:tcBorders>
              <w:left w:val="single" w:sz="12" w:space="0" w:color="auto"/>
            </w:tcBorders>
            <w:shd w:val="clear" w:color="000000" w:fill="FFFFFF"/>
            <w:noWrap/>
          </w:tcPr>
          <w:p w14:paraId="5D12B739" w14:textId="125F0DC5" w:rsidR="00FD05C7" w:rsidRPr="007B7229" w:rsidRDefault="007B7229" w:rsidP="00F735AE">
            <w:pPr>
              <w:jc w:val="center"/>
              <w:rPr>
                <w:sz w:val="22"/>
                <w:szCs w:val="22"/>
                <w:lang w:val="sr-Latn-RS" w:eastAsia="sr-Latn-RS"/>
              </w:rPr>
            </w:pPr>
            <w:r w:rsidRPr="007B7229">
              <w:rPr>
                <w:sz w:val="22"/>
                <w:szCs w:val="22"/>
                <w:lang w:val="sr-Latn-RS" w:eastAsia="sr-Latn-RS"/>
              </w:rPr>
              <w:lastRenderedPageBreak/>
              <w:t>XVIII</w:t>
            </w:r>
          </w:p>
        </w:tc>
        <w:tc>
          <w:tcPr>
            <w:tcW w:w="3177" w:type="dxa"/>
            <w:shd w:val="clear" w:color="auto" w:fill="auto"/>
            <w:vAlign w:val="center"/>
          </w:tcPr>
          <w:p w14:paraId="1176D6E4" w14:textId="4E2F9474" w:rsidR="00FD05C7" w:rsidRPr="006B1C07" w:rsidRDefault="006B1C07" w:rsidP="007B7229">
            <w:pPr>
              <w:rPr>
                <w:b/>
                <w:lang w:eastAsia="sr-Latn-RS"/>
              </w:rPr>
            </w:pPr>
            <w:r>
              <w:rPr>
                <w:b/>
                <w:bCs/>
              </w:rPr>
              <w:t>ПРАТЕЋА</w:t>
            </w:r>
            <w:r w:rsidR="00FD05C7" w:rsidRPr="006B1C07">
              <w:rPr>
                <w:b/>
                <w:bCs/>
              </w:rPr>
              <w:t xml:space="preserve"> </w:t>
            </w:r>
            <w:r>
              <w:rPr>
                <w:b/>
                <w:bCs/>
              </w:rPr>
              <w:t>ОПРЕМА</w:t>
            </w:r>
            <w:r w:rsidR="00FD05C7" w:rsidRPr="006B1C07">
              <w:rPr>
                <w:b/>
                <w:bCs/>
              </w:rPr>
              <w:t xml:space="preserve"> </w:t>
            </w:r>
            <w:r>
              <w:rPr>
                <w:b/>
                <w:bCs/>
              </w:rPr>
              <w:t>И</w:t>
            </w:r>
            <w:r w:rsidR="00FD05C7" w:rsidRPr="006B1C07">
              <w:rPr>
                <w:b/>
                <w:bCs/>
              </w:rPr>
              <w:t xml:space="preserve"> </w:t>
            </w:r>
            <w:r>
              <w:rPr>
                <w:b/>
                <w:bCs/>
              </w:rPr>
              <w:t>УРЕЂАЈИ</w:t>
            </w:r>
          </w:p>
        </w:tc>
        <w:tc>
          <w:tcPr>
            <w:tcW w:w="1276" w:type="dxa"/>
            <w:shd w:val="clear" w:color="auto" w:fill="auto"/>
            <w:noWrap/>
            <w:vAlign w:val="bottom"/>
          </w:tcPr>
          <w:p w14:paraId="171E99E9"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0C033226"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1A79F9D" w14:textId="77777777" w:rsidR="00FD05C7" w:rsidRPr="006B1C07" w:rsidRDefault="00FD05C7" w:rsidP="00F735AE">
            <w:pPr>
              <w:jc w:val="center"/>
              <w:rPr>
                <w:lang w:eastAsia="sr-Latn-RS"/>
              </w:rPr>
            </w:pPr>
          </w:p>
        </w:tc>
        <w:tc>
          <w:tcPr>
            <w:tcW w:w="1841" w:type="dxa"/>
            <w:shd w:val="clear" w:color="auto" w:fill="auto"/>
            <w:noWrap/>
            <w:vAlign w:val="bottom"/>
          </w:tcPr>
          <w:p w14:paraId="46A332A3" w14:textId="77777777" w:rsidR="00FD05C7" w:rsidRPr="006B1C07" w:rsidRDefault="00FD05C7" w:rsidP="00F735AE">
            <w:pPr>
              <w:jc w:val="center"/>
              <w:rPr>
                <w:lang w:eastAsia="sr-Latn-RS"/>
              </w:rPr>
            </w:pPr>
          </w:p>
        </w:tc>
        <w:tc>
          <w:tcPr>
            <w:tcW w:w="993" w:type="dxa"/>
          </w:tcPr>
          <w:p w14:paraId="7DDA6091" w14:textId="77777777" w:rsidR="00FD05C7" w:rsidRPr="006B1C07" w:rsidRDefault="00FD05C7" w:rsidP="00F735AE">
            <w:pPr>
              <w:jc w:val="center"/>
              <w:rPr>
                <w:lang w:eastAsia="sr-Latn-RS"/>
              </w:rPr>
            </w:pPr>
          </w:p>
        </w:tc>
        <w:tc>
          <w:tcPr>
            <w:tcW w:w="1054" w:type="dxa"/>
            <w:gridSpan w:val="2"/>
          </w:tcPr>
          <w:p w14:paraId="3DB79436" w14:textId="77777777" w:rsidR="00FD05C7" w:rsidRPr="006B1C07" w:rsidRDefault="00FD05C7" w:rsidP="00F735AE">
            <w:pPr>
              <w:jc w:val="center"/>
              <w:rPr>
                <w:lang w:eastAsia="sr-Latn-RS"/>
              </w:rPr>
            </w:pPr>
          </w:p>
        </w:tc>
        <w:tc>
          <w:tcPr>
            <w:tcW w:w="930" w:type="dxa"/>
          </w:tcPr>
          <w:p w14:paraId="46BDA6E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4B97443" w14:textId="77777777" w:rsidR="00FD05C7" w:rsidRPr="006B1C07" w:rsidRDefault="00FD05C7" w:rsidP="00F735AE">
            <w:pPr>
              <w:jc w:val="center"/>
              <w:rPr>
                <w:lang w:eastAsia="sr-Latn-RS"/>
              </w:rPr>
            </w:pPr>
          </w:p>
        </w:tc>
      </w:tr>
      <w:tr w:rsidR="00FD05C7" w:rsidRPr="006B1C07" w14:paraId="2F5A18FC"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93F679F" w14:textId="4812AD09"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.1</w:t>
            </w:r>
          </w:p>
        </w:tc>
        <w:tc>
          <w:tcPr>
            <w:tcW w:w="3177" w:type="dxa"/>
            <w:shd w:val="clear" w:color="auto" w:fill="auto"/>
            <w:vAlign w:val="center"/>
          </w:tcPr>
          <w:p w14:paraId="478C945D" w14:textId="1A01E4DA" w:rsidR="00FD05C7" w:rsidRPr="005B3CA8" w:rsidRDefault="006B1C07" w:rsidP="005B3CA8">
            <w:pPr>
              <w:rPr>
                <w:b/>
                <w:lang w:val="sr-Cyrl-RS"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зид</w:t>
            </w:r>
            <w:r w:rsidR="00FD05C7" w:rsidRPr="006B1C07">
              <w:t xml:space="preserve"> </w:t>
            </w:r>
            <w:r>
              <w:t>у</w:t>
            </w:r>
            <w:r w:rsidR="00FD05C7" w:rsidRPr="006B1C07">
              <w:t xml:space="preserve"> </w:t>
            </w:r>
            <w:r>
              <w:t>унапред</w:t>
            </w:r>
            <w:r w:rsidR="00FD05C7" w:rsidRPr="006B1C07">
              <w:t xml:space="preserve"> </w:t>
            </w:r>
            <w:r>
              <w:t>постављену</w:t>
            </w:r>
            <w:r w:rsidR="00FD05C7" w:rsidRPr="006B1C07">
              <w:t xml:space="preserve"> </w:t>
            </w:r>
            <w:r>
              <w:t>инсталациону</w:t>
            </w:r>
            <w:r w:rsidR="00FD05C7" w:rsidRPr="006B1C07">
              <w:t xml:space="preserve"> </w:t>
            </w:r>
            <w:r>
              <w:t>кутију</w:t>
            </w:r>
            <w:r w:rsidR="00FD05C7" w:rsidRPr="006B1C07">
              <w:t xml:space="preserve"> </w:t>
            </w:r>
            <w:r>
              <w:t>и</w:t>
            </w:r>
            <w:r w:rsidR="00FD05C7" w:rsidRPr="006B1C07">
              <w:t xml:space="preserve"> </w:t>
            </w:r>
            <w:r>
              <w:t>повезати</w:t>
            </w:r>
            <w:r w:rsidR="00FD05C7" w:rsidRPr="006B1C07">
              <w:t xml:space="preserve"> </w:t>
            </w:r>
            <w:r>
              <w:t>једнополни</w:t>
            </w:r>
            <w:r w:rsidR="00FD05C7" w:rsidRPr="006B1C07">
              <w:t xml:space="preserve"> </w:t>
            </w:r>
            <w:r>
              <w:t>прекидач</w:t>
            </w:r>
            <w:r w:rsidR="00FD05C7" w:rsidRPr="006B1C07">
              <w:t xml:space="preserve"> 10</w:t>
            </w:r>
            <w:r>
              <w:t>А</w:t>
            </w:r>
            <w:r w:rsidR="00FD05C7" w:rsidRPr="006B1C07">
              <w:t xml:space="preserve">, </w:t>
            </w:r>
            <w:r>
              <w:t>беле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772482E8" w14:textId="4F231D3F"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EBEF74A" w14:textId="77777777" w:rsidR="00FD05C7" w:rsidRPr="006B1C07" w:rsidRDefault="00FD05C7" w:rsidP="00F735AE">
            <w:pPr>
              <w:jc w:val="center"/>
              <w:rPr>
                <w:lang w:val="sr-Latn-RS" w:eastAsia="sr-Latn-RS"/>
              </w:rPr>
            </w:pPr>
            <w:r w:rsidRPr="006B1C07">
              <w:rPr>
                <w:lang w:val="sr-Latn-RS" w:eastAsia="sr-Latn-RS"/>
              </w:rPr>
              <w:t>3</w:t>
            </w:r>
          </w:p>
        </w:tc>
        <w:tc>
          <w:tcPr>
            <w:tcW w:w="1973" w:type="dxa"/>
            <w:shd w:val="clear" w:color="auto" w:fill="auto"/>
            <w:noWrap/>
            <w:vAlign w:val="bottom"/>
          </w:tcPr>
          <w:p w14:paraId="0F21B936" w14:textId="77777777" w:rsidR="00FD05C7" w:rsidRPr="006B1C07" w:rsidRDefault="00FD05C7" w:rsidP="00F735AE">
            <w:pPr>
              <w:jc w:val="center"/>
              <w:rPr>
                <w:lang w:eastAsia="sr-Latn-RS"/>
              </w:rPr>
            </w:pPr>
          </w:p>
        </w:tc>
        <w:tc>
          <w:tcPr>
            <w:tcW w:w="1841" w:type="dxa"/>
            <w:shd w:val="clear" w:color="auto" w:fill="auto"/>
            <w:noWrap/>
            <w:vAlign w:val="bottom"/>
          </w:tcPr>
          <w:p w14:paraId="1BCB129A" w14:textId="77777777" w:rsidR="00FD05C7" w:rsidRPr="006B1C07" w:rsidRDefault="00FD05C7" w:rsidP="00F735AE">
            <w:pPr>
              <w:jc w:val="center"/>
              <w:rPr>
                <w:lang w:eastAsia="sr-Latn-RS"/>
              </w:rPr>
            </w:pPr>
          </w:p>
        </w:tc>
        <w:tc>
          <w:tcPr>
            <w:tcW w:w="993" w:type="dxa"/>
          </w:tcPr>
          <w:p w14:paraId="58956A72" w14:textId="77777777" w:rsidR="00FD05C7" w:rsidRPr="006B1C07" w:rsidRDefault="00FD05C7" w:rsidP="00F735AE">
            <w:pPr>
              <w:jc w:val="center"/>
              <w:rPr>
                <w:lang w:eastAsia="sr-Latn-RS"/>
              </w:rPr>
            </w:pPr>
          </w:p>
        </w:tc>
        <w:tc>
          <w:tcPr>
            <w:tcW w:w="1054" w:type="dxa"/>
            <w:gridSpan w:val="2"/>
          </w:tcPr>
          <w:p w14:paraId="772182B5" w14:textId="77777777" w:rsidR="00FD05C7" w:rsidRPr="006B1C07" w:rsidRDefault="00FD05C7" w:rsidP="00F735AE">
            <w:pPr>
              <w:jc w:val="center"/>
              <w:rPr>
                <w:lang w:eastAsia="sr-Latn-RS"/>
              </w:rPr>
            </w:pPr>
          </w:p>
        </w:tc>
        <w:tc>
          <w:tcPr>
            <w:tcW w:w="930" w:type="dxa"/>
          </w:tcPr>
          <w:p w14:paraId="5BA05E2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248D682" w14:textId="77777777" w:rsidR="00FD05C7" w:rsidRPr="006B1C07" w:rsidRDefault="00FD05C7" w:rsidP="00F735AE">
            <w:pPr>
              <w:jc w:val="center"/>
              <w:rPr>
                <w:lang w:eastAsia="sr-Latn-RS"/>
              </w:rPr>
            </w:pPr>
          </w:p>
        </w:tc>
      </w:tr>
      <w:tr w:rsidR="00FD05C7" w:rsidRPr="006B1C07" w14:paraId="65040FDE"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E7D5AA2" w14:textId="7F4DD2E8"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.2</w:t>
            </w:r>
          </w:p>
        </w:tc>
        <w:tc>
          <w:tcPr>
            <w:tcW w:w="3177" w:type="dxa"/>
            <w:shd w:val="clear" w:color="auto" w:fill="auto"/>
            <w:vAlign w:val="center"/>
          </w:tcPr>
          <w:p w14:paraId="2964A2F4" w14:textId="0E923FE8" w:rsidR="00FD05C7" w:rsidRPr="006B1C07" w:rsidRDefault="006B1C07" w:rsidP="005B3CA8">
            <w:pPr>
              <w:rPr>
                <w:b/>
                <w:lang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зид</w:t>
            </w:r>
            <w:r w:rsidR="00FD05C7" w:rsidRPr="006B1C07">
              <w:t xml:space="preserve"> </w:t>
            </w:r>
            <w:r>
              <w:t>у</w:t>
            </w:r>
            <w:r w:rsidR="00FD05C7" w:rsidRPr="006B1C07">
              <w:t xml:space="preserve"> </w:t>
            </w:r>
            <w:r>
              <w:t>унапред</w:t>
            </w:r>
            <w:r w:rsidR="00FD05C7" w:rsidRPr="006B1C07">
              <w:t xml:space="preserve"> </w:t>
            </w:r>
            <w:r>
              <w:t>постављену</w:t>
            </w:r>
            <w:r w:rsidR="00FD05C7" w:rsidRPr="006B1C07">
              <w:t xml:space="preserve"> </w:t>
            </w:r>
            <w:r>
              <w:t>инсталациону</w:t>
            </w:r>
            <w:r w:rsidR="00FD05C7" w:rsidRPr="006B1C07">
              <w:t xml:space="preserve"> </w:t>
            </w:r>
            <w:r>
              <w:t>кутију</w:t>
            </w:r>
            <w:r w:rsidR="00FD05C7" w:rsidRPr="006B1C07">
              <w:t xml:space="preserve"> </w:t>
            </w:r>
            <w:r>
              <w:t>и</w:t>
            </w:r>
            <w:r w:rsidR="00FD05C7" w:rsidRPr="006B1C07">
              <w:t xml:space="preserve"> </w:t>
            </w:r>
            <w:r>
              <w:t>повезати</w:t>
            </w:r>
            <w:r w:rsidR="00FD05C7" w:rsidRPr="006B1C07">
              <w:t xml:space="preserve"> </w:t>
            </w:r>
            <w:r>
              <w:t>једнополни</w:t>
            </w:r>
            <w:r w:rsidR="00FD05C7" w:rsidRPr="006B1C07">
              <w:t xml:space="preserve"> </w:t>
            </w:r>
            <w:r>
              <w:t>инсталацони</w:t>
            </w:r>
            <w:r w:rsidR="00FD05C7" w:rsidRPr="006B1C07">
              <w:t xml:space="preserve"> </w:t>
            </w:r>
            <w:r>
              <w:t>прекидач</w:t>
            </w:r>
            <w:r w:rsidR="00FD05C7" w:rsidRPr="006B1C07">
              <w:t>-</w:t>
            </w:r>
            <w:r>
              <w:t>димер</w:t>
            </w:r>
            <w:r w:rsidR="00FD05C7" w:rsidRPr="006B1C07">
              <w:t xml:space="preserve"> 10</w:t>
            </w:r>
            <w:r>
              <w:t>А</w:t>
            </w:r>
            <w:r w:rsidR="00FD05C7" w:rsidRPr="006B1C07">
              <w:t xml:space="preserve">, </w:t>
            </w:r>
            <w:r>
              <w:t>за</w:t>
            </w:r>
            <w:r w:rsidR="00FD05C7" w:rsidRPr="006B1C07">
              <w:t xml:space="preserve"> </w:t>
            </w:r>
            <w:r>
              <w:t>флуоросцентне</w:t>
            </w:r>
            <w:r w:rsidR="00FD05C7" w:rsidRPr="006B1C07">
              <w:t xml:space="preserve"> </w:t>
            </w:r>
            <w:r>
              <w:t>светиљке</w:t>
            </w:r>
            <w:r w:rsidR="00FD05C7" w:rsidRPr="006B1C07">
              <w:t xml:space="preserve">, </w:t>
            </w:r>
            <w:r>
              <w:t>беле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14CC2CBB" w14:textId="4C906FA7"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7DCBD59"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6A59011B" w14:textId="77777777" w:rsidR="00FD05C7" w:rsidRPr="006B1C07" w:rsidRDefault="00FD05C7" w:rsidP="00F735AE">
            <w:pPr>
              <w:jc w:val="center"/>
              <w:rPr>
                <w:lang w:eastAsia="sr-Latn-RS"/>
              </w:rPr>
            </w:pPr>
          </w:p>
        </w:tc>
        <w:tc>
          <w:tcPr>
            <w:tcW w:w="1841" w:type="dxa"/>
            <w:shd w:val="clear" w:color="auto" w:fill="auto"/>
            <w:noWrap/>
            <w:vAlign w:val="bottom"/>
          </w:tcPr>
          <w:p w14:paraId="738C59B9" w14:textId="77777777" w:rsidR="00FD05C7" w:rsidRPr="006B1C07" w:rsidRDefault="00FD05C7" w:rsidP="00F735AE">
            <w:pPr>
              <w:jc w:val="center"/>
              <w:rPr>
                <w:lang w:eastAsia="sr-Latn-RS"/>
              </w:rPr>
            </w:pPr>
          </w:p>
        </w:tc>
        <w:tc>
          <w:tcPr>
            <w:tcW w:w="993" w:type="dxa"/>
          </w:tcPr>
          <w:p w14:paraId="6A5B0424" w14:textId="77777777" w:rsidR="00FD05C7" w:rsidRPr="006B1C07" w:rsidRDefault="00FD05C7" w:rsidP="00F735AE">
            <w:pPr>
              <w:jc w:val="center"/>
              <w:rPr>
                <w:lang w:eastAsia="sr-Latn-RS"/>
              </w:rPr>
            </w:pPr>
          </w:p>
        </w:tc>
        <w:tc>
          <w:tcPr>
            <w:tcW w:w="1054" w:type="dxa"/>
            <w:gridSpan w:val="2"/>
          </w:tcPr>
          <w:p w14:paraId="40BAD589" w14:textId="77777777" w:rsidR="00FD05C7" w:rsidRPr="006B1C07" w:rsidRDefault="00FD05C7" w:rsidP="00F735AE">
            <w:pPr>
              <w:jc w:val="center"/>
              <w:rPr>
                <w:lang w:eastAsia="sr-Latn-RS"/>
              </w:rPr>
            </w:pPr>
          </w:p>
        </w:tc>
        <w:tc>
          <w:tcPr>
            <w:tcW w:w="930" w:type="dxa"/>
          </w:tcPr>
          <w:p w14:paraId="5A9EB74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5EA9FE0" w14:textId="77777777" w:rsidR="00FD05C7" w:rsidRPr="006B1C07" w:rsidRDefault="00FD05C7" w:rsidP="00F735AE">
            <w:pPr>
              <w:jc w:val="center"/>
              <w:rPr>
                <w:lang w:eastAsia="sr-Latn-RS"/>
              </w:rPr>
            </w:pPr>
          </w:p>
        </w:tc>
      </w:tr>
      <w:tr w:rsidR="00FD05C7" w:rsidRPr="006B1C07" w14:paraId="795E0795"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67E19A07" w14:textId="7DAD4775"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.3</w:t>
            </w:r>
          </w:p>
        </w:tc>
        <w:tc>
          <w:tcPr>
            <w:tcW w:w="3177" w:type="dxa"/>
            <w:shd w:val="clear" w:color="auto" w:fill="auto"/>
            <w:vAlign w:val="center"/>
          </w:tcPr>
          <w:p w14:paraId="06F7388F" w14:textId="742EAD34" w:rsidR="00FD05C7" w:rsidRPr="005B3CA8" w:rsidRDefault="006B1C07" w:rsidP="005B3CA8">
            <w:pPr>
              <w:rPr>
                <w:b/>
                <w:lang w:val="sr-Cyrl-RS"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зид</w:t>
            </w:r>
            <w:r w:rsidR="00FD05C7" w:rsidRPr="006B1C07">
              <w:t xml:space="preserve"> </w:t>
            </w:r>
            <w:r>
              <w:t>у</w:t>
            </w:r>
            <w:r w:rsidR="00FD05C7" w:rsidRPr="006B1C07">
              <w:t xml:space="preserve"> </w:t>
            </w:r>
            <w:r>
              <w:t>унапред</w:t>
            </w:r>
            <w:r w:rsidR="00FD05C7" w:rsidRPr="006B1C07">
              <w:t xml:space="preserve"> </w:t>
            </w:r>
            <w:r>
              <w:t>постављену</w:t>
            </w:r>
            <w:r w:rsidR="00FD05C7" w:rsidRPr="006B1C07">
              <w:t xml:space="preserve"> </w:t>
            </w:r>
            <w:r>
              <w:t>инсталациону</w:t>
            </w:r>
            <w:r w:rsidR="00FD05C7" w:rsidRPr="006B1C07">
              <w:t xml:space="preserve"> </w:t>
            </w:r>
            <w:r>
              <w:t>кутију</w:t>
            </w:r>
            <w:r w:rsidR="00FD05C7" w:rsidRPr="006B1C07">
              <w:t xml:space="preserve"> </w:t>
            </w:r>
            <w:r>
              <w:t>и</w:t>
            </w:r>
            <w:r w:rsidR="00FD05C7" w:rsidRPr="006B1C07">
              <w:t xml:space="preserve"> </w:t>
            </w:r>
            <w:r>
              <w:t>повезати</w:t>
            </w:r>
            <w:r w:rsidR="00FD05C7" w:rsidRPr="006B1C07">
              <w:t xml:space="preserve"> </w:t>
            </w:r>
            <w:r>
              <w:t>тастер</w:t>
            </w:r>
            <w:r w:rsidR="00FD05C7" w:rsidRPr="006B1C07">
              <w:t xml:space="preserve"> 10</w:t>
            </w:r>
            <w:r>
              <w:t>А</w:t>
            </w:r>
            <w:r w:rsidR="00FD05C7" w:rsidRPr="006B1C07">
              <w:t xml:space="preserve">, </w:t>
            </w:r>
            <w:r>
              <w:t>беле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55417228" w14:textId="1C0B8C68"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AC548D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D873D11" w14:textId="77777777" w:rsidR="00FD05C7" w:rsidRPr="006B1C07" w:rsidRDefault="00FD05C7" w:rsidP="00F735AE">
            <w:pPr>
              <w:jc w:val="center"/>
              <w:rPr>
                <w:lang w:eastAsia="sr-Latn-RS"/>
              </w:rPr>
            </w:pPr>
          </w:p>
        </w:tc>
        <w:tc>
          <w:tcPr>
            <w:tcW w:w="1841" w:type="dxa"/>
            <w:shd w:val="clear" w:color="auto" w:fill="auto"/>
            <w:noWrap/>
            <w:vAlign w:val="bottom"/>
          </w:tcPr>
          <w:p w14:paraId="183E5F10" w14:textId="77777777" w:rsidR="00FD05C7" w:rsidRPr="006B1C07" w:rsidRDefault="00FD05C7" w:rsidP="00F735AE">
            <w:pPr>
              <w:jc w:val="center"/>
              <w:rPr>
                <w:lang w:eastAsia="sr-Latn-RS"/>
              </w:rPr>
            </w:pPr>
          </w:p>
        </w:tc>
        <w:tc>
          <w:tcPr>
            <w:tcW w:w="993" w:type="dxa"/>
          </w:tcPr>
          <w:p w14:paraId="2BD1B0E5" w14:textId="77777777" w:rsidR="00FD05C7" w:rsidRPr="006B1C07" w:rsidRDefault="00FD05C7" w:rsidP="00F735AE">
            <w:pPr>
              <w:jc w:val="center"/>
              <w:rPr>
                <w:lang w:eastAsia="sr-Latn-RS"/>
              </w:rPr>
            </w:pPr>
          </w:p>
        </w:tc>
        <w:tc>
          <w:tcPr>
            <w:tcW w:w="1054" w:type="dxa"/>
            <w:gridSpan w:val="2"/>
          </w:tcPr>
          <w:p w14:paraId="267C10FE" w14:textId="77777777" w:rsidR="00FD05C7" w:rsidRPr="006B1C07" w:rsidRDefault="00FD05C7" w:rsidP="00F735AE">
            <w:pPr>
              <w:jc w:val="center"/>
              <w:rPr>
                <w:lang w:eastAsia="sr-Latn-RS"/>
              </w:rPr>
            </w:pPr>
          </w:p>
        </w:tc>
        <w:tc>
          <w:tcPr>
            <w:tcW w:w="930" w:type="dxa"/>
          </w:tcPr>
          <w:p w14:paraId="00A4A4E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75740CE" w14:textId="77777777" w:rsidR="00FD05C7" w:rsidRPr="006B1C07" w:rsidRDefault="00FD05C7" w:rsidP="00F735AE">
            <w:pPr>
              <w:jc w:val="center"/>
              <w:rPr>
                <w:lang w:eastAsia="sr-Latn-RS"/>
              </w:rPr>
            </w:pPr>
          </w:p>
        </w:tc>
      </w:tr>
      <w:tr w:rsidR="00FD05C7" w:rsidRPr="006B1C07" w14:paraId="4B00E94C"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2755E840" w14:textId="11573389"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.4</w:t>
            </w:r>
          </w:p>
        </w:tc>
        <w:tc>
          <w:tcPr>
            <w:tcW w:w="3177" w:type="dxa"/>
            <w:shd w:val="clear" w:color="auto" w:fill="auto"/>
            <w:vAlign w:val="center"/>
          </w:tcPr>
          <w:p w14:paraId="2A48E09A" w14:textId="4A60EFFB" w:rsidR="00FD05C7" w:rsidRPr="006B1C07" w:rsidRDefault="006B1C07" w:rsidP="005B3CA8">
            <w:pPr>
              <w:rPr>
                <w:b/>
                <w:lang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парапетни</w:t>
            </w:r>
            <w:r w:rsidR="00FD05C7" w:rsidRPr="006B1C07">
              <w:t xml:space="preserve"> </w:t>
            </w:r>
            <w:r>
              <w:t>канал</w:t>
            </w:r>
            <w:r w:rsidR="00FD05C7" w:rsidRPr="006B1C07">
              <w:t xml:space="preserve"> </w:t>
            </w:r>
            <w:r>
              <w:t>и</w:t>
            </w:r>
            <w:r w:rsidR="00FD05C7" w:rsidRPr="006B1C07">
              <w:t xml:space="preserve"> </w:t>
            </w:r>
            <w:r>
              <w:t>повезати</w:t>
            </w:r>
            <w:r w:rsidR="00FD05C7" w:rsidRPr="006B1C07">
              <w:t xml:space="preserve"> </w:t>
            </w:r>
            <w:r>
              <w:t>монофазну</w:t>
            </w:r>
            <w:r w:rsidR="00FD05C7" w:rsidRPr="006B1C07">
              <w:t xml:space="preserve"> </w:t>
            </w:r>
            <w:r>
              <w:t>прикључницу</w:t>
            </w:r>
            <w:r w:rsidR="00FD05C7" w:rsidRPr="006B1C07">
              <w:t xml:space="preserve">, </w:t>
            </w:r>
            <w:r>
              <w:t>беле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48DD4864" w14:textId="40ECDC10"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C2EF300"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602D3C90" w14:textId="77777777" w:rsidR="00FD05C7" w:rsidRPr="006B1C07" w:rsidRDefault="00FD05C7" w:rsidP="00F735AE">
            <w:pPr>
              <w:jc w:val="center"/>
              <w:rPr>
                <w:lang w:eastAsia="sr-Latn-RS"/>
              </w:rPr>
            </w:pPr>
          </w:p>
        </w:tc>
        <w:tc>
          <w:tcPr>
            <w:tcW w:w="1841" w:type="dxa"/>
            <w:shd w:val="clear" w:color="auto" w:fill="auto"/>
            <w:noWrap/>
            <w:vAlign w:val="bottom"/>
          </w:tcPr>
          <w:p w14:paraId="42793A00" w14:textId="77777777" w:rsidR="00FD05C7" w:rsidRPr="006B1C07" w:rsidRDefault="00FD05C7" w:rsidP="00F735AE">
            <w:pPr>
              <w:jc w:val="center"/>
              <w:rPr>
                <w:lang w:eastAsia="sr-Latn-RS"/>
              </w:rPr>
            </w:pPr>
          </w:p>
        </w:tc>
        <w:tc>
          <w:tcPr>
            <w:tcW w:w="993" w:type="dxa"/>
          </w:tcPr>
          <w:p w14:paraId="3FB2FC19" w14:textId="77777777" w:rsidR="00FD05C7" w:rsidRPr="006B1C07" w:rsidRDefault="00FD05C7" w:rsidP="00F735AE">
            <w:pPr>
              <w:jc w:val="center"/>
              <w:rPr>
                <w:lang w:eastAsia="sr-Latn-RS"/>
              </w:rPr>
            </w:pPr>
          </w:p>
        </w:tc>
        <w:tc>
          <w:tcPr>
            <w:tcW w:w="1054" w:type="dxa"/>
            <w:gridSpan w:val="2"/>
          </w:tcPr>
          <w:p w14:paraId="507E2CB7" w14:textId="77777777" w:rsidR="00FD05C7" w:rsidRPr="006B1C07" w:rsidRDefault="00FD05C7" w:rsidP="00F735AE">
            <w:pPr>
              <w:jc w:val="center"/>
              <w:rPr>
                <w:lang w:eastAsia="sr-Latn-RS"/>
              </w:rPr>
            </w:pPr>
          </w:p>
        </w:tc>
        <w:tc>
          <w:tcPr>
            <w:tcW w:w="930" w:type="dxa"/>
          </w:tcPr>
          <w:p w14:paraId="138635F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ED0CACD" w14:textId="77777777" w:rsidR="00FD05C7" w:rsidRPr="006B1C07" w:rsidRDefault="00FD05C7" w:rsidP="00F735AE">
            <w:pPr>
              <w:jc w:val="center"/>
              <w:rPr>
                <w:lang w:eastAsia="sr-Latn-RS"/>
              </w:rPr>
            </w:pPr>
          </w:p>
        </w:tc>
      </w:tr>
      <w:tr w:rsidR="00FD05C7" w:rsidRPr="006B1C07" w14:paraId="6DF4C6BA"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7D02E5BE" w14:textId="70FA31B1"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.5</w:t>
            </w:r>
          </w:p>
        </w:tc>
        <w:tc>
          <w:tcPr>
            <w:tcW w:w="3177" w:type="dxa"/>
            <w:shd w:val="clear" w:color="auto" w:fill="auto"/>
            <w:vAlign w:val="center"/>
          </w:tcPr>
          <w:p w14:paraId="452E735B" w14:textId="4267B0AB" w:rsidR="00FD05C7" w:rsidRPr="006B1C07" w:rsidRDefault="006B1C07" w:rsidP="005B3CA8">
            <w:pPr>
              <w:rPr>
                <w:b/>
                <w:lang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парапетни</w:t>
            </w:r>
            <w:r w:rsidR="00FD05C7" w:rsidRPr="006B1C07">
              <w:t xml:space="preserve"> </w:t>
            </w:r>
            <w:r>
              <w:t>канал</w:t>
            </w:r>
            <w:r w:rsidR="00FD05C7" w:rsidRPr="006B1C07">
              <w:t xml:space="preserve"> </w:t>
            </w:r>
            <w:r>
              <w:t>и</w:t>
            </w:r>
            <w:r w:rsidR="00FD05C7" w:rsidRPr="006B1C07">
              <w:t xml:space="preserve"> </w:t>
            </w:r>
            <w:r>
              <w:t>повезати</w:t>
            </w:r>
            <w:r w:rsidR="00FD05C7" w:rsidRPr="006B1C07">
              <w:t xml:space="preserve"> </w:t>
            </w:r>
            <w:r>
              <w:t>монофазну</w:t>
            </w:r>
            <w:r w:rsidR="00FD05C7" w:rsidRPr="006B1C07">
              <w:t xml:space="preserve"> </w:t>
            </w:r>
            <w:r>
              <w:t>прикључницу</w:t>
            </w:r>
            <w:r w:rsidR="00FD05C7" w:rsidRPr="006B1C07">
              <w:t xml:space="preserve">, </w:t>
            </w:r>
            <w:r>
              <w:t>црвене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220C48D8" w14:textId="7D1CCADC"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C5357B1"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3457F73F" w14:textId="77777777" w:rsidR="00FD05C7" w:rsidRPr="006B1C07" w:rsidRDefault="00FD05C7" w:rsidP="00F735AE">
            <w:pPr>
              <w:jc w:val="center"/>
              <w:rPr>
                <w:lang w:eastAsia="sr-Latn-RS"/>
              </w:rPr>
            </w:pPr>
          </w:p>
        </w:tc>
        <w:tc>
          <w:tcPr>
            <w:tcW w:w="1841" w:type="dxa"/>
            <w:shd w:val="clear" w:color="auto" w:fill="auto"/>
            <w:noWrap/>
            <w:vAlign w:val="bottom"/>
          </w:tcPr>
          <w:p w14:paraId="2DB4EC7A" w14:textId="77777777" w:rsidR="00FD05C7" w:rsidRPr="006B1C07" w:rsidRDefault="00FD05C7" w:rsidP="00F735AE">
            <w:pPr>
              <w:jc w:val="center"/>
              <w:rPr>
                <w:lang w:eastAsia="sr-Latn-RS"/>
              </w:rPr>
            </w:pPr>
          </w:p>
        </w:tc>
        <w:tc>
          <w:tcPr>
            <w:tcW w:w="993" w:type="dxa"/>
          </w:tcPr>
          <w:p w14:paraId="10E0CDD4" w14:textId="77777777" w:rsidR="00FD05C7" w:rsidRPr="006B1C07" w:rsidRDefault="00FD05C7" w:rsidP="00F735AE">
            <w:pPr>
              <w:jc w:val="center"/>
              <w:rPr>
                <w:lang w:eastAsia="sr-Latn-RS"/>
              </w:rPr>
            </w:pPr>
          </w:p>
        </w:tc>
        <w:tc>
          <w:tcPr>
            <w:tcW w:w="1054" w:type="dxa"/>
            <w:gridSpan w:val="2"/>
          </w:tcPr>
          <w:p w14:paraId="1B44F8C3" w14:textId="77777777" w:rsidR="00FD05C7" w:rsidRPr="006B1C07" w:rsidRDefault="00FD05C7" w:rsidP="00F735AE">
            <w:pPr>
              <w:jc w:val="center"/>
              <w:rPr>
                <w:lang w:eastAsia="sr-Latn-RS"/>
              </w:rPr>
            </w:pPr>
          </w:p>
        </w:tc>
        <w:tc>
          <w:tcPr>
            <w:tcW w:w="930" w:type="dxa"/>
          </w:tcPr>
          <w:p w14:paraId="400813E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0F04E33" w14:textId="77777777" w:rsidR="00FD05C7" w:rsidRPr="006B1C07" w:rsidRDefault="00FD05C7" w:rsidP="00F735AE">
            <w:pPr>
              <w:jc w:val="center"/>
              <w:rPr>
                <w:lang w:eastAsia="sr-Latn-RS"/>
              </w:rPr>
            </w:pPr>
          </w:p>
        </w:tc>
      </w:tr>
      <w:tr w:rsidR="00FD05C7" w:rsidRPr="006B1C07" w14:paraId="30B7FBDE"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6278C35B" w14:textId="6917397C"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.6</w:t>
            </w:r>
          </w:p>
        </w:tc>
        <w:tc>
          <w:tcPr>
            <w:tcW w:w="3177" w:type="dxa"/>
            <w:shd w:val="clear" w:color="auto" w:fill="auto"/>
            <w:vAlign w:val="center"/>
          </w:tcPr>
          <w:p w14:paraId="5B17CC88" w14:textId="308E9C1D" w:rsidR="00FD05C7" w:rsidRPr="005B3CA8" w:rsidRDefault="006B1C07" w:rsidP="005B3CA8">
            <w:pPr>
              <w:rPr>
                <w:b/>
                <w:lang w:val="sr-Cyrl-RS"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парапетни</w:t>
            </w:r>
            <w:r w:rsidR="00FD05C7" w:rsidRPr="006B1C07">
              <w:t xml:space="preserve"> </w:t>
            </w:r>
            <w:r>
              <w:t>канал</w:t>
            </w:r>
            <w:r w:rsidR="00FD05C7" w:rsidRPr="006B1C07">
              <w:t xml:space="preserve"> </w:t>
            </w:r>
            <w:r>
              <w:t>и</w:t>
            </w:r>
            <w:r w:rsidR="00FD05C7" w:rsidRPr="006B1C07">
              <w:t xml:space="preserve"> </w:t>
            </w:r>
            <w:r>
              <w:t>повезати</w:t>
            </w:r>
            <w:r w:rsidR="00FD05C7" w:rsidRPr="006B1C07">
              <w:t xml:space="preserve"> </w:t>
            </w:r>
            <w:r>
              <w:t>монофазну</w:t>
            </w:r>
            <w:r w:rsidR="00FD05C7" w:rsidRPr="006B1C07">
              <w:t xml:space="preserve"> </w:t>
            </w:r>
            <w:r>
              <w:t>прикључницу</w:t>
            </w:r>
            <w:r w:rsidR="00FD05C7" w:rsidRPr="006B1C07">
              <w:t xml:space="preserve">, </w:t>
            </w:r>
            <w:r>
              <w:lastRenderedPageBreak/>
              <w:t>зелене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3B0E6449" w14:textId="6B4DB03F"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322A070F"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115D8951" w14:textId="77777777" w:rsidR="00FD05C7" w:rsidRPr="006B1C07" w:rsidRDefault="00FD05C7" w:rsidP="00F735AE">
            <w:pPr>
              <w:jc w:val="center"/>
              <w:rPr>
                <w:lang w:eastAsia="sr-Latn-RS"/>
              </w:rPr>
            </w:pPr>
          </w:p>
        </w:tc>
        <w:tc>
          <w:tcPr>
            <w:tcW w:w="1841" w:type="dxa"/>
            <w:shd w:val="clear" w:color="auto" w:fill="auto"/>
            <w:noWrap/>
            <w:vAlign w:val="bottom"/>
          </w:tcPr>
          <w:p w14:paraId="4C69AB1D" w14:textId="77777777" w:rsidR="00FD05C7" w:rsidRPr="006B1C07" w:rsidRDefault="00FD05C7" w:rsidP="00F735AE">
            <w:pPr>
              <w:jc w:val="center"/>
              <w:rPr>
                <w:lang w:eastAsia="sr-Latn-RS"/>
              </w:rPr>
            </w:pPr>
          </w:p>
        </w:tc>
        <w:tc>
          <w:tcPr>
            <w:tcW w:w="993" w:type="dxa"/>
          </w:tcPr>
          <w:p w14:paraId="0CD64457" w14:textId="77777777" w:rsidR="00FD05C7" w:rsidRPr="006B1C07" w:rsidRDefault="00FD05C7" w:rsidP="00F735AE">
            <w:pPr>
              <w:jc w:val="center"/>
              <w:rPr>
                <w:lang w:eastAsia="sr-Latn-RS"/>
              </w:rPr>
            </w:pPr>
          </w:p>
        </w:tc>
        <w:tc>
          <w:tcPr>
            <w:tcW w:w="1054" w:type="dxa"/>
            <w:gridSpan w:val="2"/>
          </w:tcPr>
          <w:p w14:paraId="1308780D" w14:textId="77777777" w:rsidR="00FD05C7" w:rsidRPr="006B1C07" w:rsidRDefault="00FD05C7" w:rsidP="00F735AE">
            <w:pPr>
              <w:jc w:val="center"/>
              <w:rPr>
                <w:lang w:eastAsia="sr-Latn-RS"/>
              </w:rPr>
            </w:pPr>
          </w:p>
        </w:tc>
        <w:tc>
          <w:tcPr>
            <w:tcW w:w="930" w:type="dxa"/>
          </w:tcPr>
          <w:p w14:paraId="46F2584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A314F31" w14:textId="77777777" w:rsidR="00FD05C7" w:rsidRPr="006B1C07" w:rsidRDefault="00FD05C7" w:rsidP="00F735AE">
            <w:pPr>
              <w:jc w:val="center"/>
              <w:rPr>
                <w:lang w:eastAsia="sr-Latn-RS"/>
              </w:rPr>
            </w:pPr>
          </w:p>
        </w:tc>
      </w:tr>
      <w:tr w:rsidR="00FD05C7" w:rsidRPr="006B1C07" w14:paraId="02DF4DF8"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1D465129" w14:textId="524C69F6" w:rsidR="00FD05C7" w:rsidRPr="006B1C07" w:rsidRDefault="005B3CA8" w:rsidP="00F735AE">
            <w:pPr>
              <w:jc w:val="center"/>
              <w:rPr>
                <w:lang w:val="sr-Latn-RS" w:eastAsia="sr-Latn-RS"/>
              </w:rPr>
            </w:pPr>
            <w:r>
              <w:rPr>
                <w:lang w:val="sr-Latn-RS" w:eastAsia="sr-Latn-RS"/>
              </w:rPr>
              <w:lastRenderedPageBreak/>
              <w:t>18</w:t>
            </w:r>
            <w:r w:rsidR="00FD05C7" w:rsidRPr="006B1C07">
              <w:rPr>
                <w:lang w:val="sr-Latn-RS" w:eastAsia="sr-Latn-RS"/>
              </w:rPr>
              <w:t>.7</w:t>
            </w:r>
          </w:p>
        </w:tc>
        <w:tc>
          <w:tcPr>
            <w:tcW w:w="3177" w:type="dxa"/>
            <w:shd w:val="clear" w:color="auto" w:fill="auto"/>
            <w:vAlign w:val="center"/>
          </w:tcPr>
          <w:p w14:paraId="15F9F1AA" w14:textId="4B9472EB" w:rsidR="00FD05C7" w:rsidRPr="006B1C07" w:rsidRDefault="006B1C07" w:rsidP="005B3CA8">
            <w:pPr>
              <w:rPr>
                <w:b/>
                <w:lang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зид</w:t>
            </w:r>
            <w:r w:rsidR="00FD05C7" w:rsidRPr="006B1C07">
              <w:t xml:space="preserve"> </w:t>
            </w:r>
            <w:r>
              <w:t>и</w:t>
            </w:r>
            <w:r w:rsidR="00FD05C7" w:rsidRPr="006B1C07">
              <w:t xml:space="preserve"> </w:t>
            </w:r>
            <w:r>
              <w:t>повезати</w:t>
            </w:r>
            <w:r w:rsidR="00FD05C7" w:rsidRPr="006B1C07">
              <w:t xml:space="preserve"> </w:t>
            </w:r>
            <w:r>
              <w:t>монофазну</w:t>
            </w:r>
            <w:r w:rsidR="00FD05C7" w:rsidRPr="006B1C07">
              <w:t xml:space="preserve"> </w:t>
            </w:r>
            <w:r>
              <w:t>прикључницу</w:t>
            </w:r>
            <w:r w:rsidR="00FD05C7" w:rsidRPr="006B1C07">
              <w:t xml:space="preserve">, </w:t>
            </w:r>
            <w:r>
              <w:t>беле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30B8C0FA" w14:textId="5D908C68"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AD015D4"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BE24C24" w14:textId="77777777" w:rsidR="00FD05C7" w:rsidRPr="006B1C07" w:rsidRDefault="00FD05C7" w:rsidP="00F735AE">
            <w:pPr>
              <w:jc w:val="center"/>
              <w:rPr>
                <w:lang w:eastAsia="sr-Latn-RS"/>
              </w:rPr>
            </w:pPr>
          </w:p>
        </w:tc>
        <w:tc>
          <w:tcPr>
            <w:tcW w:w="1841" w:type="dxa"/>
            <w:shd w:val="clear" w:color="auto" w:fill="auto"/>
            <w:noWrap/>
            <w:vAlign w:val="bottom"/>
          </w:tcPr>
          <w:p w14:paraId="138FF106" w14:textId="77777777" w:rsidR="00FD05C7" w:rsidRPr="006B1C07" w:rsidRDefault="00FD05C7" w:rsidP="00F735AE">
            <w:pPr>
              <w:jc w:val="center"/>
              <w:rPr>
                <w:lang w:eastAsia="sr-Latn-RS"/>
              </w:rPr>
            </w:pPr>
          </w:p>
        </w:tc>
        <w:tc>
          <w:tcPr>
            <w:tcW w:w="993" w:type="dxa"/>
          </w:tcPr>
          <w:p w14:paraId="141E34E5" w14:textId="77777777" w:rsidR="00FD05C7" w:rsidRPr="006B1C07" w:rsidRDefault="00FD05C7" w:rsidP="00F735AE">
            <w:pPr>
              <w:jc w:val="center"/>
              <w:rPr>
                <w:lang w:eastAsia="sr-Latn-RS"/>
              </w:rPr>
            </w:pPr>
          </w:p>
        </w:tc>
        <w:tc>
          <w:tcPr>
            <w:tcW w:w="1054" w:type="dxa"/>
            <w:gridSpan w:val="2"/>
          </w:tcPr>
          <w:p w14:paraId="65DFF421" w14:textId="77777777" w:rsidR="00FD05C7" w:rsidRPr="006B1C07" w:rsidRDefault="00FD05C7" w:rsidP="00F735AE">
            <w:pPr>
              <w:jc w:val="center"/>
              <w:rPr>
                <w:lang w:eastAsia="sr-Latn-RS"/>
              </w:rPr>
            </w:pPr>
          </w:p>
        </w:tc>
        <w:tc>
          <w:tcPr>
            <w:tcW w:w="930" w:type="dxa"/>
          </w:tcPr>
          <w:p w14:paraId="5BA5860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812C367" w14:textId="77777777" w:rsidR="00FD05C7" w:rsidRPr="006B1C07" w:rsidRDefault="00FD05C7" w:rsidP="00F735AE">
            <w:pPr>
              <w:jc w:val="center"/>
              <w:rPr>
                <w:lang w:eastAsia="sr-Latn-RS"/>
              </w:rPr>
            </w:pPr>
          </w:p>
        </w:tc>
      </w:tr>
      <w:tr w:rsidR="00FD05C7" w:rsidRPr="006B1C07" w14:paraId="6238DDFA"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4BBEC6D6" w14:textId="3A7E7E30"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.8</w:t>
            </w:r>
          </w:p>
        </w:tc>
        <w:tc>
          <w:tcPr>
            <w:tcW w:w="3177" w:type="dxa"/>
            <w:shd w:val="clear" w:color="auto" w:fill="auto"/>
            <w:vAlign w:val="center"/>
          </w:tcPr>
          <w:p w14:paraId="2E400979" w14:textId="19C60F71" w:rsidR="00FD05C7" w:rsidRPr="005B3CA8" w:rsidRDefault="006B1C07" w:rsidP="005B3CA8">
            <w:pPr>
              <w:rPr>
                <w:b/>
                <w:lang w:val="sr-Cyrl-RS" w:eastAsia="sr-Latn-RS"/>
              </w:rPr>
            </w:pPr>
            <w:r>
              <w:t>Испоручити</w:t>
            </w:r>
            <w:r w:rsidR="00FD05C7" w:rsidRPr="006B1C07">
              <w:t xml:space="preserve">, </w:t>
            </w:r>
            <w:r>
              <w:t>монтирати</w:t>
            </w:r>
            <w:r w:rsidR="00FD05C7" w:rsidRPr="006B1C07">
              <w:t xml:space="preserve"> </w:t>
            </w:r>
            <w:r>
              <w:t>на</w:t>
            </w:r>
            <w:r w:rsidR="00FD05C7" w:rsidRPr="006B1C07">
              <w:t xml:space="preserve"> </w:t>
            </w:r>
            <w:r>
              <w:t>зид</w:t>
            </w:r>
            <w:r w:rsidR="00FD05C7" w:rsidRPr="006B1C07">
              <w:t xml:space="preserve"> </w:t>
            </w:r>
            <w:r>
              <w:t>двосотруки</w:t>
            </w:r>
            <w:r w:rsidR="00FD05C7" w:rsidRPr="006B1C07">
              <w:t xml:space="preserve"> </w:t>
            </w:r>
            <w:r>
              <w:t>парапетни</w:t>
            </w:r>
            <w:r w:rsidR="00FD05C7" w:rsidRPr="006B1C07">
              <w:t xml:space="preserve"> </w:t>
            </w:r>
            <w:r>
              <w:t>канал</w:t>
            </w:r>
            <w:r w:rsidR="00FD05C7" w:rsidRPr="006B1C07">
              <w:t xml:space="preserve"> 2x130</w:t>
            </w:r>
            <w:r>
              <w:t>мм</w:t>
            </w:r>
            <w:r w:rsidR="00FD05C7" w:rsidRPr="006B1C07">
              <w:t>x70</w:t>
            </w:r>
            <w:r>
              <w:t>мм</w:t>
            </w:r>
            <w:r w:rsidR="00FD05C7" w:rsidRPr="006B1C07">
              <w:t xml:space="preserve"> (</w:t>
            </w:r>
            <w:r>
              <w:t>захтев</w:t>
            </w:r>
            <w:r w:rsidR="00FD05C7" w:rsidRPr="006B1C07">
              <w:t xml:space="preserve"> </w:t>
            </w:r>
            <w:r>
              <w:t>испоручиоца</w:t>
            </w:r>
            <w:r w:rsidR="00FD05C7" w:rsidRPr="006B1C07">
              <w:t xml:space="preserve"> </w:t>
            </w:r>
            <w:r>
              <w:t>опреме</w:t>
            </w:r>
            <w:r w:rsidR="00FD05C7" w:rsidRPr="006B1C07">
              <w:t xml:space="preserve">) </w:t>
            </w:r>
            <w:r>
              <w:t>заједно</w:t>
            </w:r>
            <w:r w:rsidR="00FD05C7" w:rsidRPr="006B1C07">
              <w:t xml:space="preserve"> </w:t>
            </w:r>
            <w:r>
              <w:t>са</w:t>
            </w:r>
            <w:r w:rsidR="00FD05C7" w:rsidRPr="006B1C07">
              <w:t xml:space="preserve"> </w:t>
            </w:r>
            <w:r>
              <w:t>поклопцем</w:t>
            </w:r>
            <w:r w:rsidR="00FD05C7" w:rsidRPr="006B1C07">
              <w:t xml:space="preserve">, </w:t>
            </w:r>
            <w:r>
              <w:t>унутрашњом</w:t>
            </w:r>
            <w:r w:rsidR="00FD05C7" w:rsidRPr="006B1C07">
              <w:t xml:space="preserve"> </w:t>
            </w:r>
            <w:r>
              <w:t>прградом</w:t>
            </w:r>
            <w:r w:rsidR="00FD05C7" w:rsidRPr="006B1C07">
              <w:t xml:space="preserve"> </w:t>
            </w:r>
            <w:r>
              <w:t>и</w:t>
            </w:r>
            <w:r w:rsidR="00FD05C7" w:rsidRPr="006B1C07">
              <w:t xml:space="preserve"> </w:t>
            </w:r>
            <w:r>
              <w:t>крајњим</w:t>
            </w:r>
            <w:r w:rsidR="00FD05C7" w:rsidRPr="006B1C07">
              <w:t xml:space="preserve"> </w:t>
            </w:r>
            <w:r>
              <w:t>капама</w:t>
            </w:r>
            <w:r w:rsidR="00FD05C7" w:rsidRPr="006B1C07">
              <w:t>.</w:t>
            </w:r>
            <w:r w:rsidR="005B3CA8">
              <w:rPr>
                <w:lang w:val="sr-Cyrl-RS"/>
              </w:rPr>
              <w:t xml:space="preserve"> Све комплет</w:t>
            </w:r>
          </w:p>
        </w:tc>
        <w:tc>
          <w:tcPr>
            <w:tcW w:w="1276" w:type="dxa"/>
            <w:shd w:val="clear" w:color="auto" w:fill="auto"/>
            <w:noWrap/>
            <w:vAlign w:val="bottom"/>
          </w:tcPr>
          <w:p w14:paraId="69B82A2A" w14:textId="19CF23D0"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59368AD6" w14:textId="77777777" w:rsidR="00FD05C7" w:rsidRPr="006B1C07" w:rsidRDefault="00FD05C7" w:rsidP="00F735AE">
            <w:pPr>
              <w:jc w:val="center"/>
              <w:rPr>
                <w:lang w:val="sr-Latn-RS" w:eastAsia="sr-Latn-RS"/>
              </w:rPr>
            </w:pPr>
            <w:r w:rsidRPr="006B1C07">
              <w:rPr>
                <w:lang w:val="sr-Latn-RS" w:eastAsia="sr-Latn-RS"/>
              </w:rPr>
              <w:t>3</w:t>
            </w:r>
          </w:p>
        </w:tc>
        <w:tc>
          <w:tcPr>
            <w:tcW w:w="1973" w:type="dxa"/>
            <w:shd w:val="clear" w:color="auto" w:fill="auto"/>
            <w:noWrap/>
            <w:vAlign w:val="bottom"/>
          </w:tcPr>
          <w:p w14:paraId="1C791E11" w14:textId="77777777" w:rsidR="00FD05C7" w:rsidRPr="006B1C07" w:rsidRDefault="00FD05C7" w:rsidP="00F735AE">
            <w:pPr>
              <w:jc w:val="center"/>
              <w:rPr>
                <w:lang w:eastAsia="sr-Latn-RS"/>
              </w:rPr>
            </w:pPr>
          </w:p>
        </w:tc>
        <w:tc>
          <w:tcPr>
            <w:tcW w:w="1841" w:type="dxa"/>
            <w:shd w:val="clear" w:color="auto" w:fill="auto"/>
            <w:noWrap/>
            <w:vAlign w:val="bottom"/>
          </w:tcPr>
          <w:p w14:paraId="6D834259" w14:textId="77777777" w:rsidR="00FD05C7" w:rsidRPr="006B1C07" w:rsidRDefault="00FD05C7" w:rsidP="00F735AE">
            <w:pPr>
              <w:jc w:val="center"/>
              <w:rPr>
                <w:lang w:eastAsia="sr-Latn-RS"/>
              </w:rPr>
            </w:pPr>
          </w:p>
        </w:tc>
        <w:tc>
          <w:tcPr>
            <w:tcW w:w="993" w:type="dxa"/>
          </w:tcPr>
          <w:p w14:paraId="5F9537CE" w14:textId="77777777" w:rsidR="00FD05C7" w:rsidRPr="006B1C07" w:rsidRDefault="00FD05C7" w:rsidP="00F735AE">
            <w:pPr>
              <w:jc w:val="center"/>
              <w:rPr>
                <w:lang w:eastAsia="sr-Latn-RS"/>
              </w:rPr>
            </w:pPr>
          </w:p>
        </w:tc>
        <w:tc>
          <w:tcPr>
            <w:tcW w:w="1054" w:type="dxa"/>
            <w:gridSpan w:val="2"/>
          </w:tcPr>
          <w:p w14:paraId="7A8AD431" w14:textId="77777777" w:rsidR="00FD05C7" w:rsidRPr="006B1C07" w:rsidRDefault="00FD05C7" w:rsidP="00F735AE">
            <w:pPr>
              <w:jc w:val="center"/>
              <w:rPr>
                <w:lang w:eastAsia="sr-Latn-RS"/>
              </w:rPr>
            </w:pPr>
          </w:p>
        </w:tc>
        <w:tc>
          <w:tcPr>
            <w:tcW w:w="930" w:type="dxa"/>
          </w:tcPr>
          <w:p w14:paraId="3AFB4D6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5D4DD41" w14:textId="77777777" w:rsidR="00FD05C7" w:rsidRPr="006B1C07" w:rsidRDefault="00FD05C7" w:rsidP="00F735AE">
            <w:pPr>
              <w:jc w:val="center"/>
              <w:rPr>
                <w:lang w:eastAsia="sr-Latn-RS"/>
              </w:rPr>
            </w:pPr>
          </w:p>
        </w:tc>
      </w:tr>
      <w:tr w:rsidR="00FD05C7" w:rsidRPr="006B1C07" w14:paraId="46075D1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AA8B815" w14:textId="6B77236C"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.9</w:t>
            </w:r>
          </w:p>
        </w:tc>
        <w:tc>
          <w:tcPr>
            <w:tcW w:w="3177" w:type="dxa"/>
            <w:shd w:val="clear" w:color="auto" w:fill="auto"/>
            <w:vAlign w:val="center"/>
          </w:tcPr>
          <w:p w14:paraId="3369E72D" w14:textId="02C4BF5D" w:rsidR="00FD05C7" w:rsidRPr="005B3CA8" w:rsidRDefault="006B1C07" w:rsidP="005B3CA8">
            <w:pPr>
              <w:rPr>
                <w:b/>
                <w:lang w:val="sr-Cyrl-RS"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у</w:t>
            </w:r>
            <w:r w:rsidR="00FD05C7" w:rsidRPr="006B1C07">
              <w:t xml:space="preserve"> </w:t>
            </w:r>
            <w:r>
              <w:t>простору</w:t>
            </w:r>
            <w:r w:rsidR="00FD05C7" w:rsidRPr="006B1C07">
              <w:t xml:space="preserve"> </w:t>
            </w:r>
            <w:r>
              <w:t>спуштеног</w:t>
            </w:r>
            <w:r w:rsidR="00FD05C7" w:rsidRPr="006B1C07">
              <w:t xml:space="preserve"> </w:t>
            </w:r>
            <w:r>
              <w:t>плафона</w:t>
            </w:r>
            <w:r w:rsidR="00FD05C7" w:rsidRPr="006B1C07">
              <w:t xml:space="preserve">  </w:t>
            </w:r>
            <w:r>
              <w:t>носач</w:t>
            </w:r>
            <w:r w:rsidR="00FD05C7" w:rsidRPr="006B1C07">
              <w:t xml:space="preserve"> </w:t>
            </w:r>
            <w:r>
              <w:t>каблова</w:t>
            </w:r>
            <w:r w:rsidR="00FD05C7" w:rsidRPr="006B1C07">
              <w:t xml:space="preserve"> </w:t>
            </w:r>
            <w:r>
              <w:t>ПНК</w:t>
            </w:r>
            <w:r w:rsidR="00FD05C7" w:rsidRPr="006B1C07">
              <w:t xml:space="preserve"> 50x50, </w:t>
            </w:r>
            <w:r>
              <w:t>л</w:t>
            </w:r>
            <w:r w:rsidR="00FD05C7" w:rsidRPr="006B1C07">
              <w:t>=2</w:t>
            </w:r>
            <w:r>
              <w:t>м</w:t>
            </w:r>
            <w:r w:rsidR="00FD05C7" w:rsidRPr="006B1C07">
              <w:t xml:space="preserve">. </w:t>
            </w:r>
            <w:r>
              <w:t>Под</w:t>
            </w:r>
            <w:r w:rsidR="00FD05C7" w:rsidRPr="006B1C07">
              <w:t xml:space="preserve"> </w:t>
            </w:r>
            <w:r>
              <w:t>овом</w:t>
            </w:r>
            <w:r w:rsidR="00FD05C7" w:rsidRPr="006B1C07">
              <w:t xml:space="preserve"> </w:t>
            </w:r>
            <w:r>
              <w:t>ставком</w:t>
            </w:r>
            <w:r w:rsidR="00FD05C7" w:rsidRPr="006B1C07">
              <w:t xml:space="preserve"> </w:t>
            </w:r>
            <w:r>
              <w:t>подразумева</w:t>
            </w:r>
            <w:r w:rsidR="00FD05C7" w:rsidRPr="006B1C07">
              <w:t xml:space="preserve"> </w:t>
            </w:r>
            <w:r>
              <w:t>се</w:t>
            </w:r>
            <w:r w:rsidR="00FD05C7" w:rsidRPr="006B1C07">
              <w:t xml:space="preserve"> </w:t>
            </w:r>
            <w:r>
              <w:t>и</w:t>
            </w:r>
            <w:r w:rsidR="00FD05C7" w:rsidRPr="006B1C07">
              <w:t xml:space="preserve"> </w:t>
            </w:r>
            <w:r>
              <w:t>прибор</w:t>
            </w:r>
            <w:r w:rsidR="00FD05C7" w:rsidRPr="006B1C07">
              <w:t xml:space="preserve"> </w:t>
            </w:r>
            <w:r>
              <w:t>за</w:t>
            </w:r>
            <w:r w:rsidR="00FD05C7" w:rsidRPr="006B1C07">
              <w:t xml:space="preserve"> </w:t>
            </w:r>
            <w:r>
              <w:t>међусобно</w:t>
            </w:r>
            <w:r w:rsidR="00FD05C7" w:rsidRPr="006B1C07">
              <w:t xml:space="preserve"> </w:t>
            </w:r>
            <w:r>
              <w:t>спајање</w:t>
            </w:r>
            <w:r w:rsidR="00FD05C7" w:rsidRPr="006B1C07">
              <w:t xml:space="preserve"> </w:t>
            </w:r>
            <w:r>
              <w:t>и</w:t>
            </w:r>
            <w:r w:rsidR="00FD05C7" w:rsidRPr="006B1C07">
              <w:t xml:space="preserve"> </w:t>
            </w:r>
            <w:r>
              <w:t>вешање</w:t>
            </w:r>
            <w:r w:rsidR="00FD05C7" w:rsidRPr="006B1C07">
              <w:t xml:space="preserve"> </w:t>
            </w:r>
            <w:r>
              <w:t>канала</w:t>
            </w:r>
            <w:r w:rsidR="00FD05C7" w:rsidRPr="006B1C07">
              <w:t>.</w:t>
            </w:r>
            <w:r w:rsidR="005B3CA8">
              <w:rPr>
                <w:lang w:val="sr-Cyrl-RS"/>
              </w:rPr>
              <w:t xml:space="preserve"> Све комплет</w:t>
            </w:r>
          </w:p>
        </w:tc>
        <w:tc>
          <w:tcPr>
            <w:tcW w:w="1276" w:type="dxa"/>
            <w:shd w:val="clear" w:color="auto" w:fill="auto"/>
            <w:noWrap/>
            <w:vAlign w:val="bottom"/>
          </w:tcPr>
          <w:p w14:paraId="00D6764E" w14:textId="717BB880"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E85305B" w14:textId="77777777" w:rsidR="00FD05C7" w:rsidRPr="006B1C07" w:rsidRDefault="00FD05C7" w:rsidP="00F735AE">
            <w:pPr>
              <w:jc w:val="center"/>
              <w:rPr>
                <w:lang w:val="sr-Latn-RS" w:eastAsia="sr-Latn-RS"/>
              </w:rPr>
            </w:pPr>
            <w:r w:rsidRPr="006B1C07">
              <w:rPr>
                <w:lang w:val="sr-Latn-RS" w:eastAsia="sr-Latn-RS"/>
              </w:rPr>
              <w:t>5</w:t>
            </w:r>
          </w:p>
        </w:tc>
        <w:tc>
          <w:tcPr>
            <w:tcW w:w="1973" w:type="dxa"/>
            <w:shd w:val="clear" w:color="auto" w:fill="auto"/>
            <w:noWrap/>
            <w:vAlign w:val="bottom"/>
          </w:tcPr>
          <w:p w14:paraId="169CD85F" w14:textId="77777777" w:rsidR="00FD05C7" w:rsidRPr="006B1C07" w:rsidRDefault="00FD05C7" w:rsidP="00F735AE">
            <w:pPr>
              <w:jc w:val="center"/>
              <w:rPr>
                <w:lang w:eastAsia="sr-Latn-RS"/>
              </w:rPr>
            </w:pPr>
          </w:p>
        </w:tc>
        <w:tc>
          <w:tcPr>
            <w:tcW w:w="1841" w:type="dxa"/>
            <w:shd w:val="clear" w:color="auto" w:fill="auto"/>
            <w:noWrap/>
            <w:vAlign w:val="bottom"/>
          </w:tcPr>
          <w:p w14:paraId="1A257421" w14:textId="77777777" w:rsidR="00FD05C7" w:rsidRPr="006B1C07" w:rsidRDefault="00FD05C7" w:rsidP="00F735AE">
            <w:pPr>
              <w:jc w:val="center"/>
              <w:rPr>
                <w:lang w:eastAsia="sr-Latn-RS"/>
              </w:rPr>
            </w:pPr>
          </w:p>
        </w:tc>
        <w:tc>
          <w:tcPr>
            <w:tcW w:w="993" w:type="dxa"/>
          </w:tcPr>
          <w:p w14:paraId="29E4D1A2" w14:textId="77777777" w:rsidR="00FD05C7" w:rsidRPr="006B1C07" w:rsidRDefault="00FD05C7" w:rsidP="00F735AE">
            <w:pPr>
              <w:jc w:val="center"/>
              <w:rPr>
                <w:lang w:eastAsia="sr-Latn-RS"/>
              </w:rPr>
            </w:pPr>
          </w:p>
        </w:tc>
        <w:tc>
          <w:tcPr>
            <w:tcW w:w="1054" w:type="dxa"/>
            <w:gridSpan w:val="2"/>
          </w:tcPr>
          <w:p w14:paraId="4A4AFDCE" w14:textId="77777777" w:rsidR="00FD05C7" w:rsidRPr="006B1C07" w:rsidRDefault="00FD05C7" w:rsidP="00F735AE">
            <w:pPr>
              <w:jc w:val="center"/>
              <w:rPr>
                <w:lang w:eastAsia="sr-Latn-RS"/>
              </w:rPr>
            </w:pPr>
          </w:p>
        </w:tc>
        <w:tc>
          <w:tcPr>
            <w:tcW w:w="930" w:type="dxa"/>
          </w:tcPr>
          <w:p w14:paraId="39F7AC6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D9D4906" w14:textId="77777777" w:rsidR="00FD05C7" w:rsidRPr="006B1C07" w:rsidRDefault="00FD05C7" w:rsidP="00F735AE">
            <w:pPr>
              <w:jc w:val="center"/>
              <w:rPr>
                <w:lang w:eastAsia="sr-Latn-RS"/>
              </w:rPr>
            </w:pPr>
          </w:p>
        </w:tc>
      </w:tr>
      <w:tr w:rsidR="00FD05C7" w:rsidRPr="006B1C07" w14:paraId="2E768C9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38A58FA" w14:textId="1AC93255"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.10</w:t>
            </w:r>
          </w:p>
        </w:tc>
        <w:tc>
          <w:tcPr>
            <w:tcW w:w="3177" w:type="dxa"/>
            <w:shd w:val="clear" w:color="auto" w:fill="auto"/>
            <w:vAlign w:val="center"/>
          </w:tcPr>
          <w:p w14:paraId="240D0DCA" w14:textId="1D3981E6"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у</w:t>
            </w:r>
            <w:r w:rsidR="00FD05C7" w:rsidRPr="006B1C07">
              <w:t xml:space="preserve"> </w:t>
            </w:r>
            <w:r>
              <w:t>под</w:t>
            </w:r>
            <w:r w:rsidR="00FD05C7" w:rsidRPr="006B1C07">
              <w:t xml:space="preserve"> </w:t>
            </w:r>
            <w:r>
              <w:t>метални</w:t>
            </w:r>
            <w:r w:rsidR="00FD05C7" w:rsidRPr="006B1C07">
              <w:t xml:space="preserve"> </w:t>
            </w:r>
            <w:r>
              <w:t>кабловски</w:t>
            </w:r>
            <w:r w:rsidR="00FD05C7" w:rsidRPr="006B1C07">
              <w:t xml:space="preserve"> </w:t>
            </w:r>
            <w:r>
              <w:t>канал</w:t>
            </w:r>
            <w:r w:rsidR="00FD05C7" w:rsidRPr="006B1C07">
              <w:t xml:space="preserve"> 20</w:t>
            </w:r>
            <w:r>
              <w:t>цм</w:t>
            </w:r>
            <w:r w:rsidR="00FD05C7" w:rsidRPr="006B1C07">
              <w:t>/6</w:t>
            </w:r>
            <w:r>
              <w:t>цм</w:t>
            </w:r>
            <w:r w:rsidR="00FD05C7" w:rsidRPr="006B1C07">
              <w:t xml:space="preserve">, </w:t>
            </w:r>
            <w:r>
              <w:t>према</w:t>
            </w:r>
            <w:r w:rsidR="00FD05C7" w:rsidRPr="006B1C07">
              <w:t xml:space="preserve"> </w:t>
            </w:r>
            <w:r>
              <w:t>захтеву</w:t>
            </w:r>
            <w:r w:rsidR="00FD05C7" w:rsidRPr="006B1C07">
              <w:t xml:space="preserve"> </w:t>
            </w:r>
            <w:r>
              <w:t>испоручиоца</w:t>
            </w:r>
            <w:r w:rsidR="00FD05C7" w:rsidRPr="006B1C07">
              <w:t xml:space="preserve"> </w:t>
            </w:r>
            <w:r>
              <w:t>техолошке</w:t>
            </w:r>
            <w:r w:rsidR="00FD05C7" w:rsidRPr="006B1C07">
              <w:t xml:space="preserve"> </w:t>
            </w:r>
            <w:r>
              <w:t>опреме</w:t>
            </w:r>
            <w:r w:rsidR="00FD05C7" w:rsidRPr="006B1C07">
              <w:t xml:space="preserve">. </w:t>
            </w:r>
            <w:r>
              <w:t>Детаље</w:t>
            </w:r>
            <w:r w:rsidR="00FD05C7" w:rsidRPr="006B1C07">
              <w:t xml:space="preserve"> </w:t>
            </w:r>
            <w:r>
              <w:t>постављања</w:t>
            </w:r>
            <w:r w:rsidR="00FD05C7" w:rsidRPr="006B1C07">
              <w:t xml:space="preserve"> </w:t>
            </w:r>
            <w:r>
              <w:t>ускладити</w:t>
            </w:r>
            <w:r w:rsidR="00FD05C7" w:rsidRPr="006B1C07">
              <w:t xml:space="preserve"> </w:t>
            </w:r>
            <w:r>
              <w:t>са</w:t>
            </w:r>
            <w:r w:rsidR="00FD05C7" w:rsidRPr="006B1C07">
              <w:t xml:space="preserve"> </w:t>
            </w:r>
            <w:r>
              <w:t>захтевом</w:t>
            </w:r>
            <w:r w:rsidR="00FD05C7" w:rsidRPr="006B1C07">
              <w:t xml:space="preserve"> </w:t>
            </w:r>
            <w:r>
              <w:t>испоручиоца</w:t>
            </w:r>
            <w:r w:rsidR="00FD05C7" w:rsidRPr="006B1C07">
              <w:t xml:space="preserve"> </w:t>
            </w:r>
            <w:r>
              <w:t>опреме</w:t>
            </w:r>
            <w:r w:rsidR="00FD05C7" w:rsidRPr="006B1C07">
              <w:t>.</w:t>
            </w:r>
            <w:r w:rsidR="005B3CA8">
              <w:rPr>
                <w:lang w:val="sr-Cyrl-RS"/>
              </w:rPr>
              <w:t xml:space="preserve"> Све комплет.</w:t>
            </w:r>
          </w:p>
        </w:tc>
        <w:tc>
          <w:tcPr>
            <w:tcW w:w="1276" w:type="dxa"/>
            <w:shd w:val="clear" w:color="auto" w:fill="auto"/>
            <w:noWrap/>
            <w:vAlign w:val="bottom"/>
          </w:tcPr>
          <w:p w14:paraId="23D6B83B" w14:textId="28689EA2"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7F666B99" w14:textId="77777777" w:rsidR="00FD05C7" w:rsidRPr="006B1C07" w:rsidRDefault="00FD05C7" w:rsidP="00F735AE">
            <w:pPr>
              <w:jc w:val="center"/>
              <w:rPr>
                <w:lang w:val="sr-Latn-RS" w:eastAsia="sr-Latn-RS"/>
              </w:rPr>
            </w:pPr>
            <w:r w:rsidRPr="006B1C07">
              <w:rPr>
                <w:lang w:val="sr-Latn-RS" w:eastAsia="sr-Latn-RS"/>
              </w:rPr>
              <w:t>5</w:t>
            </w:r>
          </w:p>
        </w:tc>
        <w:tc>
          <w:tcPr>
            <w:tcW w:w="1973" w:type="dxa"/>
            <w:shd w:val="clear" w:color="auto" w:fill="auto"/>
            <w:noWrap/>
            <w:vAlign w:val="bottom"/>
          </w:tcPr>
          <w:p w14:paraId="173AC751" w14:textId="77777777" w:rsidR="00FD05C7" w:rsidRPr="006B1C07" w:rsidRDefault="00FD05C7" w:rsidP="00F735AE">
            <w:pPr>
              <w:jc w:val="center"/>
              <w:rPr>
                <w:lang w:eastAsia="sr-Latn-RS"/>
              </w:rPr>
            </w:pPr>
          </w:p>
        </w:tc>
        <w:tc>
          <w:tcPr>
            <w:tcW w:w="1841" w:type="dxa"/>
            <w:shd w:val="clear" w:color="auto" w:fill="auto"/>
            <w:noWrap/>
            <w:vAlign w:val="bottom"/>
          </w:tcPr>
          <w:p w14:paraId="44FD3622" w14:textId="77777777" w:rsidR="00FD05C7" w:rsidRPr="006B1C07" w:rsidRDefault="00FD05C7" w:rsidP="00F735AE">
            <w:pPr>
              <w:jc w:val="center"/>
              <w:rPr>
                <w:lang w:eastAsia="sr-Latn-RS"/>
              </w:rPr>
            </w:pPr>
          </w:p>
        </w:tc>
        <w:tc>
          <w:tcPr>
            <w:tcW w:w="993" w:type="dxa"/>
          </w:tcPr>
          <w:p w14:paraId="411289AC" w14:textId="77777777" w:rsidR="00FD05C7" w:rsidRPr="006B1C07" w:rsidRDefault="00FD05C7" w:rsidP="00F735AE">
            <w:pPr>
              <w:jc w:val="center"/>
              <w:rPr>
                <w:lang w:eastAsia="sr-Latn-RS"/>
              </w:rPr>
            </w:pPr>
          </w:p>
        </w:tc>
        <w:tc>
          <w:tcPr>
            <w:tcW w:w="1054" w:type="dxa"/>
            <w:gridSpan w:val="2"/>
          </w:tcPr>
          <w:p w14:paraId="7F3864B8" w14:textId="77777777" w:rsidR="00FD05C7" w:rsidRPr="006B1C07" w:rsidRDefault="00FD05C7" w:rsidP="00F735AE">
            <w:pPr>
              <w:jc w:val="center"/>
              <w:rPr>
                <w:lang w:eastAsia="sr-Latn-RS"/>
              </w:rPr>
            </w:pPr>
          </w:p>
        </w:tc>
        <w:tc>
          <w:tcPr>
            <w:tcW w:w="930" w:type="dxa"/>
          </w:tcPr>
          <w:p w14:paraId="317CF3D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1A412EB" w14:textId="77777777" w:rsidR="00FD05C7" w:rsidRPr="006B1C07" w:rsidRDefault="00FD05C7" w:rsidP="00F735AE">
            <w:pPr>
              <w:jc w:val="center"/>
              <w:rPr>
                <w:lang w:eastAsia="sr-Latn-RS"/>
              </w:rPr>
            </w:pPr>
          </w:p>
        </w:tc>
      </w:tr>
      <w:tr w:rsidR="00FD05C7" w:rsidRPr="006B1C07" w14:paraId="355AFA3F" w14:textId="77777777" w:rsidTr="00A7595D">
        <w:trPr>
          <w:gridBefore w:val="1"/>
          <w:wBefore w:w="6" w:type="dxa"/>
          <w:trHeight w:val="1304"/>
          <w:jc w:val="center"/>
        </w:trPr>
        <w:tc>
          <w:tcPr>
            <w:tcW w:w="1066" w:type="dxa"/>
            <w:gridSpan w:val="2"/>
            <w:tcBorders>
              <w:left w:val="single" w:sz="12" w:space="0" w:color="auto"/>
            </w:tcBorders>
            <w:shd w:val="clear" w:color="000000" w:fill="FFFFFF"/>
            <w:noWrap/>
          </w:tcPr>
          <w:p w14:paraId="14FCB183" w14:textId="1C446AEE" w:rsidR="00FD05C7" w:rsidRPr="006B1C07" w:rsidRDefault="005B3CA8" w:rsidP="00F735AE">
            <w:pPr>
              <w:jc w:val="center"/>
              <w:rPr>
                <w:lang w:val="sr-Latn-RS" w:eastAsia="sr-Latn-RS"/>
              </w:rPr>
            </w:pPr>
            <w:r>
              <w:rPr>
                <w:lang w:val="sr-Cyrl-RS" w:eastAsia="sr-Latn-RS"/>
              </w:rPr>
              <w:lastRenderedPageBreak/>
              <w:t>18</w:t>
            </w:r>
            <w:r w:rsidR="00FD05C7" w:rsidRPr="006B1C07">
              <w:rPr>
                <w:lang w:val="sr-Latn-RS" w:eastAsia="sr-Latn-RS"/>
              </w:rPr>
              <w:t>.11</w:t>
            </w:r>
          </w:p>
        </w:tc>
        <w:tc>
          <w:tcPr>
            <w:tcW w:w="3177" w:type="dxa"/>
            <w:shd w:val="clear" w:color="auto" w:fill="auto"/>
            <w:vAlign w:val="center"/>
          </w:tcPr>
          <w:p w14:paraId="4CD7B2D4" w14:textId="59D398B7"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поставити</w:t>
            </w:r>
            <w:r w:rsidR="00FD05C7" w:rsidRPr="006B1C07">
              <w:t xml:space="preserve"> </w:t>
            </w:r>
            <w:r>
              <w:t>у</w:t>
            </w:r>
            <w:r w:rsidR="00FD05C7" w:rsidRPr="006B1C07">
              <w:t xml:space="preserve"> </w:t>
            </w:r>
            <w:r>
              <w:t>зид</w:t>
            </w:r>
            <w:r w:rsidR="00FD05C7" w:rsidRPr="006B1C07">
              <w:t xml:space="preserve">, </w:t>
            </w:r>
            <w:r>
              <w:t>простор</w:t>
            </w:r>
            <w:r w:rsidR="00FD05C7" w:rsidRPr="006B1C07">
              <w:t xml:space="preserve"> </w:t>
            </w:r>
            <w:r>
              <w:t>спуштеног</w:t>
            </w:r>
            <w:r w:rsidR="00FD05C7" w:rsidRPr="006B1C07">
              <w:t xml:space="preserve"> </w:t>
            </w:r>
            <w:r>
              <w:t>плафона</w:t>
            </w:r>
            <w:r w:rsidR="00FD05C7" w:rsidRPr="006B1C07">
              <w:t xml:space="preserve"> </w:t>
            </w:r>
            <w:r>
              <w:t>и</w:t>
            </w:r>
            <w:r w:rsidR="00FD05C7" w:rsidRPr="006B1C07">
              <w:t xml:space="preserve"> </w:t>
            </w:r>
            <w:r>
              <w:t>сл</w:t>
            </w:r>
            <w:r w:rsidR="00FD05C7" w:rsidRPr="006B1C07">
              <w:t xml:space="preserve">. </w:t>
            </w:r>
            <w:r>
              <w:t>несагориве</w:t>
            </w:r>
            <w:r w:rsidR="00FD05C7" w:rsidRPr="006B1C07">
              <w:t xml:space="preserve"> </w:t>
            </w:r>
            <w:r>
              <w:t>инсталационе</w:t>
            </w:r>
            <w:r w:rsidR="00FD05C7" w:rsidRPr="006B1C07">
              <w:t xml:space="preserve"> </w:t>
            </w:r>
            <w:r>
              <w:t>гибљиве</w:t>
            </w:r>
            <w:r w:rsidR="00FD05C7" w:rsidRPr="006B1C07">
              <w:t xml:space="preserve"> </w:t>
            </w:r>
            <w:r>
              <w:t>цеви</w:t>
            </w:r>
            <w:r w:rsidR="00FD05C7" w:rsidRPr="006B1C07">
              <w:t xml:space="preserve"> </w:t>
            </w:r>
            <w:r>
              <w:t>за</w:t>
            </w:r>
            <w:r w:rsidR="00FD05C7" w:rsidRPr="006B1C07">
              <w:t xml:space="preserve"> </w:t>
            </w:r>
            <w:r>
              <w:t>пролаз</w:t>
            </w:r>
            <w:r w:rsidR="00FD05C7" w:rsidRPr="006B1C07">
              <w:t xml:space="preserve"> </w:t>
            </w:r>
            <w:r>
              <w:t>каблова</w:t>
            </w:r>
            <w:r w:rsidR="00FD05C7" w:rsidRPr="006B1C07">
              <w:t>:</w:t>
            </w:r>
            <w:r w:rsidR="005B3CA8">
              <w:rPr>
                <w:lang w:val="sr-Cyrl-RS"/>
              </w:rPr>
              <w:t xml:space="preserve"> </w:t>
            </w:r>
            <w:r w:rsidR="00FD05C7" w:rsidRPr="006B1C07">
              <w:t>Ø19</w:t>
            </w:r>
            <w:r w:rsidR="005B3CA8">
              <w:rPr>
                <w:lang w:val="sr-Cyrl-RS"/>
              </w:rPr>
              <w:t>. Све комплет</w:t>
            </w:r>
          </w:p>
        </w:tc>
        <w:tc>
          <w:tcPr>
            <w:tcW w:w="1276" w:type="dxa"/>
            <w:shd w:val="clear" w:color="auto" w:fill="auto"/>
            <w:noWrap/>
            <w:vAlign w:val="bottom"/>
          </w:tcPr>
          <w:p w14:paraId="09F4573F" w14:textId="50AFE2AF"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7DC3B265" w14:textId="77777777" w:rsidR="00FD05C7" w:rsidRPr="006B1C07" w:rsidRDefault="00FD05C7" w:rsidP="00F735AE">
            <w:pPr>
              <w:jc w:val="center"/>
              <w:rPr>
                <w:lang w:val="sr-Latn-RS" w:eastAsia="sr-Latn-RS"/>
              </w:rPr>
            </w:pPr>
            <w:r w:rsidRPr="006B1C07">
              <w:rPr>
                <w:lang w:val="sr-Latn-RS" w:eastAsia="sr-Latn-RS"/>
              </w:rPr>
              <w:t>50</w:t>
            </w:r>
          </w:p>
        </w:tc>
        <w:tc>
          <w:tcPr>
            <w:tcW w:w="1973" w:type="dxa"/>
            <w:shd w:val="clear" w:color="auto" w:fill="auto"/>
            <w:noWrap/>
            <w:vAlign w:val="bottom"/>
          </w:tcPr>
          <w:p w14:paraId="579FDAD4" w14:textId="77777777" w:rsidR="00FD05C7" w:rsidRPr="006B1C07" w:rsidRDefault="00FD05C7" w:rsidP="00F735AE">
            <w:pPr>
              <w:jc w:val="center"/>
              <w:rPr>
                <w:lang w:eastAsia="sr-Latn-RS"/>
              </w:rPr>
            </w:pPr>
          </w:p>
        </w:tc>
        <w:tc>
          <w:tcPr>
            <w:tcW w:w="1841" w:type="dxa"/>
            <w:shd w:val="clear" w:color="auto" w:fill="auto"/>
            <w:noWrap/>
            <w:vAlign w:val="bottom"/>
          </w:tcPr>
          <w:p w14:paraId="2A9AE6E3" w14:textId="77777777" w:rsidR="00FD05C7" w:rsidRPr="006B1C07" w:rsidRDefault="00FD05C7" w:rsidP="00F735AE">
            <w:pPr>
              <w:jc w:val="center"/>
              <w:rPr>
                <w:lang w:eastAsia="sr-Latn-RS"/>
              </w:rPr>
            </w:pPr>
          </w:p>
        </w:tc>
        <w:tc>
          <w:tcPr>
            <w:tcW w:w="993" w:type="dxa"/>
          </w:tcPr>
          <w:p w14:paraId="13984D36" w14:textId="77777777" w:rsidR="00FD05C7" w:rsidRPr="006B1C07" w:rsidRDefault="00FD05C7" w:rsidP="00F735AE">
            <w:pPr>
              <w:jc w:val="center"/>
              <w:rPr>
                <w:lang w:eastAsia="sr-Latn-RS"/>
              </w:rPr>
            </w:pPr>
          </w:p>
        </w:tc>
        <w:tc>
          <w:tcPr>
            <w:tcW w:w="1054" w:type="dxa"/>
            <w:gridSpan w:val="2"/>
          </w:tcPr>
          <w:p w14:paraId="54D6D3AD" w14:textId="77777777" w:rsidR="00FD05C7" w:rsidRPr="006B1C07" w:rsidRDefault="00FD05C7" w:rsidP="00F735AE">
            <w:pPr>
              <w:jc w:val="center"/>
              <w:rPr>
                <w:lang w:eastAsia="sr-Latn-RS"/>
              </w:rPr>
            </w:pPr>
          </w:p>
        </w:tc>
        <w:tc>
          <w:tcPr>
            <w:tcW w:w="930" w:type="dxa"/>
          </w:tcPr>
          <w:p w14:paraId="5083837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05844F9" w14:textId="77777777" w:rsidR="00FD05C7" w:rsidRPr="006B1C07" w:rsidRDefault="00FD05C7" w:rsidP="00F735AE">
            <w:pPr>
              <w:jc w:val="center"/>
              <w:rPr>
                <w:lang w:eastAsia="sr-Latn-RS"/>
              </w:rPr>
            </w:pPr>
          </w:p>
        </w:tc>
      </w:tr>
      <w:tr w:rsidR="00FD05C7" w:rsidRPr="006B1C07" w14:paraId="41DFC86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E3F0B0A" w14:textId="72EBB2F8"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.12</w:t>
            </w:r>
          </w:p>
        </w:tc>
        <w:tc>
          <w:tcPr>
            <w:tcW w:w="3177" w:type="dxa"/>
            <w:shd w:val="clear" w:color="auto" w:fill="auto"/>
            <w:vAlign w:val="center"/>
          </w:tcPr>
          <w:p w14:paraId="76CE2B61" w14:textId="6996D0C2"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поставити</w:t>
            </w:r>
            <w:r w:rsidR="00FD05C7" w:rsidRPr="006B1C07">
              <w:t xml:space="preserve"> </w:t>
            </w:r>
            <w:r>
              <w:t>у</w:t>
            </w:r>
            <w:r w:rsidR="00FD05C7" w:rsidRPr="006B1C07">
              <w:t xml:space="preserve"> </w:t>
            </w:r>
            <w:r>
              <w:t>зид</w:t>
            </w:r>
            <w:r w:rsidR="00FD05C7" w:rsidRPr="006B1C07">
              <w:t xml:space="preserve">, </w:t>
            </w:r>
            <w:r>
              <w:t>простор</w:t>
            </w:r>
            <w:r w:rsidR="00FD05C7" w:rsidRPr="006B1C07">
              <w:t xml:space="preserve"> </w:t>
            </w:r>
            <w:r>
              <w:t>спуштеног</w:t>
            </w:r>
            <w:r w:rsidR="00FD05C7" w:rsidRPr="006B1C07">
              <w:t xml:space="preserve"> </w:t>
            </w:r>
            <w:r>
              <w:t>плафона</w:t>
            </w:r>
            <w:r w:rsidR="00FD05C7" w:rsidRPr="006B1C07">
              <w:t xml:space="preserve"> </w:t>
            </w:r>
            <w:r>
              <w:t>и</w:t>
            </w:r>
            <w:r w:rsidR="00FD05C7" w:rsidRPr="006B1C07">
              <w:t xml:space="preserve"> </w:t>
            </w:r>
            <w:r>
              <w:t>сл</w:t>
            </w:r>
            <w:r w:rsidR="00FD05C7" w:rsidRPr="006B1C07">
              <w:t xml:space="preserve">. </w:t>
            </w:r>
            <w:r>
              <w:t>несагориве</w:t>
            </w:r>
            <w:r w:rsidR="00FD05C7" w:rsidRPr="006B1C07">
              <w:t xml:space="preserve"> </w:t>
            </w:r>
            <w:r>
              <w:t>инсталационе</w:t>
            </w:r>
            <w:r w:rsidR="00FD05C7" w:rsidRPr="006B1C07">
              <w:t xml:space="preserve"> </w:t>
            </w:r>
            <w:r>
              <w:t>гибљиве</w:t>
            </w:r>
            <w:r w:rsidR="00FD05C7" w:rsidRPr="006B1C07">
              <w:t xml:space="preserve"> </w:t>
            </w:r>
            <w:r>
              <w:t>цеви</w:t>
            </w:r>
            <w:r w:rsidR="00FD05C7" w:rsidRPr="006B1C07">
              <w:t xml:space="preserve"> </w:t>
            </w:r>
            <w:r>
              <w:t>за</w:t>
            </w:r>
            <w:r w:rsidR="00FD05C7" w:rsidRPr="006B1C07">
              <w:t xml:space="preserve"> </w:t>
            </w:r>
            <w:r>
              <w:t>пролаз</w:t>
            </w:r>
            <w:r w:rsidR="00FD05C7" w:rsidRPr="006B1C07">
              <w:t xml:space="preserve"> </w:t>
            </w:r>
            <w:r>
              <w:t>каблова</w:t>
            </w:r>
            <w:r w:rsidR="005B3CA8">
              <w:rPr>
                <w:lang w:val="sr-Cyrl-RS"/>
              </w:rPr>
              <w:t xml:space="preserve"> </w:t>
            </w:r>
            <w:r w:rsidR="00FD05C7" w:rsidRPr="006B1C07">
              <w:t>Ø23</w:t>
            </w:r>
            <w:r w:rsidR="005B3CA8">
              <w:rPr>
                <w:lang w:val="sr-Cyrl-RS"/>
              </w:rPr>
              <w:t>. Све комплет</w:t>
            </w:r>
          </w:p>
        </w:tc>
        <w:tc>
          <w:tcPr>
            <w:tcW w:w="1276" w:type="dxa"/>
            <w:shd w:val="clear" w:color="auto" w:fill="auto"/>
            <w:noWrap/>
            <w:vAlign w:val="bottom"/>
          </w:tcPr>
          <w:p w14:paraId="5E630D77" w14:textId="1621980C"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1908775C" w14:textId="77777777" w:rsidR="00FD05C7" w:rsidRPr="006B1C07" w:rsidRDefault="00FD05C7" w:rsidP="00F735AE">
            <w:pPr>
              <w:jc w:val="center"/>
              <w:rPr>
                <w:lang w:val="sr-Latn-RS" w:eastAsia="sr-Latn-RS"/>
              </w:rPr>
            </w:pPr>
            <w:r w:rsidRPr="006B1C07">
              <w:rPr>
                <w:lang w:val="sr-Latn-RS" w:eastAsia="sr-Latn-RS"/>
              </w:rPr>
              <w:t>50</w:t>
            </w:r>
          </w:p>
        </w:tc>
        <w:tc>
          <w:tcPr>
            <w:tcW w:w="1973" w:type="dxa"/>
            <w:shd w:val="clear" w:color="auto" w:fill="auto"/>
            <w:noWrap/>
            <w:vAlign w:val="bottom"/>
          </w:tcPr>
          <w:p w14:paraId="74D7B1D3" w14:textId="77777777" w:rsidR="00FD05C7" w:rsidRPr="006B1C07" w:rsidRDefault="00FD05C7" w:rsidP="00F735AE">
            <w:pPr>
              <w:jc w:val="center"/>
              <w:rPr>
                <w:lang w:eastAsia="sr-Latn-RS"/>
              </w:rPr>
            </w:pPr>
          </w:p>
        </w:tc>
        <w:tc>
          <w:tcPr>
            <w:tcW w:w="1841" w:type="dxa"/>
            <w:shd w:val="clear" w:color="auto" w:fill="auto"/>
            <w:noWrap/>
            <w:vAlign w:val="bottom"/>
          </w:tcPr>
          <w:p w14:paraId="11CDEEB4" w14:textId="77777777" w:rsidR="00FD05C7" w:rsidRPr="006B1C07" w:rsidRDefault="00FD05C7" w:rsidP="00F735AE">
            <w:pPr>
              <w:jc w:val="center"/>
              <w:rPr>
                <w:lang w:eastAsia="sr-Latn-RS"/>
              </w:rPr>
            </w:pPr>
          </w:p>
        </w:tc>
        <w:tc>
          <w:tcPr>
            <w:tcW w:w="993" w:type="dxa"/>
          </w:tcPr>
          <w:p w14:paraId="244B3D65" w14:textId="77777777" w:rsidR="00FD05C7" w:rsidRPr="006B1C07" w:rsidRDefault="00FD05C7" w:rsidP="00F735AE">
            <w:pPr>
              <w:jc w:val="center"/>
              <w:rPr>
                <w:lang w:eastAsia="sr-Latn-RS"/>
              </w:rPr>
            </w:pPr>
          </w:p>
        </w:tc>
        <w:tc>
          <w:tcPr>
            <w:tcW w:w="1054" w:type="dxa"/>
            <w:gridSpan w:val="2"/>
          </w:tcPr>
          <w:p w14:paraId="757F0289" w14:textId="77777777" w:rsidR="00FD05C7" w:rsidRPr="006B1C07" w:rsidRDefault="00FD05C7" w:rsidP="00F735AE">
            <w:pPr>
              <w:jc w:val="center"/>
              <w:rPr>
                <w:lang w:eastAsia="sr-Latn-RS"/>
              </w:rPr>
            </w:pPr>
          </w:p>
        </w:tc>
        <w:tc>
          <w:tcPr>
            <w:tcW w:w="930" w:type="dxa"/>
          </w:tcPr>
          <w:p w14:paraId="2491407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36341CA" w14:textId="77777777" w:rsidR="00FD05C7" w:rsidRPr="006B1C07" w:rsidRDefault="00FD05C7" w:rsidP="00F735AE">
            <w:pPr>
              <w:jc w:val="center"/>
              <w:rPr>
                <w:lang w:eastAsia="sr-Latn-RS"/>
              </w:rPr>
            </w:pPr>
          </w:p>
        </w:tc>
      </w:tr>
      <w:tr w:rsidR="00FD05C7" w:rsidRPr="006B1C07" w14:paraId="7761939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119334D" w14:textId="7F00CE20"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.13</w:t>
            </w:r>
          </w:p>
        </w:tc>
        <w:tc>
          <w:tcPr>
            <w:tcW w:w="3177" w:type="dxa"/>
            <w:shd w:val="clear" w:color="auto" w:fill="auto"/>
            <w:vAlign w:val="center"/>
          </w:tcPr>
          <w:p w14:paraId="532A81C3" w14:textId="10A1FA46"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у</w:t>
            </w:r>
            <w:r w:rsidR="00FD05C7" w:rsidRPr="006B1C07">
              <w:t xml:space="preserve"> </w:t>
            </w:r>
            <w:r>
              <w:t>парапетни</w:t>
            </w:r>
            <w:r w:rsidR="00FD05C7" w:rsidRPr="006B1C07">
              <w:t xml:space="preserve"> </w:t>
            </w:r>
            <w:r>
              <w:t>канал</w:t>
            </w:r>
            <w:r w:rsidR="00FD05C7" w:rsidRPr="006B1C07">
              <w:t xml:space="preserve"> </w:t>
            </w:r>
            <w:r>
              <w:t>утичницу</w:t>
            </w:r>
            <w:r w:rsidR="00FD05C7" w:rsidRPr="006B1C07">
              <w:t xml:space="preserve"> </w:t>
            </w:r>
            <w:r>
              <w:t>за</w:t>
            </w:r>
            <w:r w:rsidR="00FD05C7" w:rsidRPr="006B1C07">
              <w:t xml:space="preserve"> </w:t>
            </w:r>
            <w:r>
              <w:t>повезивање</w:t>
            </w:r>
            <w:r w:rsidR="00FD05C7" w:rsidRPr="006B1C07">
              <w:t xml:space="preserve"> </w:t>
            </w:r>
            <w:r>
              <w:t>уземљења</w:t>
            </w:r>
            <w:r w:rsidR="00FD05C7" w:rsidRPr="006B1C07">
              <w:t xml:space="preserve"> </w:t>
            </w:r>
            <w:r>
              <w:t>ПЕ</w:t>
            </w:r>
            <w:r w:rsidR="00FD05C7" w:rsidRPr="006B1C07">
              <w:t>.</w:t>
            </w:r>
            <w:r w:rsidR="005B3CA8">
              <w:rPr>
                <w:lang w:val="sr-Cyrl-RS"/>
              </w:rPr>
              <w:t xml:space="preserve"> Све комплет.</w:t>
            </w:r>
          </w:p>
        </w:tc>
        <w:tc>
          <w:tcPr>
            <w:tcW w:w="1276" w:type="dxa"/>
            <w:shd w:val="clear" w:color="auto" w:fill="auto"/>
            <w:noWrap/>
            <w:vAlign w:val="bottom"/>
          </w:tcPr>
          <w:p w14:paraId="20C10975" w14:textId="25D1AEBF"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8948B65"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65B47CE1" w14:textId="77777777" w:rsidR="00FD05C7" w:rsidRPr="006B1C07" w:rsidRDefault="00FD05C7" w:rsidP="00F735AE">
            <w:pPr>
              <w:jc w:val="center"/>
              <w:rPr>
                <w:lang w:eastAsia="sr-Latn-RS"/>
              </w:rPr>
            </w:pPr>
          </w:p>
        </w:tc>
        <w:tc>
          <w:tcPr>
            <w:tcW w:w="1841" w:type="dxa"/>
            <w:shd w:val="clear" w:color="auto" w:fill="auto"/>
            <w:noWrap/>
            <w:vAlign w:val="bottom"/>
          </w:tcPr>
          <w:p w14:paraId="58279FC0" w14:textId="77777777" w:rsidR="00FD05C7" w:rsidRPr="006B1C07" w:rsidRDefault="00FD05C7" w:rsidP="00F735AE">
            <w:pPr>
              <w:jc w:val="center"/>
              <w:rPr>
                <w:lang w:eastAsia="sr-Latn-RS"/>
              </w:rPr>
            </w:pPr>
          </w:p>
        </w:tc>
        <w:tc>
          <w:tcPr>
            <w:tcW w:w="993" w:type="dxa"/>
          </w:tcPr>
          <w:p w14:paraId="032864B1" w14:textId="77777777" w:rsidR="00FD05C7" w:rsidRPr="006B1C07" w:rsidRDefault="00FD05C7" w:rsidP="00F735AE">
            <w:pPr>
              <w:jc w:val="center"/>
              <w:rPr>
                <w:lang w:eastAsia="sr-Latn-RS"/>
              </w:rPr>
            </w:pPr>
          </w:p>
        </w:tc>
        <w:tc>
          <w:tcPr>
            <w:tcW w:w="1054" w:type="dxa"/>
            <w:gridSpan w:val="2"/>
          </w:tcPr>
          <w:p w14:paraId="3FAB88E8" w14:textId="77777777" w:rsidR="00FD05C7" w:rsidRPr="006B1C07" w:rsidRDefault="00FD05C7" w:rsidP="00F735AE">
            <w:pPr>
              <w:jc w:val="center"/>
              <w:rPr>
                <w:lang w:eastAsia="sr-Latn-RS"/>
              </w:rPr>
            </w:pPr>
          </w:p>
        </w:tc>
        <w:tc>
          <w:tcPr>
            <w:tcW w:w="930" w:type="dxa"/>
          </w:tcPr>
          <w:p w14:paraId="32B0056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5CAFD3B" w14:textId="77777777" w:rsidR="00FD05C7" w:rsidRPr="006B1C07" w:rsidRDefault="00FD05C7" w:rsidP="00F735AE">
            <w:pPr>
              <w:jc w:val="center"/>
              <w:rPr>
                <w:lang w:eastAsia="sr-Latn-RS"/>
              </w:rPr>
            </w:pPr>
          </w:p>
        </w:tc>
      </w:tr>
      <w:tr w:rsidR="00FD05C7" w:rsidRPr="006B1C07" w14:paraId="24141AD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5686C9C" w14:textId="14D3A6E8"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.14</w:t>
            </w:r>
          </w:p>
        </w:tc>
        <w:tc>
          <w:tcPr>
            <w:tcW w:w="3177" w:type="dxa"/>
            <w:shd w:val="clear" w:color="auto" w:fill="auto"/>
            <w:vAlign w:val="center"/>
          </w:tcPr>
          <w:p w14:paraId="35C8ECDE" w14:textId="61B26DC3"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на</w:t>
            </w:r>
            <w:r w:rsidR="00FD05C7" w:rsidRPr="006B1C07">
              <w:t xml:space="preserve"> </w:t>
            </w:r>
            <w:r>
              <w:t>зид</w:t>
            </w:r>
            <w:r w:rsidR="00FD05C7" w:rsidRPr="006B1C07">
              <w:t>/</w:t>
            </w:r>
            <w:r>
              <w:t>плафон</w:t>
            </w:r>
            <w:r w:rsidR="00FD05C7" w:rsidRPr="006B1C07">
              <w:t xml:space="preserve"> </w:t>
            </w:r>
            <w:r>
              <w:t>ОГ</w:t>
            </w:r>
            <w:r w:rsidR="00FD05C7" w:rsidRPr="006B1C07">
              <w:t xml:space="preserve"> </w:t>
            </w:r>
            <w:r>
              <w:t>кутије</w:t>
            </w:r>
            <w:r w:rsidR="00FD05C7" w:rsidRPr="006B1C07">
              <w:t xml:space="preserve"> 100x100 </w:t>
            </w:r>
            <w:r>
              <w:t>за</w:t>
            </w:r>
            <w:r w:rsidR="00FD05C7" w:rsidRPr="006B1C07">
              <w:t xml:space="preserve"> </w:t>
            </w:r>
            <w:r>
              <w:t>повезивање</w:t>
            </w:r>
            <w:r w:rsidR="00FD05C7" w:rsidRPr="006B1C07">
              <w:t xml:space="preserve"> </w:t>
            </w:r>
            <w:r>
              <w:t>инсталације</w:t>
            </w:r>
            <w:r w:rsidR="00FD05C7" w:rsidRPr="006B1C07">
              <w:t xml:space="preserve"> </w:t>
            </w:r>
            <w:r>
              <w:t>у</w:t>
            </w:r>
            <w:r w:rsidR="00FD05C7" w:rsidRPr="006B1C07">
              <w:t xml:space="preserve"> </w:t>
            </w:r>
            <w:r>
              <w:t>спуштеном</w:t>
            </w:r>
            <w:r w:rsidR="00FD05C7" w:rsidRPr="006B1C07">
              <w:t xml:space="preserve"> </w:t>
            </w:r>
            <w:r>
              <w:t>делу</w:t>
            </w:r>
            <w:r w:rsidR="00FD05C7" w:rsidRPr="006B1C07">
              <w:t xml:space="preserve"> </w:t>
            </w:r>
            <w:r>
              <w:t>плафона</w:t>
            </w:r>
            <w:r w:rsidR="00FD05C7" w:rsidRPr="006B1C07">
              <w:t>.</w:t>
            </w:r>
            <w:r w:rsidR="005B3CA8">
              <w:rPr>
                <w:lang w:val="sr-Cyrl-RS"/>
              </w:rPr>
              <w:t xml:space="preserve"> Све комплет.</w:t>
            </w:r>
          </w:p>
        </w:tc>
        <w:tc>
          <w:tcPr>
            <w:tcW w:w="1276" w:type="dxa"/>
            <w:shd w:val="clear" w:color="auto" w:fill="auto"/>
            <w:noWrap/>
            <w:vAlign w:val="bottom"/>
          </w:tcPr>
          <w:p w14:paraId="7833D5C4" w14:textId="4667ADD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79CA73A" w14:textId="77777777" w:rsidR="00FD05C7" w:rsidRPr="006B1C07" w:rsidRDefault="00FD05C7" w:rsidP="00F735AE">
            <w:pPr>
              <w:jc w:val="center"/>
              <w:rPr>
                <w:lang w:val="sr-Latn-RS" w:eastAsia="sr-Latn-RS"/>
              </w:rPr>
            </w:pPr>
            <w:r w:rsidRPr="006B1C07">
              <w:rPr>
                <w:lang w:val="sr-Latn-RS" w:eastAsia="sr-Latn-RS"/>
              </w:rPr>
              <w:t>10</w:t>
            </w:r>
          </w:p>
        </w:tc>
        <w:tc>
          <w:tcPr>
            <w:tcW w:w="1973" w:type="dxa"/>
            <w:shd w:val="clear" w:color="auto" w:fill="auto"/>
            <w:noWrap/>
            <w:vAlign w:val="bottom"/>
          </w:tcPr>
          <w:p w14:paraId="4FC852FB" w14:textId="77777777" w:rsidR="00FD05C7" w:rsidRPr="006B1C07" w:rsidRDefault="00FD05C7" w:rsidP="00F735AE">
            <w:pPr>
              <w:jc w:val="center"/>
              <w:rPr>
                <w:lang w:eastAsia="sr-Latn-RS"/>
              </w:rPr>
            </w:pPr>
          </w:p>
        </w:tc>
        <w:tc>
          <w:tcPr>
            <w:tcW w:w="1841" w:type="dxa"/>
            <w:shd w:val="clear" w:color="auto" w:fill="auto"/>
            <w:noWrap/>
            <w:vAlign w:val="bottom"/>
          </w:tcPr>
          <w:p w14:paraId="53244B36" w14:textId="77777777" w:rsidR="00FD05C7" w:rsidRPr="006B1C07" w:rsidRDefault="00FD05C7" w:rsidP="00F735AE">
            <w:pPr>
              <w:jc w:val="center"/>
              <w:rPr>
                <w:lang w:eastAsia="sr-Latn-RS"/>
              </w:rPr>
            </w:pPr>
          </w:p>
        </w:tc>
        <w:tc>
          <w:tcPr>
            <w:tcW w:w="993" w:type="dxa"/>
          </w:tcPr>
          <w:p w14:paraId="32664344" w14:textId="77777777" w:rsidR="00FD05C7" w:rsidRPr="006B1C07" w:rsidRDefault="00FD05C7" w:rsidP="00F735AE">
            <w:pPr>
              <w:jc w:val="center"/>
              <w:rPr>
                <w:lang w:eastAsia="sr-Latn-RS"/>
              </w:rPr>
            </w:pPr>
          </w:p>
        </w:tc>
        <w:tc>
          <w:tcPr>
            <w:tcW w:w="1054" w:type="dxa"/>
            <w:gridSpan w:val="2"/>
          </w:tcPr>
          <w:p w14:paraId="182F49B8" w14:textId="77777777" w:rsidR="00FD05C7" w:rsidRPr="006B1C07" w:rsidRDefault="00FD05C7" w:rsidP="00F735AE">
            <w:pPr>
              <w:jc w:val="center"/>
              <w:rPr>
                <w:lang w:eastAsia="sr-Latn-RS"/>
              </w:rPr>
            </w:pPr>
          </w:p>
        </w:tc>
        <w:tc>
          <w:tcPr>
            <w:tcW w:w="930" w:type="dxa"/>
          </w:tcPr>
          <w:p w14:paraId="692BCC4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04938C7" w14:textId="77777777" w:rsidR="00FD05C7" w:rsidRPr="006B1C07" w:rsidRDefault="00FD05C7" w:rsidP="00F735AE">
            <w:pPr>
              <w:jc w:val="center"/>
              <w:rPr>
                <w:lang w:eastAsia="sr-Latn-RS"/>
              </w:rPr>
            </w:pPr>
          </w:p>
        </w:tc>
      </w:tr>
      <w:tr w:rsidR="00FD05C7" w:rsidRPr="006B1C07" w14:paraId="12C4025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25656D7" w14:textId="7D32109E"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.15</w:t>
            </w:r>
          </w:p>
        </w:tc>
        <w:tc>
          <w:tcPr>
            <w:tcW w:w="3177" w:type="dxa"/>
            <w:shd w:val="clear" w:color="auto" w:fill="auto"/>
            <w:vAlign w:val="center"/>
          </w:tcPr>
          <w:p w14:paraId="1524CDB5" w14:textId="0DFA3D9A"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на</w:t>
            </w:r>
            <w:r w:rsidR="00FD05C7" w:rsidRPr="006B1C07">
              <w:t xml:space="preserve"> </w:t>
            </w:r>
            <w:r>
              <w:t>зид</w:t>
            </w:r>
            <w:r w:rsidR="00FD05C7" w:rsidRPr="006B1C07">
              <w:t xml:space="preserve"> </w:t>
            </w:r>
            <w:r>
              <w:t>хаваријски</w:t>
            </w:r>
            <w:r w:rsidR="00FD05C7" w:rsidRPr="006B1C07">
              <w:t xml:space="preserve">  </w:t>
            </w:r>
            <w:r>
              <w:t>тастер</w:t>
            </w:r>
            <w:r w:rsidR="00FD05C7" w:rsidRPr="006B1C07">
              <w:t xml:space="preserve"> </w:t>
            </w:r>
            <w:r>
              <w:t>печурка</w:t>
            </w:r>
            <w:r w:rsidR="00FD05C7" w:rsidRPr="006B1C07">
              <w:t xml:space="preserve"> </w:t>
            </w:r>
            <w:r>
              <w:t>са</w:t>
            </w:r>
            <w:r w:rsidR="00FD05C7" w:rsidRPr="006B1C07">
              <w:t xml:space="preserve"> </w:t>
            </w:r>
            <w:r>
              <w:t>механичком</w:t>
            </w:r>
            <w:r w:rsidR="00FD05C7" w:rsidRPr="006B1C07">
              <w:t xml:space="preserve"> </w:t>
            </w:r>
            <w:r>
              <w:t>блокадом</w:t>
            </w:r>
            <w:r w:rsidR="00FD05C7" w:rsidRPr="006B1C07">
              <w:t xml:space="preserve"> </w:t>
            </w:r>
            <w:r>
              <w:t>АТ</w:t>
            </w:r>
            <w:r w:rsidR="00FD05C7" w:rsidRPr="006B1C07">
              <w:t xml:space="preserve"> </w:t>
            </w:r>
            <w:r>
              <w:t>са</w:t>
            </w:r>
            <w:r w:rsidR="00FD05C7" w:rsidRPr="006B1C07">
              <w:t xml:space="preserve"> 2x</w:t>
            </w:r>
            <w:r>
              <w:t>НЦ</w:t>
            </w:r>
            <w:r w:rsidR="00FD05C7" w:rsidRPr="006B1C07">
              <w:t xml:space="preserve"> </w:t>
            </w:r>
            <w:r>
              <w:t>контактом</w:t>
            </w:r>
            <w:r w:rsidR="00FD05C7" w:rsidRPr="006B1C07">
              <w:t xml:space="preserve"> </w:t>
            </w:r>
            <w:r>
              <w:t>за</w:t>
            </w:r>
            <w:r w:rsidR="00FD05C7" w:rsidRPr="006B1C07">
              <w:t xml:space="preserve"> </w:t>
            </w:r>
            <w:r>
              <w:t>даљинско</w:t>
            </w:r>
            <w:r w:rsidR="00FD05C7" w:rsidRPr="006B1C07">
              <w:t xml:space="preserve"> </w:t>
            </w:r>
            <w:r>
              <w:t>искључење</w:t>
            </w:r>
            <w:r w:rsidR="00FD05C7" w:rsidRPr="006B1C07">
              <w:t xml:space="preserve"> </w:t>
            </w:r>
            <w:r>
              <w:t>технолошке</w:t>
            </w:r>
            <w:r w:rsidR="00FD05C7" w:rsidRPr="006B1C07">
              <w:t xml:space="preserve"> </w:t>
            </w:r>
            <w:r>
              <w:t>опреме</w:t>
            </w:r>
            <w:r w:rsidR="00FD05C7" w:rsidRPr="006B1C07">
              <w:t>.</w:t>
            </w:r>
            <w:r w:rsidR="005B3CA8">
              <w:rPr>
                <w:lang w:val="sr-Cyrl-RS"/>
              </w:rPr>
              <w:t xml:space="preserve"> Све комплет</w:t>
            </w:r>
          </w:p>
        </w:tc>
        <w:tc>
          <w:tcPr>
            <w:tcW w:w="1276" w:type="dxa"/>
            <w:shd w:val="clear" w:color="auto" w:fill="auto"/>
            <w:noWrap/>
            <w:vAlign w:val="bottom"/>
          </w:tcPr>
          <w:p w14:paraId="3FF44543" w14:textId="30182B33"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911F123" w14:textId="77777777" w:rsidR="00FD05C7" w:rsidRPr="006B1C07" w:rsidRDefault="00FD05C7" w:rsidP="00F735AE">
            <w:pPr>
              <w:jc w:val="center"/>
              <w:rPr>
                <w:lang w:val="sr-Latn-RS" w:eastAsia="sr-Latn-RS"/>
              </w:rPr>
            </w:pPr>
            <w:r w:rsidRPr="006B1C07">
              <w:rPr>
                <w:lang w:val="sr-Latn-RS" w:eastAsia="sr-Latn-RS"/>
              </w:rPr>
              <w:t>3</w:t>
            </w:r>
          </w:p>
        </w:tc>
        <w:tc>
          <w:tcPr>
            <w:tcW w:w="1973" w:type="dxa"/>
            <w:shd w:val="clear" w:color="auto" w:fill="auto"/>
            <w:noWrap/>
            <w:vAlign w:val="bottom"/>
          </w:tcPr>
          <w:p w14:paraId="605C7E5D" w14:textId="77777777" w:rsidR="00FD05C7" w:rsidRPr="006B1C07" w:rsidRDefault="00FD05C7" w:rsidP="00F735AE">
            <w:pPr>
              <w:jc w:val="center"/>
              <w:rPr>
                <w:lang w:eastAsia="sr-Latn-RS"/>
              </w:rPr>
            </w:pPr>
          </w:p>
        </w:tc>
        <w:tc>
          <w:tcPr>
            <w:tcW w:w="1841" w:type="dxa"/>
            <w:shd w:val="clear" w:color="auto" w:fill="auto"/>
            <w:noWrap/>
            <w:vAlign w:val="bottom"/>
          </w:tcPr>
          <w:p w14:paraId="5768ADE5" w14:textId="77777777" w:rsidR="00FD05C7" w:rsidRPr="006B1C07" w:rsidRDefault="00FD05C7" w:rsidP="00F735AE">
            <w:pPr>
              <w:jc w:val="center"/>
              <w:rPr>
                <w:lang w:eastAsia="sr-Latn-RS"/>
              </w:rPr>
            </w:pPr>
          </w:p>
        </w:tc>
        <w:tc>
          <w:tcPr>
            <w:tcW w:w="993" w:type="dxa"/>
          </w:tcPr>
          <w:p w14:paraId="65E40A8C" w14:textId="77777777" w:rsidR="00FD05C7" w:rsidRPr="006B1C07" w:rsidRDefault="00FD05C7" w:rsidP="00F735AE">
            <w:pPr>
              <w:jc w:val="center"/>
              <w:rPr>
                <w:lang w:eastAsia="sr-Latn-RS"/>
              </w:rPr>
            </w:pPr>
          </w:p>
        </w:tc>
        <w:tc>
          <w:tcPr>
            <w:tcW w:w="1054" w:type="dxa"/>
            <w:gridSpan w:val="2"/>
          </w:tcPr>
          <w:p w14:paraId="78758D53" w14:textId="77777777" w:rsidR="00FD05C7" w:rsidRPr="006B1C07" w:rsidRDefault="00FD05C7" w:rsidP="00F735AE">
            <w:pPr>
              <w:jc w:val="center"/>
              <w:rPr>
                <w:lang w:eastAsia="sr-Latn-RS"/>
              </w:rPr>
            </w:pPr>
          </w:p>
        </w:tc>
        <w:tc>
          <w:tcPr>
            <w:tcW w:w="930" w:type="dxa"/>
          </w:tcPr>
          <w:p w14:paraId="50BB9BA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84ED166" w14:textId="77777777" w:rsidR="00FD05C7" w:rsidRPr="006B1C07" w:rsidRDefault="00FD05C7" w:rsidP="00F735AE">
            <w:pPr>
              <w:jc w:val="center"/>
              <w:rPr>
                <w:lang w:eastAsia="sr-Latn-RS"/>
              </w:rPr>
            </w:pPr>
          </w:p>
        </w:tc>
      </w:tr>
      <w:tr w:rsidR="00FD05C7" w:rsidRPr="006B1C07" w14:paraId="38DA895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49A4D46" w14:textId="1C939F7D"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.16</w:t>
            </w:r>
          </w:p>
        </w:tc>
        <w:tc>
          <w:tcPr>
            <w:tcW w:w="3177" w:type="dxa"/>
            <w:shd w:val="clear" w:color="auto" w:fill="auto"/>
            <w:vAlign w:val="center"/>
          </w:tcPr>
          <w:p w14:paraId="6136BE5F" w14:textId="2086B8A0"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на</w:t>
            </w:r>
            <w:r w:rsidR="00FD05C7" w:rsidRPr="006B1C07">
              <w:t xml:space="preserve"> </w:t>
            </w:r>
            <w:r>
              <w:t>зид</w:t>
            </w:r>
            <w:r w:rsidR="00FD05C7" w:rsidRPr="006B1C07">
              <w:t xml:space="preserve"> </w:t>
            </w:r>
            <w:r>
              <w:t>СТАРТ</w:t>
            </w:r>
            <w:r w:rsidR="00FD05C7" w:rsidRPr="006B1C07">
              <w:t>-</w:t>
            </w:r>
            <w:r>
              <w:t>СТОП</w:t>
            </w:r>
            <w:r w:rsidR="00FD05C7" w:rsidRPr="006B1C07">
              <w:t xml:space="preserve"> </w:t>
            </w:r>
            <w:r>
              <w:t>тастер</w:t>
            </w:r>
            <w:r w:rsidR="00FD05C7" w:rsidRPr="006B1C07">
              <w:t xml:space="preserve"> </w:t>
            </w:r>
            <w:r>
              <w:t>ЕАТ</w:t>
            </w:r>
            <w:r w:rsidR="00FD05C7" w:rsidRPr="006B1C07">
              <w:t xml:space="preserve"> </w:t>
            </w:r>
            <w:r>
              <w:t>НО</w:t>
            </w:r>
            <w:r w:rsidR="00FD05C7" w:rsidRPr="006B1C07">
              <w:t>+</w:t>
            </w:r>
            <w:r>
              <w:t>НЦ</w:t>
            </w:r>
            <w:r w:rsidR="00FD05C7" w:rsidRPr="006B1C07">
              <w:t xml:space="preserve">, </w:t>
            </w:r>
            <w:r>
              <w:t>са</w:t>
            </w:r>
            <w:r w:rsidR="00FD05C7" w:rsidRPr="006B1C07">
              <w:t xml:space="preserve"> </w:t>
            </w:r>
            <w:r>
              <w:t>сигналном</w:t>
            </w:r>
            <w:r w:rsidR="00FD05C7" w:rsidRPr="006B1C07">
              <w:t xml:space="preserve"> </w:t>
            </w:r>
            <w:r>
              <w:t>лампицом</w:t>
            </w:r>
            <w:r w:rsidR="00FD05C7" w:rsidRPr="006B1C07">
              <w:t xml:space="preserve"> </w:t>
            </w:r>
            <w:r>
              <w:t>за</w:t>
            </w:r>
            <w:r w:rsidR="00FD05C7" w:rsidRPr="006B1C07">
              <w:t xml:space="preserve"> </w:t>
            </w:r>
            <w:r>
              <w:t>даљинско</w:t>
            </w:r>
            <w:r w:rsidR="00FD05C7" w:rsidRPr="006B1C07">
              <w:t xml:space="preserve"> </w:t>
            </w:r>
            <w:r>
              <w:lastRenderedPageBreak/>
              <w:t>укључење</w:t>
            </w:r>
            <w:r w:rsidR="00FD05C7" w:rsidRPr="006B1C07">
              <w:t>/</w:t>
            </w:r>
            <w:r>
              <w:t>искљчење</w:t>
            </w:r>
            <w:r w:rsidR="00FD05C7" w:rsidRPr="006B1C07">
              <w:t xml:space="preserve"> </w:t>
            </w:r>
            <w:r>
              <w:t>технолошке</w:t>
            </w:r>
            <w:r w:rsidR="00FD05C7" w:rsidRPr="006B1C07">
              <w:t xml:space="preserve"> </w:t>
            </w:r>
            <w:r>
              <w:t>опреме</w:t>
            </w:r>
            <w:r w:rsidR="00FD05C7" w:rsidRPr="006B1C07">
              <w:t>.</w:t>
            </w:r>
            <w:r w:rsidR="005B3CA8">
              <w:rPr>
                <w:lang w:val="sr-Cyrl-RS"/>
              </w:rPr>
              <w:t xml:space="preserve"> Све комплет.</w:t>
            </w:r>
          </w:p>
        </w:tc>
        <w:tc>
          <w:tcPr>
            <w:tcW w:w="1276" w:type="dxa"/>
            <w:shd w:val="clear" w:color="auto" w:fill="auto"/>
            <w:noWrap/>
            <w:vAlign w:val="bottom"/>
          </w:tcPr>
          <w:p w14:paraId="0C3225DF" w14:textId="50E4BBA5"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7AE389F1"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62FC9A8" w14:textId="77777777" w:rsidR="00FD05C7" w:rsidRPr="006B1C07" w:rsidRDefault="00FD05C7" w:rsidP="00F735AE">
            <w:pPr>
              <w:jc w:val="center"/>
              <w:rPr>
                <w:lang w:eastAsia="sr-Latn-RS"/>
              </w:rPr>
            </w:pPr>
          </w:p>
        </w:tc>
        <w:tc>
          <w:tcPr>
            <w:tcW w:w="1841" w:type="dxa"/>
            <w:shd w:val="clear" w:color="auto" w:fill="auto"/>
            <w:noWrap/>
            <w:vAlign w:val="bottom"/>
          </w:tcPr>
          <w:p w14:paraId="7257E31B" w14:textId="77777777" w:rsidR="00FD05C7" w:rsidRPr="006B1C07" w:rsidRDefault="00FD05C7" w:rsidP="00F735AE">
            <w:pPr>
              <w:jc w:val="center"/>
              <w:rPr>
                <w:lang w:eastAsia="sr-Latn-RS"/>
              </w:rPr>
            </w:pPr>
          </w:p>
        </w:tc>
        <w:tc>
          <w:tcPr>
            <w:tcW w:w="993" w:type="dxa"/>
          </w:tcPr>
          <w:p w14:paraId="30B0820A" w14:textId="77777777" w:rsidR="00FD05C7" w:rsidRPr="006B1C07" w:rsidRDefault="00FD05C7" w:rsidP="00F735AE">
            <w:pPr>
              <w:jc w:val="center"/>
              <w:rPr>
                <w:lang w:eastAsia="sr-Latn-RS"/>
              </w:rPr>
            </w:pPr>
          </w:p>
        </w:tc>
        <w:tc>
          <w:tcPr>
            <w:tcW w:w="1054" w:type="dxa"/>
            <w:gridSpan w:val="2"/>
          </w:tcPr>
          <w:p w14:paraId="7E797D70" w14:textId="77777777" w:rsidR="00FD05C7" w:rsidRPr="006B1C07" w:rsidRDefault="00FD05C7" w:rsidP="00F735AE">
            <w:pPr>
              <w:jc w:val="center"/>
              <w:rPr>
                <w:lang w:eastAsia="sr-Latn-RS"/>
              </w:rPr>
            </w:pPr>
          </w:p>
        </w:tc>
        <w:tc>
          <w:tcPr>
            <w:tcW w:w="930" w:type="dxa"/>
          </w:tcPr>
          <w:p w14:paraId="15CE40A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4931006" w14:textId="77777777" w:rsidR="00FD05C7" w:rsidRPr="006B1C07" w:rsidRDefault="00FD05C7" w:rsidP="00F735AE">
            <w:pPr>
              <w:jc w:val="center"/>
              <w:rPr>
                <w:lang w:eastAsia="sr-Latn-RS"/>
              </w:rPr>
            </w:pPr>
          </w:p>
        </w:tc>
      </w:tr>
      <w:tr w:rsidR="00FD05C7" w:rsidRPr="006B1C07" w14:paraId="2FCF499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2D40D00" w14:textId="2FA2A755" w:rsidR="00FD05C7" w:rsidRPr="006B1C07" w:rsidRDefault="005B3CA8" w:rsidP="00F735AE">
            <w:pPr>
              <w:jc w:val="center"/>
              <w:rPr>
                <w:lang w:val="sr-Latn-RS" w:eastAsia="sr-Latn-RS"/>
              </w:rPr>
            </w:pPr>
            <w:r>
              <w:rPr>
                <w:lang w:val="sr-Cyrl-RS" w:eastAsia="sr-Latn-RS"/>
              </w:rPr>
              <w:lastRenderedPageBreak/>
              <w:t>18</w:t>
            </w:r>
            <w:r w:rsidR="00FD05C7" w:rsidRPr="006B1C07">
              <w:rPr>
                <w:lang w:val="sr-Latn-RS" w:eastAsia="sr-Latn-RS"/>
              </w:rPr>
              <w:t>.17</w:t>
            </w:r>
          </w:p>
        </w:tc>
        <w:tc>
          <w:tcPr>
            <w:tcW w:w="3177" w:type="dxa"/>
            <w:shd w:val="clear" w:color="auto" w:fill="auto"/>
            <w:vAlign w:val="center"/>
          </w:tcPr>
          <w:p w14:paraId="0C038189" w14:textId="5296692D" w:rsidR="00FD05C7" w:rsidRDefault="006B1C07" w:rsidP="00F735AE">
            <w:r>
              <w:t>Испоручити</w:t>
            </w:r>
            <w:r w:rsidR="00FD05C7" w:rsidRPr="006B1C07">
              <w:t xml:space="preserve">, </w:t>
            </w:r>
            <w:r>
              <w:t>монтирати</w:t>
            </w:r>
            <w:r w:rsidR="00FD05C7" w:rsidRPr="006B1C07">
              <w:t xml:space="preserve"> </w:t>
            </w:r>
            <w:r>
              <w:t>на</w:t>
            </w:r>
            <w:r w:rsidR="00FD05C7" w:rsidRPr="006B1C07">
              <w:t xml:space="preserve"> </w:t>
            </w:r>
            <w:r>
              <w:t>зид</w:t>
            </w:r>
            <w:r w:rsidR="00FD05C7" w:rsidRPr="006B1C07">
              <w:t xml:space="preserve"> </w:t>
            </w:r>
            <w:r>
              <w:t>и</w:t>
            </w:r>
            <w:r w:rsidR="00FD05C7" w:rsidRPr="006B1C07">
              <w:t xml:space="preserve"> </w:t>
            </w:r>
            <w:r>
              <w:t>повезати</w:t>
            </w:r>
            <w:r w:rsidR="00FD05C7" w:rsidRPr="006B1C07">
              <w:t xml:space="preserve"> </w:t>
            </w:r>
            <w:r>
              <w:t>Алармну</w:t>
            </w:r>
            <w:r w:rsidR="00FD05C7" w:rsidRPr="006B1C07">
              <w:t xml:space="preserve"> </w:t>
            </w:r>
            <w:r>
              <w:t>сирену</w:t>
            </w:r>
            <w:r w:rsidR="00FD05C7" w:rsidRPr="006B1C07">
              <w:t xml:space="preserve"> 24</w:t>
            </w:r>
            <w:r>
              <w:t>ВДЦ</w:t>
            </w:r>
            <w:r w:rsidR="00FD05C7" w:rsidRPr="006B1C07">
              <w:t xml:space="preserve">, </w:t>
            </w:r>
            <w:r>
              <w:t>са</w:t>
            </w:r>
            <w:r w:rsidR="00FD05C7" w:rsidRPr="006B1C07">
              <w:t xml:space="preserve"> </w:t>
            </w:r>
            <w:r>
              <w:t>потенциометром</w:t>
            </w:r>
            <w:r w:rsidR="00FD05C7" w:rsidRPr="006B1C07">
              <w:t xml:space="preserve"> </w:t>
            </w:r>
            <w:r>
              <w:t>за</w:t>
            </w:r>
            <w:r w:rsidR="00FD05C7" w:rsidRPr="006B1C07">
              <w:t xml:space="preserve"> </w:t>
            </w:r>
            <w:r>
              <w:t>подесавање</w:t>
            </w:r>
            <w:r w:rsidR="00FD05C7" w:rsidRPr="006B1C07">
              <w:t xml:space="preserve"> </w:t>
            </w:r>
            <w:r>
              <w:t>звука</w:t>
            </w:r>
            <w:r w:rsidR="00FD05C7" w:rsidRPr="006B1C07">
              <w:t xml:space="preserve">, </w:t>
            </w:r>
            <w:r>
              <w:t>ма</w:t>
            </w:r>
            <w:r w:rsidR="00FD05C7" w:rsidRPr="006B1C07">
              <w:t>x 85</w:t>
            </w:r>
            <w:r>
              <w:t>Дб</w:t>
            </w:r>
            <w:r w:rsidR="00FD05C7" w:rsidRPr="006B1C07">
              <w:t xml:space="preserve"> (1</w:t>
            </w:r>
            <w:r>
              <w:t>м</w:t>
            </w:r>
            <w:r w:rsidR="00FD05C7" w:rsidRPr="006B1C07">
              <w:t xml:space="preserve">), </w:t>
            </w:r>
            <w:r>
              <w:t>лична</w:t>
            </w:r>
            <w:r w:rsidR="00FD05C7" w:rsidRPr="006B1C07">
              <w:t xml:space="preserve"> </w:t>
            </w:r>
            <w:r>
              <w:t>типу</w:t>
            </w:r>
            <w:r w:rsidR="00FD05C7" w:rsidRPr="006B1C07">
              <w:t xml:space="preserve"> </w:t>
            </w:r>
            <w:r>
              <w:t>Вулкан</w:t>
            </w:r>
            <w:r w:rsidR="00FD05C7" w:rsidRPr="006B1C07">
              <w:t>-</w:t>
            </w:r>
            <w:r>
              <w:t>Ц</w:t>
            </w:r>
            <w:r w:rsidR="00FD05C7" w:rsidRPr="006B1C07">
              <w:t>.</w:t>
            </w:r>
          </w:p>
          <w:p w14:paraId="7D8D11A6" w14:textId="7F278152" w:rsidR="00FD05C7" w:rsidRPr="006B1C07" w:rsidRDefault="005B3CA8" w:rsidP="005B3CA8">
            <w:pPr>
              <w:rPr>
                <w:b/>
                <w:lang w:eastAsia="sr-Latn-RS"/>
              </w:rPr>
            </w:pPr>
            <w:r>
              <w:rPr>
                <w:lang w:val="sr-Cyrl-RS"/>
              </w:rPr>
              <w:t>Све комплет.</w:t>
            </w:r>
          </w:p>
        </w:tc>
        <w:tc>
          <w:tcPr>
            <w:tcW w:w="1276" w:type="dxa"/>
            <w:shd w:val="clear" w:color="auto" w:fill="auto"/>
            <w:noWrap/>
            <w:vAlign w:val="bottom"/>
          </w:tcPr>
          <w:p w14:paraId="27EB05F1" w14:textId="145CCC3E"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E4FB2F5"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2915AFD" w14:textId="77777777" w:rsidR="00FD05C7" w:rsidRPr="006B1C07" w:rsidRDefault="00FD05C7" w:rsidP="00F735AE">
            <w:pPr>
              <w:jc w:val="center"/>
              <w:rPr>
                <w:lang w:eastAsia="sr-Latn-RS"/>
              </w:rPr>
            </w:pPr>
          </w:p>
        </w:tc>
        <w:tc>
          <w:tcPr>
            <w:tcW w:w="1841" w:type="dxa"/>
            <w:shd w:val="clear" w:color="auto" w:fill="auto"/>
            <w:noWrap/>
            <w:vAlign w:val="bottom"/>
          </w:tcPr>
          <w:p w14:paraId="2D5C6AA9" w14:textId="77777777" w:rsidR="00FD05C7" w:rsidRPr="006B1C07" w:rsidRDefault="00FD05C7" w:rsidP="00F735AE">
            <w:pPr>
              <w:jc w:val="center"/>
              <w:rPr>
                <w:lang w:eastAsia="sr-Latn-RS"/>
              </w:rPr>
            </w:pPr>
          </w:p>
        </w:tc>
        <w:tc>
          <w:tcPr>
            <w:tcW w:w="993" w:type="dxa"/>
          </w:tcPr>
          <w:p w14:paraId="4D74AB90" w14:textId="77777777" w:rsidR="00FD05C7" w:rsidRPr="006B1C07" w:rsidRDefault="00FD05C7" w:rsidP="00F735AE">
            <w:pPr>
              <w:jc w:val="center"/>
              <w:rPr>
                <w:lang w:eastAsia="sr-Latn-RS"/>
              </w:rPr>
            </w:pPr>
          </w:p>
        </w:tc>
        <w:tc>
          <w:tcPr>
            <w:tcW w:w="1054" w:type="dxa"/>
            <w:gridSpan w:val="2"/>
          </w:tcPr>
          <w:p w14:paraId="0FE688CF" w14:textId="77777777" w:rsidR="00FD05C7" w:rsidRPr="006B1C07" w:rsidRDefault="00FD05C7" w:rsidP="00F735AE">
            <w:pPr>
              <w:jc w:val="center"/>
              <w:rPr>
                <w:lang w:eastAsia="sr-Latn-RS"/>
              </w:rPr>
            </w:pPr>
          </w:p>
        </w:tc>
        <w:tc>
          <w:tcPr>
            <w:tcW w:w="930" w:type="dxa"/>
          </w:tcPr>
          <w:p w14:paraId="1A1B2A5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F342DD7" w14:textId="77777777" w:rsidR="00FD05C7" w:rsidRPr="006B1C07" w:rsidRDefault="00FD05C7" w:rsidP="00F735AE">
            <w:pPr>
              <w:jc w:val="center"/>
              <w:rPr>
                <w:lang w:eastAsia="sr-Latn-RS"/>
              </w:rPr>
            </w:pPr>
          </w:p>
        </w:tc>
      </w:tr>
      <w:tr w:rsidR="00FD05C7" w:rsidRPr="006B1C07" w14:paraId="40DE486C"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3E477123" w14:textId="1CDAD5D1"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.18</w:t>
            </w:r>
          </w:p>
        </w:tc>
        <w:tc>
          <w:tcPr>
            <w:tcW w:w="3177" w:type="dxa"/>
            <w:shd w:val="clear" w:color="auto" w:fill="auto"/>
            <w:vAlign w:val="center"/>
          </w:tcPr>
          <w:p w14:paraId="1295F819" w14:textId="5205C5C2" w:rsidR="00FD05C7" w:rsidRPr="006B1C07" w:rsidRDefault="006B1C07" w:rsidP="005B3CA8">
            <w:pPr>
              <w:rPr>
                <w:b/>
                <w:lang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врата</w:t>
            </w:r>
            <w:r w:rsidR="00FD05C7" w:rsidRPr="006B1C07">
              <w:t xml:space="preserve"> </w:t>
            </w:r>
            <w:r>
              <w:t>и</w:t>
            </w:r>
            <w:r w:rsidR="00FD05C7" w:rsidRPr="006B1C07">
              <w:t xml:space="preserve"> </w:t>
            </w:r>
            <w:r>
              <w:t>повезати</w:t>
            </w:r>
            <w:r w:rsidR="00FD05C7" w:rsidRPr="006B1C07">
              <w:t xml:space="preserve"> </w:t>
            </w:r>
            <w:r>
              <w:t>ел</w:t>
            </w:r>
            <w:r w:rsidR="00FD05C7" w:rsidRPr="006B1C07">
              <w:t xml:space="preserve">. </w:t>
            </w:r>
            <w:r>
              <w:t>браву</w:t>
            </w:r>
            <w:r w:rsidR="00FD05C7" w:rsidRPr="006B1C07">
              <w:t xml:space="preserve"> 24</w:t>
            </w:r>
            <w:r>
              <w:t>ВДЦ</w:t>
            </w:r>
            <w:r w:rsidR="00FD05C7" w:rsidRPr="006B1C07">
              <w:t>.</w:t>
            </w:r>
            <w:r w:rsidR="005B3CA8">
              <w:rPr>
                <w:lang w:val="sr-Cyrl-RS"/>
              </w:rPr>
              <w:t xml:space="preserve"> Све комплет</w:t>
            </w:r>
          </w:p>
        </w:tc>
        <w:tc>
          <w:tcPr>
            <w:tcW w:w="1276" w:type="dxa"/>
            <w:shd w:val="clear" w:color="auto" w:fill="auto"/>
            <w:noWrap/>
            <w:vAlign w:val="bottom"/>
          </w:tcPr>
          <w:p w14:paraId="1E5B9D11" w14:textId="69C5FD34"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BA561AE"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2A11525" w14:textId="77777777" w:rsidR="00FD05C7" w:rsidRPr="006B1C07" w:rsidRDefault="00FD05C7" w:rsidP="00F735AE">
            <w:pPr>
              <w:jc w:val="center"/>
              <w:rPr>
                <w:lang w:eastAsia="sr-Latn-RS"/>
              </w:rPr>
            </w:pPr>
          </w:p>
        </w:tc>
        <w:tc>
          <w:tcPr>
            <w:tcW w:w="1841" w:type="dxa"/>
            <w:shd w:val="clear" w:color="auto" w:fill="auto"/>
            <w:noWrap/>
            <w:vAlign w:val="bottom"/>
          </w:tcPr>
          <w:p w14:paraId="08B50A7B" w14:textId="77777777" w:rsidR="00FD05C7" w:rsidRPr="006B1C07" w:rsidRDefault="00FD05C7" w:rsidP="00F735AE">
            <w:pPr>
              <w:jc w:val="center"/>
              <w:rPr>
                <w:lang w:eastAsia="sr-Latn-RS"/>
              </w:rPr>
            </w:pPr>
          </w:p>
        </w:tc>
        <w:tc>
          <w:tcPr>
            <w:tcW w:w="993" w:type="dxa"/>
          </w:tcPr>
          <w:p w14:paraId="245FC296" w14:textId="77777777" w:rsidR="00FD05C7" w:rsidRPr="006B1C07" w:rsidRDefault="00FD05C7" w:rsidP="00F735AE">
            <w:pPr>
              <w:jc w:val="center"/>
              <w:rPr>
                <w:lang w:eastAsia="sr-Latn-RS"/>
              </w:rPr>
            </w:pPr>
          </w:p>
        </w:tc>
        <w:tc>
          <w:tcPr>
            <w:tcW w:w="1054" w:type="dxa"/>
            <w:gridSpan w:val="2"/>
          </w:tcPr>
          <w:p w14:paraId="08B8CD49" w14:textId="77777777" w:rsidR="00FD05C7" w:rsidRPr="006B1C07" w:rsidRDefault="00FD05C7" w:rsidP="00F735AE">
            <w:pPr>
              <w:jc w:val="center"/>
              <w:rPr>
                <w:lang w:eastAsia="sr-Latn-RS"/>
              </w:rPr>
            </w:pPr>
          </w:p>
        </w:tc>
        <w:tc>
          <w:tcPr>
            <w:tcW w:w="930" w:type="dxa"/>
          </w:tcPr>
          <w:p w14:paraId="34A8265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1D48425" w14:textId="77777777" w:rsidR="00FD05C7" w:rsidRPr="006B1C07" w:rsidRDefault="00FD05C7" w:rsidP="00F735AE">
            <w:pPr>
              <w:jc w:val="center"/>
              <w:rPr>
                <w:lang w:eastAsia="sr-Latn-RS"/>
              </w:rPr>
            </w:pPr>
          </w:p>
        </w:tc>
      </w:tr>
      <w:tr w:rsidR="00FD05C7" w:rsidRPr="006B1C07" w14:paraId="42524CC6" w14:textId="77777777" w:rsidTr="00A7595D">
        <w:trPr>
          <w:gridBefore w:val="1"/>
          <w:wBefore w:w="6" w:type="dxa"/>
          <w:trHeight w:val="699"/>
          <w:jc w:val="center"/>
        </w:trPr>
        <w:tc>
          <w:tcPr>
            <w:tcW w:w="1066" w:type="dxa"/>
            <w:gridSpan w:val="2"/>
            <w:tcBorders>
              <w:left w:val="single" w:sz="12" w:space="0" w:color="auto"/>
            </w:tcBorders>
            <w:shd w:val="clear" w:color="000000" w:fill="FFFFFF"/>
            <w:noWrap/>
          </w:tcPr>
          <w:p w14:paraId="2A8D2DEE" w14:textId="5814C9EC"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.19</w:t>
            </w:r>
          </w:p>
        </w:tc>
        <w:tc>
          <w:tcPr>
            <w:tcW w:w="3177" w:type="dxa"/>
            <w:shd w:val="clear" w:color="auto" w:fill="auto"/>
            <w:vAlign w:val="center"/>
          </w:tcPr>
          <w:p w14:paraId="608ABC62" w14:textId="37EB2D40" w:rsidR="00FD05C7" w:rsidRPr="006B1C07" w:rsidRDefault="006B1C07" w:rsidP="005B3CA8">
            <w:pPr>
              <w:rPr>
                <w:b/>
                <w:lang w:eastAsia="sr-Latn-RS"/>
              </w:rPr>
            </w:pPr>
            <w:r>
              <w:t>Испоручити</w:t>
            </w:r>
            <w:r w:rsidR="00FD05C7" w:rsidRPr="006B1C07">
              <w:t xml:space="preserve">, </w:t>
            </w:r>
            <w:r>
              <w:t>монтирати</w:t>
            </w:r>
            <w:r w:rsidR="00FD05C7" w:rsidRPr="006B1C07">
              <w:t xml:space="preserve">  </w:t>
            </w:r>
            <w:r>
              <w:t>на</w:t>
            </w:r>
            <w:r w:rsidR="00FD05C7" w:rsidRPr="006B1C07">
              <w:t xml:space="preserve"> </w:t>
            </w:r>
            <w:r>
              <w:t>врата</w:t>
            </w:r>
            <w:r w:rsidR="00FD05C7" w:rsidRPr="006B1C07">
              <w:t xml:space="preserve">, </w:t>
            </w:r>
            <w:r>
              <w:t>магнетни</w:t>
            </w:r>
            <w:r w:rsidR="00FD05C7" w:rsidRPr="006B1C07">
              <w:t xml:space="preserve"> </w:t>
            </w:r>
            <w:r>
              <w:t>контакт</w:t>
            </w:r>
            <w:r w:rsidR="00FD05C7" w:rsidRPr="006B1C07">
              <w:t>, 234</w:t>
            </w:r>
            <w:r>
              <w:t>ВДЦ</w:t>
            </w:r>
            <w:r w:rsidR="00FD05C7" w:rsidRPr="006B1C07">
              <w:t xml:space="preserve"> , </w:t>
            </w:r>
            <w:r>
              <w:t>НО</w:t>
            </w:r>
            <w:r w:rsidR="00FD05C7" w:rsidRPr="006B1C07">
              <w:t>/</w:t>
            </w:r>
            <w:r>
              <w:t>НЦ</w:t>
            </w:r>
            <w:r w:rsidR="00FD05C7" w:rsidRPr="006B1C07">
              <w:t>.</w:t>
            </w:r>
            <w:r w:rsidR="005B3CA8">
              <w:rPr>
                <w:lang w:val="sr-Cyrl-RS"/>
              </w:rPr>
              <w:t xml:space="preserve"> Све комплет</w:t>
            </w:r>
          </w:p>
        </w:tc>
        <w:tc>
          <w:tcPr>
            <w:tcW w:w="1276" w:type="dxa"/>
            <w:shd w:val="clear" w:color="auto" w:fill="auto"/>
            <w:noWrap/>
            <w:vAlign w:val="bottom"/>
          </w:tcPr>
          <w:p w14:paraId="4569E074" w14:textId="13FC822F"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09D4AEB7"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3F3F5D86" w14:textId="77777777" w:rsidR="00FD05C7" w:rsidRPr="006B1C07" w:rsidRDefault="00FD05C7" w:rsidP="00F735AE">
            <w:pPr>
              <w:jc w:val="center"/>
              <w:rPr>
                <w:lang w:eastAsia="sr-Latn-RS"/>
              </w:rPr>
            </w:pPr>
          </w:p>
        </w:tc>
        <w:tc>
          <w:tcPr>
            <w:tcW w:w="1841" w:type="dxa"/>
            <w:shd w:val="clear" w:color="auto" w:fill="auto"/>
            <w:noWrap/>
            <w:vAlign w:val="bottom"/>
          </w:tcPr>
          <w:p w14:paraId="7CF3BC9C" w14:textId="77777777" w:rsidR="00FD05C7" w:rsidRPr="006B1C07" w:rsidRDefault="00FD05C7" w:rsidP="00F735AE">
            <w:pPr>
              <w:jc w:val="center"/>
              <w:rPr>
                <w:lang w:eastAsia="sr-Latn-RS"/>
              </w:rPr>
            </w:pPr>
          </w:p>
        </w:tc>
        <w:tc>
          <w:tcPr>
            <w:tcW w:w="993" w:type="dxa"/>
          </w:tcPr>
          <w:p w14:paraId="2D97B232" w14:textId="77777777" w:rsidR="00FD05C7" w:rsidRPr="006B1C07" w:rsidRDefault="00FD05C7" w:rsidP="00F735AE">
            <w:pPr>
              <w:jc w:val="center"/>
              <w:rPr>
                <w:lang w:eastAsia="sr-Latn-RS"/>
              </w:rPr>
            </w:pPr>
          </w:p>
        </w:tc>
        <w:tc>
          <w:tcPr>
            <w:tcW w:w="1054" w:type="dxa"/>
            <w:gridSpan w:val="2"/>
          </w:tcPr>
          <w:p w14:paraId="2F9BF5DE" w14:textId="77777777" w:rsidR="00FD05C7" w:rsidRPr="006B1C07" w:rsidRDefault="00FD05C7" w:rsidP="00F735AE">
            <w:pPr>
              <w:jc w:val="center"/>
              <w:rPr>
                <w:lang w:eastAsia="sr-Latn-RS"/>
              </w:rPr>
            </w:pPr>
          </w:p>
        </w:tc>
        <w:tc>
          <w:tcPr>
            <w:tcW w:w="930" w:type="dxa"/>
          </w:tcPr>
          <w:p w14:paraId="0D3406F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FFCDA60" w14:textId="77777777" w:rsidR="00FD05C7" w:rsidRPr="006B1C07" w:rsidRDefault="00FD05C7" w:rsidP="00F735AE">
            <w:pPr>
              <w:jc w:val="center"/>
              <w:rPr>
                <w:lang w:eastAsia="sr-Latn-RS"/>
              </w:rPr>
            </w:pPr>
          </w:p>
        </w:tc>
      </w:tr>
      <w:tr w:rsidR="005B3CA8" w:rsidRPr="006B1C07" w14:paraId="3BC0D550" w14:textId="77777777" w:rsidTr="00A7595D">
        <w:trPr>
          <w:gridBefore w:val="1"/>
          <w:wBefore w:w="6" w:type="dxa"/>
          <w:trHeight w:val="57"/>
          <w:jc w:val="center"/>
        </w:trPr>
        <w:tc>
          <w:tcPr>
            <w:tcW w:w="1066" w:type="dxa"/>
            <w:gridSpan w:val="2"/>
            <w:tcBorders>
              <w:left w:val="single" w:sz="12" w:space="0" w:color="auto"/>
            </w:tcBorders>
            <w:shd w:val="clear" w:color="000000" w:fill="FFFFFF"/>
            <w:noWrap/>
          </w:tcPr>
          <w:p w14:paraId="6A580EBC" w14:textId="77777777" w:rsidR="005B3CA8" w:rsidRPr="006B1C07" w:rsidRDefault="005B3CA8" w:rsidP="00F735AE">
            <w:pPr>
              <w:jc w:val="center"/>
              <w:rPr>
                <w:lang w:val="sr-Cyrl-RS" w:eastAsia="sr-Latn-RS"/>
              </w:rPr>
            </w:pPr>
          </w:p>
        </w:tc>
        <w:tc>
          <w:tcPr>
            <w:tcW w:w="5738" w:type="dxa"/>
            <w:gridSpan w:val="4"/>
            <w:shd w:val="clear" w:color="auto" w:fill="auto"/>
            <w:vAlign w:val="center"/>
          </w:tcPr>
          <w:p w14:paraId="676873CE" w14:textId="336FCCDF" w:rsidR="005B3CA8" w:rsidRPr="006B1C07" w:rsidRDefault="005B3CA8" w:rsidP="005B3CA8">
            <w:pPr>
              <w:rPr>
                <w:lang w:val="sr-Cyrl-RS" w:eastAsia="sr-Latn-RS"/>
              </w:rPr>
            </w:pPr>
            <w:r>
              <w:rPr>
                <w:b/>
                <w:lang w:eastAsia="sr-Latn-RS"/>
              </w:rPr>
              <w:t>УКУПНО</w:t>
            </w:r>
            <w:r w:rsidRPr="006B1C07">
              <w:rPr>
                <w:b/>
                <w:lang w:eastAsia="sr-Latn-RS"/>
              </w:rPr>
              <w:t xml:space="preserve"> </w:t>
            </w:r>
            <w:r>
              <w:rPr>
                <w:b/>
                <w:bCs/>
              </w:rPr>
              <w:t>ПРАТЕЋА</w:t>
            </w:r>
            <w:r w:rsidRPr="006B1C07">
              <w:rPr>
                <w:b/>
                <w:bCs/>
              </w:rPr>
              <w:t xml:space="preserve"> </w:t>
            </w:r>
            <w:r>
              <w:rPr>
                <w:b/>
                <w:bCs/>
              </w:rPr>
              <w:t>ОПРЕМА</w:t>
            </w:r>
            <w:r w:rsidRPr="006B1C07">
              <w:rPr>
                <w:b/>
                <w:bCs/>
              </w:rPr>
              <w:t xml:space="preserve"> </w:t>
            </w:r>
            <w:r>
              <w:rPr>
                <w:b/>
                <w:bCs/>
              </w:rPr>
              <w:t>И</w:t>
            </w:r>
            <w:r w:rsidRPr="006B1C07">
              <w:rPr>
                <w:b/>
                <w:bCs/>
              </w:rPr>
              <w:t xml:space="preserve"> </w:t>
            </w:r>
            <w:r>
              <w:rPr>
                <w:b/>
                <w:bCs/>
              </w:rPr>
              <w:t>УРЕЂАЈИ</w:t>
            </w:r>
          </w:p>
        </w:tc>
        <w:tc>
          <w:tcPr>
            <w:tcW w:w="1973" w:type="dxa"/>
            <w:shd w:val="clear" w:color="auto" w:fill="auto"/>
            <w:noWrap/>
            <w:vAlign w:val="bottom"/>
          </w:tcPr>
          <w:p w14:paraId="2D2F8226" w14:textId="77777777" w:rsidR="005B3CA8" w:rsidRPr="006B1C07" w:rsidRDefault="005B3CA8" w:rsidP="00F735AE">
            <w:pPr>
              <w:jc w:val="center"/>
              <w:rPr>
                <w:lang w:eastAsia="sr-Latn-RS"/>
              </w:rPr>
            </w:pPr>
          </w:p>
        </w:tc>
        <w:tc>
          <w:tcPr>
            <w:tcW w:w="1841" w:type="dxa"/>
            <w:shd w:val="clear" w:color="auto" w:fill="auto"/>
            <w:noWrap/>
            <w:vAlign w:val="bottom"/>
          </w:tcPr>
          <w:p w14:paraId="12A0BD41" w14:textId="77777777" w:rsidR="005B3CA8" w:rsidRPr="006B1C07" w:rsidRDefault="005B3CA8" w:rsidP="00F735AE">
            <w:pPr>
              <w:jc w:val="center"/>
              <w:rPr>
                <w:lang w:eastAsia="sr-Latn-RS"/>
              </w:rPr>
            </w:pPr>
          </w:p>
        </w:tc>
        <w:tc>
          <w:tcPr>
            <w:tcW w:w="993" w:type="dxa"/>
          </w:tcPr>
          <w:p w14:paraId="3B892B19" w14:textId="77777777" w:rsidR="005B3CA8" w:rsidRPr="006B1C07" w:rsidRDefault="005B3CA8" w:rsidP="00F735AE">
            <w:pPr>
              <w:jc w:val="center"/>
              <w:rPr>
                <w:lang w:eastAsia="sr-Latn-RS"/>
              </w:rPr>
            </w:pPr>
          </w:p>
        </w:tc>
        <w:tc>
          <w:tcPr>
            <w:tcW w:w="1054" w:type="dxa"/>
            <w:gridSpan w:val="2"/>
          </w:tcPr>
          <w:p w14:paraId="184738AC" w14:textId="77777777" w:rsidR="005B3CA8" w:rsidRPr="006B1C07" w:rsidRDefault="005B3CA8" w:rsidP="00F735AE">
            <w:pPr>
              <w:jc w:val="center"/>
              <w:rPr>
                <w:lang w:eastAsia="sr-Latn-RS"/>
              </w:rPr>
            </w:pPr>
          </w:p>
        </w:tc>
        <w:tc>
          <w:tcPr>
            <w:tcW w:w="930" w:type="dxa"/>
          </w:tcPr>
          <w:p w14:paraId="7F55E91C" w14:textId="77777777" w:rsidR="005B3CA8" w:rsidRPr="006B1C07" w:rsidRDefault="005B3CA8" w:rsidP="00F735AE">
            <w:pPr>
              <w:jc w:val="center"/>
              <w:rPr>
                <w:lang w:eastAsia="sr-Latn-RS"/>
              </w:rPr>
            </w:pPr>
          </w:p>
        </w:tc>
        <w:tc>
          <w:tcPr>
            <w:tcW w:w="1521" w:type="dxa"/>
            <w:gridSpan w:val="2"/>
            <w:tcBorders>
              <w:right w:val="single" w:sz="12" w:space="0" w:color="auto"/>
            </w:tcBorders>
          </w:tcPr>
          <w:p w14:paraId="1DDCD414" w14:textId="77777777" w:rsidR="005B3CA8" w:rsidRPr="006B1C07" w:rsidRDefault="005B3CA8" w:rsidP="00F735AE">
            <w:pPr>
              <w:jc w:val="center"/>
              <w:rPr>
                <w:lang w:eastAsia="sr-Latn-RS"/>
              </w:rPr>
            </w:pPr>
          </w:p>
        </w:tc>
      </w:tr>
      <w:tr w:rsidR="00FD05C7" w:rsidRPr="006B1C07" w14:paraId="2A2D0340"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46195366" w14:textId="4906384E" w:rsidR="00FD05C7" w:rsidRPr="00393E1E" w:rsidRDefault="00393E1E" w:rsidP="00F735AE">
            <w:pPr>
              <w:jc w:val="center"/>
              <w:rPr>
                <w:lang w:val="sr-Latn-RS" w:eastAsia="sr-Latn-RS"/>
              </w:rPr>
            </w:pPr>
            <w:r>
              <w:rPr>
                <w:lang w:val="sr-Latn-RS" w:eastAsia="sr-Latn-RS"/>
              </w:rPr>
              <w:t>XIX</w:t>
            </w:r>
          </w:p>
        </w:tc>
        <w:tc>
          <w:tcPr>
            <w:tcW w:w="3177" w:type="dxa"/>
            <w:shd w:val="clear" w:color="auto" w:fill="auto"/>
            <w:vAlign w:val="center"/>
          </w:tcPr>
          <w:p w14:paraId="54A14180" w14:textId="224CBB21" w:rsidR="00FD05C7" w:rsidRPr="006B1C07" w:rsidRDefault="006B1C07" w:rsidP="00F735AE">
            <w:pPr>
              <w:rPr>
                <w:b/>
                <w:lang w:eastAsia="sr-Latn-RS"/>
              </w:rPr>
            </w:pPr>
            <w:r>
              <w:rPr>
                <w:b/>
                <w:lang w:eastAsia="sr-Latn-RS"/>
              </w:rPr>
              <w:t>РАЗВОДНИ</w:t>
            </w:r>
            <w:r w:rsidR="00FD05C7" w:rsidRPr="006B1C07">
              <w:rPr>
                <w:b/>
                <w:lang w:eastAsia="sr-Latn-RS"/>
              </w:rPr>
              <w:t xml:space="preserve"> </w:t>
            </w:r>
            <w:r>
              <w:rPr>
                <w:b/>
                <w:lang w:eastAsia="sr-Latn-RS"/>
              </w:rPr>
              <w:t>ОРМАНИ</w:t>
            </w:r>
          </w:p>
        </w:tc>
        <w:tc>
          <w:tcPr>
            <w:tcW w:w="1276" w:type="dxa"/>
            <w:shd w:val="clear" w:color="auto" w:fill="auto"/>
            <w:noWrap/>
            <w:vAlign w:val="bottom"/>
          </w:tcPr>
          <w:p w14:paraId="495AB659"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8124EEC" w14:textId="77777777" w:rsidR="00FD05C7" w:rsidRPr="006B1C07" w:rsidRDefault="00FD05C7" w:rsidP="00F735AE">
            <w:pPr>
              <w:jc w:val="center"/>
              <w:rPr>
                <w:lang w:val="sr-Cyrl-RS" w:eastAsia="sr-Latn-RS"/>
              </w:rPr>
            </w:pPr>
          </w:p>
        </w:tc>
        <w:tc>
          <w:tcPr>
            <w:tcW w:w="1973" w:type="dxa"/>
            <w:shd w:val="clear" w:color="auto" w:fill="auto"/>
            <w:noWrap/>
            <w:vAlign w:val="bottom"/>
          </w:tcPr>
          <w:p w14:paraId="316A7E5D" w14:textId="77777777" w:rsidR="00FD05C7" w:rsidRPr="006B1C07" w:rsidRDefault="00FD05C7" w:rsidP="00F735AE">
            <w:pPr>
              <w:jc w:val="center"/>
              <w:rPr>
                <w:lang w:eastAsia="sr-Latn-RS"/>
              </w:rPr>
            </w:pPr>
          </w:p>
        </w:tc>
        <w:tc>
          <w:tcPr>
            <w:tcW w:w="1841" w:type="dxa"/>
            <w:shd w:val="clear" w:color="auto" w:fill="auto"/>
            <w:noWrap/>
            <w:vAlign w:val="bottom"/>
          </w:tcPr>
          <w:p w14:paraId="5D7E8C53" w14:textId="77777777" w:rsidR="00FD05C7" w:rsidRPr="006B1C07" w:rsidRDefault="00FD05C7" w:rsidP="00F735AE">
            <w:pPr>
              <w:jc w:val="center"/>
              <w:rPr>
                <w:lang w:eastAsia="sr-Latn-RS"/>
              </w:rPr>
            </w:pPr>
          </w:p>
        </w:tc>
        <w:tc>
          <w:tcPr>
            <w:tcW w:w="993" w:type="dxa"/>
          </w:tcPr>
          <w:p w14:paraId="5ADA447C" w14:textId="77777777" w:rsidR="00FD05C7" w:rsidRPr="006B1C07" w:rsidRDefault="00FD05C7" w:rsidP="00F735AE">
            <w:pPr>
              <w:jc w:val="center"/>
              <w:rPr>
                <w:lang w:eastAsia="sr-Latn-RS"/>
              </w:rPr>
            </w:pPr>
          </w:p>
        </w:tc>
        <w:tc>
          <w:tcPr>
            <w:tcW w:w="1054" w:type="dxa"/>
            <w:gridSpan w:val="2"/>
          </w:tcPr>
          <w:p w14:paraId="02823E50" w14:textId="77777777" w:rsidR="00FD05C7" w:rsidRPr="006B1C07" w:rsidRDefault="00FD05C7" w:rsidP="00F735AE">
            <w:pPr>
              <w:jc w:val="center"/>
              <w:rPr>
                <w:lang w:eastAsia="sr-Latn-RS"/>
              </w:rPr>
            </w:pPr>
          </w:p>
        </w:tc>
        <w:tc>
          <w:tcPr>
            <w:tcW w:w="930" w:type="dxa"/>
          </w:tcPr>
          <w:p w14:paraId="599D40C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0CBEC18" w14:textId="77777777" w:rsidR="00FD05C7" w:rsidRPr="006B1C07" w:rsidRDefault="00FD05C7" w:rsidP="00F735AE">
            <w:pPr>
              <w:jc w:val="center"/>
              <w:rPr>
                <w:lang w:eastAsia="sr-Latn-RS"/>
              </w:rPr>
            </w:pPr>
          </w:p>
        </w:tc>
      </w:tr>
      <w:tr w:rsidR="00FD05C7" w:rsidRPr="006B1C07" w14:paraId="7AE111C8" w14:textId="77777777" w:rsidTr="00A7595D">
        <w:trPr>
          <w:gridBefore w:val="1"/>
          <w:wBefore w:w="6" w:type="dxa"/>
          <w:trHeight w:val="8495"/>
          <w:jc w:val="center"/>
        </w:trPr>
        <w:tc>
          <w:tcPr>
            <w:tcW w:w="1066" w:type="dxa"/>
            <w:gridSpan w:val="2"/>
            <w:tcBorders>
              <w:left w:val="single" w:sz="12" w:space="0" w:color="auto"/>
            </w:tcBorders>
            <w:shd w:val="clear" w:color="000000" w:fill="FFFFFF"/>
            <w:noWrap/>
          </w:tcPr>
          <w:p w14:paraId="1BE28060" w14:textId="4D8B4052" w:rsidR="00FD05C7" w:rsidRPr="006B1C07" w:rsidRDefault="00393E1E" w:rsidP="00F735AE">
            <w:pPr>
              <w:jc w:val="center"/>
              <w:rPr>
                <w:lang w:val="sr-Latn-RS" w:eastAsia="sr-Latn-RS"/>
              </w:rPr>
            </w:pPr>
            <w:r>
              <w:rPr>
                <w:lang w:val="sr-Latn-RS" w:eastAsia="sr-Latn-RS"/>
              </w:rPr>
              <w:lastRenderedPageBreak/>
              <w:t>19</w:t>
            </w:r>
            <w:r w:rsidR="00FD05C7" w:rsidRPr="006B1C07">
              <w:rPr>
                <w:lang w:val="sr-Latn-RS" w:eastAsia="sr-Latn-RS"/>
              </w:rPr>
              <w:t>.1</w:t>
            </w:r>
          </w:p>
        </w:tc>
        <w:tc>
          <w:tcPr>
            <w:tcW w:w="3177" w:type="dxa"/>
            <w:shd w:val="clear" w:color="auto" w:fill="auto"/>
            <w:vAlign w:val="center"/>
          </w:tcPr>
          <w:tbl>
            <w:tblPr>
              <w:tblW w:w="3070" w:type="dxa"/>
              <w:tblLayout w:type="fixed"/>
              <w:tblLook w:val="04A0" w:firstRow="1" w:lastRow="0" w:firstColumn="1" w:lastColumn="0" w:noHBand="0" w:noVBand="1"/>
            </w:tblPr>
            <w:tblGrid>
              <w:gridCol w:w="3070"/>
            </w:tblGrid>
            <w:tr w:rsidR="00393E1E" w:rsidRPr="006B1C07" w14:paraId="18B80358" w14:textId="77777777" w:rsidTr="00042838">
              <w:trPr>
                <w:trHeight w:val="29530"/>
              </w:trPr>
              <w:tc>
                <w:tcPr>
                  <w:tcW w:w="3070" w:type="dxa"/>
                  <w:tcBorders>
                    <w:top w:val="nil"/>
                    <w:left w:val="nil"/>
                    <w:right w:val="nil"/>
                  </w:tcBorders>
                  <w:shd w:val="clear" w:color="auto" w:fill="auto"/>
                  <w:vAlign w:val="bottom"/>
                  <w:hideMark/>
                </w:tcPr>
                <w:p w14:paraId="233D6FDC" w14:textId="77777777" w:rsidR="00393E1E" w:rsidRPr="006B1C07" w:rsidRDefault="00393E1E" w:rsidP="00F735AE">
                  <w:pPr>
                    <w:rPr>
                      <w:lang w:val="sr-Latn-RS" w:eastAsia="sr-Latn-RS"/>
                    </w:rPr>
                  </w:pPr>
                  <w:r>
                    <w:rPr>
                      <w:lang w:val="sr-Latn-RS" w:eastAsia="sr-Latn-RS"/>
                    </w:rPr>
                    <w:t>Израдити</w:t>
                  </w:r>
                  <w:r w:rsidRPr="006B1C07">
                    <w:rPr>
                      <w:lang w:val="sr-Latn-RS" w:eastAsia="sr-Latn-RS"/>
                    </w:rPr>
                    <w:t xml:space="preserve">, </w:t>
                  </w:r>
                  <w:r>
                    <w:rPr>
                      <w:lang w:val="sr-Latn-RS" w:eastAsia="sr-Latn-RS"/>
                    </w:rPr>
                    <w:t>испоручити</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монтирати</w:t>
                  </w:r>
                  <w:r w:rsidRPr="006B1C07">
                    <w:rPr>
                      <w:lang w:val="sr-Latn-RS" w:eastAsia="sr-Latn-RS"/>
                    </w:rPr>
                    <w:t xml:space="preserve"> </w:t>
                  </w:r>
                  <w:r>
                    <w:rPr>
                      <w:lang w:val="sr-Latn-RS" w:eastAsia="sr-Latn-RS"/>
                    </w:rPr>
                    <w:t>слободностојећи</w:t>
                  </w:r>
                  <w:r w:rsidRPr="006B1C07">
                    <w:rPr>
                      <w:lang w:val="sr-Latn-RS" w:eastAsia="sr-Latn-RS"/>
                    </w:rPr>
                    <w:t xml:space="preserve"> </w:t>
                  </w:r>
                  <w:r>
                    <w:rPr>
                      <w:lang w:val="sr-Latn-RS" w:eastAsia="sr-Latn-RS"/>
                    </w:rPr>
                    <w:t>разводни</w:t>
                  </w:r>
                  <w:r w:rsidRPr="006B1C07">
                    <w:rPr>
                      <w:lang w:val="sr-Latn-RS" w:eastAsia="sr-Latn-RS"/>
                    </w:rPr>
                    <w:t xml:space="preserve"> </w:t>
                  </w:r>
                  <w:r>
                    <w:rPr>
                      <w:lang w:val="sr-Latn-RS" w:eastAsia="sr-Latn-RS"/>
                    </w:rPr>
                    <w:t>орман</w:t>
                  </w:r>
                  <w:r w:rsidRPr="006B1C07">
                    <w:rPr>
                      <w:lang w:val="sr-Latn-RS" w:eastAsia="sr-Latn-RS"/>
                    </w:rPr>
                    <w:t xml:space="preserve"> </w:t>
                  </w:r>
                  <w:r>
                    <w:rPr>
                      <w:lang w:val="sr-Latn-RS" w:eastAsia="sr-Latn-RS"/>
                    </w:rPr>
                    <w:t>РО</w:t>
                  </w:r>
                  <w:r w:rsidRPr="006B1C07">
                    <w:rPr>
                      <w:lang w:val="sr-Latn-RS" w:eastAsia="sr-Latn-RS"/>
                    </w:rPr>
                    <w:t xml:space="preserve"> </w:t>
                  </w:r>
                  <w:r>
                    <w:rPr>
                      <w:lang w:val="sr-Latn-RS" w:eastAsia="sr-Latn-RS"/>
                    </w:rPr>
                    <w:t>према</w:t>
                  </w:r>
                  <w:r w:rsidRPr="006B1C07">
                    <w:rPr>
                      <w:lang w:val="sr-Latn-RS" w:eastAsia="sr-Latn-RS"/>
                    </w:rPr>
                    <w:t xml:space="preserve"> </w:t>
                  </w:r>
                  <w:r>
                    <w:rPr>
                      <w:lang w:val="sr-Latn-RS" w:eastAsia="sr-Latn-RS"/>
                    </w:rPr>
                    <w:t>једнополној</w:t>
                  </w:r>
                  <w:r w:rsidRPr="006B1C07">
                    <w:rPr>
                      <w:lang w:val="sr-Latn-RS" w:eastAsia="sr-Latn-RS"/>
                    </w:rPr>
                    <w:t xml:space="preserve"> </w:t>
                  </w:r>
                  <w:r>
                    <w:rPr>
                      <w:lang w:val="sr-Latn-RS" w:eastAsia="sr-Latn-RS"/>
                    </w:rPr>
                    <w:t>шеми</w:t>
                  </w:r>
                  <w:r w:rsidRPr="006B1C07">
                    <w:rPr>
                      <w:lang w:val="sr-Latn-RS" w:eastAsia="sr-Latn-RS"/>
                    </w:rPr>
                    <w:t xml:space="preserve">. </w:t>
                  </w:r>
                  <w:r>
                    <w:rPr>
                      <w:lang w:val="sr-Latn-RS" w:eastAsia="sr-Latn-RS"/>
                    </w:rPr>
                    <w:t>Орман</w:t>
                  </w:r>
                  <w:r w:rsidRPr="006B1C07">
                    <w:rPr>
                      <w:lang w:val="sr-Latn-RS" w:eastAsia="sr-Latn-RS"/>
                    </w:rPr>
                    <w:t xml:space="preserve"> </w:t>
                  </w:r>
                  <w:r>
                    <w:rPr>
                      <w:lang w:val="sr-Latn-RS" w:eastAsia="sr-Latn-RS"/>
                    </w:rPr>
                    <w:t>је</w:t>
                  </w:r>
                  <w:r w:rsidRPr="006B1C07">
                    <w:rPr>
                      <w:lang w:val="sr-Latn-RS" w:eastAsia="sr-Latn-RS"/>
                    </w:rPr>
                    <w:t xml:space="preserve"> </w:t>
                  </w:r>
                  <w:r>
                    <w:rPr>
                      <w:lang w:val="sr-Latn-RS" w:eastAsia="sr-Latn-RS"/>
                    </w:rPr>
                    <w:t>израђен</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два</w:t>
                  </w:r>
                  <w:r w:rsidRPr="006B1C07">
                    <w:rPr>
                      <w:lang w:val="sr-Latn-RS" w:eastAsia="sr-Latn-RS"/>
                    </w:rPr>
                    <w:t xml:space="preserve"> </w:t>
                  </w:r>
                  <w:r>
                    <w:rPr>
                      <w:lang w:val="sr-Latn-RS" w:eastAsia="sr-Latn-RS"/>
                    </w:rPr>
                    <w:t>пута</w:t>
                  </w:r>
                  <w:r w:rsidRPr="006B1C07">
                    <w:rPr>
                      <w:lang w:val="sr-Latn-RS" w:eastAsia="sr-Latn-RS"/>
                    </w:rPr>
                    <w:t xml:space="preserve"> </w:t>
                  </w:r>
                  <w:r>
                    <w:rPr>
                      <w:lang w:val="sr-Latn-RS" w:eastAsia="sr-Latn-RS"/>
                    </w:rPr>
                    <w:t>декапираног</w:t>
                  </w:r>
                  <w:r w:rsidRPr="006B1C07">
                    <w:rPr>
                      <w:lang w:val="sr-Latn-RS" w:eastAsia="sr-Latn-RS"/>
                    </w:rPr>
                    <w:t xml:space="preserve"> </w:t>
                  </w:r>
                  <w:r>
                    <w:rPr>
                      <w:lang w:val="sr-Latn-RS" w:eastAsia="sr-Latn-RS"/>
                    </w:rPr>
                    <w:t>лима</w:t>
                  </w:r>
                  <w:r w:rsidRPr="006B1C07">
                    <w:rPr>
                      <w:lang w:val="sr-Latn-RS" w:eastAsia="sr-Latn-RS"/>
                    </w:rPr>
                    <w:t xml:space="preserve"> (</w:t>
                  </w:r>
                  <w:r>
                    <w:rPr>
                      <w:lang w:val="sr-Latn-RS" w:eastAsia="sr-Latn-RS"/>
                    </w:rPr>
                    <w:t>мин</w:t>
                  </w:r>
                  <w:r w:rsidRPr="006B1C07">
                    <w:rPr>
                      <w:lang w:val="sr-Latn-RS" w:eastAsia="sr-Latn-RS"/>
                    </w:rPr>
                    <w:t xml:space="preserve">. </w:t>
                  </w:r>
                  <w:r>
                    <w:rPr>
                      <w:lang w:val="sr-Latn-RS" w:eastAsia="sr-Latn-RS"/>
                    </w:rPr>
                    <w:t>дебљина</w:t>
                  </w:r>
                  <w:r w:rsidRPr="006B1C07">
                    <w:rPr>
                      <w:lang w:val="sr-Latn-RS" w:eastAsia="sr-Latn-RS"/>
                    </w:rPr>
                    <w:t xml:space="preserve"> 1,5 </w:t>
                  </w:r>
                  <w:r>
                    <w:rPr>
                      <w:lang w:val="sr-Latn-RS" w:eastAsia="sr-Latn-RS"/>
                    </w:rPr>
                    <w:t>мм</w:t>
                  </w:r>
                  <w:r w:rsidRPr="006B1C07">
                    <w:rPr>
                      <w:lang w:val="sr-Latn-RS" w:eastAsia="sr-Latn-RS"/>
                    </w:rPr>
                    <w:t xml:space="preserve">), </w:t>
                  </w:r>
                  <w:r>
                    <w:rPr>
                      <w:lang w:val="sr-Latn-RS" w:eastAsia="sr-Latn-RS"/>
                    </w:rPr>
                    <w:t>ИП</w:t>
                  </w:r>
                  <w:r w:rsidRPr="006B1C07">
                    <w:rPr>
                      <w:lang w:val="sr-Latn-RS" w:eastAsia="sr-Latn-RS"/>
                    </w:rPr>
                    <w:t xml:space="preserve"> 55, </w:t>
                  </w:r>
                  <w:r>
                    <w:rPr>
                      <w:lang w:val="sr-Latn-RS" w:eastAsia="sr-Latn-RS"/>
                    </w:rPr>
                    <w:t>обавезно</w:t>
                  </w:r>
                  <w:r w:rsidRPr="006B1C07">
                    <w:rPr>
                      <w:lang w:val="sr-Latn-RS" w:eastAsia="sr-Latn-RS"/>
                    </w:rPr>
                    <w:t xml:space="preserve"> </w:t>
                  </w:r>
                  <w:r>
                    <w:rPr>
                      <w:lang w:val="sr-Latn-RS" w:eastAsia="sr-Latn-RS"/>
                    </w:rPr>
                    <w:t>пластифициран</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гуменим</w:t>
                  </w:r>
                  <w:r w:rsidRPr="006B1C07">
                    <w:rPr>
                      <w:lang w:val="sr-Latn-RS" w:eastAsia="sr-Latn-RS"/>
                    </w:rPr>
                    <w:t xml:space="preserve"> </w:t>
                  </w:r>
                  <w:r>
                    <w:rPr>
                      <w:lang w:val="sr-Latn-RS" w:eastAsia="sr-Latn-RS"/>
                    </w:rPr>
                    <w:t>заптивачима</w:t>
                  </w:r>
                  <w:r w:rsidRPr="006B1C07">
                    <w:rPr>
                      <w:lang w:val="sr-Latn-RS" w:eastAsia="sr-Latn-RS"/>
                    </w:rPr>
                    <w:t xml:space="preserve"> </w:t>
                  </w:r>
                  <w:r>
                    <w:rPr>
                      <w:lang w:val="sr-Latn-RS" w:eastAsia="sr-Latn-RS"/>
                    </w:rPr>
                    <w:t>димензија</w:t>
                  </w:r>
                  <w:r w:rsidRPr="006B1C07">
                    <w:rPr>
                      <w:lang w:val="sr-Latn-RS" w:eastAsia="sr-Latn-RS"/>
                    </w:rPr>
                    <w:t xml:space="preserve"> 1850x550x360</w:t>
                  </w:r>
                  <w:r>
                    <w:rPr>
                      <w:lang w:val="sr-Latn-RS" w:eastAsia="sr-Latn-RS"/>
                    </w:rPr>
                    <w:t>мм</w:t>
                  </w:r>
                  <w:r w:rsidRPr="006B1C07">
                    <w:rPr>
                      <w:lang w:val="sr-Latn-RS" w:eastAsia="sr-Latn-RS"/>
                    </w:rPr>
                    <w:t xml:space="preserve"> </w:t>
                  </w:r>
                  <w:r>
                    <w:rPr>
                      <w:lang w:val="sr-Latn-RS" w:eastAsia="sr-Latn-RS"/>
                    </w:rPr>
                    <w:t>сличан</w:t>
                  </w:r>
                  <w:r w:rsidRPr="006B1C07">
                    <w:rPr>
                      <w:lang w:val="sr-Latn-RS" w:eastAsia="sr-Latn-RS"/>
                    </w:rPr>
                    <w:t xml:space="preserve"> </w:t>
                  </w:r>
                  <w:r>
                    <w:rPr>
                      <w:lang w:val="sr-Latn-RS" w:eastAsia="sr-Latn-RS"/>
                    </w:rPr>
                    <w:t>типу</w:t>
                  </w:r>
                  <w:r w:rsidRPr="006B1C07">
                    <w:rPr>
                      <w:lang w:val="sr-Latn-RS" w:eastAsia="sr-Latn-RS"/>
                    </w:rPr>
                    <w:t xml:space="preserve"> </w:t>
                  </w:r>
                  <w:r>
                    <w:rPr>
                      <w:lang w:val="sr-Latn-RS" w:eastAsia="sr-Latn-RS"/>
                    </w:rPr>
                    <w:t>КБ</w:t>
                  </w:r>
                  <w:r w:rsidRPr="006B1C07">
                    <w:rPr>
                      <w:lang w:val="sr-Latn-RS" w:eastAsia="sr-Latn-RS"/>
                    </w:rPr>
                    <w:t xml:space="preserve"> </w:t>
                  </w:r>
                  <w:r>
                    <w:rPr>
                      <w:lang w:val="sr-Latn-RS" w:eastAsia="sr-Latn-RS"/>
                    </w:rPr>
                    <w:t>Евротехна</w:t>
                  </w:r>
                  <w:r w:rsidRPr="006B1C07">
                    <w:rPr>
                      <w:lang w:val="sr-Latn-RS" w:eastAsia="sr-Latn-RS"/>
                    </w:rPr>
                    <w:t xml:space="preserve">, </w:t>
                  </w:r>
                  <w:r>
                    <w:rPr>
                      <w:lang w:val="sr-Latn-RS" w:eastAsia="sr-Latn-RS"/>
                    </w:rPr>
                    <w:t>Краљево</w:t>
                  </w:r>
                  <w:r w:rsidRPr="006B1C07">
                    <w:rPr>
                      <w:lang w:val="sr-Latn-RS" w:eastAsia="sr-Latn-RS"/>
                    </w:rPr>
                    <w:t xml:space="preserve">. </w:t>
                  </w:r>
                  <w:r>
                    <w:rPr>
                      <w:lang w:val="sr-Latn-RS" w:eastAsia="sr-Latn-RS"/>
                    </w:rPr>
                    <w:t>Улаз</w:t>
                  </w:r>
                  <w:r w:rsidRPr="006B1C07">
                    <w:rPr>
                      <w:lang w:val="sr-Latn-RS" w:eastAsia="sr-Latn-RS"/>
                    </w:rPr>
                    <w:t xml:space="preserve"> </w:t>
                  </w:r>
                  <w:r>
                    <w:rPr>
                      <w:lang w:val="sr-Latn-RS" w:eastAsia="sr-Latn-RS"/>
                    </w:rPr>
                    <w:t>каблова</w:t>
                  </w:r>
                  <w:r w:rsidRPr="006B1C07">
                    <w:rPr>
                      <w:lang w:val="sr-Latn-RS" w:eastAsia="sr-Latn-RS"/>
                    </w:rPr>
                    <w:t xml:space="preserve"> </w:t>
                  </w:r>
                  <w:r>
                    <w:rPr>
                      <w:lang w:val="sr-Latn-RS" w:eastAsia="sr-Latn-RS"/>
                    </w:rPr>
                    <w:t>је</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горе</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доле</w:t>
                  </w:r>
                  <w:r w:rsidRPr="006B1C07">
                    <w:rPr>
                      <w:lang w:val="sr-Latn-RS" w:eastAsia="sr-Latn-RS"/>
                    </w:rPr>
                    <w:t xml:space="preserve">, </w:t>
                  </w:r>
                  <w:r>
                    <w:rPr>
                      <w:lang w:val="sr-Latn-RS" w:eastAsia="sr-Latn-RS"/>
                    </w:rPr>
                    <w:t>преко</w:t>
                  </w:r>
                  <w:r w:rsidRPr="006B1C07">
                    <w:rPr>
                      <w:lang w:val="sr-Latn-RS" w:eastAsia="sr-Latn-RS"/>
                    </w:rPr>
                    <w:t xml:space="preserve"> </w:t>
                  </w:r>
                  <w:r>
                    <w:rPr>
                      <w:lang w:val="sr-Latn-RS" w:eastAsia="sr-Latn-RS"/>
                    </w:rPr>
                    <w:t>одговарајућих</w:t>
                  </w:r>
                  <w:r w:rsidRPr="006B1C07">
                    <w:rPr>
                      <w:lang w:val="sr-Latn-RS" w:eastAsia="sr-Latn-RS"/>
                    </w:rPr>
                    <w:t xml:space="preserve"> </w:t>
                  </w:r>
                  <w:r>
                    <w:rPr>
                      <w:lang w:val="sr-Latn-RS" w:eastAsia="sr-Latn-RS"/>
                    </w:rPr>
                    <w:t>уводница</w:t>
                  </w:r>
                  <w:r w:rsidRPr="006B1C07">
                    <w:rPr>
                      <w:lang w:val="sr-Latn-RS" w:eastAsia="sr-Latn-RS"/>
                    </w:rPr>
                    <w:t xml:space="preserve"> (</w:t>
                  </w:r>
                  <w:r>
                    <w:rPr>
                      <w:lang w:val="sr-Latn-RS" w:eastAsia="sr-Latn-RS"/>
                    </w:rPr>
                    <w:t>оставити</w:t>
                  </w:r>
                  <w:r w:rsidRPr="006B1C07">
                    <w:rPr>
                      <w:lang w:val="sr-Latn-RS" w:eastAsia="sr-Latn-RS"/>
                    </w:rPr>
                    <w:t xml:space="preserve"> </w:t>
                  </w:r>
                  <w:r>
                    <w:rPr>
                      <w:lang w:val="sr-Latn-RS" w:eastAsia="sr-Latn-RS"/>
                    </w:rPr>
                    <w:t>уводнице</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резервне</w:t>
                  </w:r>
                  <w:r w:rsidRPr="006B1C07">
                    <w:rPr>
                      <w:lang w:val="sr-Latn-RS" w:eastAsia="sr-Latn-RS"/>
                    </w:rPr>
                    <w:t xml:space="preserve"> </w:t>
                  </w:r>
                  <w:r>
                    <w:rPr>
                      <w:lang w:val="sr-Latn-RS" w:eastAsia="sr-Latn-RS"/>
                    </w:rPr>
                    <w:t>водове</w:t>
                  </w:r>
                  <w:r w:rsidRPr="006B1C07">
                    <w:rPr>
                      <w:lang w:val="sr-Latn-RS" w:eastAsia="sr-Latn-RS"/>
                    </w:rPr>
                    <w:t xml:space="preserve">). </w:t>
                  </w:r>
                  <w:r>
                    <w:rPr>
                      <w:lang w:val="sr-Latn-RS" w:eastAsia="sr-Latn-RS"/>
                    </w:rPr>
                    <w:t>Врата</w:t>
                  </w:r>
                  <w:r w:rsidRPr="006B1C07">
                    <w:rPr>
                      <w:lang w:val="sr-Latn-RS" w:eastAsia="sr-Latn-RS"/>
                    </w:rPr>
                    <w:t xml:space="preserve"> </w:t>
                  </w:r>
                  <w:r>
                    <w:rPr>
                      <w:lang w:val="sr-Latn-RS" w:eastAsia="sr-Latn-RS"/>
                    </w:rPr>
                    <w:t>ормана</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закључавају</w:t>
                  </w:r>
                  <w:r w:rsidRPr="006B1C07">
                    <w:rPr>
                      <w:lang w:val="sr-Latn-RS" w:eastAsia="sr-Latn-RS"/>
                    </w:rPr>
                    <w:t xml:space="preserve"> </w:t>
                  </w:r>
                  <w:r>
                    <w:rPr>
                      <w:lang w:val="sr-Latn-RS" w:eastAsia="sr-Latn-RS"/>
                    </w:rPr>
                    <w:t>типском</w:t>
                  </w:r>
                  <w:r w:rsidRPr="006B1C07">
                    <w:rPr>
                      <w:lang w:val="sr-Latn-RS" w:eastAsia="sr-Latn-RS"/>
                    </w:rPr>
                    <w:t xml:space="preserve"> </w:t>
                  </w:r>
                  <w:r>
                    <w:rPr>
                      <w:lang w:val="sr-Latn-RS" w:eastAsia="sr-Latn-RS"/>
                    </w:rPr>
                    <w:t>бравицом</w:t>
                  </w:r>
                  <w:r w:rsidRPr="006B1C07">
                    <w:rPr>
                      <w:lang w:val="sr-Latn-RS" w:eastAsia="sr-Latn-RS"/>
                    </w:rPr>
                    <w:t xml:space="preserve">. </w:t>
                  </w:r>
                  <w:r>
                    <w:rPr>
                      <w:lang w:val="sr-Latn-RS" w:eastAsia="sr-Latn-RS"/>
                    </w:rPr>
                    <w:t>Све</w:t>
                  </w:r>
                  <w:r w:rsidRPr="006B1C07">
                    <w:rPr>
                      <w:lang w:val="sr-Latn-RS" w:eastAsia="sr-Latn-RS"/>
                    </w:rPr>
                    <w:t xml:space="preserve"> </w:t>
                  </w:r>
                  <w:r>
                    <w:rPr>
                      <w:lang w:val="sr-Latn-RS" w:eastAsia="sr-Latn-RS"/>
                    </w:rPr>
                    <w:t>везе</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орману</w:t>
                  </w:r>
                  <w:r w:rsidRPr="006B1C07">
                    <w:rPr>
                      <w:lang w:val="sr-Latn-RS" w:eastAsia="sr-Latn-RS"/>
                    </w:rPr>
                    <w:t xml:space="preserve"> </w:t>
                  </w:r>
                  <w:r>
                    <w:rPr>
                      <w:lang w:val="sr-Latn-RS" w:eastAsia="sr-Latn-RS"/>
                    </w:rPr>
                    <w:t>морају</w:t>
                  </w:r>
                  <w:r w:rsidRPr="006B1C07">
                    <w:rPr>
                      <w:lang w:val="sr-Latn-RS" w:eastAsia="sr-Latn-RS"/>
                    </w:rPr>
                    <w:t xml:space="preserve"> </w:t>
                  </w:r>
                  <w:r>
                    <w:rPr>
                      <w:lang w:val="sr-Latn-RS" w:eastAsia="sr-Latn-RS"/>
                    </w:rPr>
                    <w:t>бити</w:t>
                  </w:r>
                  <w:r w:rsidRPr="006B1C07">
                    <w:rPr>
                      <w:lang w:val="sr-Latn-RS" w:eastAsia="sr-Latn-RS"/>
                    </w:rPr>
                    <w:t xml:space="preserve"> </w:t>
                  </w:r>
                  <w:r>
                    <w:rPr>
                      <w:lang w:val="sr-Latn-RS" w:eastAsia="sr-Latn-RS"/>
                    </w:rPr>
                    <w:t>изведене</w:t>
                  </w:r>
                  <w:r w:rsidRPr="006B1C07">
                    <w:rPr>
                      <w:lang w:val="sr-Latn-RS" w:eastAsia="sr-Latn-RS"/>
                    </w:rPr>
                    <w:t xml:space="preserve"> </w:t>
                  </w:r>
                  <w:r>
                    <w:rPr>
                      <w:lang w:val="sr-Latn-RS" w:eastAsia="sr-Latn-RS"/>
                    </w:rPr>
                    <w:t>финожичним</w:t>
                  </w:r>
                  <w:r w:rsidRPr="006B1C07">
                    <w:rPr>
                      <w:lang w:val="sr-Latn-RS" w:eastAsia="sr-Latn-RS"/>
                    </w:rPr>
                    <w:t xml:space="preserve"> </w:t>
                  </w:r>
                  <w:r>
                    <w:rPr>
                      <w:lang w:val="sr-Latn-RS" w:eastAsia="sr-Latn-RS"/>
                    </w:rPr>
                    <w:t>проводницима</w:t>
                  </w:r>
                  <w:r w:rsidRPr="006B1C07">
                    <w:rPr>
                      <w:lang w:val="sr-Latn-RS" w:eastAsia="sr-Latn-RS"/>
                    </w:rPr>
                    <w:t xml:space="preserve"> </w:t>
                  </w:r>
                  <w:r>
                    <w:rPr>
                      <w:lang w:val="sr-Latn-RS" w:eastAsia="sr-Latn-RS"/>
                    </w:rPr>
                    <w:t>одговарајућег</w:t>
                  </w:r>
                  <w:r w:rsidRPr="006B1C07">
                    <w:rPr>
                      <w:lang w:val="sr-Latn-RS" w:eastAsia="sr-Latn-RS"/>
                    </w:rPr>
                    <w:t xml:space="preserve"> </w:t>
                  </w:r>
                  <w:r>
                    <w:rPr>
                      <w:lang w:val="sr-Latn-RS" w:eastAsia="sr-Latn-RS"/>
                    </w:rPr>
                    <w:t>пресека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постављеним</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одговарајуће</w:t>
                  </w:r>
                  <w:r w:rsidRPr="006B1C07">
                    <w:rPr>
                      <w:lang w:val="sr-Latn-RS" w:eastAsia="sr-Latn-RS"/>
                    </w:rPr>
                    <w:t xml:space="preserve"> </w:t>
                  </w:r>
                  <w:r>
                    <w:rPr>
                      <w:lang w:val="sr-Latn-RS" w:eastAsia="sr-Latn-RS"/>
                    </w:rPr>
                    <w:t>ПВЦ</w:t>
                  </w:r>
                  <w:r w:rsidRPr="006B1C07">
                    <w:rPr>
                      <w:lang w:val="sr-Latn-RS" w:eastAsia="sr-Latn-RS"/>
                    </w:rPr>
                    <w:t xml:space="preserve"> </w:t>
                  </w:r>
                  <w:r>
                    <w:rPr>
                      <w:lang w:val="sr-Latn-RS" w:eastAsia="sr-Latn-RS"/>
                    </w:rPr>
                    <w:t>канале</w:t>
                  </w:r>
                  <w:r w:rsidRPr="006B1C07">
                    <w:rPr>
                      <w:lang w:val="sr-Latn-RS" w:eastAsia="sr-Latn-RS"/>
                    </w:rPr>
                    <w:t xml:space="preserve">. </w:t>
                  </w:r>
                  <w:r>
                    <w:rPr>
                      <w:lang w:val="sr-Latn-RS" w:eastAsia="sr-Latn-RS"/>
                    </w:rPr>
                    <w:t>Сви</w:t>
                  </w:r>
                  <w:r w:rsidRPr="006B1C07">
                    <w:rPr>
                      <w:lang w:val="sr-Latn-RS" w:eastAsia="sr-Latn-RS"/>
                    </w:rPr>
                    <w:t xml:space="preserve"> </w:t>
                  </w:r>
                  <w:r>
                    <w:rPr>
                      <w:lang w:val="sr-Latn-RS" w:eastAsia="sr-Latn-RS"/>
                    </w:rPr>
                    <w:t>ови</w:t>
                  </w:r>
                  <w:r w:rsidRPr="006B1C07">
                    <w:rPr>
                      <w:lang w:val="sr-Latn-RS" w:eastAsia="sr-Latn-RS"/>
                    </w:rPr>
                    <w:t xml:space="preserve"> </w:t>
                  </w:r>
                  <w:r>
                    <w:rPr>
                      <w:lang w:val="sr-Latn-RS" w:eastAsia="sr-Latn-RS"/>
                    </w:rPr>
                    <w:t>проводници</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завршавају</w:t>
                  </w:r>
                  <w:r w:rsidRPr="006B1C07">
                    <w:rPr>
                      <w:lang w:val="sr-Latn-RS" w:eastAsia="sr-Latn-RS"/>
                    </w:rPr>
                    <w:t xml:space="preserve"> </w:t>
                  </w:r>
                  <w:r>
                    <w:rPr>
                      <w:lang w:val="sr-Latn-RS" w:eastAsia="sr-Latn-RS"/>
                    </w:rPr>
                    <w:t>хилзнама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папучицама</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горњем</w:t>
                  </w:r>
                  <w:r w:rsidRPr="006B1C07">
                    <w:rPr>
                      <w:lang w:val="sr-Latn-RS" w:eastAsia="sr-Latn-RS"/>
                    </w:rPr>
                    <w:t xml:space="preserve"> </w:t>
                  </w:r>
                  <w:r>
                    <w:rPr>
                      <w:lang w:val="sr-Latn-RS" w:eastAsia="sr-Latn-RS"/>
                    </w:rPr>
                    <w:t>делу</w:t>
                  </w:r>
                  <w:r w:rsidRPr="006B1C07">
                    <w:rPr>
                      <w:lang w:val="sr-Latn-RS" w:eastAsia="sr-Latn-RS"/>
                    </w:rPr>
                    <w:t xml:space="preserve"> </w:t>
                  </w:r>
                  <w:r>
                    <w:rPr>
                      <w:lang w:val="sr-Latn-RS" w:eastAsia="sr-Latn-RS"/>
                    </w:rPr>
                    <w:t>ормана</w:t>
                  </w:r>
                  <w:r w:rsidRPr="006B1C07">
                    <w:rPr>
                      <w:lang w:val="sr-Latn-RS" w:eastAsia="sr-Latn-RS"/>
                    </w:rPr>
                    <w:t xml:space="preserve"> </w:t>
                  </w:r>
                  <w:r>
                    <w:rPr>
                      <w:lang w:val="sr-Latn-RS" w:eastAsia="sr-Latn-RS"/>
                    </w:rPr>
                    <w:t>извести</w:t>
                  </w:r>
                  <w:r w:rsidRPr="006B1C07">
                    <w:rPr>
                      <w:lang w:val="sr-Latn-RS" w:eastAsia="sr-Latn-RS"/>
                    </w:rPr>
                    <w:t xml:space="preserve"> </w:t>
                  </w:r>
                  <w:r>
                    <w:rPr>
                      <w:lang w:val="sr-Latn-RS" w:eastAsia="sr-Latn-RS"/>
                    </w:rPr>
                    <w:t>испитне</w:t>
                  </w:r>
                  <w:r w:rsidRPr="006B1C07">
                    <w:rPr>
                      <w:lang w:val="sr-Latn-RS" w:eastAsia="sr-Latn-RS"/>
                    </w:rPr>
                    <w:t xml:space="preserve"> </w:t>
                  </w:r>
                  <w:r>
                    <w:rPr>
                      <w:lang w:val="sr-Latn-RS" w:eastAsia="sr-Latn-RS"/>
                    </w:rPr>
                    <w:t>прикључке</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нулу</w:t>
                  </w:r>
                  <w:r w:rsidRPr="006B1C07">
                    <w:rPr>
                      <w:lang w:val="sr-Latn-RS" w:eastAsia="sr-Latn-RS"/>
                    </w:rPr>
                    <w:t>" (</w:t>
                  </w:r>
                  <w:r>
                    <w:rPr>
                      <w:lang w:val="sr-Latn-RS" w:eastAsia="sr-Latn-RS"/>
                    </w:rPr>
                    <w:t>Н</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уземљење</w:t>
                  </w:r>
                  <w:r w:rsidRPr="006B1C07">
                    <w:rPr>
                      <w:lang w:val="sr-Latn-RS" w:eastAsia="sr-Latn-RS"/>
                    </w:rPr>
                    <w:t xml:space="preserve"> (</w:t>
                  </w:r>
                  <w:r>
                    <w:rPr>
                      <w:lang w:val="sr-Latn-RS" w:eastAsia="sr-Latn-RS"/>
                    </w:rPr>
                    <w:t>ПЕ</w:t>
                  </w:r>
                  <w:r w:rsidRPr="006B1C07">
                    <w:rPr>
                      <w:lang w:val="sr-Latn-RS" w:eastAsia="sr-Latn-RS"/>
                    </w:rPr>
                    <w:t xml:space="preserve">). </w:t>
                  </w:r>
                  <w:r>
                    <w:rPr>
                      <w:lang w:val="sr-Latn-RS" w:eastAsia="sr-Latn-RS"/>
                    </w:rPr>
                    <w:t>Након</w:t>
                  </w:r>
                  <w:r w:rsidRPr="006B1C07">
                    <w:rPr>
                      <w:lang w:val="sr-Latn-RS" w:eastAsia="sr-Latn-RS"/>
                    </w:rPr>
                    <w:t xml:space="preserve"> </w:t>
                  </w:r>
                  <w:r>
                    <w:rPr>
                      <w:lang w:val="sr-Latn-RS" w:eastAsia="sr-Latn-RS"/>
                    </w:rPr>
                    <w:t>монтирања</w:t>
                  </w:r>
                  <w:r w:rsidRPr="006B1C07">
                    <w:rPr>
                      <w:lang w:val="sr-Latn-RS" w:eastAsia="sr-Latn-RS"/>
                    </w:rPr>
                    <w:t xml:space="preserve"> </w:t>
                  </w:r>
                  <w:r>
                    <w:rPr>
                      <w:lang w:val="sr-Latn-RS" w:eastAsia="sr-Latn-RS"/>
                    </w:rPr>
                    <w:lastRenderedPageBreak/>
                    <w:t>опреме</w:t>
                  </w:r>
                  <w:r w:rsidRPr="006B1C07">
                    <w:rPr>
                      <w:lang w:val="sr-Latn-RS" w:eastAsia="sr-Latn-RS"/>
                    </w:rPr>
                    <w:t xml:space="preserve"> </w:t>
                  </w:r>
                  <w:r>
                    <w:rPr>
                      <w:lang w:val="sr-Latn-RS" w:eastAsia="sr-Latn-RS"/>
                    </w:rPr>
                    <w:t>ставља</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маска</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плексигласа</w:t>
                  </w:r>
                  <w:r w:rsidRPr="006B1C07">
                    <w:rPr>
                      <w:lang w:val="sr-Latn-RS" w:eastAsia="sr-Latn-RS"/>
                    </w:rPr>
                    <w:t xml:space="preserve"> </w:t>
                  </w:r>
                  <w:r>
                    <w:rPr>
                      <w:lang w:val="sr-Latn-RS" w:eastAsia="sr-Latn-RS"/>
                    </w:rPr>
                    <w:t>или</w:t>
                  </w:r>
                  <w:r w:rsidRPr="006B1C07">
                    <w:rPr>
                      <w:lang w:val="sr-Latn-RS" w:eastAsia="sr-Latn-RS"/>
                    </w:rPr>
                    <w:t xml:space="preserve"> </w:t>
                  </w:r>
                  <w:r>
                    <w:rPr>
                      <w:lang w:val="sr-Latn-RS" w:eastAsia="sr-Latn-RS"/>
                    </w:rPr>
                    <w:t>слично</w:t>
                  </w:r>
                  <w:r w:rsidRPr="006B1C07">
                    <w:rPr>
                      <w:lang w:val="sr-Latn-RS" w:eastAsia="sr-Latn-RS"/>
                    </w:rPr>
                    <w:t xml:space="preserve">. </w:t>
                  </w:r>
                  <w:r>
                    <w:rPr>
                      <w:lang w:val="sr-Latn-RS" w:eastAsia="sr-Latn-RS"/>
                    </w:rPr>
                    <w:t>На</w:t>
                  </w:r>
                  <w:r w:rsidRPr="006B1C07">
                    <w:rPr>
                      <w:lang w:val="sr-Latn-RS" w:eastAsia="sr-Latn-RS"/>
                    </w:rPr>
                    <w:t xml:space="preserve"> </w:t>
                  </w:r>
                  <w:r>
                    <w:rPr>
                      <w:lang w:val="sr-Latn-RS" w:eastAsia="sr-Latn-RS"/>
                    </w:rPr>
                    <w:t>вратима</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унутрашње</w:t>
                  </w:r>
                  <w:r w:rsidRPr="006B1C07">
                    <w:rPr>
                      <w:lang w:val="sr-Latn-RS" w:eastAsia="sr-Latn-RS"/>
                    </w:rPr>
                    <w:t xml:space="preserve"> </w:t>
                  </w:r>
                  <w:r>
                    <w:rPr>
                      <w:lang w:val="sr-Latn-RS" w:eastAsia="sr-Latn-RS"/>
                    </w:rPr>
                    <w:t>стране</w:t>
                  </w:r>
                  <w:r w:rsidRPr="006B1C07">
                    <w:rPr>
                      <w:lang w:val="sr-Latn-RS" w:eastAsia="sr-Latn-RS"/>
                    </w:rPr>
                    <w:t xml:space="preserve"> </w:t>
                  </w:r>
                  <w:r>
                    <w:rPr>
                      <w:lang w:val="sr-Latn-RS" w:eastAsia="sr-Latn-RS"/>
                    </w:rPr>
                    <w:t>поставити</w:t>
                  </w:r>
                  <w:r w:rsidRPr="006B1C07">
                    <w:rPr>
                      <w:lang w:val="sr-Latn-RS" w:eastAsia="sr-Latn-RS"/>
                    </w:rPr>
                    <w:t xml:space="preserve"> </w:t>
                  </w:r>
                  <w:r>
                    <w:rPr>
                      <w:lang w:val="sr-Latn-RS" w:eastAsia="sr-Latn-RS"/>
                    </w:rPr>
                    <w:t>ел</w:t>
                  </w:r>
                  <w:r w:rsidRPr="006B1C07">
                    <w:rPr>
                      <w:lang w:val="sr-Latn-RS" w:eastAsia="sr-Latn-RS"/>
                    </w:rPr>
                    <w:t xml:space="preserve">. </w:t>
                  </w:r>
                  <w:r>
                    <w:rPr>
                      <w:lang w:val="sr-Latn-RS" w:eastAsia="sr-Latn-RS"/>
                    </w:rPr>
                    <w:t>шему</w:t>
                  </w:r>
                  <w:r w:rsidRPr="006B1C07">
                    <w:rPr>
                      <w:lang w:val="sr-Latn-RS" w:eastAsia="sr-Latn-RS"/>
                    </w:rPr>
                    <w:t xml:space="preserve"> </w:t>
                  </w:r>
                  <w:r>
                    <w:rPr>
                      <w:lang w:val="sr-Latn-RS" w:eastAsia="sr-Latn-RS"/>
                    </w:rPr>
                    <w:t>самог</w:t>
                  </w:r>
                  <w:r w:rsidRPr="006B1C07">
                    <w:rPr>
                      <w:lang w:val="sr-Latn-RS" w:eastAsia="sr-Latn-RS"/>
                    </w:rPr>
                    <w:t xml:space="preserve"> </w:t>
                  </w:r>
                  <w:r>
                    <w:rPr>
                      <w:lang w:val="sr-Latn-RS" w:eastAsia="sr-Latn-RS"/>
                    </w:rPr>
                    <w:t>ормана</w:t>
                  </w:r>
                  <w:r w:rsidRPr="006B1C07">
                    <w:rPr>
                      <w:lang w:val="sr-Latn-RS" w:eastAsia="sr-Latn-RS"/>
                    </w:rPr>
                    <w:t xml:space="preserve">, </w:t>
                  </w:r>
                  <w:r>
                    <w:rPr>
                      <w:lang w:val="sr-Latn-RS" w:eastAsia="sr-Latn-RS"/>
                    </w:rPr>
                    <w:t>а</w:t>
                  </w:r>
                  <w:r w:rsidRPr="006B1C07">
                    <w:rPr>
                      <w:lang w:val="sr-Latn-RS" w:eastAsia="sr-Latn-RS"/>
                    </w:rPr>
                    <w:t xml:space="preserve"> </w:t>
                  </w:r>
                  <w:r>
                    <w:rPr>
                      <w:lang w:val="sr-Latn-RS" w:eastAsia="sr-Latn-RS"/>
                    </w:rPr>
                    <w:t>испод</w:t>
                  </w:r>
                  <w:r w:rsidRPr="006B1C07">
                    <w:rPr>
                      <w:lang w:val="sr-Latn-RS" w:eastAsia="sr-Latn-RS"/>
                    </w:rPr>
                    <w:t xml:space="preserve"> </w:t>
                  </w:r>
                  <w:r>
                    <w:rPr>
                      <w:lang w:val="sr-Latn-RS" w:eastAsia="sr-Latn-RS"/>
                    </w:rPr>
                    <w:t>сваког</w:t>
                  </w:r>
                  <w:r w:rsidRPr="006B1C07">
                    <w:rPr>
                      <w:lang w:val="sr-Latn-RS" w:eastAsia="sr-Latn-RS"/>
                    </w:rPr>
                    <w:t xml:space="preserve"> </w:t>
                  </w:r>
                  <w:r>
                    <w:rPr>
                      <w:lang w:val="sr-Latn-RS" w:eastAsia="sr-Latn-RS"/>
                    </w:rPr>
                    <w:t>осигурача</w:t>
                  </w:r>
                  <w:r w:rsidRPr="006B1C07">
                    <w:rPr>
                      <w:lang w:val="sr-Latn-RS" w:eastAsia="sr-Latn-RS"/>
                    </w:rPr>
                    <w:t xml:space="preserve"> </w:t>
                  </w:r>
                  <w:r>
                    <w:rPr>
                      <w:lang w:val="sr-Latn-RS" w:eastAsia="sr-Latn-RS"/>
                    </w:rPr>
                    <w:t>плочицу</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бројем</w:t>
                  </w:r>
                  <w:r w:rsidRPr="006B1C07">
                    <w:rPr>
                      <w:lang w:val="sr-Latn-RS" w:eastAsia="sr-Latn-RS"/>
                    </w:rPr>
                    <w:t xml:space="preserve"> </w:t>
                  </w:r>
                  <w:r>
                    <w:rPr>
                      <w:lang w:val="sr-Latn-RS" w:eastAsia="sr-Latn-RS"/>
                    </w:rPr>
                    <w:t>тј</w:t>
                  </w:r>
                  <w:r w:rsidRPr="006B1C07">
                    <w:rPr>
                      <w:lang w:val="sr-Latn-RS" w:eastAsia="sr-Latn-RS"/>
                    </w:rPr>
                    <w:t xml:space="preserve">. </w:t>
                  </w:r>
                  <w:r>
                    <w:rPr>
                      <w:lang w:val="sr-Latn-RS" w:eastAsia="sr-Latn-RS"/>
                    </w:rPr>
                    <w:t>ознаку</w:t>
                  </w:r>
                  <w:r w:rsidRPr="006B1C07">
                    <w:rPr>
                      <w:lang w:val="sr-Latn-RS" w:eastAsia="sr-Latn-RS"/>
                    </w:rPr>
                    <w:t xml:space="preserve"> </w:t>
                  </w:r>
                  <w:r>
                    <w:rPr>
                      <w:lang w:val="sr-Latn-RS" w:eastAsia="sr-Latn-RS"/>
                    </w:rPr>
                    <w:t>одговарајућег</w:t>
                  </w:r>
                  <w:r w:rsidRPr="006B1C07">
                    <w:rPr>
                      <w:lang w:val="sr-Latn-RS" w:eastAsia="sr-Latn-RS"/>
                    </w:rPr>
                    <w:t xml:space="preserve"> </w:t>
                  </w:r>
                  <w:r>
                    <w:rPr>
                      <w:lang w:val="sr-Latn-RS" w:eastAsia="sr-Latn-RS"/>
                    </w:rPr>
                    <w:t>струјног</w:t>
                  </w:r>
                  <w:r w:rsidRPr="006B1C07">
                    <w:rPr>
                      <w:lang w:val="sr-Latn-RS" w:eastAsia="sr-Latn-RS"/>
                    </w:rPr>
                    <w:t xml:space="preserve"> </w:t>
                  </w:r>
                  <w:r>
                    <w:rPr>
                      <w:lang w:val="sr-Latn-RS" w:eastAsia="sr-Latn-RS"/>
                    </w:rPr>
                    <w:t>круга</w:t>
                  </w:r>
                  <w:r w:rsidRPr="006B1C07">
                    <w:rPr>
                      <w:lang w:val="sr-Latn-RS" w:eastAsia="sr-Latn-RS"/>
                    </w:rPr>
                    <w:t xml:space="preserve">. </w:t>
                  </w:r>
                  <w:r>
                    <w:rPr>
                      <w:lang w:val="sr-Latn-RS" w:eastAsia="sr-Latn-RS"/>
                    </w:rPr>
                    <w:t>Назив</w:t>
                  </w:r>
                  <w:r w:rsidRPr="006B1C07">
                    <w:rPr>
                      <w:lang w:val="sr-Latn-RS" w:eastAsia="sr-Latn-RS"/>
                    </w:rPr>
                    <w:t xml:space="preserve"> </w:t>
                  </w:r>
                  <w:r>
                    <w:rPr>
                      <w:lang w:val="sr-Latn-RS" w:eastAsia="sr-Latn-RS"/>
                    </w:rPr>
                    <w:t>ормана</w:t>
                  </w:r>
                  <w:r w:rsidRPr="006B1C07">
                    <w:rPr>
                      <w:lang w:val="sr-Latn-RS" w:eastAsia="sr-Latn-RS"/>
                    </w:rPr>
                    <w:t xml:space="preserve"> </w:t>
                  </w:r>
                  <w:r>
                    <w:rPr>
                      <w:lang w:val="sr-Latn-RS" w:eastAsia="sr-Latn-RS"/>
                    </w:rPr>
                    <w:t>РО</w:t>
                  </w:r>
                  <w:r w:rsidRPr="006B1C07">
                    <w:rPr>
                      <w:lang w:val="sr-Latn-RS" w:eastAsia="sr-Latn-RS"/>
                    </w:rPr>
                    <w:t xml:space="preserve"> </w:t>
                  </w:r>
                  <w:r>
                    <w:rPr>
                      <w:lang w:val="sr-Latn-RS" w:eastAsia="sr-Latn-RS"/>
                    </w:rPr>
                    <w:t>као</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тип</w:t>
                  </w:r>
                  <w:r w:rsidRPr="006B1C07">
                    <w:rPr>
                      <w:lang w:val="sr-Latn-RS" w:eastAsia="sr-Latn-RS"/>
                    </w:rPr>
                    <w:t xml:space="preserve"> </w:t>
                  </w:r>
                  <w:r>
                    <w:rPr>
                      <w:lang w:val="sr-Latn-RS" w:eastAsia="sr-Latn-RS"/>
                    </w:rPr>
                    <w:t>заштите</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индиректног</w:t>
                  </w:r>
                  <w:r w:rsidRPr="006B1C07">
                    <w:rPr>
                      <w:lang w:val="sr-Latn-RS" w:eastAsia="sr-Latn-RS"/>
                    </w:rPr>
                    <w:t xml:space="preserve"> </w:t>
                  </w:r>
                  <w:r>
                    <w:rPr>
                      <w:lang w:val="sr-Latn-RS" w:eastAsia="sr-Latn-RS"/>
                    </w:rPr>
                    <w:t>напона</w:t>
                  </w:r>
                  <w:r w:rsidRPr="006B1C07">
                    <w:rPr>
                      <w:lang w:val="sr-Latn-RS" w:eastAsia="sr-Latn-RS"/>
                    </w:rPr>
                    <w:t xml:space="preserve"> </w:t>
                  </w:r>
                  <w:r>
                    <w:rPr>
                      <w:lang w:val="sr-Latn-RS" w:eastAsia="sr-Latn-RS"/>
                    </w:rPr>
                    <w:t>додира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степен</w:t>
                  </w:r>
                  <w:r w:rsidRPr="006B1C07">
                    <w:rPr>
                      <w:lang w:val="sr-Latn-RS" w:eastAsia="sr-Latn-RS"/>
                    </w:rPr>
                    <w:t xml:space="preserve"> </w:t>
                  </w:r>
                  <w:r>
                    <w:rPr>
                      <w:lang w:val="sr-Latn-RS" w:eastAsia="sr-Latn-RS"/>
                    </w:rPr>
                    <w:t>заштите</w:t>
                  </w:r>
                  <w:r w:rsidRPr="006B1C07">
                    <w:rPr>
                      <w:lang w:val="sr-Latn-RS" w:eastAsia="sr-Latn-RS"/>
                    </w:rPr>
                    <w:t xml:space="preserve"> </w:t>
                  </w:r>
                  <w:r>
                    <w:rPr>
                      <w:lang w:val="sr-Latn-RS" w:eastAsia="sr-Latn-RS"/>
                    </w:rPr>
                    <w:t>ИП</w:t>
                  </w:r>
                  <w:r w:rsidRPr="006B1C07">
                    <w:rPr>
                      <w:lang w:val="sr-Latn-RS" w:eastAsia="sr-Latn-RS"/>
                    </w:rPr>
                    <w:t xml:space="preserve"> </w:t>
                  </w:r>
                  <w:r>
                    <w:rPr>
                      <w:lang w:val="sr-Latn-RS" w:eastAsia="sr-Latn-RS"/>
                    </w:rPr>
                    <w:t>исписати</w:t>
                  </w:r>
                  <w:r w:rsidRPr="006B1C07">
                    <w:rPr>
                      <w:lang w:val="sr-Latn-RS" w:eastAsia="sr-Latn-RS"/>
                    </w:rPr>
                    <w:t xml:space="preserve"> </w:t>
                  </w:r>
                  <w:r>
                    <w:rPr>
                      <w:lang w:val="sr-Latn-RS" w:eastAsia="sr-Latn-RS"/>
                    </w:rPr>
                    <w:t>на</w:t>
                  </w:r>
                  <w:r w:rsidRPr="006B1C07">
                    <w:rPr>
                      <w:lang w:val="sr-Latn-RS" w:eastAsia="sr-Latn-RS"/>
                    </w:rPr>
                    <w:t xml:space="preserve"> </w:t>
                  </w:r>
                  <w:r>
                    <w:rPr>
                      <w:lang w:val="sr-Latn-RS" w:eastAsia="sr-Latn-RS"/>
                    </w:rPr>
                    <w:t>спољашњој</w:t>
                  </w:r>
                  <w:r w:rsidRPr="006B1C07">
                    <w:rPr>
                      <w:lang w:val="sr-Latn-RS" w:eastAsia="sr-Latn-RS"/>
                    </w:rPr>
                    <w:t xml:space="preserve"> </w:t>
                  </w:r>
                  <w:r>
                    <w:rPr>
                      <w:lang w:val="sr-Latn-RS" w:eastAsia="sr-Latn-RS"/>
                    </w:rPr>
                    <w:t>страни</w:t>
                  </w:r>
                  <w:r w:rsidRPr="006B1C07">
                    <w:rPr>
                      <w:lang w:val="sr-Latn-RS" w:eastAsia="sr-Latn-RS"/>
                    </w:rPr>
                    <w:t xml:space="preserve"> </w:t>
                  </w:r>
                  <w:r>
                    <w:rPr>
                      <w:lang w:val="sr-Latn-RS" w:eastAsia="sr-Latn-RS"/>
                    </w:rPr>
                    <w:t>врата</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РО</w:t>
                  </w:r>
                  <w:r w:rsidRPr="006B1C07">
                    <w:rPr>
                      <w:lang w:val="sr-Latn-RS" w:eastAsia="sr-Latn-RS"/>
                    </w:rPr>
                    <w:t xml:space="preserve"> </w:t>
                  </w:r>
                  <w:r>
                    <w:rPr>
                      <w:lang w:val="sr-Latn-RS" w:eastAsia="sr-Latn-RS"/>
                    </w:rPr>
                    <w:t>угадити</w:t>
                  </w:r>
                  <w:r w:rsidRPr="006B1C07">
                    <w:rPr>
                      <w:lang w:val="sr-Latn-RS" w:eastAsia="sr-Latn-RS"/>
                    </w:rPr>
                    <w:t xml:space="preserve"> </w:t>
                  </w:r>
                  <w:r>
                    <w:rPr>
                      <w:lang w:val="sr-Latn-RS" w:eastAsia="sr-Latn-RS"/>
                    </w:rPr>
                    <w:t>следећу</w:t>
                  </w:r>
                  <w:r w:rsidRPr="006B1C07">
                    <w:rPr>
                      <w:lang w:val="sr-Latn-RS" w:eastAsia="sr-Latn-RS"/>
                    </w:rPr>
                    <w:t xml:space="preserve"> </w:t>
                  </w:r>
                  <w:r>
                    <w:rPr>
                      <w:lang w:val="sr-Latn-RS" w:eastAsia="sr-Latn-RS"/>
                    </w:rPr>
                    <w:t>опрему</w:t>
                  </w:r>
                  <w:r w:rsidRPr="006B1C07">
                    <w:rPr>
                      <w:lang w:val="sr-Latn-RS" w:eastAsia="sr-Latn-RS"/>
                    </w:rPr>
                    <w:t>:</w:t>
                  </w:r>
                </w:p>
                <w:p w14:paraId="06F90944" w14:textId="77777777" w:rsidR="00393E1E" w:rsidRPr="006B1C07" w:rsidRDefault="00393E1E" w:rsidP="00F735AE">
                  <w:pPr>
                    <w:rPr>
                      <w:lang w:val="sr-Latn-RS" w:eastAsia="sr-Latn-RS"/>
                    </w:rPr>
                  </w:pPr>
                  <w:r w:rsidRPr="006B1C07">
                    <w:rPr>
                      <w:lang w:val="sr-Latn-RS" w:eastAsia="sr-Latn-RS"/>
                    </w:rPr>
                    <w:t xml:space="preserve">5 </w:t>
                  </w:r>
                  <w:r>
                    <w:rPr>
                      <w:lang w:val="sr-Latn-RS" w:eastAsia="sr-Latn-RS"/>
                    </w:rPr>
                    <w:t>ком</w:t>
                  </w:r>
                  <w:r w:rsidRPr="006B1C07">
                    <w:rPr>
                      <w:lang w:val="sr-Latn-RS" w:eastAsia="sr-Latn-RS"/>
                    </w:rPr>
                    <w:t xml:space="preserve">, </w:t>
                  </w:r>
                  <w:r>
                    <w:rPr>
                      <w:lang w:val="sr-Latn-RS" w:eastAsia="sr-Latn-RS"/>
                    </w:rPr>
                    <w:t>аутоматски</w:t>
                  </w:r>
                  <w:r w:rsidRPr="006B1C07">
                    <w:rPr>
                      <w:lang w:val="sr-Latn-RS" w:eastAsia="sr-Latn-RS"/>
                    </w:rPr>
                    <w:t xml:space="preserve"> </w:t>
                  </w:r>
                  <w:r>
                    <w:rPr>
                      <w:lang w:val="sr-Latn-RS" w:eastAsia="sr-Latn-RS"/>
                    </w:rPr>
                    <w:t>осигурач</w:t>
                  </w:r>
                  <w:r w:rsidRPr="006B1C07">
                    <w:rPr>
                      <w:lang w:val="sr-Latn-RS" w:eastAsia="sr-Latn-RS"/>
                    </w:rPr>
                    <w:t xml:space="preserve"> </w:t>
                  </w:r>
                  <w:r>
                    <w:rPr>
                      <w:lang w:val="sr-Latn-RS" w:eastAsia="sr-Latn-RS"/>
                    </w:rPr>
                    <w:t>МЦЦБ</w:t>
                  </w:r>
                  <w:r w:rsidRPr="006B1C07">
                    <w:rPr>
                      <w:lang w:val="sr-Latn-RS" w:eastAsia="sr-Latn-RS"/>
                    </w:rPr>
                    <w:t xml:space="preserve"> </w:t>
                  </w:r>
                  <w:r>
                    <w:rPr>
                      <w:lang w:val="sr-Latn-RS" w:eastAsia="sr-Latn-RS"/>
                    </w:rPr>
                    <w:t>Б</w:t>
                  </w:r>
                  <w:r w:rsidRPr="006B1C07">
                    <w:rPr>
                      <w:lang w:val="sr-Latn-RS" w:eastAsia="sr-Latn-RS"/>
                    </w:rPr>
                    <w:t>143 10</w:t>
                  </w:r>
                  <w:r>
                    <w:rPr>
                      <w:lang w:val="sr-Latn-RS" w:eastAsia="sr-Latn-RS"/>
                    </w:rPr>
                    <w:t>кА</w:t>
                  </w:r>
                  <w:r w:rsidRPr="006B1C07">
                    <w:rPr>
                      <w:lang w:val="sr-Latn-RS" w:eastAsia="sr-Latn-RS"/>
                    </w:rPr>
                    <w:t>, 1</w:t>
                  </w:r>
                  <w:r>
                    <w:rPr>
                      <w:lang w:val="sr-Latn-RS" w:eastAsia="sr-Latn-RS"/>
                    </w:rPr>
                    <w:t>П</w:t>
                  </w:r>
                  <w:r w:rsidRPr="006B1C07">
                    <w:rPr>
                      <w:lang w:val="sr-Latn-RS" w:eastAsia="sr-Latn-RS"/>
                    </w:rPr>
                    <w:t xml:space="preserve">, </w:t>
                  </w:r>
                  <w:r>
                    <w:rPr>
                      <w:lang w:val="sr-Latn-RS" w:eastAsia="sr-Latn-RS"/>
                    </w:rPr>
                    <w:t>Ц</w:t>
                  </w:r>
                </w:p>
                <w:p w14:paraId="1AE52DFA"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w:t>
                  </w:r>
                  <w:r>
                    <w:rPr>
                      <w:lang w:val="sr-Latn-RS" w:eastAsia="sr-Latn-RS"/>
                    </w:rPr>
                    <w:t>раставна</w:t>
                  </w:r>
                  <w:r w:rsidRPr="006B1C07">
                    <w:rPr>
                      <w:lang w:val="sr-Latn-RS" w:eastAsia="sr-Latn-RS"/>
                    </w:rPr>
                    <w:t xml:space="preserve"> </w:t>
                  </w:r>
                  <w:r>
                    <w:rPr>
                      <w:lang w:val="sr-Latn-RS" w:eastAsia="sr-Latn-RS"/>
                    </w:rPr>
                    <w:t>склопка</w:t>
                  </w:r>
                  <w:r w:rsidRPr="006B1C07">
                    <w:rPr>
                      <w:lang w:val="sr-Latn-RS" w:eastAsia="sr-Latn-RS"/>
                    </w:rPr>
                    <w:t xml:space="preserve"> 3</w:t>
                  </w:r>
                  <w:r>
                    <w:rPr>
                      <w:lang w:val="sr-Latn-RS" w:eastAsia="sr-Latn-RS"/>
                    </w:rPr>
                    <w:t>П</w:t>
                  </w:r>
                  <w:r w:rsidRPr="006B1C07">
                    <w:rPr>
                      <w:lang w:val="sr-Latn-RS" w:eastAsia="sr-Latn-RS"/>
                    </w:rPr>
                    <w:t xml:space="preserve">, </w:t>
                  </w:r>
                  <w:r>
                    <w:rPr>
                      <w:lang w:val="sr-Latn-RS" w:eastAsia="sr-Latn-RS"/>
                    </w:rPr>
                    <w:t>НВ</w:t>
                  </w:r>
                  <w:r w:rsidRPr="006B1C07">
                    <w:rPr>
                      <w:lang w:val="sr-Latn-RS" w:eastAsia="sr-Latn-RS"/>
                    </w:rPr>
                    <w:t>/</w:t>
                  </w:r>
                  <w:r>
                    <w:rPr>
                      <w:lang w:val="sr-Latn-RS" w:eastAsia="sr-Latn-RS"/>
                    </w:rPr>
                    <w:t>НХ</w:t>
                  </w:r>
                  <w:r w:rsidRPr="006B1C07">
                    <w:rPr>
                      <w:lang w:val="sr-Latn-RS" w:eastAsia="sr-Latn-RS"/>
                    </w:rPr>
                    <w:t xml:space="preserve"> 00 63</w:t>
                  </w:r>
                  <w:r>
                    <w:rPr>
                      <w:lang w:val="sr-Latn-RS" w:eastAsia="sr-Latn-RS"/>
                    </w:rPr>
                    <w:t>А</w:t>
                  </w:r>
                  <w:r w:rsidRPr="006B1C07">
                    <w:rPr>
                      <w:lang w:val="sr-Latn-RS" w:eastAsia="sr-Latn-RS"/>
                    </w:rPr>
                    <w:t xml:space="preserve"> </w:t>
                  </w:r>
                  <w:r>
                    <w:rPr>
                      <w:lang w:val="sr-Latn-RS" w:eastAsia="sr-Latn-RS"/>
                    </w:rPr>
                    <w:t>гГ</w:t>
                  </w:r>
                  <w:r w:rsidRPr="006B1C07">
                    <w:rPr>
                      <w:lang w:val="sr-Latn-RS" w:eastAsia="sr-Latn-RS"/>
                    </w:rPr>
                    <w:t>/</w:t>
                  </w:r>
                  <w:r>
                    <w:rPr>
                      <w:lang w:val="sr-Latn-RS" w:eastAsia="sr-Latn-RS"/>
                    </w:rPr>
                    <w:t>гЛ</w:t>
                  </w:r>
                </w:p>
                <w:p w14:paraId="6521931B"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w:t>
                  </w:r>
                  <w:r>
                    <w:rPr>
                      <w:lang w:val="sr-Latn-RS" w:eastAsia="sr-Latn-RS"/>
                    </w:rPr>
                    <w:t>раставна</w:t>
                  </w:r>
                  <w:r w:rsidRPr="006B1C07">
                    <w:rPr>
                      <w:lang w:val="sr-Latn-RS" w:eastAsia="sr-Latn-RS"/>
                    </w:rPr>
                    <w:t xml:space="preserve"> </w:t>
                  </w:r>
                  <w:r>
                    <w:rPr>
                      <w:lang w:val="sr-Latn-RS" w:eastAsia="sr-Latn-RS"/>
                    </w:rPr>
                    <w:t>склопка</w:t>
                  </w:r>
                  <w:r w:rsidRPr="006B1C07">
                    <w:rPr>
                      <w:lang w:val="sr-Latn-RS" w:eastAsia="sr-Latn-RS"/>
                    </w:rPr>
                    <w:t xml:space="preserve"> 3</w:t>
                  </w:r>
                  <w:r>
                    <w:rPr>
                      <w:lang w:val="sr-Latn-RS" w:eastAsia="sr-Latn-RS"/>
                    </w:rPr>
                    <w:t>П</w:t>
                  </w:r>
                  <w:r w:rsidRPr="006B1C07">
                    <w:rPr>
                      <w:lang w:val="sr-Latn-RS" w:eastAsia="sr-Latn-RS"/>
                    </w:rPr>
                    <w:t xml:space="preserve">, </w:t>
                  </w:r>
                  <w:r>
                    <w:rPr>
                      <w:lang w:val="sr-Latn-RS" w:eastAsia="sr-Latn-RS"/>
                    </w:rPr>
                    <w:t>НВ</w:t>
                  </w:r>
                  <w:r w:rsidRPr="006B1C07">
                    <w:rPr>
                      <w:lang w:val="sr-Latn-RS" w:eastAsia="sr-Latn-RS"/>
                    </w:rPr>
                    <w:t>/</w:t>
                  </w:r>
                  <w:r>
                    <w:rPr>
                      <w:lang w:val="sr-Latn-RS" w:eastAsia="sr-Latn-RS"/>
                    </w:rPr>
                    <w:t>НХ</w:t>
                  </w:r>
                  <w:r w:rsidRPr="006B1C07">
                    <w:rPr>
                      <w:lang w:val="sr-Latn-RS" w:eastAsia="sr-Latn-RS"/>
                    </w:rPr>
                    <w:t xml:space="preserve"> 00 16</w:t>
                  </w:r>
                  <w:r>
                    <w:rPr>
                      <w:lang w:val="sr-Latn-RS" w:eastAsia="sr-Latn-RS"/>
                    </w:rPr>
                    <w:t>А</w:t>
                  </w:r>
                  <w:r w:rsidRPr="006B1C07">
                    <w:rPr>
                      <w:lang w:val="sr-Latn-RS" w:eastAsia="sr-Latn-RS"/>
                    </w:rPr>
                    <w:t xml:space="preserve"> </w:t>
                  </w:r>
                  <w:r>
                    <w:rPr>
                      <w:lang w:val="sr-Latn-RS" w:eastAsia="sr-Latn-RS"/>
                    </w:rPr>
                    <w:t>гГ</w:t>
                  </w:r>
                  <w:r w:rsidRPr="006B1C07">
                    <w:rPr>
                      <w:lang w:val="sr-Latn-RS" w:eastAsia="sr-Latn-RS"/>
                    </w:rPr>
                    <w:t>/</w:t>
                  </w:r>
                  <w:r>
                    <w:rPr>
                      <w:lang w:val="sr-Latn-RS" w:eastAsia="sr-Latn-RS"/>
                    </w:rPr>
                    <w:t>гЛ</w:t>
                  </w:r>
                </w:p>
                <w:p w14:paraId="541550FE" w14:textId="77777777" w:rsidR="00393E1E" w:rsidRPr="006B1C07" w:rsidRDefault="00393E1E" w:rsidP="00F735AE">
                  <w:pPr>
                    <w:rPr>
                      <w:lang w:val="sr-Latn-RS" w:eastAsia="sr-Latn-RS"/>
                    </w:rPr>
                  </w:pPr>
                  <w:r w:rsidRPr="006B1C07">
                    <w:rPr>
                      <w:lang w:val="sr-Latn-RS" w:eastAsia="sr-Latn-RS"/>
                    </w:rPr>
                    <w:t xml:space="preserve">2 </w:t>
                  </w:r>
                  <w:r>
                    <w:rPr>
                      <w:lang w:val="sr-Latn-RS" w:eastAsia="sr-Latn-RS"/>
                    </w:rPr>
                    <w:t>ком</w:t>
                  </w:r>
                  <w:r w:rsidRPr="006B1C07">
                    <w:rPr>
                      <w:lang w:val="sr-Latn-RS" w:eastAsia="sr-Latn-RS"/>
                    </w:rPr>
                    <w:t xml:space="preserve">, </w:t>
                  </w:r>
                  <w:r>
                    <w:rPr>
                      <w:lang w:val="sr-Latn-RS" w:eastAsia="sr-Latn-RS"/>
                    </w:rPr>
                    <w:t>Исправљач</w:t>
                  </w:r>
                  <w:r w:rsidRPr="006B1C07">
                    <w:rPr>
                      <w:lang w:val="sr-Latn-RS" w:eastAsia="sr-Latn-RS"/>
                    </w:rPr>
                    <w:t xml:space="preserve"> 230</w:t>
                  </w:r>
                  <w:r>
                    <w:rPr>
                      <w:lang w:val="sr-Latn-RS" w:eastAsia="sr-Latn-RS"/>
                    </w:rPr>
                    <w:t>ВАЦ</w:t>
                  </w:r>
                  <w:r w:rsidRPr="006B1C07">
                    <w:rPr>
                      <w:lang w:val="sr-Latn-RS" w:eastAsia="sr-Latn-RS"/>
                    </w:rPr>
                    <w:t>/24</w:t>
                  </w:r>
                  <w:r>
                    <w:rPr>
                      <w:lang w:val="sr-Latn-RS" w:eastAsia="sr-Latn-RS"/>
                    </w:rPr>
                    <w:t>ВДЦ</w:t>
                  </w:r>
                  <w:r w:rsidRPr="006B1C07">
                    <w:rPr>
                      <w:lang w:val="sr-Latn-RS" w:eastAsia="sr-Latn-RS"/>
                    </w:rPr>
                    <w:t>, 100</w:t>
                  </w:r>
                  <w:r>
                    <w:rPr>
                      <w:lang w:val="sr-Latn-RS" w:eastAsia="sr-Latn-RS"/>
                    </w:rPr>
                    <w:t>ВА</w:t>
                  </w:r>
                </w:p>
                <w:p w14:paraId="50D1067A"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Компактни</w:t>
                  </w:r>
                  <w:r w:rsidRPr="006B1C07">
                    <w:rPr>
                      <w:lang w:val="sr-Latn-RS" w:eastAsia="sr-Latn-RS"/>
                    </w:rPr>
                    <w:t xml:space="preserve"> </w:t>
                  </w:r>
                  <w:r>
                    <w:rPr>
                      <w:lang w:val="sr-Latn-RS" w:eastAsia="sr-Latn-RS"/>
                    </w:rPr>
                    <w:t>прекидач</w:t>
                  </w:r>
                  <w:r w:rsidRPr="006B1C07">
                    <w:rPr>
                      <w:lang w:val="sr-Latn-RS" w:eastAsia="sr-Latn-RS"/>
                    </w:rPr>
                    <w:t xml:space="preserve"> 125</w:t>
                  </w:r>
                  <w:r>
                    <w:rPr>
                      <w:lang w:val="sr-Latn-RS" w:eastAsia="sr-Latn-RS"/>
                    </w:rPr>
                    <w:t>А</w:t>
                  </w:r>
                  <w:r w:rsidRPr="006B1C07">
                    <w:rPr>
                      <w:lang w:val="sr-Latn-RS" w:eastAsia="sr-Latn-RS"/>
                    </w:rPr>
                    <w:t>, 3</w:t>
                  </w:r>
                  <w:r>
                    <w:rPr>
                      <w:lang w:val="sr-Latn-RS" w:eastAsia="sr-Latn-RS"/>
                    </w:rPr>
                    <w:t>П</w:t>
                  </w:r>
                  <w:r w:rsidRPr="006B1C07">
                    <w:rPr>
                      <w:lang w:val="sr-Latn-RS" w:eastAsia="sr-Latn-RS"/>
                    </w:rPr>
                    <w:t>, 25</w:t>
                  </w:r>
                  <w:r>
                    <w:rPr>
                      <w:lang w:val="sr-Latn-RS" w:eastAsia="sr-Latn-RS"/>
                    </w:rPr>
                    <w:t>кА</w:t>
                  </w:r>
                  <w:r w:rsidRPr="006B1C07">
                    <w:rPr>
                      <w:lang w:val="sr-Latn-RS" w:eastAsia="sr-Latn-RS"/>
                    </w:rPr>
                    <w:t xml:space="preserve">, </w:t>
                  </w:r>
                  <w:r>
                    <w:rPr>
                      <w:lang w:val="sr-Latn-RS" w:eastAsia="sr-Latn-RS"/>
                    </w:rPr>
                    <w:t>Ир</w:t>
                  </w:r>
                  <w:r w:rsidRPr="006B1C07">
                    <w:rPr>
                      <w:lang w:val="sr-Latn-RS" w:eastAsia="sr-Latn-RS"/>
                    </w:rPr>
                    <w:t>=(0,6-1)</w:t>
                  </w:r>
                  <w:r>
                    <w:rPr>
                      <w:lang w:val="sr-Latn-RS" w:eastAsia="sr-Latn-RS"/>
                    </w:rPr>
                    <w:t>Ин</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продуженом</w:t>
                  </w:r>
                  <w:r w:rsidRPr="006B1C07">
                    <w:rPr>
                      <w:lang w:val="sr-Latn-RS" w:eastAsia="sr-Latn-RS"/>
                    </w:rPr>
                    <w:t xml:space="preserve"> </w:t>
                  </w:r>
                  <w:r>
                    <w:rPr>
                      <w:lang w:val="sr-Latn-RS" w:eastAsia="sr-Latn-RS"/>
                    </w:rPr>
                    <w:t>ручицом</w:t>
                  </w:r>
                </w:p>
                <w:p w14:paraId="7DF246DD"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контактор</w:t>
                  </w:r>
                  <w:r w:rsidRPr="006B1C07">
                    <w:rPr>
                      <w:lang w:val="sr-Latn-RS" w:eastAsia="sr-Latn-RS"/>
                    </w:rPr>
                    <w:t xml:space="preserve"> </w:t>
                  </w:r>
                  <w:r>
                    <w:rPr>
                      <w:lang w:val="sr-Latn-RS" w:eastAsia="sr-Latn-RS"/>
                    </w:rPr>
                    <w:t>снаге</w:t>
                  </w:r>
                  <w:r w:rsidRPr="006B1C07">
                    <w:rPr>
                      <w:lang w:val="sr-Latn-RS" w:eastAsia="sr-Latn-RS"/>
                    </w:rPr>
                    <w:t>, 55</w:t>
                  </w:r>
                  <w:r>
                    <w:rPr>
                      <w:lang w:val="sr-Latn-RS" w:eastAsia="sr-Latn-RS"/>
                    </w:rPr>
                    <w:t>к</w:t>
                  </w:r>
                  <w:r w:rsidRPr="006B1C07">
                    <w:rPr>
                      <w:lang w:val="sr-Latn-RS" w:eastAsia="sr-Latn-RS"/>
                    </w:rPr>
                    <w:t xml:space="preserve">W, </w:t>
                  </w:r>
                  <w:r>
                    <w:rPr>
                      <w:lang w:val="sr-Latn-RS" w:eastAsia="sr-Latn-RS"/>
                    </w:rPr>
                    <w:t>АЦ</w:t>
                  </w:r>
                  <w:r w:rsidRPr="006B1C07">
                    <w:rPr>
                      <w:lang w:val="sr-Latn-RS" w:eastAsia="sr-Latn-RS"/>
                    </w:rPr>
                    <w:t>3, 3</w:t>
                  </w:r>
                  <w:r>
                    <w:rPr>
                      <w:lang w:val="sr-Latn-RS" w:eastAsia="sr-Latn-RS"/>
                    </w:rPr>
                    <w:t>П</w:t>
                  </w:r>
                  <w:r w:rsidRPr="006B1C07">
                    <w:rPr>
                      <w:lang w:val="sr-Latn-RS" w:eastAsia="sr-Latn-RS"/>
                    </w:rPr>
                    <w:t>, 230</w:t>
                  </w:r>
                  <w:r>
                    <w:rPr>
                      <w:lang w:val="sr-Latn-RS" w:eastAsia="sr-Latn-RS"/>
                    </w:rPr>
                    <w:t>ВАЦ</w:t>
                  </w:r>
                </w:p>
                <w:p w14:paraId="5295969A"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Гребенаста</w:t>
                  </w:r>
                  <w:r w:rsidRPr="006B1C07">
                    <w:rPr>
                      <w:lang w:val="sr-Latn-RS" w:eastAsia="sr-Latn-RS"/>
                    </w:rPr>
                    <w:t xml:space="preserve"> </w:t>
                  </w:r>
                  <w:r>
                    <w:rPr>
                      <w:lang w:val="sr-Latn-RS" w:eastAsia="sr-Latn-RS"/>
                    </w:rPr>
                    <w:t>склопка</w:t>
                  </w:r>
                  <w:r w:rsidRPr="006B1C07">
                    <w:rPr>
                      <w:lang w:val="sr-Latn-RS" w:eastAsia="sr-Latn-RS"/>
                    </w:rPr>
                    <w:t>, 4</w:t>
                  </w:r>
                  <w:r>
                    <w:rPr>
                      <w:lang w:val="sr-Latn-RS" w:eastAsia="sr-Latn-RS"/>
                    </w:rPr>
                    <w:t>Г</w:t>
                  </w:r>
                  <w:r w:rsidRPr="006B1C07">
                    <w:rPr>
                      <w:lang w:val="sr-Latn-RS" w:eastAsia="sr-Latn-RS"/>
                    </w:rPr>
                    <w:t>16-90-</w:t>
                  </w:r>
                  <w:r>
                    <w:rPr>
                      <w:lang w:val="sr-Latn-RS" w:eastAsia="sr-Latn-RS"/>
                    </w:rPr>
                    <w:t>У</w:t>
                  </w:r>
                </w:p>
                <w:p w14:paraId="4FBF77C6" w14:textId="77777777" w:rsidR="00393E1E" w:rsidRPr="006B1C07" w:rsidRDefault="00393E1E" w:rsidP="00F735AE">
                  <w:pPr>
                    <w:rPr>
                      <w:lang w:val="sr-Latn-RS" w:eastAsia="sr-Latn-RS"/>
                    </w:rPr>
                  </w:pPr>
                  <w:r w:rsidRPr="006B1C07">
                    <w:rPr>
                      <w:lang w:val="sr-Latn-RS" w:eastAsia="sr-Latn-RS"/>
                    </w:rPr>
                    <w:lastRenderedPageBreak/>
                    <w:t xml:space="preserve">1 </w:t>
                  </w:r>
                  <w:r>
                    <w:rPr>
                      <w:lang w:val="sr-Latn-RS" w:eastAsia="sr-Latn-RS"/>
                    </w:rPr>
                    <w:t>ком</w:t>
                  </w:r>
                  <w:r w:rsidRPr="006B1C07">
                    <w:rPr>
                      <w:lang w:val="sr-Latn-RS" w:eastAsia="sr-Latn-RS"/>
                    </w:rPr>
                    <w:t xml:space="preserve">, </w:t>
                  </w:r>
                  <w:r>
                    <w:rPr>
                      <w:lang w:val="sr-Latn-RS" w:eastAsia="sr-Latn-RS"/>
                    </w:rPr>
                    <w:t>диференцијална</w:t>
                  </w:r>
                  <w:r w:rsidRPr="006B1C07">
                    <w:rPr>
                      <w:lang w:val="sr-Latn-RS" w:eastAsia="sr-Latn-RS"/>
                    </w:rPr>
                    <w:t xml:space="preserve"> </w:t>
                  </w:r>
                  <w:r>
                    <w:rPr>
                      <w:lang w:val="sr-Latn-RS" w:eastAsia="sr-Latn-RS"/>
                    </w:rPr>
                    <w:t>заштита</w:t>
                  </w:r>
                  <w:r w:rsidRPr="006B1C07">
                    <w:rPr>
                      <w:lang w:val="sr-Latn-RS" w:eastAsia="sr-Latn-RS"/>
                    </w:rPr>
                    <w:t xml:space="preserve"> </w:t>
                  </w:r>
                  <w:r>
                    <w:rPr>
                      <w:lang w:val="sr-Latn-RS" w:eastAsia="sr-Latn-RS"/>
                    </w:rPr>
                    <w:t>РЦД</w:t>
                  </w:r>
                  <w:r w:rsidRPr="006B1C07">
                    <w:rPr>
                      <w:lang w:val="sr-Latn-RS" w:eastAsia="sr-Latn-RS"/>
                    </w:rPr>
                    <w:t xml:space="preserve"> 63/0,03</w:t>
                  </w:r>
                  <w:r>
                    <w:rPr>
                      <w:lang w:val="sr-Latn-RS" w:eastAsia="sr-Latn-RS"/>
                    </w:rPr>
                    <w:t>А</w:t>
                  </w:r>
                  <w:r w:rsidRPr="006B1C07">
                    <w:rPr>
                      <w:lang w:val="sr-Latn-RS" w:eastAsia="sr-Latn-RS"/>
                    </w:rPr>
                    <w:t>, 3</w:t>
                  </w:r>
                  <w:r>
                    <w:rPr>
                      <w:lang w:val="sr-Latn-RS" w:eastAsia="sr-Latn-RS"/>
                    </w:rPr>
                    <w:t>П</w:t>
                  </w:r>
                  <w:r w:rsidRPr="006B1C07">
                    <w:rPr>
                      <w:lang w:val="sr-Latn-RS" w:eastAsia="sr-Latn-RS"/>
                    </w:rPr>
                    <w:t>+</w:t>
                  </w:r>
                  <w:r>
                    <w:rPr>
                      <w:lang w:val="sr-Latn-RS" w:eastAsia="sr-Latn-RS"/>
                    </w:rPr>
                    <w:t>Н</w:t>
                  </w:r>
                </w:p>
                <w:p w14:paraId="7F62BAFF"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диференцијална</w:t>
                  </w:r>
                  <w:r w:rsidRPr="006B1C07">
                    <w:rPr>
                      <w:lang w:val="sr-Latn-RS" w:eastAsia="sr-Latn-RS"/>
                    </w:rPr>
                    <w:t xml:space="preserve"> </w:t>
                  </w:r>
                  <w:r>
                    <w:rPr>
                      <w:lang w:val="sr-Latn-RS" w:eastAsia="sr-Latn-RS"/>
                    </w:rPr>
                    <w:t>заштита</w:t>
                  </w:r>
                  <w:r w:rsidRPr="006B1C07">
                    <w:rPr>
                      <w:lang w:val="sr-Latn-RS" w:eastAsia="sr-Latn-RS"/>
                    </w:rPr>
                    <w:t xml:space="preserve"> </w:t>
                  </w:r>
                  <w:r>
                    <w:rPr>
                      <w:lang w:val="sr-Latn-RS" w:eastAsia="sr-Latn-RS"/>
                    </w:rPr>
                    <w:t>РЦД</w:t>
                  </w:r>
                  <w:r w:rsidRPr="006B1C07">
                    <w:rPr>
                      <w:lang w:val="sr-Latn-RS" w:eastAsia="sr-Latn-RS"/>
                    </w:rPr>
                    <w:t xml:space="preserve"> 16/0,03</w:t>
                  </w:r>
                  <w:r>
                    <w:rPr>
                      <w:lang w:val="sr-Latn-RS" w:eastAsia="sr-Latn-RS"/>
                    </w:rPr>
                    <w:t>А</w:t>
                  </w:r>
                  <w:r w:rsidRPr="006B1C07">
                    <w:rPr>
                      <w:lang w:val="sr-Latn-RS" w:eastAsia="sr-Latn-RS"/>
                    </w:rPr>
                    <w:t>, 3</w:t>
                  </w:r>
                  <w:r>
                    <w:rPr>
                      <w:lang w:val="sr-Latn-RS" w:eastAsia="sr-Latn-RS"/>
                    </w:rPr>
                    <w:t>П</w:t>
                  </w:r>
                  <w:r w:rsidRPr="006B1C07">
                    <w:rPr>
                      <w:lang w:val="sr-Latn-RS" w:eastAsia="sr-Latn-RS"/>
                    </w:rPr>
                    <w:t>+</w:t>
                  </w:r>
                  <w:r>
                    <w:rPr>
                      <w:lang w:val="sr-Latn-RS" w:eastAsia="sr-Latn-RS"/>
                    </w:rPr>
                    <w:t>Н</w:t>
                  </w:r>
                </w:p>
                <w:p w14:paraId="09ACC133" w14:textId="77777777" w:rsidR="00393E1E" w:rsidRPr="006B1C07" w:rsidRDefault="00393E1E" w:rsidP="00F735AE">
                  <w:pPr>
                    <w:rPr>
                      <w:lang w:val="sr-Latn-RS" w:eastAsia="sr-Latn-RS"/>
                    </w:rPr>
                  </w:pPr>
                  <w:r w:rsidRPr="006B1C07">
                    <w:rPr>
                      <w:lang w:val="sr-Latn-RS" w:eastAsia="sr-Latn-RS"/>
                    </w:rPr>
                    <w:t xml:space="preserve">2 </w:t>
                  </w:r>
                  <w:r>
                    <w:rPr>
                      <w:lang w:val="sr-Latn-RS" w:eastAsia="sr-Latn-RS"/>
                    </w:rPr>
                    <w:t>ком</w:t>
                  </w:r>
                  <w:r w:rsidRPr="006B1C07">
                    <w:rPr>
                      <w:lang w:val="sr-Latn-RS" w:eastAsia="sr-Latn-RS"/>
                    </w:rPr>
                    <w:t xml:space="preserve">, </w:t>
                  </w:r>
                  <w:r>
                    <w:rPr>
                      <w:lang w:val="sr-Latn-RS" w:eastAsia="sr-Latn-RS"/>
                    </w:rPr>
                    <w:t>инсталациони</w:t>
                  </w:r>
                  <w:r w:rsidRPr="006B1C07">
                    <w:rPr>
                      <w:lang w:val="sr-Latn-RS" w:eastAsia="sr-Latn-RS"/>
                    </w:rPr>
                    <w:t xml:space="preserve"> </w:t>
                  </w:r>
                  <w:r>
                    <w:rPr>
                      <w:lang w:val="sr-Latn-RS" w:eastAsia="sr-Latn-RS"/>
                    </w:rPr>
                    <w:t>контактор</w:t>
                  </w:r>
                  <w:r w:rsidRPr="006B1C07">
                    <w:rPr>
                      <w:lang w:val="sr-Latn-RS" w:eastAsia="sr-Latn-RS"/>
                    </w:rPr>
                    <w:t>, 16</w:t>
                  </w:r>
                  <w:r>
                    <w:rPr>
                      <w:lang w:val="sr-Latn-RS" w:eastAsia="sr-Latn-RS"/>
                    </w:rPr>
                    <w:t>А</w:t>
                  </w:r>
                  <w:r w:rsidRPr="006B1C07">
                    <w:rPr>
                      <w:lang w:val="sr-Latn-RS" w:eastAsia="sr-Latn-RS"/>
                    </w:rPr>
                    <w:t>, 4</w:t>
                  </w:r>
                  <w:r>
                    <w:rPr>
                      <w:lang w:val="sr-Latn-RS" w:eastAsia="sr-Latn-RS"/>
                    </w:rPr>
                    <w:t>НО</w:t>
                  </w:r>
                  <w:r w:rsidRPr="006B1C07">
                    <w:rPr>
                      <w:lang w:val="sr-Latn-RS" w:eastAsia="sr-Latn-RS"/>
                    </w:rPr>
                    <w:t>, 230</w:t>
                  </w:r>
                  <w:r>
                    <w:rPr>
                      <w:lang w:val="sr-Latn-RS" w:eastAsia="sr-Latn-RS"/>
                    </w:rPr>
                    <w:t>ВАЦ</w:t>
                  </w:r>
                </w:p>
                <w:p w14:paraId="437C7F0B" w14:textId="77777777" w:rsidR="00393E1E" w:rsidRPr="006B1C07" w:rsidRDefault="00393E1E" w:rsidP="00F735AE">
                  <w:pPr>
                    <w:rPr>
                      <w:lang w:val="sr-Latn-RS" w:eastAsia="sr-Latn-RS"/>
                    </w:rPr>
                  </w:pPr>
                  <w:r w:rsidRPr="006B1C07">
                    <w:rPr>
                      <w:lang w:val="sr-Latn-RS" w:eastAsia="sr-Latn-RS"/>
                    </w:rPr>
                    <w:t xml:space="preserve">2 </w:t>
                  </w:r>
                  <w:r>
                    <w:rPr>
                      <w:lang w:val="sr-Latn-RS" w:eastAsia="sr-Latn-RS"/>
                    </w:rPr>
                    <w:t>ком</w:t>
                  </w:r>
                  <w:r w:rsidRPr="006B1C07">
                    <w:rPr>
                      <w:lang w:val="sr-Latn-RS" w:eastAsia="sr-Latn-RS"/>
                    </w:rPr>
                    <w:t xml:space="preserve">, </w:t>
                  </w:r>
                  <w:r>
                    <w:rPr>
                      <w:lang w:val="sr-Latn-RS" w:eastAsia="sr-Latn-RS"/>
                    </w:rPr>
                    <w:t>инсталациони</w:t>
                  </w:r>
                  <w:r w:rsidRPr="006B1C07">
                    <w:rPr>
                      <w:lang w:val="sr-Latn-RS" w:eastAsia="sr-Latn-RS"/>
                    </w:rPr>
                    <w:t xml:space="preserve"> </w:t>
                  </w:r>
                  <w:r>
                    <w:rPr>
                      <w:lang w:val="sr-Latn-RS" w:eastAsia="sr-Latn-RS"/>
                    </w:rPr>
                    <w:t>контактор</w:t>
                  </w:r>
                  <w:r w:rsidRPr="006B1C07">
                    <w:rPr>
                      <w:lang w:val="sr-Latn-RS" w:eastAsia="sr-Latn-RS"/>
                    </w:rPr>
                    <w:t>, 16</w:t>
                  </w:r>
                  <w:r>
                    <w:rPr>
                      <w:lang w:val="sr-Latn-RS" w:eastAsia="sr-Latn-RS"/>
                    </w:rPr>
                    <w:t>А</w:t>
                  </w:r>
                  <w:r w:rsidRPr="006B1C07">
                    <w:rPr>
                      <w:lang w:val="sr-Latn-RS" w:eastAsia="sr-Latn-RS"/>
                    </w:rPr>
                    <w:t>, 3</w:t>
                  </w:r>
                  <w:r>
                    <w:rPr>
                      <w:lang w:val="sr-Latn-RS" w:eastAsia="sr-Latn-RS"/>
                    </w:rPr>
                    <w:t>НО</w:t>
                  </w:r>
                  <w:r w:rsidRPr="006B1C07">
                    <w:rPr>
                      <w:lang w:val="sr-Latn-RS" w:eastAsia="sr-Latn-RS"/>
                    </w:rPr>
                    <w:t>, 24</w:t>
                  </w:r>
                  <w:r>
                    <w:rPr>
                      <w:lang w:val="sr-Latn-RS" w:eastAsia="sr-Latn-RS"/>
                    </w:rPr>
                    <w:t>ВДЦ</w:t>
                  </w:r>
                </w:p>
                <w:p w14:paraId="1A22A7B5" w14:textId="77777777" w:rsidR="00393E1E" w:rsidRPr="006B1C07" w:rsidRDefault="00393E1E" w:rsidP="00F735AE">
                  <w:pPr>
                    <w:rPr>
                      <w:lang w:val="sr-Latn-RS" w:eastAsia="sr-Latn-RS"/>
                    </w:rPr>
                  </w:pPr>
                  <w:r w:rsidRPr="006B1C07">
                    <w:rPr>
                      <w:lang w:val="sr-Latn-RS" w:eastAsia="sr-Latn-RS"/>
                    </w:rPr>
                    <w:t xml:space="preserve">2 </w:t>
                  </w:r>
                  <w:r>
                    <w:rPr>
                      <w:lang w:val="sr-Latn-RS" w:eastAsia="sr-Latn-RS"/>
                    </w:rPr>
                    <w:t>ком</w:t>
                  </w:r>
                  <w:r w:rsidRPr="006B1C07">
                    <w:rPr>
                      <w:lang w:val="sr-Latn-RS" w:eastAsia="sr-Latn-RS"/>
                    </w:rPr>
                    <w:t xml:space="preserve">, </w:t>
                  </w:r>
                  <w:r>
                    <w:rPr>
                      <w:lang w:val="sr-Latn-RS" w:eastAsia="sr-Latn-RS"/>
                    </w:rPr>
                    <w:t>инсталациони</w:t>
                  </w:r>
                  <w:r w:rsidRPr="006B1C07">
                    <w:rPr>
                      <w:lang w:val="sr-Latn-RS" w:eastAsia="sr-Latn-RS"/>
                    </w:rPr>
                    <w:t xml:space="preserve"> </w:t>
                  </w:r>
                  <w:r>
                    <w:rPr>
                      <w:lang w:val="sr-Latn-RS" w:eastAsia="sr-Latn-RS"/>
                    </w:rPr>
                    <w:t>контактор</w:t>
                  </w:r>
                  <w:r w:rsidRPr="006B1C07">
                    <w:rPr>
                      <w:lang w:val="sr-Latn-RS" w:eastAsia="sr-Latn-RS"/>
                    </w:rPr>
                    <w:t>, 16</w:t>
                  </w:r>
                  <w:r>
                    <w:rPr>
                      <w:lang w:val="sr-Latn-RS" w:eastAsia="sr-Latn-RS"/>
                    </w:rPr>
                    <w:t>А</w:t>
                  </w:r>
                  <w:r w:rsidRPr="006B1C07">
                    <w:rPr>
                      <w:lang w:val="sr-Latn-RS" w:eastAsia="sr-Latn-RS"/>
                    </w:rPr>
                    <w:t>, 2</w:t>
                  </w:r>
                  <w:r>
                    <w:rPr>
                      <w:lang w:val="sr-Latn-RS" w:eastAsia="sr-Latn-RS"/>
                    </w:rPr>
                    <w:t>НО</w:t>
                  </w:r>
                  <w:r w:rsidRPr="006B1C07">
                    <w:rPr>
                      <w:lang w:val="sr-Latn-RS" w:eastAsia="sr-Latn-RS"/>
                    </w:rPr>
                    <w:t>, 24</w:t>
                  </w:r>
                  <w:r>
                    <w:rPr>
                      <w:lang w:val="sr-Latn-RS" w:eastAsia="sr-Latn-RS"/>
                    </w:rPr>
                    <w:t>ВДЦ</w:t>
                  </w:r>
                </w:p>
                <w:p w14:paraId="3E889502" w14:textId="77777777" w:rsidR="00393E1E" w:rsidRPr="006B1C07" w:rsidRDefault="00393E1E" w:rsidP="00F735AE">
                  <w:pPr>
                    <w:rPr>
                      <w:lang w:val="sr-Latn-RS" w:eastAsia="sr-Latn-RS"/>
                    </w:rPr>
                  </w:pPr>
                  <w:r w:rsidRPr="006B1C07">
                    <w:rPr>
                      <w:lang w:val="sr-Latn-RS" w:eastAsia="sr-Latn-RS"/>
                    </w:rPr>
                    <w:t xml:space="preserve">2 </w:t>
                  </w:r>
                  <w:r>
                    <w:rPr>
                      <w:lang w:val="sr-Latn-RS" w:eastAsia="sr-Latn-RS"/>
                    </w:rPr>
                    <w:t>ком</w:t>
                  </w:r>
                  <w:r w:rsidRPr="006B1C07">
                    <w:rPr>
                      <w:lang w:val="sr-Latn-RS" w:eastAsia="sr-Latn-RS"/>
                    </w:rPr>
                    <w:t xml:space="preserve">, </w:t>
                  </w:r>
                  <w:r>
                    <w:rPr>
                      <w:lang w:val="sr-Latn-RS" w:eastAsia="sr-Latn-RS"/>
                    </w:rPr>
                    <w:t>сигнална</w:t>
                  </w:r>
                  <w:r w:rsidRPr="006B1C07">
                    <w:rPr>
                      <w:lang w:val="sr-Latn-RS" w:eastAsia="sr-Latn-RS"/>
                    </w:rPr>
                    <w:t xml:space="preserve"> </w:t>
                  </w:r>
                  <w:r>
                    <w:rPr>
                      <w:lang w:val="sr-Latn-RS" w:eastAsia="sr-Latn-RS"/>
                    </w:rPr>
                    <w:t>сијалица</w:t>
                  </w:r>
                  <w:r w:rsidRPr="006B1C07">
                    <w:rPr>
                      <w:lang w:val="sr-Latn-RS" w:eastAsia="sr-Latn-RS"/>
                    </w:rPr>
                    <w:t xml:space="preserve">, </w:t>
                  </w:r>
                  <w:r>
                    <w:rPr>
                      <w:lang w:val="sr-Latn-RS" w:eastAsia="sr-Latn-RS"/>
                    </w:rPr>
                    <w:t>зелена</w:t>
                  </w:r>
                  <w:r w:rsidRPr="006B1C07">
                    <w:rPr>
                      <w:lang w:val="sr-Latn-RS" w:eastAsia="sr-Latn-RS"/>
                    </w:rPr>
                    <w:t>, 230</w:t>
                  </w:r>
                  <w:r>
                    <w:rPr>
                      <w:lang w:val="sr-Latn-RS" w:eastAsia="sr-Latn-RS"/>
                    </w:rPr>
                    <w:t>ВАЦ</w:t>
                  </w:r>
                </w:p>
                <w:p w14:paraId="18C947CB"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тастер</w:t>
                  </w:r>
                  <w:r w:rsidRPr="006B1C07">
                    <w:rPr>
                      <w:lang w:val="sr-Latn-RS" w:eastAsia="sr-Latn-RS"/>
                    </w:rPr>
                    <w:t xml:space="preserve"> "</w:t>
                  </w:r>
                  <w:r>
                    <w:rPr>
                      <w:lang w:val="sr-Latn-RS" w:eastAsia="sr-Latn-RS"/>
                    </w:rPr>
                    <w:t>печурка</w:t>
                  </w:r>
                  <w:r w:rsidRPr="006B1C07">
                    <w:rPr>
                      <w:lang w:val="sr-Latn-RS" w:eastAsia="sr-Latn-RS"/>
                    </w:rPr>
                    <w:t>", 1</w:t>
                  </w:r>
                  <w:r>
                    <w:rPr>
                      <w:lang w:val="sr-Latn-RS" w:eastAsia="sr-Latn-RS"/>
                    </w:rPr>
                    <w:t>НЦ</w:t>
                  </w:r>
                  <w:r w:rsidRPr="006B1C07">
                    <w:rPr>
                      <w:lang w:val="sr-Latn-RS" w:eastAsia="sr-Latn-RS"/>
                    </w:rPr>
                    <w:t>+1</w:t>
                  </w:r>
                  <w:r>
                    <w:rPr>
                      <w:lang w:val="sr-Latn-RS" w:eastAsia="sr-Latn-RS"/>
                    </w:rPr>
                    <w:t>НО</w:t>
                  </w:r>
                  <w:r w:rsidRPr="006B1C07">
                    <w:rPr>
                      <w:lang w:val="sr-Latn-RS" w:eastAsia="sr-Latn-RS"/>
                    </w:rPr>
                    <w:t>, 230</w:t>
                  </w:r>
                  <w:r>
                    <w:rPr>
                      <w:lang w:val="sr-Latn-RS" w:eastAsia="sr-Latn-RS"/>
                    </w:rPr>
                    <w:t>ВАЦ</w:t>
                  </w:r>
                </w:p>
                <w:p w14:paraId="7CD3F6F5"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Временски</w:t>
                  </w:r>
                  <w:r w:rsidRPr="006B1C07">
                    <w:rPr>
                      <w:lang w:val="sr-Latn-RS" w:eastAsia="sr-Latn-RS"/>
                    </w:rPr>
                    <w:t xml:space="preserve"> </w:t>
                  </w:r>
                  <w:r>
                    <w:rPr>
                      <w:lang w:val="sr-Latn-RS" w:eastAsia="sr-Latn-RS"/>
                    </w:rPr>
                    <w:t>реле</w:t>
                  </w:r>
                  <w:r w:rsidRPr="006B1C07">
                    <w:rPr>
                      <w:lang w:val="sr-Latn-RS" w:eastAsia="sr-Latn-RS"/>
                    </w:rPr>
                    <w:t>, 24</w:t>
                  </w:r>
                  <w:r>
                    <w:rPr>
                      <w:lang w:val="sr-Latn-RS" w:eastAsia="sr-Latn-RS"/>
                    </w:rPr>
                    <w:t>ВДЦ</w:t>
                  </w:r>
                  <w:r w:rsidRPr="006B1C07">
                    <w:rPr>
                      <w:lang w:val="sr-Latn-RS" w:eastAsia="sr-Latn-RS"/>
                    </w:rPr>
                    <w:t xml:space="preserve">, </w:t>
                  </w:r>
                  <w:r>
                    <w:rPr>
                      <w:lang w:val="sr-Latn-RS" w:eastAsia="sr-Latn-RS"/>
                    </w:rPr>
                    <w:t>типа</w:t>
                  </w:r>
                  <w:r w:rsidRPr="006B1C07">
                    <w:rPr>
                      <w:lang w:val="sr-Latn-RS" w:eastAsia="sr-Latn-RS"/>
                    </w:rPr>
                    <w:t xml:space="preserve"> </w:t>
                  </w:r>
                  <w:r>
                    <w:rPr>
                      <w:lang w:val="sr-Latn-RS" w:eastAsia="sr-Latn-RS"/>
                    </w:rPr>
                    <w:t>З</w:t>
                  </w:r>
                  <w:r w:rsidRPr="006B1C07">
                    <w:rPr>
                      <w:lang w:val="sr-Latn-RS" w:eastAsia="sr-Latn-RS"/>
                    </w:rPr>
                    <w:t>-</w:t>
                  </w:r>
                  <w:r>
                    <w:rPr>
                      <w:lang w:val="sr-Latn-RS" w:eastAsia="sr-Latn-RS"/>
                    </w:rPr>
                    <w:t>ЗРЕ</w:t>
                  </w:r>
                  <w:r w:rsidRPr="006B1C07">
                    <w:rPr>
                      <w:lang w:val="sr-Latn-RS" w:eastAsia="sr-Latn-RS"/>
                    </w:rPr>
                    <w:t xml:space="preserve">W/W, </w:t>
                  </w:r>
                  <w:r>
                    <w:rPr>
                      <w:lang w:val="sr-Latn-RS" w:eastAsia="sr-Latn-RS"/>
                    </w:rPr>
                    <w:t>Моеллер</w:t>
                  </w:r>
                </w:p>
                <w:p w14:paraId="6AB60864"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пренапонска</w:t>
                  </w:r>
                  <w:r w:rsidRPr="006B1C07">
                    <w:rPr>
                      <w:lang w:val="sr-Latn-RS" w:eastAsia="sr-Latn-RS"/>
                    </w:rPr>
                    <w:t xml:space="preserve"> </w:t>
                  </w:r>
                  <w:r>
                    <w:rPr>
                      <w:lang w:val="sr-Latn-RS" w:eastAsia="sr-Latn-RS"/>
                    </w:rPr>
                    <w:t>заштита</w:t>
                  </w:r>
                  <w:r w:rsidRPr="006B1C07">
                    <w:rPr>
                      <w:lang w:val="sr-Latn-RS" w:eastAsia="sr-Latn-RS"/>
                    </w:rPr>
                    <w:t xml:space="preserve"> </w:t>
                  </w:r>
                  <w:r>
                    <w:rPr>
                      <w:lang w:val="sr-Latn-RS" w:eastAsia="sr-Latn-RS"/>
                    </w:rPr>
                    <w:t>ПЗХ</w:t>
                  </w:r>
                  <w:r w:rsidRPr="006B1C07">
                    <w:rPr>
                      <w:lang w:val="sr-Latn-RS" w:eastAsia="sr-Latn-RS"/>
                    </w:rPr>
                    <w:t xml:space="preserve"> </w:t>
                  </w:r>
                  <w:r>
                    <w:rPr>
                      <w:lang w:val="sr-Latn-RS" w:eastAsia="sr-Latn-RS"/>
                    </w:rPr>
                    <w:t>ИИ</w:t>
                  </w:r>
                  <w:r w:rsidRPr="006B1C07">
                    <w:rPr>
                      <w:lang w:val="sr-Latn-RS" w:eastAsia="sr-Latn-RS"/>
                    </w:rPr>
                    <w:t xml:space="preserve"> </w:t>
                  </w:r>
                  <w:r>
                    <w:rPr>
                      <w:lang w:val="sr-Latn-RS" w:eastAsia="sr-Latn-RS"/>
                    </w:rPr>
                    <w:t>В</w:t>
                  </w:r>
                  <w:r w:rsidRPr="006B1C07">
                    <w:rPr>
                      <w:lang w:val="sr-Latn-RS" w:eastAsia="sr-Latn-RS"/>
                    </w:rPr>
                    <w:t xml:space="preserve">3 + 1/240 </w:t>
                  </w:r>
                  <w:r>
                    <w:rPr>
                      <w:lang w:val="sr-Latn-RS" w:eastAsia="sr-Latn-RS"/>
                    </w:rPr>
                    <w:t>Т</w:t>
                  </w:r>
                  <w:r w:rsidRPr="006B1C07">
                    <w:rPr>
                      <w:lang w:val="sr-Latn-RS" w:eastAsia="sr-Latn-RS"/>
                    </w:rPr>
                    <w:t>(</w:t>
                  </w:r>
                  <w:r>
                    <w:rPr>
                      <w:lang w:val="sr-Latn-RS" w:eastAsia="sr-Latn-RS"/>
                    </w:rPr>
                    <w:t>С</w:t>
                  </w:r>
                  <w:r w:rsidRPr="006B1C07">
                    <w:rPr>
                      <w:lang w:val="sr-Latn-RS" w:eastAsia="sr-Latn-RS"/>
                    </w:rPr>
                    <w:t xml:space="preserve">), </w:t>
                  </w:r>
                  <w:r>
                    <w:rPr>
                      <w:lang w:val="sr-Latn-RS" w:eastAsia="sr-Latn-RS"/>
                    </w:rPr>
                    <w:t>ПЗХ</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Б</w:t>
                  </w:r>
                  <w:r w:rsidRPr="006B1C07">
                    <w:rPr>
                      <w:lang w:val="sr-Latn-RS" w:eastAsia="sr-Latn-RS"/>
                    </w:rPr>
                    <w:t xml:space="preserve">80, </w:t>
                  </w:r>
                  <w:r>
                    <w:rPr>
                      <w:lang w:val="sr-Latn-RS" w:eastAsia="sr-Latn-RS"/>
                    </w:rPr>
                    <w:t>Херми</w:t>
                  </w:r>
                </w:p>
                <w:p w14:paraId="5B63A4D9" w14:textId="646CDA0A" w:rsidR="00393E1E" w:rsidRPr="006B1C07" w:rsidRDefault="00393E1E" w:rsidP="00F735AE">
                  <w:pPr>
                    <w:rPr>
                      <w:lang w:val="sr-Latn-RS" w:eastAsia="sr-Latn-RS"/>
                    </w:rPr>
                  </w:pPr>
                  <w:r>
                    <w:rPr>
                      <w:lang w:val="sr-Latn-RS" w:eastAsia="sr-Latn-RS"/>
                    </w:rPr>
                    <w:t>натписне</w:t>
                  </w:r>
                  <w:r w:rsidRPr="006B1C07">
                    <w:rPr>
                      <w:lang w:val="sr-Latn-RS" w:eastAsia="sr-Latn-RS"/>
                    </w:rPr>
                    <w:t xml:space="preserve"> </w:t>
                  </w:r>
                  <w:r>
                    <w:rPr>
                      <w:lang w:val="sr-Latn-RS" w:eastAsia="sr-Latn-RS"/>
                    </w:rPr>
                    <w:t>плочице</w:t>
                  </w:r>
                  <w:r w:rsidRPr="006B1C07">
                    <w:rPr>
                      <w:lang w:val="sr-Latn-RS" w:eastAsia="sr-Latn-RS"/>
                    </w:rPr>
                    <w:t xml:space="preserve">, </w:t>
                  </w:r>
                  <w:r>
                    <w:rPr>
                      <w:lang w:val="sr-Latn-RS" w:eastAsia="sr-Latn-RS"/>
                    </w:rPr>
                    <w:t>редне</w:t>
                  </w:r>
                  <w:r w:rsidRPr="006B1C07">
                    <w:rPr>
                      <w:lang w:val="sr-Latn-RS" w:eastAsia="sr-Latn-RS"/>
                    </w:rPr>
                    <w:t xml:space="preserve"> </w:t>
                  </w:r>
                  <w:r>
                    <w:rPr>
                      <w:lang w:val="sr-Latn-RS" w:eastAsia="sr-Latn-RS"/>
                    </w:rPr>
                    <w:t>стезаљке</w:t>
                  </w:r>
                  <w:r w:rsidRPr="006B1C07">
                    <w:rPr>
                      <w:lang w:val="sr-Latn-RS" w:eastAsia="sr-Latn-RS"/>
                    </w:rPr>
                    <w:t xml:space="preserve">, </w:t>
                  </w:r>
                  <w:r>
                    <w:rPr>
                      <w:lang w:val="sr-Latn-RS" w:eastAsia="sr-Latn-RS"/>
                    </w:rPr>
                    <w:t>материјал</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ожичење</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остали</w:t>
                  </w:r>
                  <w:r w:rsidRPr="006B1C07">
                    <w:rPr>
                      <w:lang w:val="sr-Latn-RS" w:eastAsia="sr-Latn-RS"/>
                    </w:rPr>
                    <w:t xml:space="preserve"> </w:t>
                  </w:r>
                  <w:r>
                    <w:rPr>
                      <w:lang w:val="sr-Latn-RS" w:eastAsia="sr-Latn-RS"/>
                    </w:rPr>
                    <w:t>ситан</w:t>
                  </w:r>
                  <w:r w:rsidRPr="006B1C07">
                    <w:rPr>
                      <w:lang w:val="sr-Latn-RS" w:eastAsia="sr-Latn-RS"/>
                    </w:rPr>
                    <w:t xml:space="preserve"> </w:t>
                  </w:r>
                  <w:r>
                    <w:rPr>
                      <w:lang w:val="sr-Latn-RS" w:eastAsia="sr-Latn-RS"/>
                    </w:rPr>
                    <w:t>монтажни</w:t>
                  </w:r>
                  <w:r w:rsidRPr="006B1C07">
                    <w:rPr>
                      <w:lang w:val="sr-Latn-RS" w:eastAsia="sr-Latn-RS"/>
                    </w:rPr>
                    <w:t xml:space="preserve"> </w:t>
                  </w:r>
                  <w:r>
                    <w:rPr>
                      <w:lang w:val="sr-Latn-RS" w:eastAsia="sr-Latn-RS"/>
                    </w:rPr>
                    <w:t>материјал</w:t>
                  </w:r>
                  <w:r w:rsidRPr="006B1C07">
                    <w:rPr>
                      <w:lang w:val="sr-Latn-RS" w:eastAsia="sr-Latn-RS"/>
                    </w:rPr>
                    <w:t>.</w:t>
                  </w:r>
                  <w:r>
                    <w:rPr>
                      <w:lang w:val="sr-Latn-RS" w:eastAsia="sr-Latn-RS"/>
                    </w:rPr>
                    <w:t xml:space="preserve"> </w:t>
                  </w:r>
                  <w:r>
                    <w:rPr>
                      <w:lang w:val="sr-Cyrl-RS"/>
                    </w:rPr>
                    <w:t xml:space="preserve">Све </w:t>
                  </w:r>
                  <w:r>
                    <w:rPr>
                      <w:lang w:val="sr-Latn-RS"/>
                    </w:rPr>
                    <w:t>к</w:t>
                  </w:r>
                  <w:r>
                    <w:rPr>
                      <w:lang w:val="sr-Cyrl-RS"/>
                    </w:rPr>
                    <w:t>омплет</w:t>
                  </w:r>
                </w:p>
              </w:tc>
            </w:tr>
          </w:tbl>
          <w:p w14:paraId="000C5DB0" w14:textId="77777777" w:rsidR="00FD05C7" w:rsidRPr="006B1C07" w:rsidRDefault="00FD05C7" w:rsidP="00F735AE">
            <w:pPr>
              <w:rPr>
                <w:b/>
                <w:lang w:eastAsia="sr-Latn-RS"/>
              </w:rPr>
            </w:pPr>
          </w:p>
        </w:tc>
        <w:tc>
          <w:tcPr>
            <w:tcW w:w="1276" w:type="dxa"/>
            <w:shd w:val="clear" w:color="auto" w:fill="auto"/>
            <w:noWrap/>
            <w:vAlign w:val="bottom"/>
          </w:tcPr>
          <w:p w14:paraId="7572C82E" w14:textId="4DD6B185" w:rsidR="00FD05C7" w:rsidRPr="006B1C07" w:rsidRDefault="006B1C07" w:rsidP="00F735AE">
            <w:pPr>
              <w:jc w:val="center"/>
              <w:rPr>
                <w:lang w:val="sr-Latn-RS" w:eastAsia="sr-Latn-RS"/>
              </w:rPr>
            </w:pPr>
            <w:r>
              <w:rPr>
                <w:lang w:val="sr-Latn-RS" w:eastAsia="sr-Latn-RS"/>
              </w:rPr>
              <w:lastRenderedPageBreak/>
              <w:t>комплет</w:t>
            </w:r>
          </w:p>
        </w:tc>
        <w:tc>
          <w:tcPr>
            <w:tcW w:w="1285" w:type="dxa"/>
            <w:gridSpan w:val="2"/>
            <w:shd w:val="clear" w:color="auto" w:fill="auto"/>
            <w:noWrap/>
            <w:vAlign w:val="bottom"/>
          </w:tcPr>
          <w:p w14:paraId="4F768319"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0903D43" w14:textId="77777777" w:rsidR="00FD05C7" w:rsidRPr="006B1C07" w:rsidRDefault="00FD05C7" w:rsidP="00F735AE">
            <w:pPr>
              <w:jc w:val="center"/>
              <w:rPr>
                <w:lang w:eastAsia="sr-Latn-RS"/>
              </w:rPr>
            </w:pPr>
          </w:p>
        </w:tc>
        <w:tc>
          <w:tcPr>
            <w:tcW w:w="1841" w:type="dxa"/>
            <w:shd w:val="clear" w:color="auto" w:fill="auto"/>
            <w:noWrap/>
            <w:vAlign w:val="bottom"/>
          </w:tcPr>
          <w:p w14:paraId="088AEB64" w14:textId="77777777" w:rsidR="00FD05C7" w:rsidRPr="006B1C07" w:rsidRDefault="00FD05C7" w:rsidP="00F735AE">
            <w:pPr>
              <w:jc w:val="center"/>
              <w:rPr>
                <w:lang w:eastAsia="sr-Latn-RS"/>
              </w:rPr>
            </w:pPr>
          </w:p>
        </w:tc>
        <w:tc>
          <w:tcPr>
            <w:tcW w:w="993" w:type="dxa"/>
          </w:tcPr>
          <w:p w14:paraId="547509B5" w14:textId="77777777" w:rsidR="00FD05C7" w:rsidRPr="006B1C07" w:rsidRDefault="00FD05C7" w:rsidP="00F735AE">
            <w:pPr>
              <w:jc w:val="center"/>
              <w:rPr>
                <w:lang w:eastAsia="sr-Latn-RS"/>
              </w:rPr>
            </w:pPr>
          </w:p>
        </w:tc>
        <w:tc>
          <w:tcPr>
            <w:tcW w:w="1054" w:type="dxa"/>
            <w:gridSpan w:val="2"/>
          </w:tcPr>
          <w:p w14:paraId="29024F4E" w14:textId="77777777" w:rsidR="00FD05C7" w:rsidRPr="006B1C07" w:rsidRDefault="00FD05C7" w:rsidP="00F735AE">
            <w:pPr>
              <w:jc w:val="center"/>
              <w:rPr>
                <w:lang w:eastAsia="sr-Latn-RS"/>
              </w:rPr>
            </w:pPr>
          </w:p>
        </w:tc>
        <w:tc>
          <w:tcPr>
            <w:tcW w:w="930" w:type="dxa"/>
          </w:tcPr>
          <w:p w14:paraId="58A9220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B8C27D5" w14:textId="77777777" w:rsidR="00FD05C7" w:rsidRPr="006B1C07" w:rsidRDefault="00FD05C7" w:rsidP="00F735AE">
            <w:pPr>
              <w:jc w:val="center"/>
              <w:rPr>
                <w:lang w:eastAsia="sr-Latn-RS"/>
              </w:rPr>
            </w:pPr>
          </w:p>
        </w:tc>
      </w:tr>
      <w:tr w:rsidR="00FD05C7" w:rsidRPr="006B1C07" w14:paraId="40B9612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7742C28" w14:textId="7BE96991" w:rsidR="00FD05C7" w:rsidRPr="006B1C07" w:rsidRDefault="00393E1E" w:rsidP="00F735AE">
            <w:pPr>
              <w:jc w:val="center"/>
              <w:rPr>
                <w:lang w:val="sr-Latn-RS" w:eastAsia="sr-Latn-RS"/>
              </w:rPr>
            </w:pPr>
            <w:r>
              <w:rPr>
                <w:lang w:val="sr-Cyrl-RS" w:eastAsia="sr-Latn-RS"/>
              </w:rPr>
              <w:lastRenderedPageBreak/>
              <w:t>19</w:t>
            </w:r>
            <w:r w:rsidR="00FD05C7" w:rsidRPr="006B1C07">
              <w:rPr>
                <w:lang w:val="sr-Latn-RS" w:eastAsia="sr-Latn-RS"/>
              </w:rPr>
              <w:t>.2</w:t>
            </w:r>
          </w:p>
        </w:tc>
        <w:tc>
          <w:tcPr>
            <w:tcW w:w="3177" w:type="dxa"/>
            <w:shd w:val="clear" w:color="auto" w:fill="auto"/>
            <w:vAlign w:val="center"/>
          </w:tcPr>
          <w:tbl>
            <w:tblPr>
              <w:tblW w:w="3085" w:type="dxa"/>
              <w:tblLayout w:type="fixed"/>
              <w:tblLook w:val="04A0" w:firstRow="1" w:lastRow="0" w:firstColumn="1" w:lastColumn="0" w:noHBand="0" w:noVBand="1"/>
            </w:tblPr>
            <w:tblGrid>
              <w:gridCol w:w="3085"/>
            </w:tblGrid>
            <w:tr w:rsidR="00FD05C7" w:rsidRPr="006B1C07" w14:paraId="4A3B514B" w14:textId="77777777" w:rsidTr="00F735AE">
              <w:trPr>
                <w:trHeight w:val="463"/>
              </w:trPr>
              <w:tc>
                <w:tcPr>
                  <w:tcW w:w="3085" w:type="dxa"/>
                  <w:tcBorders>
                    <w:top w:val="nil"/>
                    <w:left w:val="nil"/>
                    <w:bottom w:val="nil"/>
                    <w:right w:val="nil"/>
                  </w:tcBorders>
                  <w:shd w:val="clear" w:color="auto" w:fill="auto"/>
                  <w:vAlign w:val="bottom"/>
                  <w:hideMark/>
                </w:tcPr>
                <w:p w14:paraId="2ECEAFCF" w14:textId="15287D11" w:rsidR="00FD05C7" w:rsidRPr="006B1C07" w:rsidRDefault="006B1C07" w:rsidP="00F735AE">
                  <w:pPr>
                    <w:rPr>
                      <w:lang w:val="sr-Latn-RS" w:eastAsia="sr-Latn-RS"/>
                    </w:rPr>
                  </w:pPr>
                  <w:r>
                    <w:rPr>
                      <w:lang w:val="sr-Latn-RS" w:eastAsia="sr-Latn-RS"/>
                    </w:rPr>
                    <w:t>У</w:t>
                  </w:r>
                  <w:r w:rsidR="00FD05C7" w:rsidRPr="006B1C07">
                    <w:rPr>
                      <w:lang w:val="sr-Latn-RS" w:eastAsia="sr-Latn-RS"/>
                    </w:rPr>
                    <w:t xml:space="preserve"> </w:t>
                  </w:r>
                  <w:r>
                    <w:rPr>
                      <w:lang w:val="sr-Latn-RS" w:eastAsia="sr-Latn-RS"/>
                    </w:rPr>
                    <w:t>постојећи</w:t>
                  </w:r>
                  <w:r w:rsidR="00FD05C7" w:rsidRPr="006B1C07">
                    <w:rPr>
                      <w:lang w:val="sr-Latn-RS" w:eastAsia="sr-Latn-RS"/>
                    </w:rPr>
                    <w:t xml:space="preserve"> </w:t>
                  </w:r>
                  <w:r>
                    <w:rPr>
                      <w:lang w:val="sr-Latn-RS" w:eastAsia="sr-Latn-RS"/>
                    </w:rPr>
                    <w:t>ГРО</w:t>
                  </w:r>
                  <w:r w:rsidR="00FD05C7" w:rsidRPr="006B1C07">
                    <w:rPr>
                      <w:lang w:val="sr-Latn-RS" w:eastAsia="sr-Latn-RS"/>
                    </w:rPr>
                    <w:t xml:space="preserve"> </w:t>
                  </w:r>
                  <w:r>
                    <w:rPr>
                      <w:lang w:val="sr-Latn-RS" w:eastAsia="sr-Latn-RS"/>
                    </w:rPr>
                    <w:t>ПР</w:t>
                  </w:r>
                  <w:r w:rsidR="00FD05C7" w:rsidRPr="006B1C07">
                    <w:rPr>
                      <w:lang w:val="sr-Latn-RS" w:eastAsia="sr-Latn-RS"/>
                    </w:rPr>
                    <w:t xml:space="preserve"> </w:t>
                  </w:r>
                  <w:r>
                    <w:rPr>
                      <w:lang w:val="sr-Latn-RS" w:eastAsia="sr-Latn-RS"/>
                    </w:rPr>
                    <w:t>на</w:t>
                  </w:r>
                  <w:r w:rsidR="00FD05C7" w:rsidRPr="006B1C07">
                    <w:rPr>
                      <w:lang w:val="sr-Latn-RS" w:eastAsia="sr-Latn-RS"/>
                    </w:rPr>
                    <w:t xml:space="preserve"> </w:t>
                  </w:r>
                  <w:r>
                    <w:rPr>
                      <w:lang w:val="sr-Latn-RS" w:eastAsia="sr-Latn-RS"/>
                    </w:rPr>
                    <w:t>приземљу</w:t>
                  </w:r>
                  <w:r w:rsidR="00FD05C7" w:rsidRPr="006B1C07">
                    <w:rPr>
                      <w:lang w:val="sr-Latn-RS" w:eastAsia="sr-Latn-RS"/>
                    </w:rPr>
                    <w:t xml:space="preserve"> </w:t>
                  </w:r>
                  <w:r>
                    <w:rPr>
                      <w:lang w:val="sr-Latn-RS" w:eastAsia="sr-Latn-RS"/>
                    </w:rPr>
                    <w:t>уградити</w:t>
                  </w:r>
                  <w:r w:rsidR="00FD05C7" w:rsidRPr="006B1C07">
                    <w:rPr>
                      <w:lang w:val="sr-Latn-RS" w:eastAsia="sr-Latn-RS"/>
                    </w:rPr>
                    <w:t>:</w:t>
                  </w:r>
                </w:p>
              </w:tc>
            </w:tr>
            <w:tr w:rsidR="00FD05C7" w:rsidRPr="006B1C07" w14:paraId="0AF5B682" w14:textId="77777777" w:rsidTr="00F735AE">
              <w:trPr>
                <w:trHeight w:val="463"/>
              </w:trPr>
              <w:tc>
                <w:tcPr>
                  <w:tcW w:w="3085" w:type="dxa"/>
                  <w:tcBorders>
                    <w:top w:val="nil"/>
                    <w:left w:val="nil"/>
                    <w:bottom w:val="nil"/>
                    <w:right w:val="nil"/>
                  </w:tcBorders>
                  <w:shd w:val="clear" w:color="auto" w:fill="auto"/>
                  <w:vAlign w:val="bottom"/>
                  <w:hideMark/>
                </w:tcPr>
                <w:p w14:paraId="60AA93D2" w14:textId="7FC15E85" w:rsidR="00FD05C7" w:rsidRPr="006B1C07" w:rsidRDefault="00FD05C7" w:rsidP="00F735AE">
                  <w:pPr>
                    <w:rPr>
                      <w:lang w:val="sr-Latn-RS" w:eastAsia="sr-Latn-RS"/>
                    </w:rPr>
                  </w:pPr>
                  <w:r w:rsidRPr="006B1C07">
                    <w:rPr>
                      <w:lang w:val="sr-Latn-RS" w:eastAsia="sr-Latn-RS"/>
                    </w:rPr>
                    <w:t xml:space="preserve">– 3 </w:t>
                  </w:r>
                  <w:r w:rsidR="006B1C07">
                    <w:rPr>
                      <w:lang w:val="sr-Latn-RS" w:eastAsia="sr-Latn-RS"/>
                    </w:rPr>
                    <w:t>ком</w:t>
                  </w:r>
                  <w:r w:rsidRPr="006B1C07">
                    <w:rPr>
                      <w:lang w:val="sr-Latn-RS" w:eastAsia="sr-Latn-RS"/>
                    </w:rPr>
                    <w:t xml:space="preserve">, </w:t>
                  </w:r>
                  <w:r w:rsidR="006B1C07">
                    <w:rPr>
                      <w:lang w:val="sr-Latn-RS" w:eastAsia="sr-Latn-RS"/>
                    </w:rPr>
                    <w:t>НВ</w:t>
                  </w:r>
                  <w:r w:rsidRPr="006B1C07">
                    <w:rPr>
                      <w:lang w:val="sr-Latn-RS" w:eastAsia="sr-Latn-RS"/>
                    </w:rPr>
                    <w:t>00 125</w:t>
                  </w:r>
                  <w:r w:rsidR="006B1C07">
                    <w:rPr>
                      <w:lang w:val="sr-Latn-RS" w:eastAsia="sr-Latn-RS"/>
                    </w:rPr>
                    <w:t>А</w:t>
                  </w:r>
                  <w:r w:rsidRPr="006B1C07">
                    <w:rPr>
                      <w:lang w:val="sr-Latn-RS" w:eastAsia="sr-Latn-RS"/>
                    </w:rPr>
                    <w:t xml:space="preserve"> </w:t>
                  </w:r>
                  <w:r w:rsidR="006B1C07">
                    <w:rPr>
                      <w:lang w:val="sr-Latn-RS" w:eastAsia="sr-Latn-RS"/>
                    </w:rPr>
                    <w:t>гГ</w:t>
                  </w:r>
                  <w:r w:rsidRPr="006B1C07">
                    <w:rPr>
                      <w:lang w:val="sr-Latn-RS" w:eastAsia="sr-Latn-RS"/>
                    </w:rPr>
                    <w:t xml:space="preserve"> </w:t>
                  </w:r>
                  <w:r w:rsidR="006B1C07">
                    <w:rPr>
                      <w:lang w:val="sr-Latn-RS" w:eastAsia="sr-Latn-RS"/>
                    </w:rPr>
                    <w:t>на</w:t>
                  </w:r>
                  <w:r w:rsidRPr="006B1C07">
                    <w:rPr>
                      <w:lang w:val="sr-Latn-RS" w:eastAsia="sr-Latn-RS"/>
                    </w:rPr>
                    <w:t xml:space="preserve"> </w:t>
                  </w:r>
                  <w:r w:rsidR="006B1C07">
                    <w:rPr>
                      <w:lang w:val="sr-Latn-RS" w:eastAsia="sr-Latn-RS"/>
                    </w:rPr>
                    <w:t>слободне</w:t>
                  </w:r>
                  <w:r w:rsidRPr="006B1C07">
                    <w:rPr>
                      <w:lang w:val="sr-Latn-RS" w:eastAsia="sr-Latn-RS"/>
                    </w:rPr>
                    <w:t xml:space="preserve"> </w:t>
                  </w:r>
                  <w:r w:rsidR="006B1C07">
                    <w:rPr>
                      <w:lang w:val="sr-Latn-RS" w:eastAsia="sr-Latn-RS"/>
                    </w:rPr>
                    <w:t>изводе</w:t>
                  </w:r>
                </w:p>
              </w:tc>
            </w:tr>
          </w:tbl>
          <w:p w14:paraId="0F675D31" w14:textId="77777777" w:rsidR="00FD05C7" w:rsidRPr="006B1C07" w:rsidRDefault="00FD05C7" w:rsidP="00F735AE">
            <w:pPr>
              <w:rPr>
                <w:b/>
                <w:lang w:eastAsia="sr-Latn-RS"/>
              </w:rPr>
            </w:pPr>
          </w:p>
        </w:tc>
        <w:tc>
          <w:tcPr>
            <w:tcW w:w="1276" w:type="dxa"/>
            <w:shd w:val="clear" w:color="auto" w:fill="auto"/>
            <w:noWrap/>
            <w:vAlign w:val="bottom"/>
          </w:tcPr>
          <w:p w14:paraId="0B6ECA9D" w14:textId="0CF1A0A6" w:rsidR="00FD05C7" w:rsidRPr="006B1C07" w:rsidRDefault="006B1C07" w:rsidP="00F735AE">
            <w:pPr>
              <w:jc w:val="center"/>
              <w:rPr>
                <w:lang w:val="sr-Latn-RS" w:eastAsia="sr-Latn-RS"/>
              </w:rPr>
            </w:pPr>
            <w:r>
              <w:rPr>
                <w:lang w:val="sr-Latn-RS" w:eastAsia="sr-Latn-RS"/>
              </w:rPr>
              <w:t>комплет</w:t>
            </w:r>
          </w:p>
        </w:tc>
        <w:tc>
          <w:tcPr>
            <w:tcW w:w="1285" w:type="dxa"/>
            <w:gridSpan w:val="2"/>
            <w:shd w:val="clear" w:color="auto" w:fill="auto"/>
            <w:noWrap/>
            <w:vAlign w:val="bottom"/>
          </w:tcPr>
          <w:p w14:paraId="345FAA2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50F47B9" w14:textId="77777777" w:rsidR="00FD05C7" w:rsidRPr="006B1C07" w:rsidRDefault="00FD05C7" w:rsidP="00F735AE">
            <w:pPr>
              <w:jc w:val="center"/>
              <w:rPr>
                <w:lang w:eastAsia="sr-Latn-RS"/>
              </w:rPr>
            </w:pPr>
          </w:p>
        </w:tc>
        <w:tc>
          <w:tcPr>
            <w:tcW w:w="1841" w:type="dxa"/>
            <w:shd w:val="clear" w:color="auto" w:fill="auto"/>
            <w:noWrap/>
            <w:vAlign w:val="bottom"/>
          </w:tcPr>
          <w:p w14:paraId="463F6ED4" w14:textId="77777777" w:rsidR="00FD05C7" w:rsidRPr="006B1C07" w:rsidRDefault="00FD05C7" w:rsidP="00F735AE">
            <w:pPr>
              <w:jc w:val="center"/>
              <w:rPr>
                <w:lang w:eastAsia="sr-Latn-RS"/>
              </w:rPr>
            </w:pPr>
          </w:p>
        </w:tc>
        <w:tc>
          <w:tcPr>
            <w:tcW w:w="993" w:type="dxa"/>
          </w:tcPr>
          <w:p w14:paraId="0A8BA711" w14:textId="77777777" w:rsidR="00FD05C7" w:rsidRPr="006B1C07" w:rsidRDefault="00FD05C7" w:rsidP="00F735AE">
            <w:pPr>
              <w:jc w:val="center"/>
              <w:rPr>
                <w:lang w:eastAsia="sr-Latn-RS"/>
              </w:rPr>
            </w:pPr>
          </w:p>
        </w:tc>
        <w:tc>
          <w:tcPr>
            <w:tcW w:w="1054" w:type="dxa"/>
            <w:gridSpan w:val="2"/>
          </w:tcPr>
          <w:p w14:paraId="2A94E7CE" w14:textId="77777777" w:rsidR="00FD05C7" w:rsidRPr="006B1C07" w:rsidRDefault="00FD05C7" w:rsidP="00F735AE">
            <w:pPr>
              <w:jc w:val="center"/>
              <w:rPr>
                <w:lang w:eastAsia="sr-Latn-RS"/>
              </w:rPr>
            </w:pPr>
          </w:p>
        </w:tc>
        <w:tc>
          <w:tcPr>
            <w:tcW w:w="930" w:type="dxa"/>
          </w:tcPr>
          <w:p w14:paraId="2D8D9F4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D235D27" w14:textId="77777777" w:rsidR="00FD05C7" w:rsidRPr="006B1C07" w:rsidRDefault="00FD05C7" w:rsidP="00F735AE">
            <w:pPr>
              <w:jc w:val="center"/>
              <w:rPr>
                <w:lang w:eastAsia="sr-Latn-RS"/>
              </w:rPr>
            </w:pPr>
          </w:p>
        </w:tc>
      </w:tr>
      <w:tr w:rsidR="00393E1E" w:rsidRPr="006B1C07" w14:paraId="3385CA2F" w14:textId="77777777" w:rsidTr="00A7595D">
        <w:trPr>
          <w:gridBefore w:val="1"/>
          <w:wBefore w:w="6" w:type="dxa"/>
          <w:trHeight w:val="113"/>
          <w:jc w:val="center"/>
        </w:trPr>
        <w:tc>
          <w:tcPr>
            <w:tcW w:w="1066" w:type="dxa"/>
            <w:gridSpan w:val="2"/>
            <w:tcBorders>
              <w:left w:val="single" w:sz="12" w:space="0" w:color="auto"/>
            </w:tcBorders>
            <w:shd w:val="clear" w:color="000000" w:fill="FFFFFF"/>
            <w:noWrap/>
          </w:tcPr>
          <w:p w14:paraId="22D11A05" w14:textId="77777777" w:rsidR="00393E1E" w:rsidRPr="006B1C07" w:rsidRDefault="00393E1E" w:rsidP="00F735AE">
            <w:pPr>
              <w:jc w:val="center"/>
              <w:rPr>
                <w:lang w:val="sr-Cyrl-RS" w:eastAsia="sr-Latn-RS"/>
              </w:rPr>
            </w:pPr>
          </w:p>
        </w:tc>
        <w:tc>
          <w:tcPr>
            <w:tcW w:w="5738" w:type="dxa"/>
            <w:gridSpan w:val="4"/>
            <w:shd w:val="clear" w:color="auto" w:fill="auto"/>
            <w:vAlign w:val="center"/>
          </w:tcPr>
          <w:p w14:paraId="3ABD4B07" w14:textId="21E5F100" w:rsidR="00393E1E" w:rsidRPr="006B1C07" w:rsidRDefault="00393E1E" w:rsidP="00393E1E">
            <w:pPr>
              <w:rPr>
                <w:lang w:val="sr-Cyrl-RS" w:eastAsia="sr-Latn-RS"/>
              </w:rPr>
            </w:pPr>
            <w:r>
              <w:rPr>
                <w:b/>
                <w:lang w:eastAsia="sr-Latn-RS"/>
              </w:rPr>
              <w:t>УКУПНО</w:t>
            </w:r>
            <w:r w:rsidRPr="006B1C07">
              <w:rPr>
                <w:b/>
                <w:lang w:eastAsia="sr-Latn-RS"/>
              </w:rPr>
              <w:t xml:space="preserve"> </w:t>
            </w:r>
            <w:r>
              <w:rPr>
                <w:b/>
                <w:lang w:eastAsia="sr-Latn-RS"/>
              </w:rPr>
              <w:t>РАЗВОДНИ</w:t>
            </w:r>
            <w:r w:rsidRPr="006B1C07">
              <w:rPr>
                <w:b/>
                <w:lang w:eastAsia="sr-Latn-RS"/>
              </w:rPr>
              <w:t xml:space="preserve"> </w:t>
            </w:r>
            <w:r>
              <w:rPr>
                <w:b/>
                <w:lang w:eastAsia="sr-Latn-RS"/>
              </w:rPr>
              <w:t>ОРМАНИ</w:t>
            </w:r>
          </w:p>
        </w:tc>
        <w:tc>
          <w:tcPr>
            <w:tcW w:w="1973" w:type="dxa"/>
            <w:shd w:val="clear" w:color="auto" w:fill="auto"/>
            <w:noWrap/>
            <w:vAlign w:val="bottom"/>
          </w:tcPr>
          <w:p w14:paraId="0AF42323" w14:textId="77777777" w:rsidR="00393E1E" w:rsidRPr="006B1C07" w:rsidRDefault="00393E1E" w:rsidP="00F735AE">
            <w:pPr>
              <w:jc w:val="center"/>
              <w:rPr>
                <w:lang w:eastAsia="sr-Latn-RS"/>
              </w:rPr>
            </w:pPr>
          </w:p>
        </w:tc>
        <w:tc>
          <w:tcPr>
            <w:tcW w:w="1841" w:type="dxa"/>
            <w:shd w:val="clear" w:color="auto" w:fill="auto"/>
            <w:noWrap/>
            <w:vAlign w:val="bottom"/>
          </w:tcPr>
          <w:p w14:paraId="52F4B627" w14:textId="77777777" w:rsidR="00393E1E" w:rsidRPr="006B1C07" w:rsidRDefault="00393E1E" w:rsidP="00F735AE">
            <w:pPr>
              <w:jc w:val="center"/>
              <w:rPr>
                <w:lang w:eastAsia="sr-Latn-RS"/>
              </w:rPr>
            </w:pPr>
          </w:p>
        </w:tc>
        <w:tc>
          <w:tcPr>
            <w:tcW w:w="993" w:type="dxa"/>
          </w:tcPr>
          <w:p w14:paraId="10FCD81A" w14:textId="77777777" w:rsidR="00393E1E" w:rsidRPr="006B1C07" w:rsidRDefault="00393E1E" w:rsidP="00F735AE">
            <w:pPr>
              <w:jc w:val="center"/>
              <w:rPr>
                <w:lang w:eastAsia="sr-Latn-RS"/>
              </w:rPr>
            </w:pPr>
          </w:p>
        </w:tc>
        <w:tc>
          <w:tcPr>
            <w:tcW w:w="1054" w:type="dxa"/>
            <w:gridSpan w:val="2"/>
          </w:tcPr>
          <w:p w14:paraId="4EFB206E" w14:textId="77777777" w:rsidR="00393E1E" w:rsidRPr="006B1C07" w:rsidRDefault="00393E1E" w:rsidP="00F735AE">
            <w:pPr>
              <w:jc w:val="center"/>
              <w:rPr>
                <w:lang w:eastAsia="sr-Latn-RS"/>
              </w:rPr>
            </w:pPr>
          </w:p>
        </w:tc>
        <w:tc>
          <w:tcPr>
            <w:tcW w:w="930" w:type="dxa"/>
          </w:tcPr>
          <w:p w14:paraId="131804A4" w14:textId="77777777" w:rsidR="00393E1E" w:rsidRPr="006B1C07" w:rsidRDefault="00393E1E" w:rsidP="00F735AE">
            <w:pPr>
              <w:jc w:val="center"/>
              <w:rPr>
                <w:lang w:eastAsia="sr-Latn-RS"/>
              </w:rPr>
            </w:pPr>
          </w:p>
        </w:tc>
        <w:tc>
          <w:tcPr>
            <w:tcW w:w="1521" w:type="dxa"/>
            <w:gridSpan w:val="2"/>
            <w:tcBorders>
              <w:right w:val="single" w:sz="12" w:space="0" w:color="auto"/>
            </w:tcBorders>
          </w:tcPr>
          <w:p w14:paraId="1B76B18A" w14:textId="77777777" w:rsidR="00393E1E" w:rsidRPr="006B1C07" w:rsidRDefault="00393E1E" w:rsidP="00F735AE">
            <w:pPr>
              <w:jc w:val="center"/>
              <w:rPr>
                <w:lang w:eastAsia="sr-Latn-RS"/>
              </w:rPr>
            </w:pPr>
          </w:p>
        </w:tc>
      </w:tr>
      <w:tr w:rsidR="00FD05C7" w:rsidRPr="006B1C07" w14:paraId="7B9A3914" w14:textId="77777777" w:rsidTr="00A7595D">
        <w:trPr>
          <w:gridBefore w:val="1"/>
          <w:wBefore w:w="6" w:type="dxa"/>
          <w:trHeight w:val="850"/>
          <w:jc w:val="center"/>
        </w:trPr>
        <w:tc>
          <w:tcPr>
            <w:tcW w:w="1066" w:type="dxa"/>
            <w:gridSpan w:val="2"/>
            <w:tcBorders>
              <w:left w:val="single" w:sz="12" w:space="0" w:color="auto"/>
            </w:tcBorders>
            <w:shd w:val="clear" w:color="000000" w:fill="FFFFFF"/>
            <w:noWrap/>
          </w:tcPr>
          <w:p w14:paraId="380E6827" w14:textId="03C1F798" w:rsidR="00FD05C7" w:rsidRPr="00393E1E" w:rsidRDefault="00393E1E" w:rsidP="00F735AE">
            <w:pPr>
              <w:jc w:val="center"/>
              <w:rPr>
                <w:lang w:val="sr-Latn-RS" w:eastAsia="sr-Latn-RS"/>
              </w:rPr>
            </w:pPr>
            <w:r>
              <w:rPr>
                <w:lang w:val="sr-Latn-RS" w:eastAsia="sr-Latn-RS"/>
              </w:rPr>
              <w:t>XX</w:t>
            </w:r>
          </w:p>
        </w:tc>
        <w:tc>
          <w:tcPr>
            <w:tcW w:w="3177" w:type="dxa"/>
            <w:shd w:val="clear" w:color="auto" w:fill="auto"/>
            <w:vAlign w:val="center"/>
          </w:tcPr>
          <w:p w14:paraId="7621C779" w14:textId="0D5B5469" w:rsidR="00FD05C7" w:rsidRPr="006B1C07" w:rsidRDefault="006B1C07" w:rsidP="00393E1E">
            <w:pPr>
              <w:rPr>
                <w:b/>
                <w:lang w:eastAsia="sr-Latn-RS"/>
              </w:rPr>
            </w:pPr>
            <w:r>
              <w:rPr>
                <w:b/>
                <w:bCs/>
              </w:rPr>
              <w:t>ИНСТАЛАЦИЈА</w:t>
            </w:r>
            <w:r w:rsidR="00FD05C7" w:rsidRPr="006B1C07">
              <w:rPr>
                <w:b/>
                <w:bCs/>
              </w:rPr>
              <w:t xml:space="preserve"> </w:t>
            </w:r>
            <w:r>
              <w:rPr>
                <w:b/>
                <w:bCs/>
              </w:rPr>
              <w:t>ИНФОРМАЦИОНОГ</w:t>
            </w:r>
            <w:r w:rsidR="00FD05C7" w:rsidRPr="006B1C07">
              <w:rPr>
                <w:b/>
                <w:bCs/>
              </w:rPr>
              <w:t xml:space="preserve"> </w:t>
            </w:r>
            <w:r>
              <w:rPr>
                <w:b/>
                <w:bCs/>
              </w:rPr>
              <w:t>СИСТЕМА</w:t>
            </w:r>
          </w:p>
        </w:tc>
        <w:tc>
          <w:tcPr>
            <w:tcW w:w="1276" w:type="dxa"/>
            <w:shd w:val="clear" w:color="auto" w:fill="auto"/>
            <w:noWrap/>
            <w:vAlign w:val="bottom"/>
          </w:tcPr>
          <w:p w14:paraId="08EE5CE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B6ECBA1" w14:textId="77777777" w:rsidR="00FD05C7" w:rsidRPr="006B1C07" w:rsidRDefault="00FD05C7" w:rsidP="00F735AE">
            <w:pPr>
              <w:jc w:val="center"/>
              <w:rPr>
                <w:lang w:val="sr-Cyrl-RS" w:eastAsia="sr-Latn-RS"/>
              </w:rPr>
            </w:pPr>
          </w:p>
        </w:tc>
        <w:tc>
          <w:tcPr>
            <w:tcW w:w="1973" w:type="dxa"/>
            <w:shd w:val="clear" w:color="auto" w:fill="auto"/>
            <w:noWrap/>
            <w:vAlign w:val="bottom"/>
          </w:tcPr>
          <w:p w14:paraId="2486C4CB" w14:textId="77777777" w:rsidR="00FD05C7" w:rsidRPr="006B1C07" w:rsidRDefault="00FD05C7" w:rsidP="00F735AE">
            <w:pPr>
              <w:jc w:val="center"/>
              <w:rPr>
                <w:lang w:eastAsia="sr-Latn-RS"/>
              </w:rPr>
            </w:pPr>
          </w:p>
        </w:tc>
        <w:tc>
          <w:tcPr>
            <w:tcW w:w="1841" w:type="dxa"/>
            <w:shd w:val="clear" w:color="auto" w:fill="auto"/>
            <w:noWrap/>
            <w:vAlign w:val="bottom"/>
          </w:tcPr>
          <w:p w14:paraId="61386966" w14:textId="77777777" w:rsidR="00FD05C7" w:rsidRPr="006B1C07" w:rsidRDefault="00FD05C7" w:rsidP="00F735AE">
            <w:pPr>
              <w:jc w:val="center"/>
              <w:rPr>
                <w:lang w:eastAsia="sr-Latn-RS"/>
              </w:rPr>
            </w:pPr>
          </w:p>
        </w:tc>
        <w:tc>
          <w:tcPr>
            <w:tcW w:w="993" w:type="dxa"/>
          </w:tcPr>
          <w:p w14:paraId="4C305D19" w14:textId="77777777" w:rsidR="00FD05C7" w:rsidRPr="006B1C07" w:rsidRDefault="00FD05C7" w:rsidP="00F735AE">
            <w:pPr>
              <w:jc w:val="center"/>
              <w:rPr>
                <w:lang w:eastAsia="sr-Latn-RS"/>
              </w:rPr>
            </w:pPr>
          </w:p>
        </w:tc>
        <w:tc>
          <w:tcPr>
            <w:tcW w:w="1054" w:type="dxa"/>
            <w:gridSpan w:val="2"/>
          </w:tcPr>
          <w:p w14:paraId="76706943" w14:textId="77777777" w:rsidR="00FD05C7" w:rsidRPr="006B1C07" w:rsidRDefault="00FD05C7" w:rsidP="00F735AE">
            <w:pPr>
              <w:jc w:val="center"/>
              <w:rPr>
                <w:lang w:eastAsia="sr-Latn-RS"/>
              </w:rPr>
            </w:pPr>
          </w:p>
        </w:tc>
        <w:tc>
          <w:tcPr>
            <w:tcW w:w="930" w:type="dxa"/>
          </w:tcPr>
          <w:p w14:paraId="51831FB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E653475" w14:textId="77777777" w:rsidR="00FD05C7" w:rsidRPr="006B1C07" w:rsidRDefault="00FD05C7" w:rsidP="00F735AE">
            <w:pPr>
              <w:jc w:val="center"/>
              <w:rPr>
                <w:lang w:eastAsia="sr-Latn-RS"/>
              </w:rPr>
            </w:pPr>
          </w:p>
        </w:tc>
      </w:tr>
      <w:tr w:rsidR="00FD05C7" w:rsidRPr="006B1C07" w14:paraId="2917016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68CA687" w14:textId="455DC310" w:rsidR="00FD05C7" w:rsidRPr="006B1C07" w:rsidRDefault="00FD05C7" w:rsidP="00F735AE">
            <w:pPr>
              <w:jc w:val="center"/>
              <w:rPr>
                <w:lang w:val="sr-Latn-RS" w:eastAsia="sr-Latn-RS"/>
              </w:rPr>
            </w:pPr>
            <w:r w:rsidRPr="006B1C07">
              <w:rPr>
                <w:lang w:val="sr-Latn-RS" w:eastAsia="sr-Latn-RS"/>
              </w:rPr>
              <w:t>1</w:t>
            </w:r>
          </w:p>
        </w:tc>
        <w:tc>
          <w:tcPr>
            <w:tcW w:w="3177" w:type="dxa"/>
            <w:shd w:val="clear" w:color="auto" w:fill="auto"/>
            <w:vAlign w:val="center"/>
          </w:tcPr>
          <w:p w14:paraId="3CDD8965" w14:textId="7B11D373" w:rsidR="00FD05C7" w:rsidRPr="006B1C07" w:rsidRDefault="006B1C07" w:rsidP="00F735AE">
            <w:r>
              <w:t>Испоручити</w:t>
            </w:r>
            <w:r w:rsidR="00FD05C7" w:rsidRPr="006B1C07">
              <w:t xml:space="preserve"> </w:t>
            </w:r>
            <w:r>
              <w:t>и</w:t>
            </w:r>
            <w:r w:rsidR="00FD05C7" w:rsidRPr="006B1C07">
              <w:t xml:space="preserve"> </w:t>
            </w:r>
            <w:r>
              <w:t>поставити</w:t>
            </w:r>
            <w:r w:rsidR="00FD05C7" w:rsidRPr="006B1C07">
              <w:t xml:space="preserve"> </w:t>
            </w:r>
            <w:r>
              <w:t>у</w:t>
            </w:r>
            <w:r w:rsidR="00FD05C7" w:rsidRPr="006B1C07">
              <w:t xml:space="preserve"> </w:t>
            </w:r>
            <w:r>
              <w:t>зид</w:t>
            </w:r>
            <w:r w:rsidR="00FD05C7" w:rsidRPr="006B1C07">
              <w:t xml:space="preserve"> </w:t>
            </w:r>
            <w:r>
              <w:t>испод</w:t>
            </w:r>
            <w:r w:rsidR="00FD05C7" w:rsidRPr="006B1C07">
              <w:t xml:space="preserve"> </w:t>
            </w:r>
            <w:r>
              <w:t>малтера</w:t>
            </w:r>
            <w:r w:rsidR="00FD05C7" w:rsidRPr="006B1C07">
              <w:t xml:space="preserve"> </w:t>
            </w:r>
            <w:r>
              <w:t>од</w:t>
            </w:r>
            <w:r w:rsidR="00FD05C7" w:rsidRPr="006B1C07">
              <w:t xml:space="preserve"> </w:t>
            </w:r>
            <w:r>
              <w:t>парапетног</w:t>
            </w:r>
            <w:r w:rsidR="00FD05C7" w:rsidRPr="006B1C07">
              <w:t xml:space="preserve"> </w:t>
            </w:r>
            <w:r>
              <w:t>канала</w:t>
            </w:r>
            <w:r w:rsidR="00FD05C7" w:rsidRPr="006B1C07">
              <w:t xml:space="preserve"> </w:t>
            </w:r>
            <w:r>
              <w:t>до</w:t>
            </w:r>
            <w:r w:rsidR="00FD05C7" w:rsidRPr="006B1C07">
              <w:t xml:space="preserve"> </w:t>
            </w:r>
            <w:r>
              <w:t>простора</w:t>
            </w:r>
            <w:r w:rsidR="00FD05C7" w:rsidRPr="006B1C07">
              <w:t xml:space="preserve"> </w:t>
            </w:r>
            <w:r>
              <w:t>спуштеног</w:t>
            </w:r>
            <w:r w:rsidR="00FD05C7" w:rsidRPr="006B1C07">
              <w:t xml:space="preserve"> </w:t>
            </w:r>
            <w:r>
              <w:t>плафона</w:t>
            </w:r>
            <w:r w:rsidR="00FD05C7" w:rsidRPr="006B1C07">
              <w:t xml:space="preserve"> </w:t>
            </w:r>
            <w:r>
              <w:t>инсталационе</w:t>
            </w:r>
            <w:r w:rsidR="00FD05C7" w:rsidRPr="006B1C07">
              <w:t xml:space="preserve"> </w:t>
            </w:r>
            <w:r>
              <w:t>несагориве</w:t>
            </w:r>
            <w:r w:rsidR="00FD05C7" w:rsidRPr="006B1C07">
              <w:t xml:space="preserve"> </w:t>
            </w:r>
            <w:r>
              <w:t>гибљиве</w:t>
            </w:r>
            <w:r w:rsidR="00FD05C7" w:rsidRPr="006B1C07">
              <w:t xml:space="preserve"> </w:t>
            </w:r>
            <w:r>
              <w:t>ПВЦ</w:t>
            </w:r>
            <w:r w:rsidR="00FD05C7" w:rsidRPr="006B1C07">
              <w:t xml:space="preserve"> </w:t>
            </w:r>
            <w:r>
              <w:t>цеви</w:t>
            </w:r>
            <w:r w:rsidR="00FD05C7" w:rsidRPr="006B1C07">
              <w:t>:</w:t>
            </w:r>
          </w:p>
          <w:p w14:paraId="2BA6A61F" w14:textId="43444594" w:rsidR="00FD05C7" w:rsidRPr="006B1C07" w:rsidRDefault="00FD05C7" w:rsidP="00393E1E">
            <w:pPr>
              <w:rPr>
                <w:b/>
                <w:lang w:eastAsia="sr-Latn-RS"/>
              </w:rPr>
            </w:pPr>
            <w:r w:rsidRPr="006B1C07">
              <w:t>Ø23</w:t>
            </w:r>
          </w:p>
        </w:tc>
        <w:tc>
          <w:tcPr>
            <w:tcW w:w="1276" w:type="dxa"/>
            <w:shd w:val="clear" w:color="auto" w:fill="auto"/>
            <w:noWrap/>
            <w:vAlign w:val="bottom"/>
          </w:tcPr>
          <w:p w14:paraId="333FC23D" w14:textId="22D61144"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300B62DF" w14:textId="77777777" w:rsidR="00FD05C7" w:rsidRPr="006B1C07" w:rsidRDefault="00FD05C7" w:rsidP="00F735AE">
            <w:pPr>
              <w:jc w:val="center"/>
              <w:rPr>
                <w:lang w:val="sr-Latn-RS" w:eastAsia="sr-Latn-RS"/>
              </w:rPr>
            </w:pPr>
            <w:r w:rsidRPr="006B1C07">
              <w:rPr>
                <w:lang w:val="sr-Latn-RS" w:eastAsia="sr-Latn-RS"/>
              </w:rPr>
              <w:t>15</w:t>
            </w:r>
          </w:p>
        </w:tc>
        <w:tc>
          <w:tcPr>
            <w:tcW w:w="1973" w:type="dxa"/>
            <w:shd w:val="clear" w:color="auto" w:fill="auto"/>
            <w:noWrap/>
            <w:vAlign w:val="bottom"/>
          </w:tcPr>
          <w:p w14:paraId="3FDCCE24" w14:textId="77777777" w:rsidR="00FD05C7" w:rsidRPr="006B1C07" w:rsidRDefault="00FD05C7" w:rsidP="00F735AE">
            <w:pPr>
              <w:jc w:val="center"/>
              <w:rPr>
                <w:lang w:eastAsia="sr-Latn-RS"/>
              </w:rPr>
            </w:pPr>
          </w:p>
        </w:tc>
        <w:tc>
          <w:tcPr>
            <w:tcW w:w="1841" w:type="dxa"/>
            <w:shd w:val="clear" w:color="auto" w:fill="auto"/>
            <w:noWrap/>
            <w:vAlign w:val="bottom"/>
          </w:tcPr>
          <w:p w14:paraId="14DD1FB6" w14:textId="77777777" w:rsidR="00FD05C7" w:rsidRPr="006B1C07" w:rsidRDefault="00FD05C7" w:rsidP="00F735AE">
            <w:pPr>
              <w:jc w:val="center"/>
              <w:rPr>
                <w:lang w:eastAsia="sr-Latn-RS"/>
              </w:rPr>
            </w:pPr>
          </w:p>
        </w:tc>
        <w:tc>
          <w:tcPr>
            <w:tcW w:w="993" w:type="dxa"/>
          </w:tcPr>
          <w:p w14:paraId="02163A6D" w14:textId="77777777" w:rsidR="00FD05C7" w:rsidRPr="006B1C07" w:rsidRDefault="00FD05C7" w:rsidP="00F735AE">
            <w:pPr>
              <w:jc w:val="center"/>
              <w:rPr>
                <w:lang w:eastAsia="sr-Latn-RS"/>
              </w:rPr>
            </w:pPr>
          </w:p>
        </w:tc>
        <w:tc>
          <w:tcPr>
            <w:tcW w:w="1054" w:type="dxa"/>
            <w:gridSpan w:val="2"/>
          </w:tcPr>
          <w:p w14:paraId="29CC08A5" w14:textId="77777777" w:rsidR="00FD05C7" w:rsidRPr="006B1C07" w:rsidRDefault="00FD05C7" w:rsidP="00F735AE">
            <w:pPr>
              <w:jc w:val="center"/>
              <w:rPr>
                <w:lang w:eastAsia="sr-Latn-RS"/>
              </w:rPr>
            </w:pPr>
          </w:p>
        </w:tc>
        <w:tc>
          <w:tcPr>
            <w:tcW w:w="930" w:type="dxa"/>
          </w:tcPr>
          <w:p w14:paraId="1374596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1962BB0" w14:textId="77777777" w:rsidR="00FD05C7" w:rsidRPr="006B1C07" w:rsidRDefault="00FD05C7" w:rsidP="00F735AE">
            <w:pPr>
              <w:jc w:val="center"/>
              <w:rPr>
                <w:lang w:eastAsia="sr-Latn-RS"/>
              </w:rPr>
            </w:pPr>
          </w:p>
        </w:tc>
      </w:tr>
      <w:tr w:rsidR="00FD05C7" w:rsidRPr="006B1C07" w14:paraId="242757D6" w14:textId="77777777" w:rsidTr="00A7595D">
        <w:trPr>
          <w:gridBefore w:val="1"/>
          <w:wBefore w:w="6" w:type="dxa"/>
          <w:trHeight w:val="680"/>
          <w:jc w:val="center"/>
        </w:trPr>
        <w:tc>
          <w:tcPr>
            <w:tcW w:w="1066" w:type="dxa"/>
            <w:gridSpan w:val="2"/>
            <w:tcBorders>
              <w:left w:val="single" w:sz="12" w:space="0" w:color="auto"/>
            </w:tcBorders>
            <w:shd w:val="clear" w:color="000000" w:fill="FFFFFF"/>
            <w:noWrap/>
          </w:tcPr>
          <w:p w14:paraId="729D15F1" w14:textId="39111D3F" w:rsidR="00FD05C7" w:rsidRPr="006B1C07" w:rsidRDefault="00FD05C7" w:rsidP="00F735AE">
            <w:pPr>
              <w:jc w:val="center"/>
              <w:rPr>
                <w:lang w:val="sr-Latn-RS" w:eastAsia="sr-Latn-RS"/>
              </w:rPr>
            </w:pPr>
            <w:r w:rsidRPr="006B1C07">
              <w:rPr>
                <w:lang w:val="sr-Latn-RS" w:eastAsia="sr-Latn-RS"/>
              </w:rPr>
              <w:t>2</w:t>
            </w:r>
          </w:p>
        </w:tc>
        <w:tc>
          <w:tcPr>
            <w:tcW w:w="3177" w:type="dxa"/>
            <w:shd w:val="clear" w:color="auto" w:fill="auto"/>
            <w:vAlign w:val="center"/>
          </w:tcPr>
          <w:p w14:paraId="66D82746" w14:textId="2D2E23EC" w:rsidR="00FD05C7" w:rsidRPr="006B1C07" w:rsidRDefault="006B1C07" w:rsidP="00393E1E">
            <w:pPr>
              <w:rPr>
                <w:b/>
                <w:lang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у</w:t>
            </w:r>
            <w:r w:rsidR="00FD05C7" w:rsidRPr="006B1C07">
              <w:t xml:space="preserve"> </w:t>
            </w:r>
            <w:r>
              <w:t>парапетни</w:t>
            </w:r>
            <w:r w:rsidR="00FD05C7" w:rsidRPr="006B1C07">
              <w:t xml:space="preserve"> </w:t>
            </w:r>
            <w:r>
              <w:t>канал</w:t>
            </w:r>
            <w:r w:rsidR="00FD05C7" w:rsidRPr="006B1C07">
              <w:t xml:space="preserve"> </w:t>
            </w:r>
            <w:r>
              <w:t>прикључницу</w:t>
            </w:r>
            <w:r w:rsidR="00FD05C7" w:rsidRPr="006B1C07">
              <w:t xml:space="preserve"> </w:t>
            </w:r>
            <w:r>
              <w:t>РЈ</w:t>
            </w:r>
            <w:r w:rsidR="00FD05C7" w:rsidRPr="006B1C07">
              <w:t xml:space="preserve">45 </w:t>
            </w:r>
            <w:r>
              <w:t>цат</w:t>
            </w:r>
            <w:r w:rsidR="00FD05C7" w:rsidRPr="006B1C07">
              <w:t xml:space="preserve">6, </w:t>
            </w:r>
            <w:r>
              <w:t>УТП</w:t>
            </w:r>
            <w:r w:rsidR="00FD05C7" w:rsidRPr="006B1C07">
              <w:t xml:space="preserve">, </w:t>
            </w:r>
            <w:r>
              <w:t>беле</w:t>
            </w:r>
            <w:r w:rsidR="00FD05C7" w:rsidRPr="006B1C07">
              <w:t xml:space="preserve"> </w:t>
            </w:r>
            <w:r>
              <w:t>боје</w:t>
            </w:r>
            <w:r w:rsidR="00FD05C7" w:rsidRPr="006B1C07">
              <w:t>.</w:t>
            </w:r>
          </w:p>
        </w:tc>
        <w:tc>
          <w:tcPr>
            <w:tcW w:w="1276" w:type="dxa"/>
            <w:shd w:val="clear" w:color="auto" w:fill="auto"/>
            <w:noWrap/>
            <w:vAlign w:val="bottom"/>
          </w:tcPr>
          <w:p w14:paraId="0D67A45D" w14:textId="7A06FE40"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C1947E5" w14:textId="77777777" w:rsidR="00FD05C7" w:rsidRPr="006B1C07" w:rsidRDefault="00FD05C7" w:rsidP="00F735AE">
            <w:pPr>
              <w:jc w:val="center"/>
              <w:rPr>
                <w:lang w:val="sr-Latn-RS" w:eastAsia="sr-Latn-RS"/>
              </w:rPr>
            </w:pPr>
            <w:r w:rsidRPr="006B1C07">
              <w:rPr>
                <w:lang w:val="sr-Latn-RS" w:eastAsia="sr-Latn-RS"/>
              </w:rPr>
              <w:t>4</w:t>
            </w:r>
          </w:p>
        </w:tc>
        <w:tc>
          <w:tcPr>
            <w:tcW w:w="1973" w:type="dxa"/>
            <w:shd w:val="clear" w:color="auto" w:fill="auto"/>
            <w:noWrap/>
            <w:vAlign w:val="bottom"/>
          </w:tcPr>
          <w:p w14:paraId="50E7FA4D" w14:textId="77777777" w:rsidR="00FD05C7" w:rsidRPr="006B1C07" w:rsidRDefault="00FD05C7" w:rsidP="00F735AE">
            <w:pPr>
              <w:jc w:val="center"/>
              <w:rPr>
                <w:lang w:eastAsia="sr-Latn-RS"/>
              </w:rPr>
            </w:pPr>
          </w:p>
        </w:tc>
        <w:tc>
          <w:tcPr>
            <w:tcW w:w="1841" w:type="dxa"/>
            <w:shd w:val="clear" w:color="auto" w:fill="auto"/>
            <w:noWrap/>
            <w:vAlign w:val="bottom"/>
          </w:tcPr>
          <w:p w14:paraId="6E7A3B34" w14:textId="77777777" w:rsidR="00FD05C7" w:rsidRPr="006B1C07" w:rsidRDefault="00FD05C7" w:rsidP="00F735AE">
            <w:pPr>
              <w:jc w:val="center"/>
              <w:rPr>
                <w:lang w:eastAsia="sr-Latn-RS"/>
              </w:rPr>
            </w:pPr>
          </w:p>
        </w:tc>
        <w:tc>
          <w:tcPr>
            <w:tcW w:w="993" w:type="dxa"/>
          </w:tcPr>
          <w:p w14:paraId="623E34EC" w14:textId="77777777" w:rsidR="00FD05C7" w:rsidRPr="006B1C07" w:rsidRDefault="00FD05C7" w:rsidP="00F735AE">
            <w:pPr>
              <w:jc w:val="center"/>
              <w:rPr>
                <w:lang w:eastAsia="sr-Latn-RS"/>
              </w:rPr>
            </w:pPr>
          </w:p>
        </w:tc>
        <w:tc>
          <w:tcPr>
            <w:tcW w:w="1054" w:type="dxa"/>
            <w:gridSpan w:val="2"/>
          </w:tcPr>
          <w:p w14:paraId="07812551" w14:textId="77777777" w:rsidR="00FD05C7" w:rsidRPr="006B1C07" w:rsidRDefault="00FD05C7" w:rsidP="00F735AE">
            <w:pPr>
              <w:jc w:val="center"/>
              <w:rPr>
                <w:lang w:eastAsia="sr-Latn-RS"/>
              </w:rPr>
            </w:pPr>
          </w:p>
        </w:tc>
        <w:tc>
          <w:tcPr>
            <w:tcW w:w="930" w:type="dxa"/>
          </w:tcPr>
          <w:p w14:paraId="0081574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CFD8013" w14:textId="77777777" w:rsidR="00FD05C7" w:rsidRPr="006B1C07" w:rsidRDefault="00FD05C7" w:rsidP="00F735AE">
            <w:pPr>
              <w:jc w:val="center"/>
              <w:rPr>
                <w:lang w:eastAsia="sr-Latn-RS"/>
              </w:rPr>
            </w:pPr>
          </w:p>
        </w:tc>
      </w:tr>
      <w:tr w:rsidR="00FD05C7" w:rsidRPr="006B1C07" w14:paraId="64FE291C"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4616039" w14:textId="609BCAF5" w:rsidR="00FD05C7" w:rsidRPr="006B1C07" w:rsidRDefault="00FD05C7" w:rsidP="00F735AE">
            <w:pPr>
              <w:jc w:val="center"/>
              <w:rPr>
                <w:lang w:val="sr-Latn-RS" w:eastAsia="sr-Latn-RS"/>
              </w:rPr>
            </w:pPr>
            <w:r w:rsidRPr="006B1C07">
              <w:rPr>
                <w:lang w:val="sr-Latn-RS" w:eastAsia="sr-Latn-RS"/>
              </w:rPr>
              <w:t>3</w:t>
            </w:r>
          </w:p>
        </w:tc>
        <w:tc>
          <w:tcPr>
            <w:tcW w:w="3177" w:type="dxa"/>
            <w:shd w:val="clear" w:color="auto" w:fill="auto"/>
            <w:vAlign w:val="center"/>
          </w:tcPr>
          <w:p w14:paraId="1C1A70D8" w14:textId="5E24D073" w:rsidR="00FD05C7" w:rsidRPr="00D3334B" w:rsidRDefault="006B1C07" w:rsidP="00393E1E">
            <w:pPr>
              <w:rPr>
                <w:b/>
                <w:lang w:eastAsia="sr-Latn-RS"/>
              </w:rPr>
            </w:pPr>
            <w:r w:rsidRPr="00D3334B">
              <w:t>Демонтирати</w:t>
            </w:r>
            <w:r w:rsidR="00FD05C7" w:rsidRPr="00D3334B">
              <w:t xml:space="preserve"> </w:t>
            </w:r>
            <w:r w:rsidRPr="00D3334B">
              <w:t>постојеће</w:t>
            </w:r>
            <w:r w:rsidR="00FD05C7" w:rsidRPr="00D3334B">
              <w:t xml:space="preserve"> </w:t>
            </w:r>
            <w:r w:rsidRPr="00D3334B">
              <w:t>каблове</w:t>
            </w:r>
            <w:r w:rsidR="00FD05C7" w:rsidRPr="00D3334B">
              <w:t xml:space="preserve"> </w:t>
            </w:r>
            <w:r w:rsidRPr="00D3334B">
              <w:t>информационог</w:t>
            </w:r>
            <w:r w:rsidR="00FD05C7" w:rsidRPr="00D3334B">
              <w:t xml:space="preserve"> </w:t>
            </w:r>
            <w:r w:rsidRPr="00D3334B">
              <w:t>система</w:t>
            </w:r>
            <w:r w:rsidR="00FD05C7" w:rsidRPr="00D3334B">
              <w:t xml:space="preserve"> (</w:t>
            </w:r>
            <w:r w:rsidRPr="00D3334B">
              <w:t>ознаке</w:t>
            </w:r>
            <w:r w:rsidR="00FD05C7" w:rsidRPr="00D3334B">
              <w:t xml:space="preserve"> </w:t>
            </w:r>
            <w:r w:rsidRPr="00D3334B">
              <w:t>ИНФ</w:t>
            </w:r>
            <w:r w:rsidR="00FD05C7" w:rsidRPr="00D3334B">
              <w:t xml:space="preserve"> 73/</w:t>
            </w:r>
            <w:r w:rsidRPr="00D3334B">
              <w:t>Пр</w:t>
            </w:r>
            <w:r w:rsidR="00FD05C7" w:rsidRPr="00D3334B">
              <w:t xml:space="preserve">, </w:t>
            </w:r>
            <w:r w:rsidRPr="00D3334B">
              <w:t>ИНФ</w:t>
            </w:r>
            <w:r w:rsidR="00FD05C7" w:rsidRPr="00D3334B">
              <w:t>74/</w:t>
            </w:r>
            <w:r w:rsidRPr="00D3334B">
              <w:t>Пр</w:t>
            </w:r>
            <w:r w:rsidR="00FD05C7" w:rsidRPr="00D3334B">
              <w:t xml:space="preserve">, </w:t>
            </w:r>
            <w:r w:rsidRPr="00D3334B">
              <w:t>ИНФ</w:t>
            </w:r>
            <w:r w:rsidR="00FD05C7" w:rsidRPr="00D3334B">
              <w:t>75/</w:t>
            </w:r>
            <w:r w:rsidRPr="00D3334B">
              <w:t>Пр</w:t>
            </w:r>
            <w:r w:rsidR="00FD05C7" w:rsidRPr="00D3334B">
              <w:t xml:space="preserve"> </w:t>
            </w:r>
            <w:r w:rsidRPr="00D3334B">
              <w:t>и</w:t>
            </w:r>
            <w:r w:rsidR="00FD05C7" w:rsidRPr="00D3334B">
              <w:t xml:space="preserve"> </w:t>
            </w:r>
            <w:r w:rsidRPr="00D3334B">
              <w:t>ИНФ</w:t>
            </w:r>
            <w:r w:rsidR="00FD05C7" w:rsidRPr="00D3334B">
              <w:t xml:space="preserve"> 76/</w:t>
            </w:r>
            <w:r w:rsidRPr="00D3334B">
              <w:t>Пр</w:t>
            </w:r>
            <w:r w:rsidR="00FD05C7" w:rsidRPr="00D3334B">
              <w:t xml:space="preserve">) </w:t>
            </w:r>
            <w:r w:rsidRPr="00D3334B">
              <w:t>и</w:t>
            </w:r>
            <w:r w:rsidR="00FD05C7" w:rsidRPr="00D3334B">
              <w:t xml:space="preserve"> </w:t>
            </w:r>
            <w:r w:rsidRPr="00D3334B">
              <w:t>свести</w:t>
            </w:r>
            <w:r w:rsidR="00FD05C7" w:rsidRPr="00D3334B">
              <w:t xml:space="preserve"> </w:t>
            </w:r>
            <w:r w:rsidRPr="00D3334B">
              <w:t>их</w:t>
            </w:r>
            <w:r w:rsidR="00FD05C7" w:rsidRPr="00D3334B">
              <w:t xml:space="preserve"> </w:t>
            </w:r>
            <w:r w:rsidRPr="00D3334B">
              <w:t>у</w:t>
            </w:r>
            <w:r w:rsidR="00FD05C7" w:rsidRPr="00D3334B">
              <w:t xml:space="preserve"> </w:t>
            </w:r>
            <w:r w:rsidRPr="00D3334B">
              <w:t>парапетни</w:t>
            </w:r>
            <w:r w:rsidR="00FD05C7" w:rsidRPr="00D3334B">
              <w:t xml:space="preserve"> </w:t>
            </w:r>
            <w:r w:rsidRPr="00D3334B">
              <w:t>канал</w:t>
            </w:r>
            <w:r w:rsidR="00FD05C7" w:rsidRPr="00D3334B">
              <w:t xml:space="preserve"> </w:t>
            </w:r>
            <w:r w:rsidRPr="00D3334B">
              <w:t>и</w:t>
            </w:r>
            <w:r w:rsidR="00FD05C7" w:rsidRPr="00D3334B">
              <w:t xml:space="preserve"> </w:t>
            </w:r>
            <w:r w:rsidRPr="00D3334B">
              <w:t>повезати</w:t>
            </w:r>
            <w:r w:rsidR="00FD05C7" w:rsidRPr="00D3334B">
              <w:t xml:space="preserve"> </w:t>
            </w:r>
            <w:r w:rsidRPr="00D3334B">
              <w:t>на</w:t>
            </w:r>
            <w:r w:rsidR="00FD05C7" w:rsidRPr="00D3334B">
              <w:t xml:space="preserve"> </w:t>
            </w:r>
            <w:r w:rsidRPr="00D3334B">
              <w:t>новопројектоване</w:t>
            </w:r>
            <w:r w:rsidR="00FD05C7" w:rsidRPr="00D3334B">
              <w:t xml:space="preserve"> </w:t>
            </w:r>
            <w:r w:rsidRPr="00D3334B">
              <w:t>прикључнице</w:t>
            </w:r>
            <w:r w:rsidR="00FD05C7" w:rsidRPr="00D3334B">
              <w:t xml:space="preserve"> (</w:t>
            </w:r>
            <w:r w:rsidRPr="00D3334B">
              <w:t>модуле</w:t>
            </w:r>
            <w:r w:rsidR="00FD05C7" w:rsidRPr="00D3334B">
              <w:t xml:space="preserve">) </w:t>
            </w:r>
            <w:r w:rsidRPr="00D3334B">
              <w:t>из</w:t>
            </w:r>
            <w:r w:rsidR="00FD05C7" w:rsidRPr="00D3334B">
              <w:t xml:space="preserve"> </w:t>
            </w:r>
            <w:r w:rsidRPr="00D3334B">
              <w:t>тачке</w:t>
            </w:r>
            <w:r w:rsidR="00FD05C7" w:rsidRPr="00D3334B">
              <w:t xml:space="preserve"> 7.2. </w:t>
            </w:r>
          </w:p>
        </w:tc>
        <w:tc>
          <w:tcPr>
            <w:tcW w:w="1276" w:type="dxa"/>
            <w:shd w:val="clear" w:color="auto" w:fill="auto"/>
            <w:noWrap/>
            <w:vAlign w:val="bottom"/>
          </w:tcPr>
          <w:p w14:paraId="3D67DCC5" w14:textId="0C82B334"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48D4449"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A8192BD" w14:textId="77777777" w:rsidR="00FD05C7" w:rsidRPr="006B1C07" w:rsidRDefault="00FD05C7" w:rsidP="00F735AE">
            <w:pPr>
              <w:jc w:val="center"/>
              <w:rPr>
                <w:lang w:eastAsia="sr-Latn-RS"/>
              </w:rPr>
            </w:pPr>
          </w:p>
        </w:tc>
        <w:tc>
          <w:tcPr>
            <w:tcW w:w="1841" w:type="dxa"/>
            <w:shd w:val="clear" w:color="auto" w:fill="auto"/>
            <w:noWrap/>
            <w:vAlign w:val="bottom"/>
          </w:tcPr>
          <w:p w14:paraId="67E73DEA" w14:textId="77777777" w:rsidR="00FD05C7" w:rsidRPr="006B1C07" w:rsidRDefault="00FD05C7" w:rsidP="00F735AE">
            <w:pPr>
              <w:jc w:val="center"/>
              <w:rPr>
                <w:lang w:eastAsia="sr-Latn-RS"/>
              </w:rPr>
            </w:pPr>
          </w:p>
        </w:tc>
        <w:tc>
          <w:tcPr>
            <w:tcW w:w="993" w:type="dxa"/>
          </w:tcPr>
          <w:p w14:paraId="2D3F315F" w14:textId="77777777" w:rsidR="00FD05C7" w:rsidRPr="006B1C07" w:rsidRDefault="00FD05C7" w:rsidP="00F735AE">
            <w:pPr>
              <w:jc w:val="center"/>
              <w:rPr>
                <w:lang w:eastAsia="sr-Latn-RS"/>
              </w:rPr>
            </w:pPr>
          </w:p>
        </w:tc>
        <w:tc>
          <w:tcPr>
            <w:tcW w:w="1054" w:type="dxa"/>
            <w:gridSpan w:val="2"/>
          </w:tcPr>
          <w:p w14:paraId="6C55CA8C" w14:textId="77777777" w:rsidR="00FD05C7" w:rsidRPr="006B1C07" w:rsidRDefault="00FD05C7" w:rsidP="00F735AE">
            <w:pPr>
              <w:jc w:val="center"/>
              <w:rPr>
                <w:lang w:eastAsia="sr-Latn-RS"/>
              </w:rPr>
            </w:pPr>
          </w:p>
        </w:tc>
        <w:tc>
          <w:tcPr>
            <w:tcW w:w="930" w:type="dxa"/>
          </w:tcPr>
          <w:p w14:paraId="3248502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B3896CE" w14:textId="77777777" w:rsidR="00FD05C7" w:rsidRPr="006B1C07" w:rsidRDefault="00FD05C7" w:rsidP="00F735AE">
            <w:pPr>
              <w:jc w:val="center"/>
              <w:rPr>
                <w:lang w:eastAsia="sr-Latn-RS"/>
              </w:rPr>
            </w:pPr>
          </w:p>
        </w:tc>
      </w:tr>
      <w:tr w:rsidR="00FD05C7" w:rsidRPr="006B1C07" w14:paraId="0FA037A3"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57C13EE" w14:textId="77777777" w:rsidR="00FD05C7" w:rsidRPr="006B1C07" w:rsidRDefault="00FD05C7" w:rsidP="00F735AE">
            <w:pPr>
              <w:jc w:val="center"/>
              <w:rPr>
                <w:lang w:val="sr-Latn-RS" w:eastAsia="sr-Latn-RS"/>
              </w:rPr>
            </w:pPr>
          </w:p>
        </w:tc>
        <w:tc>
          <w:tcPr>
            <w:tcW w:w="3177" w:type="dxa"/>
            <w:shd w:val="clear" w:color="auto" w:fill="auto"/>
            <w:vAlign w:val="center"/>
          </w:tcPr>
          <w:p w14:paraId="417DC047" w14:textId="1B2A0940" w:rsidR="00FD05C7" w:rsidRPr="00D3334B" w:rsidRDefault="006B1C07" w:rsidP="00A7595D">
            <w:pPr>
              <w:rPr>
                <w:b/>
                <w:lang w:eastAsia="sr-Latn-RS"/>
              </w:rPr>
            </w:pPr>
            <w:r w:rsidRPr="00D3334B">
              <w:rPr>
                <w:u w:val="single"/>
              </w:rPr>
              <w:t>Напомена</w:t>
            </w:r>
            <w:r w:rsidR="00FD05C7" w:rsidRPr="00D3334B">
              <w:rPr>
                <w:u w:val="single"/>
              </w:rPr>
              <w:t xml:space="preserve">: </w:t>
            </w:r>
            <w:r w:rsidRPr="00D3334B">
              <w:rPr>
                <w:u w:val="single"/>
              </w:rPr>
              <w:t>У</w:t>
            </w:r>
            <w:r w:rsidR="00FD05C7" w:rsidRPr="00D3334B">
              <w:rPr>
                <w:u w:val="single"/>
              </w:rPr>
              <w:t xml:space="preserve"> </w:t>
            </w:r>
            <w:r w:rsidRPr="00D3334B">
              <w:rPr>
                <w:u w:val="single"/>
              </w:rPr>
              <w:t>ставки</w:t>
            </w:r>
            <w:r w:rsidR="00FD05C7" w:rsidRPr="00D3334B">
              <w:rPr>
                <w:u w:val="single"/>
              </w:rPr>
              <w:t xml:space="preserve"> </w:t>
            </w:r>
            <w:r w:rsidRPr="00D3334B">
              <w:rPr>
                <w:u w:val="single"/>
              </w:rPr>
              <w:t>пратећа</w:t>
            </w:r>
            <w:r w:rsidR="00FD05C7" w:rsidRPr="00D3334B">
              <w:rPr>
                <w:u w:val="single"/>
              </w:rPr>
              <w:t xml:space="preserve"> </w:t>
            </w:r>
            <w:r w:rsidRPr="00D3334B">
              <w:rPr>
                <w:u w:val="single"/>
              </w:rPr>
              <w:t>опрема</w:t>
            </w:r>
            <w:r w:rsidR="00FD05C7" w:rsidRPr="00D3334B">
              <w:rPr>
                <w:u w:val="single"/>
              </w:rPr>
              <w:t xml:space="preserve"> </w:t>
            </w:r>
            <w:r w:rsidRPr="00D3334B">
              <w:rPr>
                <w:u w:val="single"/>
              </w:rPr>
              <w:t>и</w:t>
            </w:r>
            <w:r w:rsidR="00FD05C7" w:rsidRPr="00D3334B">
              <w:rPr>
                <w:u w:val="single"/>
              </w:rPr>
              <w:t xml:space="preserve"> </w:t>
            </w:r>
            <w:r w:rsidRPr="00D3334B">
              <w:rPr>
                <w:u w:val="single"/>
              </w:rPr>
              <w:t>уређаји</w:t>
            </w:r>
            <w:r w:rsidR="00FD05C7" w:rsidRPr="00D3334B">
              <w:rPr>
                <w:u w:val="single"/>
              </w:rPr>
              <w:t xml:space="preserve"> </w:t>
            </w:r>
            <w:r w:rsidRPr="00D3334B">
              <w:rPr>
                <w:u w:val="single"/>
              </w:rPr>
              <w:t>у</w:t>
            </w:r>
            <w:r w:rsidR="00FD05C7" w:rsidRPr="00D3334B">
              <w:rPr>
                <w:u w:val="single"/>
              </w:rPr>
              <w:t xml:space="preserve"> </w:t>
            </w:r>
            <w:r w:rsidRPr="00D3334B">
              <w:rPr>
                <w:u w:val="single"/>
              </w:rPr>
              <w:t>тачки</w:t>
            </w:r>
            <w:r w:rsidR="00FD05C7" w:rsidRPr="00D3334B">
              <w:rPr>
                <w:u w:val="single"/>
              </w:rPr>
              <w:t xml:space="preserve"> 4.7 </w:t>
            </w:r>
            <w:r w:rsidRPr="00D3334B">
              <w:rPr>
                <w:u w:val="single"/>
              </w:rPr>
              <w:t>обрађен</w:t>
            </w:r>
            <w:r w:rsidR="00FD05C7" w:rsidRPr="00D3334B">
              <w:rPr>
                <w:u w:val="single"/>
              </w:rPr>
              <w:t xml:space="preserve"> </w:t>
            </w:r>
            <w:r w:rsidRPr="00D3334B">
              <w:rPr>
                <w:u w:val="single"/>
              </w:rPr>
              <w:t>је</w:t>
            </w:r>
            <w:r w:rsidR="00FD05C7" w:rsidRPr="00D3334B">
              <w:rPr>
                <w:u w:val="single"/>
              </w:rPr>
              <w:t xml:space="preserve"> </w:t>
            </w:r>
            <w:r w:rsidRPr="00D3334B">
              <w:rPr>
                <w:u w:val="single"/>
              </w:rPr>
              <w:t>парапетни</w:t>
            </w:r>
            <w:r w:rsidR="00FD05C7" w:rsidRPr="00D3334B">
              <w:rPr>
                <w:u w:val="single"/>
              </w:rPr>
              <w:t xml:space="preserve"> </w:t>
            </w:r>
            <w:r w:rsidRPr="00D3334B">
              <w:rPr>
                <w:u w:val="single"/>
              </w:rPr>
              <w:t>канал</w:t>
            </w:r>
          </w:p>
        </w:tc>
        <w:tc>
          <w:tcPr>
            <w:tcW w:w="1276" w:type="dxa"/>
            <w:shd w:val="clear" w:color="auto" w:fill="auto"/>
            <w:noWrap/>
            <w:vAlign w:val="bottom"/>
          </w:tcPr>
          <w:p w14:paraId="1046472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73245119" w14:textId="77777777" w:rsidR="00FD05C7" w:rsidRPr="006B1C07" w:rsidRDefault="00FD05C7" w:rsidP="00F735AE">
            <w:pPr>
              <w:jc w:val="center"/>
              <w:rPr>
                <w:lang w:val="sr-Cyrl-RS" w:eastAsia="sr-Latn-RS"/>
              </w:rPr>
            </w:pPr>
          </w:p>
        </w:tc>
        <w:tc>
          <w:tcPr>
            <w:tcW w:w="1973" w:type="dxa"/>
            <w:shd w:val="clear" w:color="auto" w:fill="auto"/>
            <w:noWrap/>
            <w:vAlign w:val="bottom"/>
          </w:tcPr>
          <w:p w14:paraId="5348132F" w14:textId="77777777" w:rsidR="00FD05C7" w:rsidRPr="006B1C07" w:rsidRDefault="00FD05C7" w:rsidP="00F735AE">
            <w:pPr>
              <w:jc w:val="center"/>
              <w:rPr>
                <w:lang w:eastAsia="sr-Latn-RS"/>
              </w:rPr>
            </w:pPr>
          </w:p>
        </w:tc>
        <w:tc>
          <w:tcPr>
            <w:tcW w:w="1841" w:type="dxa"/>
            <w:shd w:val="clear" w:color="auto" w:fill="auto"/>
            <w:noWrap/>
            <w:vAlign w:val="bottom"/>
          </w:tcPr>
          <w:p w14:paraId="0F14C985" w14:textId="77777777" w:rsidR="00FD05C7" w:rsidRPr="006B1C07" w:rsidRDefault="00FD05C7" w:rsidP="00F735AE">
            <w:pPr>
              <w:jc w:val="center"/>
              <w:rPr>
                <w:lang w:eastAsia="sr-Latn-RS"/>
              </w:rPr>
            </w:pPr>
          </w:p>
        </w:tc>
        <w:tc>
          <w:tcPr>
            <w:tcW w:w="993" w:type="dxa"/>
          </w:tcPr>
          <w:p w14:paraId="2B83A5D2" w14:textId="77777777" w:rsidR="00FD05C7" w:rsidRPr="006B1C07" w:rsidRDefault="00FD05C7" w:rsidP="00F735AE">
            <w:pPr>
              <w:jc w:val="center"/>
              <w:rPr>
                <w:lang w:eastAsia="sr-Latn-RS"/>
              </w:rPr>
            </w:pPr>
          </w:p>
        </w:tc>
        <w:tc>
          <w:tcPr>
            <w:tcW w:w="1054" w:type="dxa"/>
            <w:gridSpan w:val="2"/>
          </w:tcPr>
          <w:p w14:paraId="747D2D19" w14:textId="77777777" w:rsidR="00FD05C7" w:rsidRPr="006B1C07" w:rsidRDefault="00FD05C7" w:rsidP="00F735AE">
            <w:pPr>
              <w:jc w:val="center"/>
              <w:rPr>
                <w:lang w:eastAsia="sr-Latn-RS"/>
              </w:rPr>
            </w:pPr>
          </w:p>
        </w:tc>
        <w:tc>
          <w:tcPr>
            <w:tcW w:w="930" w:type="dxa"/>
          </w:tcPr>
          <w:p w14:paraId="013800B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C7F02ED" w14:textId="77777777" w:rsidR="00FD05C7" w:rsidRPr="006B1C07" w:rsidRDefault="00FD05C7" w:rsidP="00F735AE">
            <w:pPr>
              <w:jc w:val="center"/>
              <w:rPr>
                <w:lang w:eastAsia="sr-Latn-RS"/>
              </w:rPr>
            </w:pPr>
          </w:p>
        </w:tc>
      </w:tr>
      <w:tr w:rsidR="00393E1E" w:rsidRPr="006B1C07" w14:paraId="5356A0ED" w14:textId="77777777" w:rsidTr="00A7595D">
        <w:trPr>
          <w:gridBefore w:val="1"/>
          <w:wBefore w:w="6" w:type="dxa"/>
          <w:trHeight w:val="227"/>
          <w:jc w:val="center"/>
        </w:trPr>
        <w:tc>
          <w:tcPr>
            <w:tcW w:w="1066" w:type="dxa"/>
            <w:gridSpan w:val="2"/>
            <w:tcBorders>
              <w:left w:val="single" w:sz="12" w:space="0" w:color="auto"/>
            </w:tcBorders>
            <w:shd w:val="clear" w:color="000000" w:fill="FFFFFF"/>
            <w:noWrap/>
          </w:tcPr>
          <w:p w14:paraId="1083189F" w14:textId="77777777" w:rsidR="00393E1E" w:rsidRPr="006B1C07" w:rsidRDefault="00393E1E" w:rsidP="00F735AE">
            <w:pPr>
              <w:jc w:val="center"/>
              <w:rPr>
                <w:lang w:val="sr-Cyrl-RS" w:eastAsia="sr-Latn-RS"/>
              </w:rPr>
            </w:pPr>
          </w:p>
        </w:tc>
        <w:tc>
          <w:tcPr>
            <w:tcW w:w="5738" w:type="dxa"/>
            <w:gridSpan w:val="4"/>
            <w:shd w:val="clear" w:color="auto" w:fill="auto"/>
            <w:vAlign w:val="center"/>
          </w:tcPr>
          <w:p w14:paraId="325FA313" w14:textId="72575378" w:rsidR="00393E1E" w:rsidRPr="006B1C07" w:rsidRDefault="00393E1E" w:rsidP="00A7595D">
            <w:pPr>
              <w:rPr>
                <w:lang w:val="sr-Cyrl-RS" w:eastAsia="sr-Latn-RS"/>
              </w:rPr>
            </w:pPr>
            <w:r>
              <w:rPr>
                <w:b/>
                <w:lang w:eastAsia="sr-Latn-RS"/>
              </w:rPr>
              <w:t>УКУПНО</w:t>
            </w:r>
            <w:r w:rsidRPr="006B1C07">
              <w:rPr>
                <w:b/>
                <w:lang w:eastAsia="sr-Latn-RS"/>
              </w:rPr>
              <w:t xml:space="preserve"> </w:t>
            </w:r>
            <w:r>
              <w:rPr>
                <w:b/>
                <w:bCs/>
              </w:rPr>
              <w:t>ИНСТАЛАЦИЈА</w:t>
            </w:r>
            <w:r w:rsidRPr="006B1C07">
              <w:rPr>
                <w:b/>
                <w:bCs/>
              </w:rPr>
              <w:t xml:space="preserve"> </w:t>
            </w:r>
            <w:r>
              <w:rPr>
                <w:b/>
                <w:bCs/>
              </w:rPr>
              <w:t>ИНФОРМАЦИОНОГ</w:t>
            </w:r>
            <w:r w:rsidRPr="006B1C07">
              <w:rPr>
                <w:b/>
                <w:bCs/>
              </w:rPr>
              <w:t xml:space="preserve"> </w:t>
            </w:r>
            <w:r>
              <w:rPr>
                <w:b/>
                <w:bCs/>
              </w:rPr>
              <w:t>СИСТЕМА</w:t>
            </w:r>
          </w:p>
        </w:tc>
        <w:tc>
          <w:tcPr>
            <w:tcW w:w="1973" w:type="dxa"/>
            <w:shd w:val="clear" w:color="auto" w:fill="auto"/>
            <w:noWrap/>
            <w:vAlign w:val="bottom"/>
          </w:tcPr>
          <w:p w14:paraId="19FFDCB5" w14:textId="77777777" w:rsidR="00393E1E" w:rsidRPr="006B1C07" w:rsidRDefault="00393E1E" w:rsidP="00F735AE">
            <w:pPr>
              <w:jc w:val="center"/>
              <w:rPr>
                <w:lang w:eastAsia="sr-Latn-RS"/>
              </w:rPr>
            </w:pPr>
          </w:p>
        </w:tc>
        <w:tc>
          <w:tcPr>
            <w:tcW w:w="1841" w:type="dxa"/>
            <w:shd w:val="clear" w:color="auto" w:fill="auto"/>
            <w:noWrap/>
            <w:vAlign w:val="bottom"/>
          </w:tcPr>
          <w:p w14:paraId="07C2C634" w14:textId="77777777" w:rsidR="00393E1E" w:rsidRPr="006B1C07" w:rsidRDefault="00393E1E" w:rsidP="00F735AE">
            <w:pPr>
              <w:jc w:val="center"/>
              <w:rPr>
                <w:lang w:eastAsia="sr-Latn-RS"/>
              </w:rPr>
            </w:pPr>
          </w:p>
        </w:tc>
        <w:tc>
          <w:tcPr>
            <w:tcW w:w="993" w:type="dxa"/>
          </w:tcPr>
          <w:p w14:paraId="563A6014" w14:textId="77777777" w:rsidR="00393E1E" w:rsidRPr="006B1C07" w:rsidRDefault="00393E1E" w:rsidP="00F735AE">
            <w:pPr>
              <w:jc w:val="center"/>
              <w:rPr>
                <w:lang w:eastAsia="sr-Latn-RS"/>
              </w:rPr>
            </w:pPr>
          </w:p>
        </w:tc>
        <w:tc>
          <w:tcPr>
            <w:tcW w:w="1054" w:type="dxa"/>
            <w:gridSpan w:val="2"/>
          </w:tcPr>
          <w:p w14:paraId="1884B908" w14:textId="77777777" w:rsidR="00393E1E" w:rsidRPr="006B1C07" w:rsidRDefault="00393E1E" w:rsidP="00F735AE">
            <w:pPr>
              <w:jc w:val="center"/>
              <w:rPr>
                <w:lang w:eastAsia="sr-Latn-RS"/>
              </w:rPr>
            </w:pPr>
          </w:p>
        </w:tc>
        <w:tc>
          <w:tcPr>
            <w:tcW w:w="930" w:type="dxa"/>
          </w:tcPr>
          <w:p w14:paraId="36BB329C" w14:textId="77777777" w:rsidR="00393E1E" w:rsidRPr="006B1C07" w:rsidRDefault="00393E1E" w:rsidP="00F735AE">
            <w:pPr>
              <w:jc w:val="center"/>
              <w:rPr>
                <w:lang w:eastAsia="sr-Latn-RS"/>
              </w:rPr>
            </w:pPr>
          </w:p>
        </w:tc>
        <w:tc>
          <w:tcPr>
            <w:tcW w:w="1521" w:type="dxa"/>
            <w:gridSpan w:val="2"/>
            <w:tcBorders>
              <w:right w:val="single" w:sz="12" w:space="0" w:color="auto"/>
            </w:tcBorders>
          </w:tcPr>
          <w:p w14:paraId="4691682F" w14:textId="77777777" w:rsidR="00393E1E" w:rsidRPr="006B1C07" w:rsidRDefault="00393E1E" w:rsidP="00F735AE">
            <w:pPr>
              <w:jc w:val="center"/>
              <w:rPr>
                <w:lang w:eastAsia="sr-Latn-RS"/>
              </w:rPr>
            </w:pPr>
          </w:p>
        </w:tc>
      </w:tr>
      <w:tr w:rsidR="00FD05C7" w:rsidRPr="006B1C07" w14:paraId="3CCAE46A" w14:textId="77777777" w:rsidTr="00A7595D">
        <w:trPr>
          <w:gridBefore w:val="1"/>
          <w:wBefore w:w="6" w:type="dxa"/>
          <w:trHeight w:val="907"/>
          <w:jc w:val="center"/>
        </w:trPr>
        <w:tc>
          <w:tcPr>
            <w:tcW w:w="1066" w:type="dxa"/>
            <w:gridSpan w:val="2"/>
            <w:tcBorders>
              <w:left w:val="single" w:sz="12" w:space="0" w:color="auto"/>
            </w:tcBorders>
            <w:shd w:val="clear" w:color="000000" w:fill="FFFFFF"/>
            <w:noWrap/>
          </w:tcPr>
          <w:p w14:paraId="27321D82" w14:textId="076863DA" w:rsidR="00FD05C7" w:rsidRPr="00393E1E" w:rsidRDefault="00393E1E" w:rsidP="00F735AE">
            <w:pPr>
              <w:jc w:val="center"/>
              <w:rPr>
                <w:lang w:val="sr-Latn-RS" w:eastAsia="sr-Latn-RS"/>
              </w:rPr>
            </w:pPr>
            <w:r>
              <w:rPr>
                <w:lang w:val="sr-Latn-RS" w:eastAsia="sr-Latn-RS"/>
              </w:rPr>
              <w:t>XXI</w:t>
            </w:r>
          </w:p>
        </w:tc>
        <w:tc>
          <w:tcPr>
            <w:tcW w:w="3177" w:type="dxa"/>
            <w:shd w:val="clear" w:color="auto" w:fill="auto"/>
            <w:vAlign w:val="center"/>
          </w:tcPr>
          <w:p w14:paraId="28AA20D2" w14:textId="30D5714D" w:rsidR="00FD05C7" w:rsidRPr="006B1C07" w:rsidRDefault="006B1C07" w:rsidP="00393E1E">
            <w:pPr>
              <w:rPr>
                <w:b/>
                <w:lang w:eastAsia="sr-Latn-RS"/>
              </w:rPr>
            </w:pPr>
            <w:r>
              <w:rPr>
                <w:b/>
                <w:bCs/>
              </w:rPr>
              <w:t>ИНСТАЛАЦИЈА</w:t>
            </w:r>
            <w:r w:rsidR="00FD05C7" w:rsidRPr="006B1C07">
              <w:rPr>
                <w:b/>
                <w:bCs/>
              </w:rPr>
              <w:t xml:space="preserve"> </w:t>
            </w:r>
            <w:r>
              <w:rPr>
                <w:b/>
                <w:bCs/>
              </w:rPr>
              <w:t>ИНТЕРФОНСКОГ</w:t>
            </w:r>
            <w:r w:rsidR="00FD05C7" w:rsidRPr="006B1C07">
              <w:rPr>
                <w:b/>
                <w:bCs/>
              </w:rPr>
              <w:t xml:space="preserve"> </w:t>
            </w:r>
            <w:r>
              <w:rPr>
                <w:b/>
                <w:bCs/>
              </w:rPr>
              <w:t>СИСТЕМА</w:t>
            </w:r>
          </w:p>
        </w:tc>
        <w:tc>
          <w:tcPr>
            <w:tcW w:w="1276" w:type="dxa"/>
            <w:shd w:val="clear" w:color="auto" w:fill="auto"/>
            <w:noWrap/>
            <w:vAlign w:val="bottom"/>
          </w:tcPr>
          <w:p w14:paraId="21B9CDB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7015AC83" w14:textId="77777777" w:rsidR="00FD05C7" w:rsidRPr="006B1C07" w:rsidRDefault="00FD05C7" w:rsidP="00F735AE">
            <w:pPr>
              <w:jc w:val="center"/>
              <w:rPr>
                <w:lang w:val="sr-Cyrl-RS" w:eastAsia="sr-Latn-RS"/>
              </w:rPr>
            </w:pPr>
          </w:p>
        </w:tc>
        <w:tc>
          <w:tcPr>
            <w:tcW w:w="1973" w:type="dxa"/>
            <w:shd w:val="clear" w:color="auto" w:fill="auto"/>
            <w:noWrap/>
            <w:vAlign w:val="bottom"/>
          </w:tcPr>
          <w:p w14:paraId="0A87FEED" w14:textId="77777777" w:rsidR="00FD05C7" w:rsidRPr="006B1C07" w:rsidRDefault="00FD05C7" w:rsidP="00F735AE">
            <w:pPr>
              <w:jc w:val="center"/>
              <w:rPr>
                <w:lang w:eastAsia="sr-Latn-RS"/>
              </w:rPr>
            </w:pPr>
          </w:p>
        </w:tc>
        <w:tc>
          <w:tcPr>
            <w:tcW w:w="1841" w:type="dxa"/>
            <w:shd w:val="clear" w:color="auto" w:fill="auto"/>
            <w:noWrap/>
            <w:vAlign w:val="bottom"/>
          </w:tcPr>
          <w:p w14:paraId="1E4B7BC7" w14:textId="77777777" w:rsidR="00FD05C7" w:rsidRPr="006B1C07" w:rsidRDefault="00FD05C7" w:rsidP="00F735AE">
            <w:pPr>
              <w:jc w:val="center"/>
              <w:rPr>
                <w:lang w:eastAsia="sr-Latn-RS"/>
              </w:rPr>
            </w:pPr>
          </w:p>
        </w:tc>
        <w:tc>
          <w:tcPr>
            <w:tcW w:w="993" w:type="dxa"/>
          </w:tcPr>
          <w:p w14:paraId="50D8452D" w14:textId="77777777" w:rsidR="00FD05C7" w:rsidRPr="006B1C07" w:rsidRDefault="00FD05C7" w:rsidP="00F735AE">
            <w:pPr>
              <w:jc w:val="center"/>
              <w:rPr>
                <w:lang w:eastAsia="sr-Latn-RS"/>
              </w:rPr>
            </w:pPr>
          </w:p>
        </w:tc>
        <w:tc>
          <w:tcPr>
            <w:tcW w:w="1054" w:type="dxa"/>
            <w:gridSpan w:val="2"/>
          </w:tcPr>
          <w:p w14:paraId="13E2BEEB" w14:textId="77777777" w:rsidR="00FD05C7" w:rsidRPr="006B1C07" w:rsidRDefault="00FD05C7" w:rsidP="00F735AE">
            <w:pPr>
              <w:jc w:val="center"/>
              <w:rPr>
                <w:lang w:eastAsia="sr-Latn-RS"/>
              </w:rPr>
            </w:pPr>
          </w:p>
        </w:tc>
        <w:tc>
          <w:tcPr>
            <w:tcW w:w="930" w:type="dxa"/>
          </w:tcPr>
          <w:p w14:paraId="7CC3029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047C7DA" w14:textId="77777777" w:rsidR="00FD05C7" w:rsidRPr="006B1C07" w:rsidRDefault="00FD05C7" w:rsidP="00F735AE">
            <w:pPr>
              <w:jc w:val="center"/>
              <w:rPr>
                <w:lang w:eastAsia="sr-Latn-RS"/>
              </w:rPr>
            </w:pPr>
          </w:p>
        </w:tc>
      </w:tr>
      <w:tr w:rsidR="00FD05C7" w:rsidRPr="006B1C07" w14:paraId="183EEDA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EA997C4" w14:textId="77777777" w:rsidR="00FD05C7" w:rsidRPr="006B1C07" w:rsidRDefault="00FD05C7" w:rsidP="00F735AE">
            <w:pPr>
              <w:jc w:val="center"/>
              <w:rPr>
                <w:lang w:val="sr-Latn-RS" w:eastAsia="sr-Latn-RS"/>
              </w:rPr>
            </w:pPr>
            <w:r w:rsidRPr="006B1C07">
              <w:rPr>
                <w:lang w:val="sr-Latn-RS" w:eastAsia="sr-Latn-RS"/>
              </w:rPr>
              <w:t>7.1</w:t>
            </w:r>
          </w:p>
        </w:tc>
        <w:tc>
          <w:tcPr>
            <w:tcW w:w="3177" w:type="dxa"/>
            <w:shd w:val="clear" w:color="auto" w:fill="auto"/>
            <w:vAlign w:val="center"/>
          </w:tcPr>
          <w:p w14:paraId="5D2A8AED" w14:textId="4ACB639B" w:rsidR="00FD05C7" w:rsidRPr="006B1C07" w:rsidRDefault="006B1C07" w:rsidP="00393E1E">
            <w:pPr>
              <w:rPr>
                <w:b/>
                <w:lang w:eastAsia="sr-Latn-RS"/>
              </w:rPr>
            </w:pPr>
            <w:r>
              <w:t>Испоручити</w:t>
            </w:r>
            <w:r w:rsidR="00FD05C7" w:rsidRPr="006B1C07">
              <w:t xml:space="preserve">, </w:t>
            </w:r>
            <w:r>
              <w:t>поставити</w:t>
            </w:r>
            <w:r w:rsidR="00FD05C7" w:rsidRPr="006B1C07">
              <w:t xml:space="preserve"> </w:t>
            </w:r>
            <w:r>
              <w:t>и</w:t>
            </w:r>
            <w:r w:rsidR="00FD05C7" w:rsidRPr="006B1C07">
              <w:t xml:space="preserve"> </w:t>
            </w:r>
            <w:r>
              <w:t>увезати</w:t>
            </w:r>
            <w:r w:rsidR="00FD05C7" w:rsidRPr="006B1C07">
              <w:t xml:space="preserve"> </w:t>
            </w:r>
            <w:r>
              <w:t>на</w:t>
            </w:r>
            <w:r w:rsidR="00FD05C7" w:rsidRPr="006B1C07">
              <w:t xml:space="preserve"> </w:t>
            </w:r>
            <w:r>
              <w:t>постојећи</w:t>
            </w:r>
            <w:r w:rsidR="00FD05C7" w:rsidRPr="006B1C07">
              <w:t xml:space="preserve"> </w:t>
            </w:r>
            <w:r>
              <w:t>систем</w:t>
            </w:r>
            <w:r w:rsidR="00FD05C7" w:rsidRPr="006B1C07">
              <w:t xml:space="preserve"> </w:t>
            </w:r>
            <w:r>
              <w:t>комплет</w:t>
            </w:r>
            <w:r w:rsidR="00FD05C7" w:rsidRPr="006B1C07">
              <w:t xml:space="preserve"> </w:t>
            </w:r>
            <w:r>
              <w:t>интефонски</w:t>
            </w:r>
            <w:r w:rsidR="00FD05C7" w:rsidRPr="006B1C07">
              <w:t xml:space="preserve"> </w:t>
            </w:r>
            <w:r>
              <w:t>систем</w:t>
            </w:r>
            <w:r w:rsidR="00FD05C7" w:rsidRPr="006B1C07">
              <w:t xml:space="preserve"> (</w:t>
            </w:r>
            <w:r>
              <w:t>КАБА</w:t>
            </w:r>
            <w:r w:rsidR="00FD05C7" w:rsidRPr="006B1C07">
              <w:t xml:space="preserve">) </w:t>
            </w:r>
            <w:r>
              <w:t>усклађен</w:t>
            </w:r>
            <w:r w:rsidR="00FD05C7" w:rsidRPr="006B1C07">
              <w:t xml:space="preserve"> </w:t>
            </w:r>
            <w:r>
              <w:t>са</w:t>
            </w:r>
            <w:r w:rsidR="00FD05C7" w:rsidRPr="006B1C07">
              <w:t xml:space="preserve"> </w:t>
            </w:r>
            <w:r>
              <w:t>постојећим</w:t>
            </w:r>
            <w:r w:rsidR="00FD05C7" w:rsidRPr="006B1C07">
              <w:t xml:space="preserve"> </w:t>
            </w:r>
            <w:r>
              <w:t>системом</w:t>
            </w:r>
            <w:r w:rsidR="00FD05C7" w:rsidRPr="006B1C07">
              <w:t xml:space="preserve"> </w:t>
            </w:r>
            <w:r>
              <w:t>у</w:t>
            </w:r>
            <w:r w:rsidR="00FD05C7" w:rsidRPr="006B1C07">
              <w:t xml:space="preserve"> </w:t>
            </w:r>
            <w:r>
              <w:t>УЦ</w:t>
            </w:r>
            <w:r w:rsidR="00FD05C7" w:rsidRPr="006B1C07">
              <w:t xml:space="preserve"> </w:t>
            </w:r>
            <w:r>
              <w:t>КЦВ</w:t>
            </w:r>
            <w:r w:rsidR="00FD05C7" w:rsidRPr="006B1C07">
              <w:t xml:space="preserve">, </w:t>
            </w:r>
            <w:r>
              <w:t>који</w:t>
            </w:r>
            <w:r w:rsidR="00FD05C7" w:rsidRPr="006B1C07">
              <w:t xml:space="preserve"> </w:t>
            </w:r>
            <w:r>
              <w:t>садржи</w:t>
            </w:r>
            <w:r w:rsidR="00FD05C7" w:rsidRPr="006B1C07">
              <w:t xml:space="preserve"> </w:t>
            </w:r>
            <w:r>
              <w:t>један</w:t>
            </w:r>
            <w:r w:rsidR="00FD05C7" w:rsidRPr="006B1C07">
              <w:t xml:space="preserve"> </w:t>
            </w:r>
            <w:r>
              <w:t>безконтактни</w:t>
            </w:r>
            <w:r w:rsidR="00FD05C7" w:rsidRPr="006B1C07">
              <w:t xml:space="preserve"> </w:t>
            </w:r>
            <w:r>
              <w:t>читач</w:t>
            </w:r>
            <w:r w:rsidR="00FD05C7" w:rsidRPr="006B1C07">
              <w:t xml:space="preserve"> </w:t>
            </w:r>
            <w:r>
              <w:t>картица</w:t>
            </w:r>
            <w:r w:rsidR="00FD05C7" w:rsidRPr="006B1C07">
              <w:t xml:space="preserve">, </w:t>
            </w:r>
            <w:r>
              <w:t>једнан</w:t>
            </w:r>
            <w:r w:rsidR="00FD05C7" w:rsidRPr="006B1C07">
              <w:t xml:space="preserve"> </w:t>
            </w:r>
            <w:r>
              <w:t>позивни</w:t>
            </w:r>
            <w:r w:rsidR="00FD05C7" w:rsidRPr="006B1C07">
              <w:t xml:space="preserve"> </w:t>
            </w:r>
            <w:r>
              <w:t>табло</w:t>
            </w:r>
            <w:r w:rsidR="00FD05C7" w:rsidRPr="006B1C07">
              <w:t xml:space="preserve"> </w:t>
            </w:r>
            <w:r>
              <w:t>са</w:t>
            </w:r>
            <w:r w:rsidR="00FD05C7" w:rsidRPr="006B1C07">
              <w:t xml:space="preserve"> </w:t>
            </w:r>
            <w:r>
              <w:t>једним</w:t>
            </w:r>
            <w:r w:rsidR="00FD05C7" w:rsidRPr="006B1C07">
              <w:t xml:space="preserve"> </w:t>
            </w:r>
            <w:r>
              <w:t>тастером</w:t>
            </w:r>
            <w:r w:rsidR="00FD05C7" w:rsidRPr="006B1C07">
              <w:t xml:space="preserve"> </w:t>
            </w:r>
            <w:r>
              <w:t>и</w:t>
            </w:r>
            <w:r w:rsidR="00FD05C7" w:rsidRPr="006B1C07">
              <w:t xml:space="preserve"> </w:t>
            </w:r>
            <w:r>
              <w:t>унутрашњом</w:t>
            </w:r>
            <w:r w:rsidR="00FD05C7" w:rsidRPr="006B1C07">
              <w:t xml:space="preserve"> </w:t>
            </w:r>
            <w:r>
              <w:t>јединицом</w:t>
            </w:r>
            <w:r w:rsidR="00FD05C7" w:rsidRPr="006B1C07">
              <w:t xml:space="preserve">. </w:t>
            </w:r>
            <w:r>
              <w:t>Систем</w:t>
            </w:r>
            <w:r w:rsidR="00FD05C7" w:rsidRPr="006B1C07">
              <w:t xml:space="preserve"> </w:t>
            </w:r>
            <w:r>
              <w:t>треба</w:t>
            </w:r>
            <w:r w:rsidR="00FD05C7" w:rsidRPr="006B1C07">
              <w:t xml:space="preserve"> </w:t>
            </w:r>
            <w:r>
              <w:t>да</w:t>
            </w:r>
            <w:r w:rsidR="00FD05C7" w:rsidRPr="006B1C07">
              <w:t xml:space="preserve"> </w:t>
            </w:r>
            <w:r>
              <w:t>има</w:t>
            </w:r>
            <w:r w:rsidR="00FD05C7" w:rsidRPr="006B1C07">
              <w:t xml:space="preserve"> </w:t>
            </w:r>
            <w:r>
              <w:t>мин</w:t>
            </w:r>
            <w:r w:rsidR="00FD05C7" w:rsidRPr="006B1C07">
              <w:t xml:space="preserve"> 1</w:t>
            </w:r>
            <w:r>
              <w:t>НО</w:t>
            </w:r>
            <w:r w:rsidR="00FD05C7" w:rsidRPr="006B1C07">
              <w:t>+1</w:t>
            </w:r>
            <w:r>
              <w:t>НЦ</w:t>
            </w:r>
            <w:r w:rsidR="00FD05C7" w:rsidRPr="006B1C07">
              <w:t xml:space="preserve"> </w:t>
            </w:r>
            <w:r>
              <w:t>контакте</w:t>
            </w:r>
            <w:r w:rsidR="00FD05C7" w:rsidRPr="006B1C07">
              <w:t>.</w:t>
            </w:r>
          </w:p>
        </w:tc>
        <w:tc>
          <w:tcPr>
            <w:tcW w:w="1276" w:type="dxa"/>
            <w:shd w:val="clear" w:color="auto" w:fill="auto"/>
            <w:noWrap/>
            <w:vAlign w:val="bottom"/>
          </w:tcPr>
          <w:p w14:paraId="4420996A" w14:textId="54A5251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1AA3FE4"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6B61D322" w14:textId="77777777" w:rsidR="00FD05C7" w:rsidRPr="006B1C07" w:rsidRDefault="00FD05C7" w:rsidP="00F735AE">
            <w:pPr>
              <w:jc w:val="center"/>
              <w:rPr>
                <w:lang w:eastAsia="sr-Latn-RS"/>
              </w:rPr>
            </w:pPr>
          </w:p>
        </w:tc>
        <w:tc>
          <w:tcPr>
            <w:tcW w:w="1841" w:type="dxa"/>
            <w:shd w:val="clear" w:color="auto" w:fill="auto"/>
            <w:noWrap/>
            <w:vAlign w:val="bottom"/>
          </w:tcPr>
          <w:p w14:paraId="22EDC03B" w14:textId="77777777" w:rsidR="00FD05C7" w:rsidRPr="006B1C07" w:rsidRDefault="00FD05C7" w:rsidP="00F735AE">
            <w:pPr>
              <w:jc w:val="center"/>
              <w:rPr>
                <w:lang w:eastAsia="sr-Latn-RS"/>
              </w:rPr>
            </w:pPr>
          </w:p>
        </w:tc>
        <w:tc>
          <w:tcPr>
            <w:tcW w:w="993" w:type="dxa"/>
          </w:tcPr>
          <w:p w14:paraId="15F45B19" w14:textId="77777777" w:rsidR="00FD05C7" w:rsidRPr="006B1C07" w:rsidRDefault="00FD05C7" w:rsidP="00F735AE">
            <w:pPr>
              <w:jc w:val="center"/>
              <w:rPr>
                <w:lang w:eastAsia="sr-Latn-RS"/>
              </w:rPr>
            </w:pPr>
          </w:p>
        </w:tc>
        <w:tc>
          <w:tcPr>
            <w:tcW w:w="1054" w:type="dxa"/>
            <w:gridSpan w:val="2"/>
          </w:tcPr>
          <w:p w14:paraId="5A578261" w14:textId="77777777" w:rsidR="00FD05C7" w:rsidRPr="006B1C07" w:rsidRDefault="00FD05C7" w:rsidP="00F735AE">
            <w:pPr>
              <w:jc w:val="center"/>
              <w:rPr>
                <w:lang w:eastAsia="sr-Latn-RS"/>
              </w:rPr>
            </w:pPr>
          </w:p>
        </w:tc>
        <w:tc>
          <w:tcPr>
            <w:tcW w:w="930" w:type="dxa"/>
          </w:tcPr>
          <w:p w14:paraId="6A31BB3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0E765F4" w14:textId="77777777" w:rsidR="00FD05C7" w:rsidRPr="006B1C07" w:rsidRDefault="00FD05C7" w:rsidP="00F735AE">
            <w:pPr>
              <w:jc w:val="center"/>
              <w:rPr>
                <w:lang w:eastAsia="sr-Latn-RS"/>
              </w:rPr>
            </w:pPr>
          </w:p>
        </w:tc>
      </w:tr>
      <w:tr w:rsidR="00ED6CA1" w:rsidRPr="006B1C07" w14:paraId="09C8DDBE"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331D5D56" w14:textId="77777777" w:rsidR="00ED6CA1" w:rsidRPr="006B1C07" w:rsidRDefault="00ED6CA1" w:rsidP="00ED6CA1">
            <w:pPr>
              <w:jc w:val="center"/>
              <w:rPr>
                <w:lang w:val="sr-Cyrl-RS" w:eastAsia="sr-Latn-RS"/>
              </w:rPr>
            </w:pPr>
          </w:p>
        </w:tc>
        <w:tc>
          <w:tcPr>
            <w:tcW w:w="5738" w:type="dxa"/>
            <w:gridSpan w:val="4"/>
            <w:shd w:val="clear" w:color="auto" w:fill="auto"/>
          </w:tcPr>
          <w:p w14:paraId="0FB6BADA" w14:textId="4EB9AF5C" w:rsidR="00ED6CA1" w:rsidRDefault="00ED6CA1" w:rsidP="00ED6CA1">
            <w:pPr>
              <w:jc w:val="center"/>
              <w:rPr>
                <w:lang w:val="sr-Latn-RS" w:eastAsia="sr-Latn-RS"/>
              </w:rPr>
            </w:pPr>
            <w:r>
              <w:rPr>
                <w:b/>
                <w:bCs/>
                <w:lang w:val="sr-Cyrl-RS"/>
              </w:rPr>
              <w:t xml:space="preserve">УКУПНО </w:t>
            </w:r>
            <w:r w:rsidRPr="005C2A01">
              <w:rPr>
                <w:b/>
                <w:bCs/>
              </w:rPr>
              <w:t>ИНСТАЛАЦИЈА ИНТЕРФОНСКОГ СИСТЕМА</w:t>
            </w:r>
          </w:p>
        </w:tc>
        <w:tc>
          <w:tcPr>
            <w:tcW w:w="1973" w:type="dxa"/>
            <w:shd w:val="clear" w:color="auto" w:fill="auto"/>
            <w:noWrap/>
            <w:vAlign w:val="bottom"/>
          </w:tcPr>
          <w:p w14:paraId="702AFAB5" w14:textId="77777777" w:rsidR="00ED6CA1" w:rsidRPr="006B1C07" w:rsidRDefault="00ED6CA1" w:rsidP="00ED6CA1">
            <w:pPr>
              <w:jc w:val="center"/>
              <w:rPr>
                <w:lang w:eastAsia="sr-Latn-RS"/>
              </w:rPr>
            </w:pPr>
          </w:p>
        </w:tc>
        <w:tc>
          <w:tcPr>
            <w:tcW w:w="1841" w:type="dxa"/>
            <w:shd w:val="clear" w:color="auto" w:fill="auto"/>
            <w:noWrap/>
            <w:vAlign w:val="bottom"/>
          </w:tcPr>
          <w:p w14:paraId="3BE0F6D4" w14:textId="77777777" w:rsidR="00ED6CA1" w:rsidRPr="006B1C07" w:rsidRDefault="00ED6CA1" w:rsidP="00ED6CA1">
            <w:pPr>
              <w:jc w:val="center"/>
              <w:rPr>
                <w:lang w:eastAsia="sr-Latn-RS"/>
              </w:rPr>
            </w:pPr>
          </w:p>
        </w:tc>
        <w:tc>
          <w:tcPr>
            <w:tcW w:w="993" w:type="dxa"/>
          </w:tcPr>
          <w:p w14:paraId="4069ED45" w14:textId="77777777" w:rsidR="00ED6CA1" w:rsidRPr="006B1C07" w:rsidRDefault="00ED6CA1" w:rsidP="00ED6CA1">
            <w:pPr>
              <w:jc w:val="center"/>
              <w:rPr>
                <w:lang w:eastAsia="sr-Latn-RS"/>
              </w:rPr>
            </w:pPr>
          </w:p>
        </w:tc>
        <w:tc>
          <w:tcPr>
            <w:tcW w:w="1054" w:type="dxa"/>
            <w:gridSpan w:val="2"/>
          </w:tcPr>
          <w:p w14:paraId="3AC04A21" w14:textId="77777777" w:rsidR="00ED6CA1" w:rsidRPr="006B1C07" w:rsidRDefault="00ED6CA1" w:rsidP="00ED6CA1">
            <w:pPr>
              <w:jc w:val="center"/>
              <w:rPr>
                <w:lang w:eastAsia="sr-Latn-RS"/>
              </w:rPr>
            </w:pPr>
          </w:p>
        </w:tc>
        <w:tc>
          <w:tcPr>
            <w:tcW w:w="930" w:type="dxa"/>
          </w:tcPr>
          <w:p w14:paraId="7DE8BA90" w14:textId="77777777" w:rsidR="00ED6CA1" w:rsidRPr="006B1C07" w:rsidRDefault="00ED6CA1" w:rsidP="00ED6CA1">
            <w:pPr>
              <w:jc w:val="center"/>
              <w:rPr>
                <w:lang w:eastAsia="sr-Latn-RS"/>
              </w:rPr>
            </w:pPr>
          </w:p>
        </w:tc>
        <w:tc>
          <w:tcPr>
            <w:tcW w:w="1521" w:type="dxa"/>
            <w:gridSpan w:val="2"/>
            <w:tcBorders>
              <w:right w:val="single" w:sz="12" w:space="0" w:color="auto"/>
            </w:tcBorders>
          </w:tcPr>
          <w:p w14:paraId="644A19B3" w14:textId="77777777" w:rsidR="00ED6CA1" w:rsidRPr="006B1C07" w:rsidRDefault="00ED6CA1" w:rsidP="00ED6CA1">
            <w:pPr>
              <w:jc w:val="center"/>
              <w:rPr>
                <w:lang w:eastAsia="sr-Latn-RS"/>
              </w:rPr>
            </w:pPr>
          </w:p>
        </w:tc>
      </w:tr>
      <w:tr w:rsidR="00ED6CA1" w:rsidRPr="006B1C07" w14:paraId="660BE42A"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4F7664B3" w14:textId="559D35EE" w:rsidR="00ED6CA1" w:rsidRPr="003D0B24" w:rsidRDefault="003D0B24" w:rsidP="00F735AE">
            <w:pPr>
              <w:jc w:val="center"/>
              <w:rPr>
                <w:lang w:val="sr-Latn-RS" w:eastAsia="sr-Latn-RS"/>
              </w:rPr>
            </w:pPr>
            <w:r>
              <w:rPr>
                <w:lang w:val="sr-Latn-RS" w:eastAsia="sr-Latn-RS"/>
              </w:rPr>
              <w:t>XXII</w:t>
            </w:r>
          </w:p>
        </w:tc>
        <w:tc>
          <w:tcPr>
            <w:tcW w:w="3177" w:type="dxa"/>
            <w:shd w:val="clear" w:color="auto" w:fill="auto"/>
            <w:vAlign w:val="center"/>
          </w:tcPr>
          <w:p w14:paraId="0C021866" w14:textId="44894BB1" w:rsidR="00ED6CA1" w:rsidRPr="00ED6CA1" w:rsidRDefault="00ED6CA1" w:rsidP="00F735AE">
            <w:pPr>
              <w:rPr>
                <w:b/>
                <w:lang w:val="sr-Cyrl-RS" w:eastAsia="sr-Latn-RS"/>
              </w:rPr>
            </w:pPr>
            <w:r w:rsidRPr="00ED6CA1">
              <w:rPr>
                <w:b/>
                <w:lang w:val="sr-Cyrl-RS" w:eastAsia="sr-Latn-RS"/>
              </w:rPr>
              <w:t>ОСТАЛИ РАДОВИ</w:t>
            </w:r>
          </w:p>
        </w:tc>
        <w:tc>
          <w:tcPr>
            <w:tcW w:w="1276" w:type="dxa"/>
            <w:shd w:val="clear" w:color="auto" w:fill="auto"/>
            <w:noWrap/>
            <w:vAlign w:val="center"/>
          </w:tcPr>
          <w:p w14:paraId="476EADB6" w14:textId="77777777" w:rsidR="00ED6CA1" w:rsidRDefault="00ED6CA1" w:rsidP="00393E1E">
            <w:pPr>
              <w:jc w:val="center"/>
              <w:rPr>
                <w:lang w:val="sr-Latn-RS" w:eastAsia="sr-Latn-RS"/>
              </w:rPr>
            </w:pPr>
          </w:p>
        </w:tc>
        <w:tc>
          <w:tcPr>
            <w:tcW w:w="1285" w:type="dxa"/>
            <w:gridSpan w:val="2"/>
            <w:shd w:val="clear" w:color="auto" w:fill="auto"/>
            <w:noWrap/>
            <w:vAlign w:val="center"/>
          </w:tcPr>
          <w:p w14:paraId="7C0B02D8" w14:textId="77777777" w:rsidR="00ED6CA1" w:rsidRDefault="00ED6CA1" w:rsidP="00393E1E">
            <w:pPr>
              <w:jc w:val="center"/>
              <w:rPr>
                <w:lang w:val="sr-Latn-RS" w:eastAsia="sr-Latn-RS"/>
              </w:rPr>
            </w:pPr>
          </w:p>
        </w:tc>
        <w:tc>
          <w:tcPr>
            <w:tcW w:w="1973" w:type="dxa"/>
            <w:shd w:val="clear" w:color="auto" w:fill="auto"/>
            <w:noWrap/>
            <w:vAlign w:val="bottom"/>
          </w:tcPr>
          <w:p w14:paraId="4D790F9B" w14:textId="77777777" w:rsidR="00ED6CA1" w:rsidRPr="006B1C07" w:rsidRDefault="00ED6CA1" w:rsidP="00F735AE">
            <w:pPr>
              <w:jc w:val="center"/>
              <w:rPr>
                <w:lang w:eastAsia="sr-Latn-RS"/>
              </w:rPr>
            </w:pPr>
          </w:p>
        </w:tc>
        <w:tc>
          <w:tcPr>
            <w:tcW w:w="1841" w:type="dxa"/>
            <w:shd w:val="clear" w:color="auto" w:fill="auto"/>
            <w:noWrap/>
            <w:vAlign w:val="bottom"/>
          </w:tcPr>
          <w:p w14:paraId="38587FF5" w14:textId="77777777" w:rsidR="00ED6CA1" w:rsidRPr="006B1C07" w:rsidRDefault="00ED6CA1" w:rsidP="00F735AE">
            <w:pPr>
              <w:jc w:val="center"/>
              <w:rPr>
                <w:lang w:eastAsia="sr-Latn-RS"/>
              </w:rPr>
            </w:pPr>
          </w:p>
        </w:tc>
        <w:tc>
          <w:tcPr>
            <w:tcW w:w="993" w:type="dxa"/>
          </w:tcPr>
          <w:p w14:paraId="36319AE5" w14:textId="77777777" w:rsidR="00ED6CA1" w:rsidRPr="006B1C07" w:rsidRDefault="00ED6CA1" w:rsidP="00F735AE">
            <w:pPr>
              <w:jc w:val="center"/>
              <w:rPr>
                <w:lang w:eastAsia="sr-Latn-RS"/>
              </w:rPr>
            </w:pPr>
          </w:p>
        </w:tc>
        <w:tc>
          <w:tcPr>
            <w:tcW w:w="1054" w:type="dxa"/>
            <w:gridSpan w:val="2"/>
          </w:tcPr>
          <w:p w14:paraId="28100235" w14:textId="77777777" w:rsidR="00ED6CA1" w:rsidRPr="006B1C07" w:rsidRDefault="00ED6CA1" w:rsidP="00F735AE">
            <w:pPr>
              <w:jc w:val="center"/>
              <w:rPr>
                <w:lang w:eastAsia="sr-Latn-RS"/>
              </w:rPr>
            </w:pPr>
          </w:p>
        </w:tc>
        <w:tc>
          <w:tcPr>
            <w:tcW w:w="930" w:type="dxa"/>
          </w:tcPr>
          <w:p w14:paraId="09317BE1" w14:textId="77777777" w:rsidR="00ED6CA1" w:rsidRPr="006B1C07" w:rsidRDefault="00ED6CA1" w:rsidP="00F735AE">
            <w:pPr>
              <w:jc w:val="center"/>
              <w:rPr>
                <w:lang w:eastAsia="sr-Latn-RS"/>
              </w:rPr>
            </w:pPr>
          </w:p>
        </w:tc>
        <w:tc>
          <w:tcPr>
            <w:tcW w:w="1521" w:type="dxa"/>
            <w:gridSpan w:val="2"/>
            <w:tcBorders>
              <w:right w:val="single" w:sz="12" w:space="0" w:color="auto"/>
            </w:tcBorders>
          </w:tcPr>
          <w:p w14:paraId="4A6A2B4C" w14:textId="77777777" w:rsidR="00ED6CA1" w:rsidRPr="006B1C07" w:rsidRDefault="00ED6CA1" w:rsidP="00F735AE">
            <w:pPr>
              <w:jc w:val="center"/>
              <w:rPr>
                <w:lang w:eastAsia="sr-Latn-RS"/>
              </w:rPr>
            </w:pPr>
          </w:p>
        </w:tc>
      </w:tr>
      <w:tr w:rsidR="00FD05C7" w:rsidRPr="006B1C07" w14:paraId="277C20CD" w14:textId="77777777" w:rsidTr="00A7595D">
        <w:trPr>
          <w:gridBefore w:val="1"/>
          <w:wBefore w:w="6" w:type="dxa"/>
          <w:trHeight w:val="1824"/>
          <w:jc w:val="center"/>
        </w:trPr>
        <w:tc>
          <w:tcPr>
            <w:tcW w:w="1066" w:type="dxa"/>
            <w:gridSpan w:val="2"/>
            <w:tcBorders>
              <w:left w:val="single" w:sz="12" w:space="0" w:color="auto"/>
            </w:tcBorders>
            <w:shd w:val="clear" w:color="000000" w:fill="FFFFFF"/>
            <w:noWrap/>
          </w:tcPr>
          <w:p w14:paraId="194D9552" w14:textId="77777777" w:rsidR="00FD05C7" w:rsidRPr="006B1C07" w:rsidRDefault="00FD05C7" w:rsidP="00F735AE">
            <w:pPr>
              <w:jc w:val="center"/>
              <w:rPr>
                <w:lang w:val="sr-Cyrl-RS" w:eastAsia="sr-Latn-RS"/>
              </w:rPr>
            </w:pPr>
          </w:p>
        </w:tc>
        <w:tc>
          <w:tcPr>
            <w:tcW w:w="3177" w:type="dxa"/>
            <w:shd w:val="clear" w:color="auto" w:fill="auto"/>
            <w:vAlign w:val="center"/>
          </w:tcPr>
          <w:tbl>
            <w:tblPr>
              <w:tblW w:w="3073" w:type="dxa"/>
              <w:tblLayout w:type="fixed"/>
              <w:tblLook w:val="04A0" w:firstRow="1" w:lastRow="0" w:firstColumn="1" w:lastColumn="0" w:noHBand="0" w:noVBand="1"/>
            </w:tblPr>
            <w:tblGrid>
              <w:gridCol w:w="3073"/>
            </w:tblGrid>
            <w:tr w:rsidR="00FD05C7" w:rsidRPr="006B1C07" w14:paraId="77C97233" w14:textId="77777777" w:rsidTr="00ED6CA1">
              <w:trPr>
                <w:trHeight w:val="20"/>
              </w:trPr>
              <w:tc>
                <w:tcPr>
                  <w:tcW w:w="3073" w:type="dxa"/>
                  <w:tcBorders>
                    <w:top w:val="nil"/>
                    <w:left w:val="nil"/>
                    <w:bottom w:val="nil"/>
                    <w:right w:val="nil"/>
                  </w:tcBorders>
                  <w:shd w:val="clear" w:color="auto" w:fill="auto"/>
                  <w:vAlign w:val="bottom"/>
                  <w:hideMark/>
                </w:tcPr>
                <w:p w14:paraId="50661892" w14:textId="2F00CCC4" w:rsidR="00FD05C7" w:rsidRPr="006B1C07" w:rsidRDefault="006B1C07" w:rsidP="00F735AE">
                  <w:pPr>
                    <w:rPr>
                      <w:lang w:val="sr-Latn-RS" w:eastAsia="sr-Latn-RS"/>
                    </w:rPr>
                  </w:pPr>
                  <w:r>
                    <w:rPr>
                      <w:lang w:val="sr-Latn-RS" w:eastAsia="sr-Latn-RS"/>
                    </w:rPr>
                    <w:t>Ситан</w:t>
                  </w:r>
                  <w:r w:rsidR="00FD05C7" w:rsidRPr="006B1C07">
                    <w:rPr>
                      <w:lang w:val="sr-Latn-RS" w:eastAsia="sr-Latn-RS"/>
                    </w:rPr>
                    <w:t xml:space="preserve"> </w:t>
                  </w:r>
                  <w:r>
                    <w:rPr>
                      <w:lang w:val="sr-Latn-RS" w:eastAsia="sr-Latn-RS"/>
                    </w:rPr>
                    <w:t>непредвиђени</w:t>
                  </w:r>
                  <w:r w:rsidR="00FD05C7" w:rsidRPr="006B1C07">
                    <w:rPr>
                      <w:lang w:val="sr-Latn-RS" w:eastAsia="sr-Latn-RS"/>
                    </w:rPr>
                    <w:t xml:space="preserve"> </w:t>
                  </w:r>
                  <w:r>
                    <w:rPr>
                      <w:lang w:val="sr-Latn-RS" w:eastAsia="sr-Latn-RS"/>
                    </w:rPr>
                    <w:t>материјал</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радови</w:t>
                  </w:r>
                  <w:r w:rsidR="00FD05C7" w:rsidRPr="006B1C07">
                    <w:rPr>
                      <w:lang w:val="sr-Latn-RS" w:eastAsia="sr-Latn-RS"/>
                    </w:rPr>
                    <w:t xml:space="preserve">, </w:t>
                  </w:r>
                  <w:r>
                    <w:rPr>
                      <w:lang w:val="sr-Latn-RS" w:eastAsia="sr-Latn-RS"/>
                    </w:rPr>
                    <w:t>Манипулативни</w:t>
                  </w:r>
                  <w:r w:rsidR="00FD05C7" w:rsidRPr="006B1C07">
                    <w:rPr>
                      <w:lang w:val="sr-Latn-RS" w:eastAsia="sr-Latn-RS"/>
                    </w:rPr>
                    <w:t xml:space="preserve"> </w:t>
                  </w:r>
                  <w:r>
                    <w:rPr>
                      <w:lang w:val="sr-Latn-RS" w:eastAsia="sr-Latn-RS"/>
                    </w:rPr>
                    <w:t>трошкови</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функционалним</w:t>
                  </w:r>
                  <w:r w:rsidR="00FD05C7" w:rsidRPr="006B1C07">
                    <w:rPr>
                      <w:lang w:val="sr-Latn-RS" w:eastAsia="sr-Latn-RS"/>
                    </w:rPr>
                    <w:t xml:space="preserve"> </w:t>
                  </w:r>
                  <w:r>
                    <w:rPr>
                      <w:lang w:val="sr-Latn-RS" w:eastAsia="sr-Latn-RS"/>
                    </w:rPr>
                    <w:t>испитивањем</w:t>
                  </w:r>
                  <w:r w:rsidR="00FD05C7" w:rsidRPr="006B1C07">
                    <w:rPr>
                      <w:lang w:val="sr-Latn-RS" w:eastAsia="sr-Latn-RS"/>
                    </w:rPr>
                    <w:t xml:space="preserve"> </w:t>
                  </w:r>
                  <w:r>
                    <w:rPr>
                      <w:lang w:val="sr-Latn-RS" w:eastAsia="sr-Latn-RS"/>
                    </w:rPr>
                    <w:t>инсталације</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пуштањем</w:t>
                  </w:r>
                  <w:r w:rsidR="00FD05C7" w:rsidRPr="006B1C07">
                    <w:rPr>
                      <w:lang w:val="sr-Latn-RS" w:eastAsia="sr-Latn-RS"/>
                    </w:rPr>
                    <w:t xml:space="preserve"> </w:t>
                  </w:r>
                  <w:r>
                    <w:rPr>
                      <w:lang w:val="sr-Latn-RS" w:eastAsia="sr-Latn-RS"/>
                    </w:rPr>
                    <w:t>исте</w:t>
                  </w:r>
                  <w:r w:rsidR="00FD05C7" w:rsidRPr="006B1C07">
                    <w:rPr>
                      <w:lang w:val="sr-Latn-RS" w:eastAsia="sr-Latn-RS"/>
                    </w:rPr>
                    <w:t xml:space="preserve"> </w:t>
                  </w:r>
                  <w:r>
                    <w:rPr>
                      <w:lang w:val="sr-Latn-RS" w:eastAsia="sr-Latn-RS"/>
                    </w:rPr>
                    <w:t>у</w:t>
                  </w:r>
                  <w:r w:rsidR="00FD05C7" w:rsidRPr="006B1C07">
                    <w:rPr>
                      <w:lang w:val="sr-Latn-RS" w:eastAsia="sr-Latn-RS"/>
                    </w:rPr>
                    <w:t xml:space="preserve"> </w:t>
                  </w:r>
                  <w:r>
                    <w:rPr>
                      <w:lang w:val="sr-Latn-RS" w:eastAsia="sr-Latn-RS"/>
                    </w:rPr>
                    <w:t>рад</w:t>
                  </w:r>
                  <w:r w:rsidR="00FD05C7" w:rsidRPr="006B1C07">
                    <w:rPr>
                      <w:lang w:val="sr-Latn-RS" w:eastAsia="sr-Latn-RS"/>
                    </w:rPr>
                    <w:t>.</w:t>
                  </w:r>
                </w:p>
              </w:tc>
            </w:tr>
            <w:tr w:rsidR="00FD05C7" w:rsidRPr="006B1C07" w14:paraId="57352398" w14:textId="77777777" w:rsidTr="00ED6CA1">
              <w:trPr>
                <w:trHeight w:val="20"/>
              </w:trPr>
              <w:tc>
                <w:tcPr>
                  <w:tcW w:w="3073" w:type="dxa"/>
                  <w:tcBorders>
                    <w:top w:val="nil"/>
                    <w:left w:val="nil"/>
                    <w:bottom w:val="nil"/>
                    <w:right w:val="nil"/>
                  </w:tcBorders>
                  <w:shd w:val="clear" w:color="auto" w:fill="auto"/>
                  <w:vAlign w:val="bottom"/>
                  <w:hideMark/>
                </w:tcPr>
                <w:p w14:paraId="062F1494" w14:textId="77777777" w:rsidR="00FD05C7" w:rsidRPr="006B1C07" w:rsidRDefault="00FD05C7" w:rsidP="00F735AE">
                  <w:pPr>
                    <w:jc w:val="center"/>
                    <w:rPr>
                      <w:lang w:val="sr-Latn-RS" w:eastAsia="sr-Latn-RS"/>
                    </w:rPr>
                  </w:pPr>
                </w:p>
              </w:tc>
            </w:tr>
          </w:tbl>
          <w:p w14:paraId="2CA3500B" w14:textId="77777777" w:rsidR="00FD05C7" w:rsidRPr="006B1C07" w:rsidRDefault="00FD05C7" w:rsidP="00F735AE">
            <w:pPr>
              <w:rPr>
                <w:b/>
                <w:lang w:eastAsia="sr-Latn-RS"/>
              </w:rPr>
            </w:pPr>
          </w:p>
        </w:tc>
        <w:tc>
          <w:tcPr>
            <w:tcW w:w="1276" w:type="dxa"/>
            <w:shd w:val="clear" w:color="auto" w:fill="auto"/>
            <w:noWrap/>
            <w:vAlign w:val="center"/>
          </w:tcPr>
          <w:p w14:paraId="104276F6" w14:textId="2CC8CA1B" w:rsidR="00FD05C7" w:rsidRPr="006B1C07" w:rsidRDefault="006B1C07" w:rsidP="00393E1E">
            <w:pPr>
              <w:jc w:val="center"/>
              <w:rPr>
                <w:lang w:val="sr-Cyrl-RS" w:eastAsia="sr-Latn-RS"/>
              </w:rPr>
            </w:pPr>
            <w:r>
              <w:rPr>
                <w:lang w:val="sr-Latn-RS" w:eastAsia="sr-Latn-RS"/>
              </w:rPr>
              <w:t>Паушал</w:t>
            </w:r>
          </w:p>
        </w:tc>
        <w:tc>
          <w:tcPr>
            <w:tcW w:w="1285" w:type="dxa"/>
            <w:gridSpan w:val="2"/>
            <w:shd w:val="clear" w:color="auto" w:fill="auto"/>
            <w:noWrap/>
            <w:vAlign w:val="center"/>
          </w:tcPr>
          <w:p w14:paraId="60DA8159" w14:textId="77B92119" w:rsidR="00FD05C7" w:rsidRPr="00393E1E" w:rsidRDefault="00393E1E" w:rsidP="00393E1E">
            <w:pPr>
              <w:jc w:val="center"/>
              <w:rPr>
                <w:lang w:val="sr-Latn-RS" w:eastAsia="sr-Latn-RS"/>
              </w:rPr>
            </w:pPr>
            <w:r>
              <w:rPr>
                <w:lang w:val="sr-Latn-RS" w:eastAsia="sr-Latn-RS"/>
              </w:rPr>
              <w:t>1</w:t>
            </w:r>
          </w:p>
        </w:tc>
        <w:tc>
          <w:tcPr>
            <w:tcW w:w="1973" w:type="dxa"/>
            <w:shd w:val="clear" w:color="auto" w:fill="auto"/>
            <w:noWrap/>
            <w:vAlign w:val="bottom"/>
          </w:tcPr>
          <w:p w14:paraId="39A12633" w14:textId="77777777" w:rsidR="00FD05C7" w:rsidRPr="006B1C07" w:rsidRDefault="00FD05C7" w:rsidP="00F735AE">
            <w:pPr>
              <w:jc w:val="center"/>
              <w:rPr>
                <w:lang w:eastAsia="sr-Latn-RS"/>
              </w:rPr>
            </w:pPr>
          </w:p>
        </w:tc>
        <w:tc>
          <w:tcPr>
            <w:tcW w:w="1841" w:type="dxa"/>
            <w:shd w:val="clear" w:color="auto" w:fill="auto"/>
            <w:noWrap/>
            <w:vAlign w:val="bottom"/>
          </w:tcPr>
          <w:p w14:paraId="76433775" w14:textId="77777777" w:rsidR="00FD05C7" w:rsidRPr="006B1C07" w:rsidRDefault="00FD05C7" w:rsidP="00F735AE">
            <w:pPr>
              <w:jc w:val="center"/>
              <w:rPr>
                <w:lang w:eastAsia="sr-Latn-RS"/>
              </w:rPr>
            </w:pPr>
          </w:p>
        </w:tc>
        <w:tc>
          <w:tcPr>
            <w:tcW w:w="993" w:type="dxa"/>
          </w:tcPr>
          <w:p w14:paraId="0BB387E8" w14:textId="77777777" w:rsidR="00FD05C7" w:rsidRPr="006B1C07" w:rsidRDefault="00FD05C7" w:rsidP="00F735AE">
            <w:pPr>
              <w:jc w:val="center"/>
              <w:rPr>
                <w:lang w:eastAsia="sr-Latn-RS"/>
              </w:rPr>
            </w:pPr>
          </w:p>
        </w:tc>
        <w:tc>
          <w:tcPr>
            <w:tcW w:w="1054" w:type="dxa"/>
            <w:gridSpan w:val="2"/>
          </w:tcPr>
          <w:p w14:paraId="01718143" w14:textId="77777777" w:rsidR="00FD05C7" w:rsidRPr="006B1C07" w:rsidRDefault="00FD05C7" w:rsidP="00F735AE">
            <w:pPr>
              <w:jc w:val="center"/>
              <w:rPr>
                <w:lang w:eastAsia="sr-Latn-RS"/>
              </w:rPr>
            </w:pPr>
          </w:p>
        </w:tc>
        <w:tc>
          <w:tcPr>
            <w:tcW w:w="930" w:type="dxa"/>
          </w:tcPr>
          <w:p w14:paraId="7A78A0B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0BB2B63" w14:textId="77777777" w:rsidR="00FD05C7" w:rsidRPr="006B1C07" w:rsidRDefault="00FD05C7" w:rsidP="00F735AE">
            <w:pPr>
              <w:jc w:val="center"/>
              <w:rPr>
                <w:lang w:eastAsia="sr-Latn-RS"/>
              </w:rPr>
            </w:pPr>
          </w:p>
        </w:tc>
      </w:tr>
      <w:tr w:rsidR="00FD05C7" w:rsidRPr="006B1C07" w14:paraId="16313A14" w14:textId="77777777" w:rsidTr="00A7595D">
        <w:trPr>
          <w:gridBefore w:val="1"/>
          <w:wBefore w:w="6" w:type="dxa"/>
          <w:trHeight w:val="4385"/>
          <w:jc w:val="center"/>
        </w:trPr>
        <w:tc>
          <w:tcPr>
            <w:tcW w:w="1066" w:type="dxa"/>
            <w:gridSpan w:val="2"/>
            <w:tcBorders>
              <w:left w:val="single" w:sz="12" w:space="0" w:color="auto"/>
            </w:tcBorders>
            <w:shd w:val="clear" w:color="000000" w:fill="FFFFFF"/>
            <w:noWrap/>
          </w:tcPr>
          <w:p w14:paraId="600315EA" w14:textId="77777777" w:rsidR="00FD05C7" w:rsidRPr="006B1C07" w:rsidRDefault="00FD05C7" w:rsidP="00F735AE">
            <w:pPr>
              <w:jc w:val="center"/>
              <w:rPr>
                <w:lang w:val="sr-Cyrl-RS" w:eastAsia="sr-Latn-RS"/>
              </w:rPr>
            </w:pPr>
          </w:p>
        </w:tc>
        <w:tc>
          <w:tcPr>
            <w:tcW w:w="3177" w:type="dxa"/>
            <w:shd w:val="clear" w:color="auto" w:fill="auto"/>
            <w:vAlign w:val="center"/>
          </w:tcPr>
          <w:tbl>
            <w:tblPr>
              <w:tblW w:w="3088" w:type="dxa"/>
              <w:tblLayout w:type="fixed"/>
              <w:tblLook w:val="04A0" w:firstRow="1" w:lastRow="0" w:firstColumn="1" w:lastColumn="0" w:noHBand="0" w:noVBand="1"/>
            </w:tblPr>
            <w:tblGrid>
              <w:gridCol w:w="3088"/>
            </w:tblGrid>
            <w:tr w:rsidR="00FD05C7" w:rsidRPr="006B1C07" w14:paraId="6DA6954F" w14:textId="77777777" w:rsidTr="00F735AE">
              <w:trPr>
                <w:trHeight w:val="567"/>
              </w:trPr>
              <w:tc>
                <w:tcPr>
                  <w:tcW w:w="3088" w:type="dxa"/>
                  <w:tcBorders>
                    <w:top w:val="nil"/>
                    <w:left w:val="nil"/>
                    <w:bottom w:val="nil"/>
                    <w:right w:val="nil"/>
                  </w:tcBorders>
                  <w:shd w:val="clear" w:color="auto" w:fill="auto"/>
                  <w:vAlign w:val="bottom"/>
                  <w:hideMark/>
                </w:tcPr>
                <w:p w14:paraId="716C953F" w14:textId="77791BA2" w:rsidR="00FD05C7" w:rsidRPr="006B1C07" w:rsidRDefault="006B1C07" w:rsidP="00F735AE">
                  <w:pPr>
                    <w:rPr>
                      <w:lang w:val="sr-Latn-RS" w:eastAsia="sr-Latn-RS"/>
                    </w:rPr>
                  </w:pPr>
                  <w:r>
                    <w:rPr>
                      <w:lang w:val="sr-Latn-RS" w:eastAsia="sr-Latn-RS"/>
                    </w:rPr>
                    <w:t>Испитивање</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мерење</w:t>
                  </w:r>
                  <w:r w:rsidR="00FD05C7" w:rsidRPr="006B1C07">
                    <w:rPr>
                      <w:lang w:val="sr-Latn-RS" w:eastAsia="sr-Latn-RS"/>
                    </w:rPr>
                    <w:t xml:space="preserve"> </w:t>
                  </w:r>
                  <w:r>
                    <w:rPr>
                      <w:lang w:val="sr-Latn-RS" w:eastAsia="sr-Latn-RS"/>
                    </w:rPr>
                    <w:t>целокупне</w:t>
                  </w:r>
                  <w:r w:rsidR="00FD05C7" w:rsidRPr="006B1C07">
                    <w:rPr>
                      <w:lang w:val="sr-Latn-RS" w:eastAsia="sr-Latn-RS"/>
                    </w:rPr>
                    <w:t xml:space="preserve"> </w:t>
                  </w:r>
                  <w:r>
                    <w:rPr>
                      <w:lang w:val="sr-Latn-RS" w:eastAsia="sr-Latn-RS"/>
                    </w:rPr>
                    <w:t>инсталације</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издавањем</w:t>
                  </w:r>
                  <w:r w:rsidR="00FD05C7" w:rsidRPr="006B1C07">
                    <w:rPr>
                      <w:lang w:val="sr-Latn-RS" w:eastAsia="sr-Latn-RS"/>
                    </w:rPr>
                    <w:t xml:space="preserve"> </w:t>
                  </w:r>
                  <w:r>
                    <w:rPr>
                      <w:lang w:val="sr-Latn-RS" w:eastAsia="sr-Latn-RS"/>
                    </w:rPr>
                    <w:t>одговарајућих</w:t>
                  </w:r>
                  <w:r w:rsidR="00FD05C7" w:rsidRPr="006B1C07">
                    <w:rPr>
                      <w:lang w:val="sr-Latn-RS" w:eastAsia="sr-Latn-RS"/>
                    </w:rPr>
                    <w:t xml:space="preserve"> </w:t>
                  </w:r>
                  <w:r>
                    <w:rPr>
                      <w:lang w:val="sr-Latn-RS" w:eastAsia="sr-Latn-RS"/>
                    </w:rPr>
                    <w:t>Атеста</w:t>
                  </w:r>
                  <w:r w:rsidR="00FD05C7" w:rsidRPr="006B1C07">
                    <w:rPr>
                      <w:lang w:val="sr-Latn-RS" w:eastAsia="sr-Latn-RS"/>
                    </w:rPr>
                    <w:t xml:space="preserve"> </w:t>
                  </w:r>
                  <w:r>
                    <w:rPr>
                      <w:lang w:val="sr-Latn-RS" w:eastAsia="sr-Latn-RS"/>
                    </w:rPr>
                    <w:t>као</w:t>
                  </w:r>
                  <w:r w:rsidR="00FD05C7" w:rsidRPr="006B1C07">
                    <w:rPr>
                      <w:lang w:val="sr-Latn-RS" w:eastAsia="sr-Latn-RS"/>
                    </w:rPr>
                    <w:t xml:space="preserve"> </w:t>
                  </w:r>
                  <w:r>
                    <w:rPr>
                      <w:lang w:val="sr-Latn-RS" w:eastAsia="sr-Latn-RS"/>
                    </w:rPr>
                    <w:t>што</w:t>
                  </w:r>
                  <w:r w:rsidR="00FD05C7" w:rsidRPr="006B1C07">
                    <w:rPr>
                      <w:lang w:val="sr-Latn-RS" w:eastAsia="sr-Latn-RS"/>
                    </w:rPr>
                    <w:t xml:space="preserve"> </w:t>
                  </w:r>
                  <w:r>
                    <w:rPr>
                      <w:lang w:val="sr-Latn-RS" w:eastAsia="sr-Latn-RS"/>
                    </w:rPr>
                    <w:t>су</w:t>
                  </w:r>
                  <w:r w:rsidR="00FD05C7" w:rsidRPr="006B1C07">
                    <w:rPr>
                      <w:lang w:val="sr-Latn-RS" w:eastAsia="sr-Latn-RS"/>
                    </w:rPr>
                    <w:t>:</w:t>
                  </w:r>
                </w:p>
              </w:tc>
            </w:tr>
            <w:tr w:rsidR="00FD05C7" w:rsidRPr="006B1C07" w14:paraId="5F75054E" w14:textId="77777777" w:rsidTr="00F735AE">
              <w:trPr>
                <w:trHeight w:val="284"/>
              </w:trPr>
              <w:tc>
                <w:tcPr>
                  <w:tcW w:w="3088" w:type="dxa"/>
                  <w:tcBorders>
                    <w:top w:val="nil"/>
                    <w:left w:val="nil"/>
                    <w:bottom w:val="nil"/>
                    <w:right w:val="nil"/>
                  </w:tcBorders>
                  <w:shd w:val="clear" w:color="auto" w:fill="auto"/>
                  <w:vAlign w:val="bottom"/>
                  <w:hideMark/>
                </w:tcPr>
                <w:p w14:paraId="2ABAE878" w14:textId="4175EBCE" w:rsidR="00FD05C7" w:rsidRPr="006B1C07" w:rsidRDefault="00FD05C7" w:rsidP="00F735AE">
                  <w:pPr>
                    <w:rPr>
                      <w:lang w:val="sr-Latn-RS" w:eastAsia="sr-Latn-RS"/>
                    </w:rPr>
                  </w:pPr>
                  <w:r w:rsidRPr="006B1C07">
                    <w:rPr>
                      <w:lang w:val="sr-Latn-RS" w:eastAsia="sr-Latn-RS"/>
                    </w:rPr>
                    <w:t xml:space="preserve">– </w:t>
                  </w:r>
                  <w:r w:rsidR="006B1C07">
                    <w:rPr>
                      <w:lang w:val="sr-Latn-RS" w:eastAsia="sr-Latn-RS"/>
                    </w:rPr>
                    <w:t>Отпор</w:t>
                  </w:r>
                  <w:r w:rsidRPr="006B1C07">
                    <w:rPr>
                      <w:lang w:val="sr-Latn-RS" w:eastAsia="sr-Latn-RS"/>
                    </w:rPr>
                    <w:t xml:space="preserve"> </w:t>
                  </w:r>
                  <w:r w:rsidR="006B1C07">
                    <w:rPr>
                      <w:lang w:val="sr-Latn-RS" w:eastAsia="sr-Latn-RS"/>
                    </w:rPr>
                    <w:t>петље</w:t>
                  </w:r>
                </w:p>
              </w:tc>
            </w:tr>
            <w:tr w:rsidR="00FD05C7" w:rsidRPr="006B1C07" w14:paraId="2BC36B3C" w14:textId="77777777" w:rsidTr="00F735AE">
              <w:trPr>
                <w:trHeight w:val="284"/>
              </w:trPr>
              <w:tc>
                <w:tcPr>
                  <w:tcW w:w="3088" w:type="dxa"/>
                  <w:tcBorders>
                    <w:top w:val="nil"/>
                    <w:left w:val="nil"/>
                    <w:bottom w:val="nil"/>
                    <w:right w:val="nil"/>
                  </w:tcBorders>
                  <w:shd w:val="clear" w:color="auto" w:fill="auto"/>
                  <w:vAlign w:val="bottom"/>
                  <w:hideMark/>
                </w:tcPr>
                <w:p w14:paraId="275966A4" w14:textId="3FCD0B4B" w:rsidR="00FD05C7" w:rsidRPr="006B1C07" w:rsidRDefault="00FD05C7" w:rsidP="00F735AE">
                  <w:pPr>
                    <w:rPr>
                      <w:lang w:val="sr-Latn-RS" w:eastAsia="sr-Latn-RS"/>
                    </w:rPr>
                  </w:pPr>
                  <w:r w:rsidRPr="006B1C07">
                    <w:rPr>
                      <w:lang w:val="sr-Latn-RS" w:eastAsia="sr-Latn-RS"/>
                    </w:rPr>
                    <w:t xml:space="preserve">– </w:t>
                  </w:r>
                  <w:r w:rsidR="006B1C07">
                    <w:rPr>
                      <w:lang w:val="sr-Latn-RS" w:eastAsia="sr-Latn-RS"/>
                    </w:rPr>
                    <w:t>Отпор</w:t>
                  </w:r>
                  <w:r w:rsidRPr="006B1C07">
                    <w:rPr>
                      <w:lang w:val="sr-Latn-RS" w:eastAsia="sr-Latn-RS"/>
                    </w:rPr>
                    <w:t xml:space="preserve"> </w:t>
                  </w:r>
                  <w:r w:rsidR="006B1C07">
                    <w:rPr>
                      <w:lang w:val="sr-Latn-RS" w:eastAsia="sr-Latn-RS"/>
                    </w:rPr>
                    <w:t>изолације</w:t>
                  </w:r>
                </w:p>
              </w:tc>
            </w:tr>
            <w:tr w:rsidR="00FD05C7" w:rsidRPr="006B1C07" w14:paraId="24DA1A81" w14:textId="77777777" w:rsidTr="00F735AE">
              <w:trPr>
                <w:trHeight w:val="284"/>
              </w:trPr>
              <w:tc>
                <w:tcPr>
                  <w:tcW w:w="3088" w:type="dxa"/>
                  <w:tcBorders>
                    <w:top w:val="nil"/>
                    <w:left w:val="nil"/>
                    <w:bottom w:val="nil"/>
                    <w:right w:val="nil"/>
                  </w:tcBorders>
                  <w:shd w:val="clear" w:color="auto" w:fill="auto"/>
                  <w:vAlign w:val="bottom"/>
                  <w:hideMark/>
                </w:tcPr>
                <w:p w14:paraId="02F5A57B" w14:textId="62AA521A" w:rsidR="00FD05C7" w:rsidRPr="006B1C07" w:rsidRDefault="00FD05C7" w:rsidP="00F735AE">
                  <w:pPr>
                    <w:rPr>
                      <w:lang w:val="sr-Latn-RS" w:eastAsia="sr-Latn-RS"/>
                    </w:rPr>
                  </w:pPr>
                  <w:r w:rsidRPr="006B1C07">
                    <w:rPr>
                      <w:lang w:val="sr-Latn-RS" w:eastAsia="sr-Latn-RS"/>
                    </w:rPr>
                    <w:t xml:space="preserve">– </w:t>
                  </w:r>
                  <w:r w:rsidR="006B1C07">
                    <w:rPr>
                      <w:lang w:val="sr-Latn-RS" w:eastAsia="sr-Latn-RS"/>
                    </w:rPr>
                    <w:t>Отпор</w:t>
                  </w:r>
                  <w:r w:rsidRPr="006B1C07">
                    <w:rPr>
                      <w:lang w:val="sr-Latn-RS" w:eastAsia="sr-Latn-RS"/>
                    </w:rPr>
                    <w:t xml:space="preserve"> </w:t>
                  </w:r>
                  <w:r w:rsidR="006B1C07">
                    <w:rPr>
                      <w:lang w:val="sr-Latn-RS" w:eastAsia="sr-Latn-RS"/>
                    </w:rPr>
                    <w:t>уземљења</w:t>
                  </w:r>
                </w:p>
              </w:tc>
            </w:tr>
            <w:tr w:rsidR="00FD05C7" w:rsidRPr="006B1C07" w14:paraId="14BE7D5B" w14:textId="77777777" w:rsidTr="00F735AE">
              <w:trPr>
                <w:trHeight w:val="284"/>
              </w:trPr>
              <w:tc>
                <w:tcPr>
                  <w:tcW w:w="3088" w:type="dxa"/>
                  <w:tcBorders>
                    <w:top w:val="nil"/>
                    <w:left w:val="nil"/>
                    <w:bottom w:val="nil"/>
                    <w:right w:val="nil"/>
                  </w:tcBorders>
                  <w:shd w:val="clear" w:color="auto" w:fill="auto"/>
                  <w:vAlign w:val="bottom"/>
                  <w:hideMark/>
                </w:tcPr>
                <w:p w14:paraId="5E3790E5" w14:textId="5B68516C" w:rsidR="00FD05C7" w:rsidRPr="006B1C07" w:rsidRDefault="00FD05C7" w:rsidP="00F735AE">
                  <w:pPr>
                    <w:rPr>
                      <w:lang w:val="sr-Latn-RS" w:eastAsia="sr-Latn-RS"/>
                    </w:rPr>
                  </w:pPr>
                  <w:r w:rsidRPr="006B1C07">
                    <w:rPr>
                      <w:lang w:val="sr-Latn-RS" w:eastAsia="sr-Latn-RS"/>
                    </w:rPr>
                    <w:t xml:space="preserve">– </w:t>
                  </w:r>
                  <w:r w:rsidR="006B1C07">
                    <w:rPr>
                      <w:lang w:val="sr-Latn-RS" w:eastAsia="sr-Latn-RS"/>
                    </w:rPr>
                    <w:t>Испитивање</w:t>
                  </w:r>
                  <w:r w:rsidRPr="006B1C07">
                    <w:rPr>
                      <w:lang w:val="sr-Latn-RS" w:eastAsia="sr-Latn-RS"/>
                    </w:rPr>
                    <w:t xml:space="preserve"> </w:t>
                  </w:r>
                  <w:r w:rsidR="006B1C07">
                    <w:rPr>
                      <w:lang w:val="sr-Latn-RS" w:eastAsia="sr-Latn-RS"/>
                    </w:rPr>
                    <w:t>паник</w:t>
                  </w:r>
                  <w:r w:rsidRPr="006B1C07">
                    <w:rPr>
                      <w:lang w:val="sr-Latn-RS" w:eastAsia="sr-Latn-RS"/>
                    </w:rPr>
                    <w:t xml:space="preserve"> </w:t>
                  </w:r>
                  <w:r w:rsidR="006B1C07">
                    <w:rPr>
                      <w:lang w:val="sr-Latn-RS" w:eastAsia="sr-Latn-RS"/>
                    </w:rPr>
                    <w:t>расвете</w:t>
                  </w:r>
                </w:p>
              </w:tc>
            </w:tr>
            <w:tr w:rsidR="00FD05C7" w:rsidRPr="006B1C07" w14:paraId="0DB6E0C5" w14:textId="77777777" w:rsidTr="00F735AE">
              <w:trPr>
                <w:trHeight w:val="284"/>
              </w:trPr>
              <w:tc>
                <w:tcPr>
                  <w:tcW w:w="3088" w:type="dxa"/>
                  <w:tcBorders>
                    <w:top w:val="nil"/>
                    <w:left w:val="nil"/>
                    <w:bottom w:val="nil"/>
                    <w:right w:val="nil"/>
                  </w:tcBorders>
                  <w:shd w:val="clear" w:color="auto" w:fill="auto"/>
                  <w:vAlign w:val="bottom"/>
                  <w:hideMark/>
                </w:tcPr>
                <w:p w14:paraId="6ADBCF91" w14:textId="7CBA7C28" w:rsidR="00FD05C7" w:rsidRPr="006B1C07" w:rsidRDefault="00FD05C7" w:rsidP="00F735AE">
                  <w:pPr>
                    <w:rPr>
                      <w:lang w:val="sr-Latn-RS" w:eastAsia="sr-Latn-RS"/>
                    </w:rPr>
                  </w:pPr>
                  <w:r w:rsidRPr="006B1C07">
                    <w:rPr>
                      <w:lang w:val="sr-Latn-RS" w:eastAsia="sr-Latn-RS"/>
                    </w:rPr>
                    <w:t xml:space="preserve">– </w:t>
                  </w:r>
                  <w:r w:rsidR="006B1C07">
                    <w:rPr>
                      <w:lang w:val="sr-Latn-RS" w:eastAsia="sr-Latn-RS"/>
                    </w:rPr>
                    <w:t>Испитивање</w:t>
                  </w:r>
                  <w:r w:rsidRPr="006B1C07">
                    <w:rPr>
                      <w:lang w:val="sr-Latn-RS" w:eastAsia="sr-Latn-RS"/>
                    </w:rPr>
                    <w:t xml:space="preserve"> </w:t>
                  </w:r>
                  <w:r w:rsidR="006B1C07">
                    <w:rPr>
                      <w:lang w:val="sr-Latn-RS" w:eastAsia="sr-Latn-RS"/>
                    </w:rPr>
                    <w:t>рачунарске</w:t>
                  </w:r>
                  <w:r w:rsidRPr="006B1C07">
                    <w:rPr>
                      <w:lang w:val="sr-Latn-RS" w:eastAsia="sr-Latn-RS"/>
                    </w:rPr>
                    <w:t xml:space="preserve"> </w:t>
                  </w:r>
                  <w:r w:rsidR="006B1C07">
                    <w:rPr>
                      <w:lang w:val="sr-Latn-RS" w:eastAsia="sr-Latn-RS"/>
                    </w:rPr>
                    <w:t>инсталације</w:t>
                  </w:r>
                </w:p>
              </w:tc>
            </w:tr>
            <w:tr w:rsidR="00FD05C7" w:rsidRPr="006B1C07" w14:paraId="25D10CAB" w14:textId="77777777" w:rsidTr="00ED6CA1">
              <w:trPr>
                <w:trHeight w:val="397"/>
              </w:trPr>
              <w:tc>
                <w:tcPr>
                  <w:tcW w:w="3088" w:type="dxa"/>
                  <w:tcBorders>
                    <w:top w:val="nil"/>
                    <w:left w:val="nil"/>
                    <w:bottom w:val="nil"/>
                    <w:right w:val="nil"/>
                  </w:tcBorders>
                  <w:shd w:val="clear" w:color="auto" w:fill="auto"/>
                  <w:vAlign w:val="bottom"/>
                  <w:hideMark/>
                </w:tcPr>
                <w:p w14:paraId="3BD9990B" w14:textId="60DD7583" w:rsidR="00FD05C7" w:rsidRPr="006B1C07" w:rsidRDefault="00FD05C7" w:rsidP="00F735AE">
                  <w:pPr>
                    <w:rPr>
                      <w:lang w:val="sr-Latn-RS" w:eastAsia="sr-Latn-RS"/>
                    </w:rPr>
                  </w:pPr>
                  <w:r w:rsidRPr="006B1C07">
                    <w:rPr>
                      <w:lang w:val="sr-Latn-RS" w:eastAsia="sr-Latn-RS"/>
                    </w:rPr>
                    <w:t xml:space="preserve">– </w:t>
                  </w:r>
                  <w:r w:rsidR="006B1C07">
                    <w:rPr>
                      <w:lang w:val="sr-Latn-RS" w:eastAsia="sr-Latn-RS"/>
                    </w:rPr>
                    <w:t>Након</w:t>
                  </w:r>
                  <w:r w:rsidRPr="006B1C07">
                    <w:rPr>
                      <w:lang w:val="sr-Latn-RS" w:eastAsia="sr-Latn-RS"/>
                    </w:rPr>
                    <w:t xml:space="preserve"> </w:t>
                  </w:r>
                  <w:r w:rsidR="006B1C07">
                    <w:rPr>
                      <w:lang w:val="sr-Latn-RS" w:eastAsia="sr-Latn-RS"/>
                    </w:rPr>
                    <w:t>добијања</w:t>
                  </w:r>
                  <w:r w:rsidRPr="006B1C07">
                    <w:rPr>
                      <w:lang w:val="sr-Latn-RS" w:eastAsia="sr-Latn-RS"/>
                    </w:rPr>
                    <w:t xml:space="preserve"> </w:t>
                  </w:r>
                  <w:r w:rsidR="006B1C07">
                    <w:rPr>
                      <w:lang w:val="sr-Latn-RS" w:eastAsia="sr-Latn-RS"/>
                    </w:rPr>
                    <w:t>позитивних</w:t>
                  </w:r>
                  <w:r w:rsidRPr="006B1C07">
                    <w:rPr>
                      <w:lang w:val="sr-Latn-RS" w:eastAsia="sr-Latn-RS"/>
                    </w:rPr>
                    <w:t xml:space="preserve"> </w:t>
                  </w:r>
                  <w:r w:rsidR="006B1C07">
                    <w:rPr>
                      <w:lang w:val="sr-Latn-RS" w:eastAsia="sr-Latn-RS"/>
                    </w:rPr>
                    <w:t>резултата</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издавања</w:t>
                  </w:r>
                  <w:r w:rsidRPr="006B1C07">
                    <w:rPr>
                      <w:lang w:val="sr-Latn-RS" w:eastAsia="sr-Latn-RS"/>
                    </w:rPr>
                    <w:t xml:space="preserve"> </w:t>
                  </w:r>
                  <w:r w:rsidR="006B1C07">
                    <w:rPr>
                      <w:lang w:val="sr-Latn-RS" w:eastAsia="sr-Latn-RS"/>
                    </w:rPr>
                    <w:t>одговарајућих</w:t>
                  </w:r>
                  <w:r w:rsidRPr="006B1C07">
                    <w:rPr>
                      <w:lang w:val="sr-Latn-RS" w:eastAsia="sr-Latn-RS"/>
                    </w:rPr>
                    <w:t xml:space="preserve"> </w:t>
                  </w:r>
                  <w:r w:rsidR="006B1C07">
                    <w:rPr>
                      <w:lang w:val="sr-Latn-RS" w:eastAsia="sr-Latn-RS"/>
                    </w:rPr>
                    <w:t>Атеста</w:t>
                  </w:r>
                  <w:r w:rsidRPr="006B1C07">
                    <w:rPr>
                      <w:lang w:val="sr-Latn-RS" w:eastAsia="sr-Latn-RS"/>
                    </w:rPr>
                    <w:t xml:space="preserve"> </w:t>
                  </w:r>
                  <w:r w:rsidR="006B1C07">
                    <w:rPr>
                      <w:lang w:val="sr-Latn-RS" w:eastAsia="sr-Latn-RS"/>
                    </w:rPr>
                    <w:t>исте</w:t>
                  </w:r>
                  <w:r w:rsidRPr="006B1C07">
                    <w:rPr>
                      <w:lang w:val="sr-Latn-RS" w:eastAsia="sr-Latn-RS"/>
                    </w:rPr>
                    <w:t xml:space="preserve"> </w:t>
                  </w:r>
                  <w:r w:rsidR="006B1C07">
                    <w:rPr>
                      <w:lang w:val="sr-Latn-RS" w:eastAsia="sr-Latn-RS"/>
                    </w:rPr>
                    <w:t>предати</w:t>
                  </w:r>
                  <w:r w:rsidRPr="006B1C07">
                    <w:rPr>
                      <w:lang w:val="sr-Latn-RS" w:eastAsia="sr-Latn-RS"/>
                    </w:rPr>
                    <w:t xml:space="preserve"> </w:t>
                  </w:r>
                  <w:r w:rsidR="006B1C07">
                    <w:rPr>
                      <w:lang w:val="sr-Latn-RS" w:eastAsia="sr-Latn-RS"/>
                    </w:rPr>
                    <w:t>инвеститору</w:t>
                  </w:r>
                  <w:r w:rsidRPr="006B1C07">
                    <w:rPr>
                      <w:lang w:val="sr-Latn-RS" w:eastAsia="sr-Latn-RS"/>
                    </w:rPr>
                    <w:t>.</w:t>
                  </w:r>
                </w:p>
              </w:tc>
            </w:tr>
            <w:tr w:rsidR="00FD05C7" w:rsidRPr="006B1C07" w14:paraId="290ED0D1" w14:textId="77777777" w:rsidTr="00A7595D">
              <w:trPr>
                <w:trHeight w:val="73"/>
              </w:trPr>
              <w:tc>
                <w:tcPr>
                  <w:tcW w:w="3088" w:type="dxa"/>
                  <w:tcBorders>
                    <w:top w:val="nil"/>
                    <w:left w:val="nil"/>
                    <w:bottom w:val="nil"/>
                    <w:right w:val="nil"/>
                  </w:tcBorders>
                  <w:shd w:val="clear" w:color="auto" w:fill="auto"/>
                  <w:vAlign w:val="bottom"/>
                  <w:hideMark/>
                </w:tcPr>
                <w:p w14:paraId="5FDFD582" w14:textId="77777777" w:rsidR="00FD05C7" w:rsidRPr="006B1C07" w:rsidRDefault="00FD05C7" w:rsidP="00F735AE">
                  <w:pPr>
                    <w:jc w:val="center"/>
                    <w:rPr>
                      <w:lang w:val="sr-Latn-RS" w:eastAsia="sr-Latn-RS"/>
                    </w:rPr>
                  </w:pPr>
                </w:p>
              </w:tc>
            </w:tr>
          </w:tbl>
          <w:p w14:paraId="386DADAE" w14:textId="77777777" w:rsidR="00FD05C7" w:rsidRPr="006B1C07" w:rsidRDefault="00FD05C7" w:rsidP="00F735AE">
            <w:pPr>
              <w:rPr>
                <w:b/>
                <w:lang w:eastAsia="sr-Latn-RS"/>
              </w:rPr>
            </w:pPr>
          </w:p>
        </w:tc>
        <w:tc>
          <w:tcPr>
            <w:tcW w:w="1276" w:type="dxa"/>
            <w:shd w:val="clear" w:color="auto" w:fill="auto"/>
            <w:noWrap/>
            <w:vAlign w:val="center"/>
          </w:tcPr>
          <w:p w14:paraId="62ACB830" w14:textId="3F48826F" w:rsidR="00FD05C7" w:rsidRPr="006B1C07" w:rsidRDefault="006B1C07" w:rsidP="00ED6CA1">
            <w:pPr>
              <w:jc w:val="center"/>
              <w:rPr>
                <w:lang w:val="sr-Cyrl-RS" w:eastAsia="sr-Latn-RS"/>
              </w:rPr>
            </w:pPr>
            <w:r>
              <w:rPr>
                <w:lang w:val="sr-Latn-RS" w:eastAsia="sr-Latn-RS"/>
              </w:rPr>
              <w:t>Паушал</w:t>
            </w:r>
          </w:p>
        </w:tc>
        <w:tc>
          <w:tcPr>
            <w:tcW w:w="1285" w:type="dxa"/>
            <w:gridSpan w:val="2"/>
            <w:shd w:val="clear" w:color="auto" w:fill="auto"/>
            <w:noWrap/>
            <w:vAlign w:val="bottom"/>
          </w:tcPr>
          <w:p w14:paraId="1722EA53" w14:textId="77777777" w:rsidR="00FD05C7" w:rsidRPr="006B1C07" w:rsidRDefault="00FD05C7" w:rsidP="00F735AE">
            <w:pPr>
              <w:jc w:val="center"/>
              <w:rPr>
                <w:lang w:val="sr-Cyrl-RS" w:eastAsia="sr-Latn-RS"/>
              </w:rPr>
            </w:pPr>
          </w:p>
        </w:tc>
        <w:tc>
          <w:tcPr>
            <w:tcW w:w="1973" w:type="dxa"/>
            <w:shd w:val="clear" w:color="auto" w:fill="auto"/>
            <w:noWrap/>
            <w:vAlign w:val="bottom"/>
          </w:tcPr>
          <w:p w14:paraId="3184204F" w14:textId="77777777" w:rsidR="00FD05C7" w:rsidRPr="006B1C07" w:rsidRDefault="00FD05C7" w:rsidP="00F735AE">
            <w:pPr>
              <w:jc w:val="center"/>
              <w:rPr>
                <w:lang w:eastAsia="sr-Latn-RS"/>
              </w:rPr>
            </w:pPr>
          </w:p>
        </w:tc>
        <w:tc>
          <w:tcPr>
            <w:tcW w:w="1841" w:type="dxa"/>
            <w:shd w:val="clear" w:color="auto" w:fill="auto"/>
            <w:noWrap/>
            <w:vAlign w:val="bottom"/>
          </w:tcPr>
          <w:p w14:paraId="34D84C58" w14:textId="77777777" w:rsidR="00FD05C7" w:rsidRPr="006B1C07" w:rsidRDefault="00FD05C7" w:rsidP="00F735AE">
            <w:pPr>
              <w:jc w:val="center"/>
              <w:rPr>
                <w:lang w:eastAsia="sr-Latn-RS"/>
              </w:rPr>
            </w:pPr>
          </w:p>
        </w:tc>
        <w:tc>
          <w:tcPr>
            <w:tcW w:w="993" w:type="dxa"/>
          </w:tcPr>
          <w:p w14:paraId="68F5970B" w14:textId="77777777" w:rsidR="00FD05C7" w:rsidRPr="006B1C07" w:rsidRDefault="00FD05C7" w:rsidP="00F735AE">
            <w:pPr>
              <w:jc w:val="center"/>
              <w:rPr>
                <w:lang w:eastAsia="sr-Latn-RS"/>
              </w:rPr>
            </w:pPr>
          </w:p>
        </w:tc>
        <w:tc>
          <w:tcPr>
            <w:tcW w:w="1054" w:type="dxa"/>
            <w:gridSpan w:val="2"/>
          </w:tcPr>
          <w:p w14:paraId="30B08159" w14:textId="77777777" w:rsidR="00FD05C7" w:rsidRPr="006B1C07" w:rsidRDefault="00FD05C7" w:rsidP="00F735AE">
            <w:pPr>
              <w:jc w:val="center"/>
              <w:rPr>
                <w:lang w:eastAsia="sr-Latn-RS"/>
              </w:rPr>
            </w:pPr>
          </w:p>
        </w:tc>
        <w:tc>
          <w:tcPr>
            <w:tcW w:w="930" w:type="dxa"/>
          </w:tcPr>
          <w:p w14:paraId="7E5F12F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06678B3" w14:textId="77777777" w:rsidR="00FD05C7" w:rsidRPr="006B1C07" w:rsidRDefault="00FD05C7" w:rsidP="00F735AE">
            <w:pPr>
              <w:jc w:val="center"/>
              <w:rPr>
                <w:lang w:eastAsia="sr-Latn-RS"/>
              </w:rPr>
            </w:pPr>
          </w:p>
        </w:tc>
      </w:tr>
      <w:tr w:rsidR="00FD05C7" w:rsidRPr="006B1C07" w14:paraId="09CCA2C5" w14:textId="77777777" w:rsidTr="00A7595D">
        <w:trPr>
          <w:gridBefore w:val="1"/>
          <w:wBefore w:w="6" w:type="dxa"/>
          <w:trHeight w:val="737"/>
          <w:jc w:val="center"/>
        </w:trPr>
        <w:tc>
          <w:tcPr>
            <w:tcW w:w="1066" w:type="dxa"/>
            <w:gridSpan w:val="2"/>
            <w:tcBorders>
              <w:left w:val="single" w:sz="12" w:space="0" w:color="auto"/>
            </w:tcBorders>
            <w:shd w:val="clear" w:color="000000" w:fill="FFFFFF"/>
            <w:noWrap/>
          </w:tcPr>
          <w:p w14:paraId="798DDCF1" w14:textId="77777777" w:rsidR="00FD05C7" w:rsidRPr="006B1C07" w:rsidRDefault="00FD05C7" w:rsidP="00F735AE">
            <w:pPr>
              <w:jc w:val="center"/>
              <w:rPr>
                <w:lang w:val="sr-Cyrl-RS" w:eastAsia="sr-Latn-RS"/>
              </w:rPr>
            </w:pPr>
          </w:p>
        </w:tc>
        <w:tc>
          <w:tcPr>
            <w:tcW w:w="3177" w:type="dxa"/>
            <w:shd w:val="clear" w:color="auto" w:fill="auto"/>
            <w:vAlign w:val="center"/>
          </w:tcPr>
          <w:p w14:paraId="12FDE6D1" w14:textId="6D90FA3A" w:rsidR="00FD05C7" w:rsidRPr="006B1C07" w:rsidRDefault="006B1C07" w:rsidP="00ED6CA1">
            <w:pPr>
              <w:rPr>
                <w:b/>
                <w:lang w:eastAsia="sr-Latn-RS"/>
              </w:rPr>
            </w:pPr>
            <w:r>
              <w:t>Скидање</w:t>
            </w:r>
            <w:r w:rsidR="00FD05C7" w:rsidRPr="006B1C07">
              <w:t xml:space="preserve"> </w:t>
            </w:r>
            <w:r>
              <w:t>и</w:t>
            </w:r>
            <w:r w:rsidR="00FD05C7" w:rsidRPr="006B1C07">
              <w:t xml:space="preserve"> </w:t>
            </w:r>
            <w:r>
              <w:t>демонтажа</w:t>
            </w:r>
            <w:r w:rsidR="00FD05C7" w:rsidRPr="006B1C07">
              <w:t xml:space="preserve"> </w:t>
            </w:r>
            <w:r>
              <w:t>инсталације</w:t>
            </w:r>
            <w:r w:rsidR="00FD05C7" w:rsidRPr="006B1C07">
              <w:t xml:space="preserve"> </w:t>
            </w:r>
            <w:r>
              <w:t>јаке</w:t>
            </w:r>
            <w:r w:rsidR="00FD05C7" w:rsidRPr="006B1C07">
              <w:t xml:space="preserve"> </w:t>
            </w:r>
            <w:r>
              <w:t>и</w:t>
            </w:r>
            <w:r w:rsidR="00FD05C7" w:rsidRPr="006B1C07">
              <w:t xml:space="preserve"> </w:t>
            </w:r>
            <w:r>
              <w:t>слабе</w:t>
            </w:r>
            <w:r w:rsidR="00FD05C7" w:rsidRPr="006B1C07">
              <w:t xml:space="preserve"> </w:t>
            </w:r>
            <w:r>
              <w:t>струје</w:t>
            </w:r>
            <w:r w:rsidR="00FD05C7" w:rsidRPr="006B1C07">
              <w:t xml:space="preserve"> </w:t>
            </w:r>
            <w:r>
              <w:t>постојеће</w:t>
            </w:r>
            <w:r w:rsidR="00FD05C7" w:rsidRPr="006B1C07">
              <w:t xml:space="preserve"> </w:t>
            </w:r>
            <w:r>
              <w:t>инсталације</w:t>
            </w:r>
            <w:r w:rsidR="00FD05C7" w:rsidRPr="006B1C07">
              <w:t>.</w:t>
            </w:r>
          </w:p>
        </w:tc>
        <w:tc>
          <w:tcPr>
            <w:tcW w:w="1276" w:type="dxa"/>
            <w:shd w:val="clear" w:color="auto" w:fill="auto"/>
            <w:noWrap/>
            <w:vAlign w:val="center"/>
          </w:tcPr>
          <w:p w14:paraId="318C94AD" w14:textId="08DA54CC" w:rsidR="00FD05C7" w:rsidRPr="006B1C07" w:rsidRDefault="006B1C07" w:rsidP="00ED6CA1">
            <w:pPr>
              <w:jc w:val="center"/>
              <w:rPr>
                <w:lang w:val="sr-Latn-RS" w:eastAsia="sr-Latn-RS"/>
              </w:rPr>
            </w:pPr>
            <w:r>
              <w:rPr>
                <w:lang w:val="sr-Latn-RS" w:eastAsia="sr-Latn-RS"/>
              </w:rPr>
              <w:t>паушал</w:t>
            </w:r>
          </w:p>
        </w:tc>
        <w:tc>
          <w:tcPr>
            <w:tcW w:w="1285" w:type="dxa"/>
            <w:gridSpan w:val="2"/>
            <w:shd w:val="clear" w:color="auto" w:fill="auto"/>
            <w:noWrap/>
            <w:vAlign w:val="bottom"/>
          </w:tcPr>
          <w:p w14:paraId="793085E3" w14:textId="09A01C97" w:rsidR="00FD05C7" w:rsidRPr="00C42FA7" w:rsidRDefault="00C42FA7" w:rsidP="00F735AE">
            <w:pPr>
              <w:jc w:val="center"/>
              <w:rPr>
                <w:lang w:val="sr-Latn-RS" w:eastAsia="sr-Latn-RS"/>
              </w:rPr>
            </w:pPr>
            <w:r>
              <w:rPr>
                <w:lang w:val="sr-Latn-RS" w:eastAsia="sr-Latn-RS"/>
              </w:rPr>
              <w:t>1</w:t>
            </w:r>
          </w:p>
        </w:tc>
        <w:tc>
          <w:tcPr>
            <w:tcW w:w="1973" w:type="dxa"/>
            <w:shd w:val="clear" w:color="auto" w:fill="auto"/>
            <w:noWrap/>
            <w:vAlign w:val="bottom"/>
          </w:tcPr>
          <w:p w14:paraId="558D5BE3" w14:textId="77777777" w:rsidR="00FD05C7" w:rsidRPr="006B1C07" w:rsidRDefault="00FD05C7" w:rsidP="00F735AE">
            <w:pPr>
              <w:jc w:val="center"/>
              <w:rPr>
                <w:lang w:eastAsia="sr-Latn-RS"/>
              </w:rPr>
            </w:pPr>
          </w:p>
        </w:tc>
        <w:tc>
          <w:tcPr>
            <w:tcW w:w="1841" w:type="dxa"/>
            <w:shd w:val="clear" w:color="auto" w:fill="auto"/>
            <w:noWrap/>
            <w:vAlign w:val="bottom"/>
          </w:tcPr>
          <w:p w14:paraId="2B0AE80F" w14:textId="77777777" w:rsidR="00FD05C7" w:rsidRPr="006B1C07" w:rsidRDefault="00FD05C7" w:rsidP="00F735AE">
            <w:pPr>
              <w:jc w:val="center"/>
              <w:rPr>
                <w:lang w:eastAsia="sr-Latn-RS"/>
              </w:rPr>
            </w:pPr>
          </w:p>
        </w:tc>
        <w:tc>
          <w:tcPr>
            <w:tcW w:w="993" w:type="dxa"/>
          </w:tcPr>
          <w:p w14:paraId="5C75640F" w14:textId="77777777" w:rsidR="00FD05C7" w:rsidRPr="006B1C07" w:rsidRDefault="00FD05C7" w:rsidP="00F735AE">
            <w:pPr>
              <w:jc w:val="center"/>
              <w:rPr>
                <w:lang w:eastAsia="sr-Latn-RS"/>
              </w:rPr>
            </w:pPr>
          </w:p>
        </w:tc>
        <w:tc>
          <w:tcPr>
            <w:tcW w:w="1054" w:type="dxa"/>
            <w:gridSpan w:val="2"/>
          </w:tcPr>
          <w:p w14:paraId="1E8C80C6" w14:textId="77777777" w:rsidR="00FD05C7" w:rsidRPr="006B1C07" w:rsidRDefault="00FD05C7" w:rsidP="00F735AE">
            <w:pPr>
              <w:jc w:val="center"/>
              <w:rPr>
                <w:lang w:eastAsia="sr-Latn-RS"/>
              </w:rPr>
            </w:pPr>
          </w:p>
        </w:tc>
        <w:tc>
          <w:tcPr>
            <w:tcW w:w="930" w:type="dxa"/>
          </w:tcPr>
          <w:p w14:paraId="0F34DFE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A7F898B" w14:textId="77777777" w:rsidR="00FD05C7" w:rsidRPr="006B1C07" w:rsidRDefault="00FD05C7" w:rsidP="00F735AE">
            <w:pPr>
              <w:jc w:val="center"/>
              <w:rPr>
                <w:lang w:eastAsia="sr-Latn-RS"/>
              </w:rPr>
            </w:pPr>
          </w:p>
        </w:tc>
      </w:tr>
      <w:tr w:rsidR="00FD05C7" w:rsidRPr="006B1C07" w14:paraId="54486E80" w14:textId="77777777" w:rsidTr="00A7595D">
        <w:trPr>
          <w:gridBefore w:val="1"/>
          <w:wBefore w:w="6" w:type="dxa"/>
          <w:trHeight w:val="680"/>
          <w:jc w:val="center"/>
        </w:trPr>
        <w:tc>
          <w:tcPr>
            <w:tcW w:w="1066" w:type="dxa"/>
            <w:gridSpan w:val="2"/>
            <w:tcBorders>
              <w:left w:val="single" w:sz="12" w:space="0" w:color="auto"/>
            </w:tcBorders>
            <w:shd w:val="clear" w:color="000000" w:fill="FFFFFF"/>
            <w:noWrap/>
          </w:tcPr>
          <w:p w14:paraId="0A8D0A0E" w14:textId="77777777" w:rsidR="00FD05C7" w:rsidRPr="006B1C07" w:rsidRDefault="00FD05C7" w:rsidP="00F735AE">
            <w:pPr>
              <w:jc w:val="center"/>
              <w:rPr>
                <w:lang w:val="sr-Cyrl-RS" w:eastAsia="sr-Latn-RS"/>
              </w:rPr>
            </w:pPr>
          </w:p>
        </w:tc>
        <w:tc>
          <w:tcPr>
            <w:tcW w:w="3177" w:type="dxa"/>
            <w:shd w:val="clear" w:color="auto" w:fill="auto"/>
            <w:vAlign w:val="center"/>
          </w:tcPr>
          <w:p w14:paraId="00DAFCA3" w14:textId="4EBE174E" w:rsidR="00FD05C7" w:rsidRPr="006B1C07" w:rsidRDefault="006B1C07" w:rsidP="00ED6CA1">
            <w:pPr>
              <w:rPr>
                <w:b/>
                <w:lang w:eastAsia="sr-Latn-RS"/>
              </w:rPr>
            </w:pPr>
            <w:r>
              <w:t>Израда</w:t>
            </w:r>
            <w:r w:rsidR="00FD05C7" w:rsidRPr="006B1C07">
              <w:t xml:space="preserve"> </w:t>
            </w:r>
            <w:r>
              <w:t>Пројекта</w:t>
            </w:r>
            <w:r w:rsidR="00FD05C7" w:rsidRPr="006B1C07">
              <w:t xml:space="preserve"> </w:t>
            </w:r>
            <w:r>
              <w:t>Изведеног</w:t>
            </w:r>
            <w:r w:rsidR="00FD05C7" w:rsidRPr="006B1C07">
              <w:t xml:space="preserve"> </w:t>
            </w:r>
            <w:r>
              <w:t>објекта</w:t>
            </w:r>
            <w:r w:rsidR="00FD05C7" w:rsidRPr="006B1C07">
              <w:t xml:space="preserve"> </w:t>
            </w:r>
            <w:r>
              <w:t>ПИО</w:t>
            </w:r>
            <w:r w:rsidR="00FD05C7" w:rsidRPr="006B1C07">
              <w:t>.</w:t>
            </w:r>
          </w:p>
        </w:tc>
        <w:tc>
          <w:tcPr>
            <w:tcW w:w="1276" w:type="dxa"/>
            <w:shd w:val="clear" w:color="auto" w:fill="auto"/>
            <w:noWrap/>
            <w:vAlign w:val="center"/>
          </w:tcPr>
          <w:p w14:paraId="6C1A9A7B" w14:textId="272B99F5" w:rsidR="00FD05C7" w:rsidRPr="006B1C07" w:rsidRDefault="006B1C07" w:rsidP="00ED6CA1">
            <w:pPr>
              <w:jc w:val="center"/>
              <w:rPr>
                <w:lang w:val="sr-Latn-RS" w:eastAsia="sr-Latn-RS"/>
              </w:rPr>
            </w:pPr>
            <w:r>
              <w:rPr>
                <w:lang w:val="sr-Latn-RS" w:eastAsia="sr-Latn-RS"/>
              </w:rPr>
              <w:t>Комплет</w:t>
            </w:r>
            <w:r w:rsidR="00ED6CA1" w:rsidRPr="006B1C07">
              <w:rPr>
                <w:lang w:val="sr-Latn-RS" w:eastAsia="sr-Latn-RS"/>
              </w:rPr>
              <w:t xml:space="preserve"> </w:t>
            </w:r>
          </w:p>
        </w:tc>
        <w:tc>
          <w:tcPr>
            <w:tcW w:w="1285" w:type="dxa"/>
            <w:gridSpan w:val="2"/>
            <w:shd w:val="clear" w:color="auto" w:fill="auto"/>
            <w:noWrap/>
            <w:vAlign w:val="bottom"/>
          </w:tcPr>
          <w:p w14:paraId="53A55366" w14:textId="5E757F82" w:rsidR="00FD05C7" w:rsidRPr="00C42FA7" w:rsidRDefault="00C42FA7" w:rsidP="00F735AE">
            <w:pPr>
              <w:jc w:val="center"/>
              <w:rPr>
                <w:lang w:val="sr-Latn-RS" w:eastAsia="sr-Latn-RS"/>
              </w:rPr>
            </w:pPr>
            <w:r>
              <w:rPr>
                <w:lang w:val="sr-Latn-RS" w:eastAsia="sr-Latn-RS"/>
              </w:rPr>
              <w:t>1</w:t>
            </w:r>
          </w:p>
        </w:tc>
        <w:tc>
          <w:tcPr>
            <w:tcW w:w="1973" w:type="dxa"/>
            <w:shd w:val="clear" w:color="auto" w:fill="auto"/>
            <w:noWrap/>
            <w:vAlign w:val="bottom"/>
          </w:tcPr>
          <w:p w14:paraId="087D58E2" w14:textId="77777777" w:rsidR="00FD05C7" w:rsidRPr="006B1C07" w:rsidRDefault="00FD05C7" w:rsidP="00F735AE">
            <w:pPr>
              <w:jc w:val="center"/>
              <w:rPr>
                <w:lang w:eastAsia="sr-Latn-RS"/>
              </w:rPr>
            </w:pPr>
          </w:p>
        </w:tc>
        <w:tc>
          <w:tcPr>
            <w:tcW w:w="1841" w:type="dxa"/>
            <w:shd w:val="clear" w:color="auto" w:fill="auto"/>
            <w:noWrap/>
            <w:vAlign w:val="bottom"/>
          </w:tcPr>
          <w:p w14:paraId="4BC78DFF" w14:textId="77777777" w:rsidR="00FD05C7" w:rsidRPr="006B1C07" w:rsidRDefault="00FD05C7" w:rsidP="00F735AE">
            <w:pPr>
              <w:jc w:val="center"/>
              <w:rPr>
                <w:lang w:eastAsia="sr-Latn-RS"/>
              </w:rPr>
            </w:pPr>
          </w:p>
        </w:tc>
        <w:tc>
          <w:tcPr>
            <w:tcW w:w="993" w:type="dxa"/>
          </w:tcPr>
          <w:p w14:paraId="419F5CCF" w14:textId="77777777" w:rsidR="00FD05C7" w:rsidRPr="006B1C07" w:rsidRDefault="00FD05C7" w:rsidP="00F735AE">
            <w:pPr>
              <w:jc w:val="center"/>
              <w:rPr>
                <w:lang w:eastAsia="sr-Latn-RS"/>
              </w:rPr>
            </w:pPr>
          </w:p>
        </w:tc>
        <w:tc>
          <w:tcPr>
            <w:tcW w:w="1054" w:type="dxa"/>
            <w:gridSpan w:val="2"/>
          </w:tcPr>
          <w:p w14:paraId="19B83DA1" w14:textId="77777777" w:rsidR="00FD05C7" w:rsidRPr="006B1C07" w:rsidRDefault="00FD05C7" w:rsidP="00F735AE">
            <w:pPr>
              <w:jc w:val="center"/>
              <w:rPr>
                <w:lang w:eastAsia="sr-Latn-RS"/>
              </w:rPr>
            </w:pPr>
          </w:p>
        </w:tc>
        <w:tc>
          <w:tcPr>
            <w:tcW w:w="930" w:type="dxa"/>
          </w:tcPr>
          <w:p w14:paraId="4C21077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A27CF4C" w14:textId="77777777" w:rsidR="00FD05C7" w:rsidRPr="006B1C07" w:rsidRDefault="00FD05C7" w:rsidP="00F735AE">
            <w:pPr>
              <w:jc w:val="center"/>
              <w:rPr>
                <w:lang w:eastAsia="sr-Latn-RS"/>
              </w:rPr>
            </w:pPr>
          </w:p>
        </w:tc>
      </w:tr>
      <w:tr w:rsidR="003D0B24" w:rsidRPr="006B1C07" w14:paraId="7E263D71"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79C400CF" w14:textId="77777777" w:rsidR="003D0B24" w:rsidRPr="006B1C07" w:rsidRDefault="003D0B24" w:rsidP="00F735AE">
            <w:pPr>
              <w:jc w:val="center"/>
              <w:rPr>
                <w:lang w:val="sr-Cyrl-RS" w:eastAsia="sr-Latn-RS"/>
              </w:rPr>
            </w:pPr>
          </w:p>
        </w:tc>
        <w:tc>
          <w:tcPr>
            <w:tcW w:w="5738" w:type="dxa"/>
            <w:gridSpan w:val="4"/>
            <w:shd w:val="clear" w:color="auto" w:fill="auto"/>
            <w:vAlign w:val="center"/>
          </w:tcPr>
          <w:p w14:paraId="784361EF" w14:textId="52EEC3AB" w:rsidR="003D0B24" w:rsidRPr="006B1C07" w:rsidRDefault="003D0B24" w:rsidP="003D0B24">
            <w:pPr>
              <w:rPr>
                <w:lang w:val="sr-Cyrl-RS" w:eastAsia="sr-Latn-RS"/>
              </w:rPr>
            </w:pPr>
            <w:r w:rsidRPr="00ED6CA1">
              <w:rPr>
                <w:b/>
                <w:lang w:val="sr-Cyrl-RS" w:eastAsia="sr-Latn-RS"/>
              </w:rPr>
              <w:t>ОСТАЛИ РАДОВИ</w:t>
            </w:r>
          </w:p>
        </w:tc>
        <w:tc>
          <w:tcPr>
            <w:tcW w:w="1973" w:type="dxa"/>
            <w:shd w:val="clear" w:color="auto" w:fill="auto"/>
            <w:noWrap/>
            <w:vAlign w:val="bottom"/>
          </w:tcPr>
          <w:p w14:paraId="4C1101AA" w14:textId="77777777" w:rsidR="003D0B24" w:rsidRPr="006B1C07" w:rsidRDefault="003D0B24" w:rsidP="00F735AE">
            <w:pPr>
              <w:jc w:val="center"/>
              <w:rPr>
                <w:lang w:eastAsia="sr-Latn-RS"/>
              </w:rPr>
            </w:pPr>
          </w:p>
        </w:tc>
        <w:tc>
          <w:tcPr>
            <w:tcW w:w="1841" w:type="dxa"/>
            <w:shd w:val="clear" w:color="auto" w:fill="auto"/>
            <w:noWrap/>
            <w:vAlign w:val="bottom"/>
          </w:tcPr>
          <w:p w14:paraId="4379A98E" w14:textId="77777777" w:rsidR="003D0B24" w:rsidRPr="006B1C07" w:rsidRDefault="003D0B24" w:rsidP="00F735AE">
            <w:pPr>
              <w:jc w:val="center"/>
              <w:rPr>
                <w:lang w:eastAsia="sr-Latn-RS"/>
              </w:rPr>
            </w:pPr>
          </w:p>
        </w:tc>
        <w:tc>
          <w:tcPr>
            <w:tcW w:w="993" w:type="dxa"/>
          </w:tcPr>
          <w:p w14:paraId="2D6A7B69" w14:textId="77777777" w:rsidR="003D0B24" w:rsidRPr="006B1C07" w:rsidRDefault="003D0B24" w:rsidP="00F735AE">
            <w:pPr>
              <w:jc w:val="center"/>
              <w:rPr>
                <w:lang w:eastAsia="sr-Latn-RS"/>
              </w:rPr>
            </w:pPr>
          </w:p>
        </w:tc>
        <w:tc>
          <w:tcPr>
            <w:tcW w:w="1054" w:type="dxa"/>
            <w:gridSpan w:val="2"/>
          </w:tcPr>
          <w:p w14:paraId="690D4847" w14:textId="77777777" w:rsidR="003D0B24" w:rsidRPr="006B1C07" w:rsidRDefault="003D0B24" w:rsidP="00F735AE">
            <w:pPr>
              <w:jc w:val="center"/>
              <w:rPr>
                <w:lang w:eastAsia="sr-Latn-RS"/>
              </w:rPr>
            </w:pPr>
          </w:p>
        </w:tc>
        <w:tc>
          <w:tcPr>
            <w:tcW w:w="930" w:type="dxa"/>
          </w:tcPr>
          <w:p w14:paraId="3D9AC387" w14:textId="77777777" w:rsidR="003D0B24" w:rsidRPr="006B1C07" w:rsidRDefault="003D0B24" w:rsidP="00F735AE">
            <w:pPr>
              <w:jc w:val="center"/>
              <w:rPr>
                <w:lang w:eastAsia="sr-Latn-RS"/>
              </w:rPr>
            </w:pPr>
          </w:p>
        </w:tc>
        <w:tc>
          <w:tcPr>
            <w:tcW w:w="1521" w:type="dxa"/>
            <w:gridSpan w:val="2"/>
            <w:tcBorders>
              <w:right w:val="single" w:sz="12" w:space="0" w:color="auto"/>
            </w:tcBorders>
          </w:tcPr>
          <w:p w14:paraId="754BF5EB" w14:textId="77777777" w:rsidR="003D0B24" w:rsidRPr="006B1C07" w:rsidRDefault="003D0B24" w:rsidP="00F735AE">
            <w:pPr>
              <w:jc w:val="center"/>
              <w:rPr>
                <w:lang w:eastAsia="sr-Latn-RS"/>
              </w:rPr>
            </w:pPr>
          </w:p>
        </w:tc>
      </w:tr>
      <w:tr w:rsidR="00FD05C7" w:rsidRPr="006B1C07" w14:paraId="4DFE6BC5"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1C1008AC" w14:textId="0B2ACD79" w:rsidR="00FD05C7" w:rsidRPr="003D0B24" w:rsidRDefault="003D0B24" w:rsidP="00F735AE">
            <w:pPr>
              <w:jc w:val="center"/>
              <w:rPr>
                <w:sz w:val="22"/>
                <w:szCs w:val="22"/>
                <w:lang w:val="sr-Latn-RS" w:eastAsia="sr-Latn-RS"/>
              </w:rPr>
            </w:pPr>
            <w:r w:rsidRPr="003D0B24">
              <w:rPr>
                <w:sz w:val="22"/>
                <w:szCs w:val="22"/>
                <w:lang w:val="sr-Latn-RS" w:eastAsia="sr-Latn-RS"/>
              </w:rPr>
              <w:t>XXIII</w:t>
            </w:r>
          </w:p>
        </w:tc>
        <w:tc>
          <w:tcPr>
            <w:tcW w:w="3177" w:type="dxa"/>
            <w:shd w:val="clear" w:color="auto" w:fill="auto"/>
            <w:vAlign w:val="center"/>
          </w:tcPr>
          <w:p w14:paraId="2E296243" w14:textId="5BDD8F61" w:rsidR="00FD05C7" w:rsidRPr="006B1C07" w:rsidRDefault="006B1C07" w:rsidP="00F735AE">
            <w:pPr>
              <w:rPr>
                <w:b/>
                <w:lang w:eastAsia="sr-Latn-RS"/>
              </w:rPr>
            </w:pPr>
            <w:r>
              <w:rPr>
                <w:b/>
                <w:lang w:eastAsia="sr-Latn-RS"/>
              </w:rPr>
              <w:t>СИСТЕМ</w:t>
            </w:r>
            <w:r w:rsidR="00FD05C7" w:rsidRPr="006B1C07">
              <w:rPr>
                <w:b/>
                <w:lang w:eastAsia="sr-Latn-RS"/>
              </w:rPr>
              <w:t xml:space="preserve"> </w:t>
            </w:r>
            <w:r>
              <w:rPr>
                <w:b/>
                <w:lang w:eastAsia="sr-Latn-RS"/>
              </w:rPr>
              <w:t>ЗА</w:t>
            </w:r>
            <w:r w:rsidR="00FD05C7" w:rsidRPr="006B1C07">
              <w:rPr>
                <w:b/>
                <w:lang w:eastAsia="sr-Latn-RS"/>
              </w:rPr>
              <w:t xml:space="preserve"> </w:t>
            </w:r>
            <w:r>
              <w:rPr>
                <w:b/>
                <w:lang w:eastAsia="sr-Latn-RS"/>
              </w:rPr>
              <w:t>АУТОМАТСКО</w:t>
            </w:r>
            <w:r w:rsidR="00FD05C7" w:rsidRPr="006B1C07">
              <w:rPr>
                <w:b/>
                <w:lang w:eastAsia="sr-Latn-RS"/>
              </w:rPr>
              <w:t xml:space="preserve"> </w:t>
            </w:r>
            <w:r>
              <w:rPr>
                <w:b/>
                <w:lang w:eastAsia="sr-Latn-RS"/>
              </w:rPr>
              <w:t>ГАШЕЊЕ</w:t>
            </w:r>
            <w:r w:rsidR="00FD05C7" w:rsidRPr="006B1C07">
              <w:rPr>
                <w:b/>
                <w:lang w:eastAsia="sr-Latn-RS"/>
              </w:rPr>
              <w:t xml:space="preserve"> </w:t>
            </w:r>
            <w:r>
              <w:rPr>
                <w:b/>
                <w:lang w:eastAsia="sr-Latn-RS"/>
              </w:rPr>
              <w:t>ПОЖАРА</w:t>
            </w:r>
            <w:r w:rsidR="00FD05C7" w:rsidRPr="006B1C07">
              <w:rPr>
                <w:b/>
                <w:lang w:eastAsia="sr-Latn-RS"/>
              </w:rPr>
              <w:t xml:space="preserve"> </w:t>
            </w:r>
            <w:r>
              <w:rPr>
                <w:b/>
                <w:lang w:eastAsia="sr-Latn-RS"/>
              </w:rPr>
              <w:t>СА</w:t>
            </w:r>
            <w:r w:rsidR="00FD05C7" w:rsidRPr="006B1C07">
              <w:rPr>
                <w:b/>
                <w:lang w:eastAsia="sr-Latn-RS"/>
              </w:rPr>
              <w:t xml:space="preserve"> </w:t>
            </w:r>
            <w:r>
              <w:rPr>
                <w:b/>
                <w:lang w:eastAsia="sr-Latn-RS"/>
              </w:rPr>
              <w:t>ФМ</w:t>
            </w:r>
            <w:r w:rsidR="00FD05C7" w:rsidRPr="006B1C07">
              <w:rPr>
                <w:b/>
                <w:lang w:eastAsia="sr-Latn-RS"/>
              </w:rPr>
              <w:t>-200</w:t>
            </w:r>
          </w:p>
        </w:tc>
        <w:tc>
          <w:tcPr>
            <w:tcW w:w="1276" w:type="dxa"/>
            <w:shd w:val="clear" w:color="auto" w:fill="auto"/>
            <w:noWrap/>
            <w:vAlign w:val="bottom"/>
          </w:tcPr>
          <w:p w14:paraId="04AB6B8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F48BC96" w14:textId="77777777" w:rsidR="00FD05C7" w:rsidRPr="006B1C07" w:rsidRDefault="00FD05C7" w:rsidP="00F735AE">
            <w:pPr>
              <w:jc w:val="center"/>
              <w:rPr>
                <w:lang w:val="sr-Cyrl-RS" w:eastAsia="sr-Latn-RS"/>
              </w:rPr>
            </w:pPr>
          </w:p>
        </w:tc>
        <w:tc>
          <w:tcPr>
            <w:tcW w:w="1973" w:type="dxa"/>
            <w:shd w:val="clear" w:color="auto" w:fill="auto"/>
            <w:noWrap/>
            <w:vAlign w:val="bottom"/>
          </w:tcPr>
          <w:p w14:paraId="64779637" w14:textId="77777777" w:rsidR="00FD05C7" w:rsidRPr="006B1C07" w:rsidRDefault="00FD05C7" w:rsidP="00F735AE">
            <w:pPr>
              <w:jc w:val="center"/>
              <w:rPr>
                <w:lang w:eastAsia="sr-Latn-RS"/>
              </w:rPr>
            </w:pPr>
          </w:p>
        </w:tc>
        <w:tc>
          <w:tcPr>
            <w:tcW w:w="1841" w:type="dxa"/>
            <w:shd w:val="clear" w:color="auto" w:fill="auto"/>
            <w:noWrap/>
            <w:vAlign w:val="bottom"/>
          </w:tcPr>
          <w:p w14:paraId="5ACAA002" w14:textId="77777777" w:rsidR="00FD05C7" w:rsidRPr="006B1C07" w:rsidRDefault="00FD05C7" w:rsidP="00F735AE">
            <w:pPr>
              <w:jc w:val="center"/>
              <w:rPr>
                <w:lang w:eastAsia="sr-Latn-RS"/>
              </w:rPr>
            </w:pPr>
          </w:p>
        </w:tc>
        <w:tc>
          <w:tcPr>
            <w:tcW w:w="993" w:type="dxa"/>
          </w:tcPr>
          <w:p w14:paraId="2A695960" w14:textId="77777777" w:rsidR="00FD05C7" w:rsidRPr="006B1C07" w:rsidRDefault="00FD05C7" w:rsidP="00F735AE">
            <w:pPr>
              <w:jc w:val="center"/>
              <w:rPr>
                <w:lang w:eastAsia="sr-Latn-RS"/>
              </w:rPr>
            </w:pPr>
          </w:p>
        </w:tc>
        <w:tc>
          <w:tcPr>
            <w:tcW w:w="1054" w:type="dxa"/>
            <w:gridSpan w:val="2"/>
          </w:tcPr>
          <w:p w14:paraId="269679E4" w14:textId="77777777" w:rsidR="00FD05C7" w:rsidRPr="006B1C07" w:rsidRDefault="00FD05C7" w:rsidP="00F735AE">
            <w:pPr>
              <w:jc w:val="center"/>
              <w:rPr>
                <w:lang w:eastAsia="sr-Latn-RS"/>
              </w:rPr>
            </w:pPr>
          </w:p>
        </w:tc>
        <w:tc>
          <w:tcPr>
            <w:tcW w:w="930" w:type="dxa"/>
          </w:tcPr>
          <w:p w14:paraId="75CED44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AB28754" w14:textId="77777777" w:rsidR="00FD05C7" w:rsidRPr="006B1C07" w:rsidRDefault="00FD05C7" w:rsidP="00F735AE">
            <w:pPr>
              <w:jc w:val="center"/>
              <w:rPr>
                <w:lang w:eastAsia="sr-Latn-RS"/>
              </w:rPr>
            </w:pPr>
          </w:p>
        </w:tc>
      </w:tr>
      <w:tr w:rsidR="00FD05C7" w:rsidRPr="006B1C07" w14:paraId="414BB299" w14:textId="77777777" w:rsidTr="00A7595D">
        <w:trPr>
          <w:gridBefore w:val="1"/>
          <w:wBefore w:w="6" w:type="dxa"/>
          <w:trHeight w:val="1020"/>
          <w:jc w:val="center"/>
        </w:trPr>
        <w:tc>
          <w:tcPr>
            <w:tcW w:w="1066" w:type="dxa"/>
            <w:gridSpan w:val="2"/>
            <w:tcBorders>
              <w:left w:val="single" w:sz="12" w:space="0" w:color="auto"/>
            </w:tcBorders>
            <w:shd w:val="clear" w:color="000000" w:fill="FFFFFF"/>
            <w:noWrap/>
          </w:tcPr>
          <w:p w14:paraId="34793EA2" w14:textId="77777777" w:rsidR="00FD05C7" w:rsidRPr="006B1C07" w:rsidRDefault="00FD05C7" w:rsidP="00F735AE">
            <w:pPr>
              <w:jc w:val="center"/>
              <w:rPr>
                <w:lang w:val="sr-Latn-RS" w:eastAsia="sr-Latn-RS"/>
              </w:rPr>
            </w:pPr>
            <w:r w:rsidRPr="006B1C07">
              <w:rPr>
                <w:lang w:val="sr-Latn-RS" w:eastAsia="sr-Latn-RS"/>
              </w:rPr>
              <w:t>1.</w:t>
            </w:r>
          </w:p>
        </w:tc>
        <w:tc>
          <w:tcPr>
            <w:tcW w:w="3177" w:type="dxa"/>
            <w:shd w:val="clear" w:color="auto" w:fill="auto"/>
            <w:vAlign w:val="center"/>
          </w:tcPr>
          <w:p w14:paraId="2A648D11" w14:textId="0B320DB5" w:rsidR="00FD05C7" w:rsidRPr="006B1C07" w:rsidRDefault="006B1C07" w:rsidP="00F735AE">
            <w:r>
              <w:t>Боца</w:t>
            </w:r>
            <w:r w:rsidR="00FD05C7" w:rsidRPr="006B1C07">
              <w:t xml:space="preserve"> </w:t>
            </w:r>
            <w:r>
              <w:t>за</w:t>
            </w:r>
            <w:r w:rsidR="00FD05C7" w:rsidRPr="006B1C07">
              <w:t xml:space="preserve"> </w:t>
            </w:r>
            <w:r>
              <w:t>вертикалну</w:t>
            </w:r>
            <w:r w:rsidR="00FD05C7" w:rsidRPr="006B1C07">
              <w:t xml:space="preserve"> </w:t>
            </w:r>
            <w:r>
              <w:t>мотажу</w:t>
            </w:r>
            <w:r w:rsidR="00FD05C7" w:rsidRPr="006B1C07">
              <w:t xml:space="preserve"> </w:t>
            </w:r>
            <w:r>
              <w:t>капацитета</w:t>
            </w:r>
            <w:r w:rsidR="00FD05C7" w:rsidRPr="006B1C07">
              <w:t xml:space="preserve"> </w:t>
            </w:r>
            <w:r>
              <w:t>од</w:t>
            </w:r>
            <w:r w:rsidR="00FD05C7" w:rsidRPr="006B1C07">
              <w:t xml:space="preserve"> 81</w:t>
            </w:r>
            <w:r>
              <w:t>л</w:t>
            </w:r>
            <w:r w:rsidR="00FD05C7" w:rsidRPr="006B1C07">
              <w:t xml:space="preserve"> </w:t>
            </w:r>
            <w:r>
              <w:t>са</w:t>
            </w:r>
            <w:r w:rsidR="00FD05C7" w:rsidRPr="006B1C07">
              <w:t xml:space="preserve"> </w:t>
            </w:r>
            <w:r>
              <w:t>ГВЦ</w:t>
            </w:r>
            <w:r w:rsidR="00FD05C7" w:rsidRPr="006B1C07">
              <w:t xml:space="preserve"> 50 </w:t>
            </w:r>
            <w:r>
              <w:t>вентилом</w:t>
            </w:r>
            <w:r w:rsidR="00FD05C7" w:rsidRPr="006B1C07">
              <w:t xml:space="preserve">, </w:t>
            </w:r>
            <w:r>
              <w:t>индикатором</w:t>
            </w:r>
            <w:r w:rsidR="00FD05C7" w:rsidRPr="006B1C07">
              <w:t xml:space="preserve"> </w:t>
            </w:r>
            <w:r>
              <w:t>притиска</w:t>
            </w:r>
            <w:r w:rsidR="00FD05C7" w:rsidRPr="006B1C07">
              <w:t xml:space="preserve"> </w:t>
            </w:r>
            <w:r>
              <w:t>И</w:t>
            </w:r>
            <w:r w:rsidR="00FD05C7" w:rsidRPr="006B1C07">
              <w:t xml:space="preserve"> </w:t>
            </w:r>
            <w:r>
              <w:t>фабрички</w:t>
            </w:r>
            <w:r w:rsidR="00FD05C7" w:rsidRPr="006B1C07">
              <w:t xml:space="preserve"> </w:t>
            </w:r>
            <w:r>
              <w:lastRenderedPageBreak/>
              <w:t>уграђеним</w:t>
            </w:r>
            <w:r w:rsidR="00FD05C7" w:rsidRPr="006B1C07">
              <w:t xml:space="preserve"> </w:t>
            </w:r>
            <w:r>
              <w:t>индикатором</w:t>
            </w:r>
            <w:r w:rsidR="00FD05C7" w:rsidRPr="006B1C07">
              <w:t xml:space="preserve"> </w:t>
            </w:r>
            <w:r>
              <w:t>нивоа</w:t>
            </w:r>
            <w:r w:rsidR="00FD05C7" w:rsidRPr="006B1C07">
              <w:t xml:space="preserve"> </w:t>
            </w:r>
            <w:r>
              <w:t>течности</w:t>
            </w:r>
            <w:r w:rsidR="00FD05C7" w:rsidRPr="006B1C07">
              <w:t xml:space="preserve">. </w:t>
            </w:r>
            <w:r>
              <w:t>У</w:t>
            </w:r>
            <w:r w:rsidR="00FD05C7" w:rsidRPr="006B1C07">
              <w:t xml:space="preserve"> </w:t>
            </w:r>
            <w:r>
              <w:t>саставу</w:t>
            </w:r>
            <w:r w:rsidR="00FD05C7" w:rsidRPr="006B1C07">
              <w:t xml:space="preserve"> </w:t>
            </w:r>
            <w:r>
              <w:t>ГВЦ</w:t>
            </w:r>
            <w:r w:rsidR="00FD05C7" w:rsidRPr="006B1C07">
              <w:t xml:space="preserve"> 50 </w:t>
            </w:r>
            <w:r>
              <w:t>вентила</w:t>
            </w:r>
            <w:r w:rsidR="00FD05C7" w:rsidRPr="006B1C07">
              <w:t xml:space="preserve"> </w:t>
            </w:r>
            <w:r>
              <w:t>уграђени</w:t>
            </w:r>
            <w:r w:rsidR="00FD05C7" w:rsidRPr="006B1C07">
              <w:t xml:space="preserve"> </w:t>
            </w:r>
            <w:r>
              <w:t>су</w:t>
            </w:r>
            <w:r w:rsidR="00FD05C7" w:rsidRPr="006B1C07">
              <w:t xml:space="preserve">: </w:t>
            </w:r>
            <w:r>
              <w:t>манометар</w:t>
            </w:r>
            <w:r w:rsidR="00FD05C7" w:rsidRPr="006B1C07">
              <w:t xml:space="preserve"> </w:t>
            </w:r>
            <w:r>
              <w:t>и</w:t>
            </w:r>
            <w:r w:rsidR="00FD05C7" w:rsidRPr="006B1C07">
              <w:t xml:space="preserve">  </w:t>
            </w:r>
            <w:r>
              <w:t>вентил</w:t>
            </w:r>
            <w:r w:rsidR="00FD05C7" w:rsidRPr="006B1C07">
              <w:t xml:space="preserve"> </w:t>
            </w:r>
            <w:r>
              <w:t>сигурности</w:t>
            </w:r>
            <w:r w:rsidR="00FD05C7" w:rsidRPr="006B1C07">
              <w:t xml:space="preserve">, </w:t>
            </w:r>
            <w:r>
              <w:t>као</w:t>
            </w:r>
            <w:r w:rsidR="00FD05C7" w:rsidRPr="006B1C07">
              <w:t xml:space="preserve"> </w:t>
            </w:r>
            <w:r>
              <w:t>КИДДЕ</w:t>
            </w:r>
            <w:r w:rsidR="00FD05C7" w:rsidRPr="006B1C07">
              <w:t>-</w:t>
            </w:r>
            <w:r>
              <w:t>УК</w:t>
            </w:r>
            <w:r w:rsidR="00FD05C7" w:rsidRPr="006B1C07">
              <w:t xml:space="preserve">             </w:t>
            </w:r>
          </w:p>
          <w:p w14:paraId="6E849233" w14:textId="5220AC7A"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6EE9A43D" w14:textId="5E280C1F" w:rsidR="00FD05C7" w:rsidRPr="006B1C07" w:rsidRDefault="006B1C07" w:rsidP="00F735AE">
            <w:r>
              <w:t>Е</w:t>
            </w:r>
            <w:r w:rsidR="00FD05C7" w:rsidRPr="006B1C07">
              <w:t>7763-107-02-</w:t>
            </w:r>
            <w:r>
              <w:t>ЕУ</w:t>
            </w:r>
          </w:p>
          <w:p w14:paraId="2754C3F4" w14:textId="24F69137" w:rsidR="00FD05C7" w:rsidRPr="006B1C07" w:rsidRDefault="006B1C07" w:rsidP="00A7595D">
            <w:pPr>
              <w:rPr>
                <w:color w:val="000000"/>
              </w:rPr>
            </w:pPr>
            <w:r>
              <w:rPr>
                <w:b/>
                <w:lang w:eastAsia="sr-Latn-RS"/>
              </w:rPr>
              <w:t>Димензија</w:t>
            </w:r>
            <w:r w:rsidR="00FD05C7" w:rsidRPr="006B1C07">
              <w:rPr>
                <w:b/>
                <w:lang w:eastAsia="sr-Latn-RS"/>
              </w:rPr>
              <w:t xml:space="preserve">: </w:t>
            </w:r>
            <w:r w:rsidR="00FD05C7" w:rsidRPr="006B1C07">
              <w:rPr>
                <w:color w:val="000000"/>
              </w:rPr>
              <w:t xml:space="preserve">81 </w:t>
            </w:r>
            <w:r>
              <w:rPr>
                <w:color w:val="000000"/>
              </w:rPr>
              <w:t>Л</w:t>
            </w:r>
            <w:r w:rsidR="00FD05C7" w:rsidRPr="006B1C07">
              <w:rPr>
                <w:color w:val="000000"/>
              </w:rPr>
              <w:t xml:space="preserve">           </w:t>
            </w:r>
            <w:r w:rsidR="00FD05C7" w:rsidRPr="006B1C07">
              <w:rPr>
                <w:color w:val="000000"/>
              </w:rPr>
              <w:br/>
              <w:t xml:space="preserve">(66,0 </w:t>
            </w:r>
            <w:r>
              <w:rPr>
                <w:color w:val="000000"/>
              </w:rPr>
              <w:t>Кг</w:t>
            </w:r>
            <w:r w:rsidR="00FD05C7" w:rsidRPr="006B1C07">
              <w:rPr>
                <w:color w:val="000000"/>
              </w:rPr>
              <w:t xml:space="preserve">)    </w:t>
            </w:r>
            <w:r w:rsidR="00FD05C7" w:rsidRPr="006B1C07">
              <w:rPr>
                <w:color w:val="000000"/>
              </w:rPr>
              <w:br/>
              <w:t>Ø410 x 1490</w:t>
            </w:r>
            <w:r>
              <w:rPr>
                <w:color w:val="000000"/>
              </w:rPr>
              <w:t>мм</w:t>
            </w:r>
          </w:p>
        </w:tc>
        <w:tc>
          <w:tcPr>
            <w:tcW w:w="1276" w:type="dxa"/>
            <w:shd w:val="clear" w:color="auto" w:fill="auto"/>
            <w:noWrap/>
            <w:vAlign w:val="bottom"/>
          </w:tcPr>
          <w:p w14:paraId="79EE2AA0" w14:textId="03B53533"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40E624CD"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81E9CDF" w14:textId="77777777" w:rsidR="00FD05C7" w:rsidRPr="006B1C07" w:rsidRDefault="00FD05C7" w:rsidP="00F735AE">
            <w:pPr>
              <w:jc w:val="center"/>
              <w:rPr>
                <w:lang w:eastAsia="sr-Latn-RS"/>
              </w:rPr>
            </w:pPr>
          </w:p>
        </w:tc>
        <w:tc>
          <w:tcPr>
            <w:tcW w:w="1841" w:type="dxa"/>
            <w:shd w:val="clear" w:color="auto" w:fill="auto"/>
            <w:noWrap/>
            <w:vAlign w:val="bottom"/>
          </w:tcPr>
          <w:p w14:paraId="2974ED08" w14:textId="77777777" w:rsidR="00FD05C7" w:rsidRPr="006B1C07" w:rsidRDefault="00FD05C7" w:rsidP="00F735AE">
            <w:pPr>
              <w:jc w:val="center"/>
              <w:rPr>
                <w:lang w:eastAsia="sr-Latn-RS"/>
              </w:rPr>
            </w:pPr>
          </w:p>
        </w:tc>
        <w:tc>
          <w:tcPr>
            <w:tcW w:w="993" w:type="dxa"/>
          </w:tcPr>
          <w:p w14:paraId="05B61377" w14:textId="77777777" w:rsidR="00FD05C7" w:rsidRPr="006B1C07" w:rsidRDefault="00FD05C7" w:rsidP="00F735AE">
            <w:pPr>
              <w:jc w:val="center"/>
              <w:rPr>
                <w:lang w:eastAsia="sr-Latn-RS"/>
              </w:rPr>
            </w:pPr>
          </w:p>
        </w:tc>
        <w:tc>
          <w:tcPr>
            <w:tcW w:w="1054" w:type="dxa"/>
            <w:gridSpan w:val="2"/>
          </w:tcPr>
          <w:p w14:paraId="3515819D" w14:textId="77777777" w:rsidR="00FD05C7" w:rsidRPr="006B1C07" w:rsidRDefault="00FD05C7" w:rsidP="00F735AE">
            <w:pPr>
              <w:jc w:val="center"/>
              <w:rPr>
                <w:lang w:eastAsia="sr-Latn-RS"/>
              </w:rPr>
            </w:pPr>
          </w:p>
        </w:tc>
        <w:tc>
          <w:tcPr>
            <w:tcW w:w="930" w:type="dxa"/>
          </w:tcPr>
          <w:p w14:paraId="151A458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BE9BEDB" w14:textId="77777777" w:rsidR="00FD05C7" w:rsidRPr="006B1C07" w:rsidRDefault="00FD05C7" w:rsidP="00F735AE">
            <w:pPr>
              <w:jc w:val="center"/>
              <w:rPr>
                <w:lang w:eastAsia="sr-Latn-RS"/>
              </w:rPr>
            </w:pPr>
          </w:p>
        </w:tc>
      </w:tr>
      <w:tr w:rsidR="00FD05C7" w:rsidRPr="006B1C07" w14:paraId="2FE7CB50" w14:textId="77777777" w:rsidTr="00A7595D">
        <w:trPr>
          <w:gridBefore w:val="1"/>
          <w:wBefore w:w="6" w:type="dxa"/>
          <w:trHeight w:val="850"/>
          <w:jc w:val="center"/>
        </w:trPr>
        <w:tc>
          <w:tcPr>
            <w:tcW w:w="1066" w:type="dxa"/>
            <w:gridSpan w:val="2"/>
            <w:tcBorders>
              <w:left w:val="single" w:sz="12" w:space="0" w:color="auto"/>
            </w:tcBorders>
            <w:shd w:val="clear" w:color="000000" w:fill="FFFFFF"/>
            <w:noWrap/>
          </w:tcPr>
          <w:p w14:paraId="100F65A9" w14:textId="77777777" w:rsidR="00FD05C7" w:rsidRPr="006B1C07" w:rsidRDefault="00FD05C7" w:rsidP="00F735AE">
            <w:pPr>
              <w:jc w:val="center"/>
              <w:rPr>
                <w:lang w:val="sr-Latn-RS" w:eastAsia="sr-Latn-RS"/>
              </w:rPr>
            </w:pPr>
            <w:r w:rsidRPr="006B1C07">
              <w:rPr>
                <w:lang w:val="sr-Latn-RS" w:eastAsia="sr-Latn-RS"/>
              </w:rPr>
              <w:lastRenderedPageBreak/>
              <w:t>2.</w:t>
            </w:r>
          </w:p>
        </w:tc>
        <w:tc>
          <w:tcPr>
            <w:tcW w:w="3177" w:type="dxa"/>
            <w:shd w:val="clear" w:color="auto" w:fill="auto"/>
            <w:vAlign w:val="center"/>
          </w:tcPr>
          <w:p w14:paraId="39BBC236" w14:textId="02D862A2" w:rsidR="00FD05C7" w:rsidRPr="006B1C07" w:rsidRDefault="006B1C07" w:rsidP="00F735AE">
            <w:r>
              <w:t>Држач</w:t>
            </w:r>
            <w:r w:rsidR="00FD05C7" w:rsidRPr="006B1C07">
              <w:t xml:space="preserve"> (</w:t>
            </w:r>
            <w:r>
              <w:t>шелна</w:t>
            </w:r>
            <w:r w:rsidR="00FD05C7" w:rsidRPr="006B1C07">
              <w:t xml:space="preserve">) </w:t>
            </w:r>
            <w:r>
              <w:t>за</w:t>
            </w:r>
            <w:r w:rsidR="00FD05C7" w:rsidRPr="006B1C07">
              <w:t xml:space="preserve"> </w:t>
            </w:r>
            <w:r>
              <w:t>контејнер</w:t>
            </w:r>
            <w:r w:rsidR="00FD05C7" w:rsidRPr="006B1C07">
              <w:t xml:space="preserve"> </w:t>
            </w:r>
            <w:r>
              <w:t>од</w:t>
            </w:r>
            <w:r w:rsidR="00FD05C7" w:rsidRPr="006B1C07">
              <w:t xml:space="preserve"> 81 </w:t>
            </w:r>
            <w:r>
              <w:t>л</w:t>
            </w:r>
            <w:r w:rsidR="00FD05C7" w:rsidRPr="006B1C07">
              <w:t xml:space="preserve"> , </w:t>
            </w:r>
            <w:r>
              <w:t>као</w:t>
            </w:r>
            <w:r w:rsidR="00FD05C7" w:rsidRPr="006B1C07">
              <w:t xml:space="preserve"> </w:t>
            </w:r>
            <w:r>
              <w:t>КИДДЕ</w:t>
            </w:r>
            <w:r w:rsidR="00FD05C7" w:rsidRPr="006B1C07">
              <w:t>-</w:t>
            </w:r>
            <w:r>
              <w:t>УК</w:t>
            </w:r>
            <w:r w:rsidR="00FD05C7" w:rsidRPr="006B1C07">
              <w:t xml:space="preserve">     </w:t>
            </w:r>
          </w:p>
          <w:p w14:paraId="666E4703" w14:textId="29968BB8" w:rsidR="00FD05C7" w:rsidRPr="006B1C07" w:rsidRDefault="006B1C07" w:rsidP="003D0B24">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r>
              <w:t>Ц</w:t>
            </w:r>
            <w:r w:rsidR="00FD05C7" w:rsidRPr="006B1C07">
              <w:t>6331-106</w:t>
            </w:r>
          </w:p>
        </w:tc>
        <w:tc>
          <w:tcPr>
            <w:tcW w:w="1276" w:type="dxa"/>
            <w:shd w:val="clear" w:color="auto" w:fill="auto"/>
            <w:noWrap/>
            <w:vAlign w:val="bottom"/>
          </w:tcPr>
          <w:p w14:paraId="2FA71D8D" w14:textId="722AE617"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9256D6F"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6BE4128A" w14:textId="77777777" w:rsidR="00FD05C7" w:rsidRPr="006B1C07" w:rsidRDefault="00FD05C7" w:rsidP="00F735AE">
            <w:pPr>
              <w:jc w:val="center"/>
              <w:rPr>
                <w:lang w:eastAsia="sr-Latn-RS"/>
              </w:rPr>
            </w:pPr>
          </w:p>
        </w:tc>
        <w:tc>
          <w:tcPr>
            <w:tcW w:w="1841" w:type="dxa"/>
            <w:shd w:val="clear" w:color="auto" w:fill="auto"/>
            <w:noWrap/>
            <w:vAlign w:val="bottom"/>
          </w:tcPr>
          <w:p w14:paraId="27A82275" w14:textId="77777777" w:rsidR="00FD05C7" w:rsidRPr="006B1C07" w:rsidRDefault="00FD05C7" w:rsidP="00F735AE">
            <w:pPr>
              <w:jc w:val="center"/>
              <w:rPr>
                <w:lang w:eastAsia="sr-Latn-RS"/>
              </w:rPr>
            </w:pPr>
          </w:p>
        </w:tc>
        <w:tc>
          <w:tcPr>
            <w:tcW w:w="993" w:type="dxa"/>
          </w:tcPr>
          <w:p w14:paraId="783EB2C0" w14:textId="77777777" w:rsidR="00FD05C7" w:rsidRPr="006B1C07" w:rsidRDefault="00FD05C7" w:rsidP="00F735AE">
            <w:pPr>
              <w:jc w:val="center"/>
              <w:rPr>
                <w:lang w:eastAsia="sr-Latn-RS"/>
              </w:rPr>
            </w:pPr>
          </w:p>
        </w:tc>
        <w:tc>
          <w:tcPr>
            <w:tcW w:w="1054" w:type="dxa"/>
            <w:gridSpan w:val="2"/>
          </w:tcPr>
          <w:p w14:paraId="185C5E32" w14:textId="77777777" w:rsidR="00FD05C7" w:rsidRPr="006B1C07" w:rsidRDefault="00FD05C7" w:rsidP="00F735AE">
            <w:pPr>
              <w:jc w:val="center"/>
              <w:rPr>
                <w:lang w:eastAsia="sr-Latn-RS"/>
              </w:rPr>
            </w:pPr>
          </w:p>
        </w:tc>
        <w:tc>
          <w:tcPr>
            <w:tcW w:w="930" w:type="dxa"/>
          </w:tcPr>
          <w:p w14:paraId="2A9673F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8EB8F5D" w14:textId="77777777" w:rsidR="00FD05C7" w:rsidRPr="006B1C07" w:rsidRDefault="00FD05C7" w:rsidP="00F735AE">
            <w:pPr>
              <w:jc w:val="center"/>
              <w:rPr>
                <w:lang w:eastAsia="sr-Latn-RS"/>
              </w:rPr>
            </w:pPr>
          </w:p>
        </w:tc>
      </w:tr>
      <w:tr w:rsidR="00FD05C7" w:rsidRPr="006B1C07" w14:paraId="3E79133C" w14:textId="77777777" w:rsidTr="00A7595D">
        <w:trPr>
          <w:gridBefore w:val="1"/>
          <w:wBefore w:w="6" w:type="dxa"/>
          <w:trHeight w:val="850"/>
          <w:jc w:val="center"/>
        </w:trPr>
        <w:tc>
          <w:tcPr>
            <w:tcW w:w="1066" w:type="dxa"/>
            <w:gridSpan w:val="2"/>
            <w:tcBorders>
              <w:left w:val="single" w:sz="12" w:space="0" w:color="auto"/>
            </w:tcBorders>
            <w:shd w:val="clear" w:color="000000" w:fill="FFFFFF"/>
            <w:noWrap/>
          </w:tcPr>
          <w:p w14:paraId="6A6F7E72" w14:textId="77777777" w:rsidR="00FD05C7" w:rsidRPr="006B1C07" w:rsidRDefault="00FD05C7" w:rsidP="00F735AE">
            <w:pPr>
              <w:jc w:val="center"/>
              <w:rPr>
                <w:lang w:val="sr-Latn-RS" w:eastAsia="sr-Latn-RS"/>
              </w:rPr>
            </w:pPr>
            <w:r w:rsidRPr="006B1C07">
              <w:rPr>
                <w:lang w:val="sr-Latn-RS" w:eastAsia="sr-Latn-RS"/>
              </w:rPr>
              <w:t>3.</w:t>
            </w:r>
          </w:p>
        </w:tc>
        <w:tc>
          <w:tcPr>
            <w:tcW w:w="3177" w:type="dxa"/>
            <w:shd w:val="clear" w:color="auto" w:fill="auto"/>
            <w:vAlign w:val="center"/>
          </w:tcPr>
          <w:p w14:paraId="4F5E5277" w14:textId="52FF5CC3" w:rsidR="00FD05C7" w:rsidRPr="006B1C07" w:rsidRDefault="006B1C07" w:rsidP="00F735AE">
            <w:pPr>
              <w:rPr>
                <w:b/>
                <w:lang w:eastAsia="sr-Latn-RS"/>
              </w:rPr>
            </w:pPr>
            <w:r>
              <w:t>Гас</w:t>
            </w:r>
            <w:r w:rsidR="00FD05C7" w:rsidRPr="006B1C07">
              <w:t xml:space="preserve"> </w:t>
            </w:r>
            <w:r>
              <w:t>ФМ</w:t>
            </w:r>
            <w:r w:rsidR="00FD05C7" w:rsidRPr="006B1C07">
              <w:t xml:space="preserve">-200, </w:t>
            </w:r>
            <w:r>
              <w:t>по</w:t>
            </w:r>
            <w:r w:rsidR="00FD05C7" w:rsidRPr="006B1C07">
              <w:t xml:space="preserve"> </w:t>
            </w:r>
            <w:r>
              <w:t>кг</w:t>
            </w:r>
            <w:r w:rsidR="00FD05C7" w:rsidRPr="006B1C07">
              <w:t xml:space="preserve">, </w:t>
            </w:r>
            <w:r>
              <w:t>иницијално</w:t>
            </w:r>
            <w:r w:rsidR="00FD05C7" w:rsidRPr="006B1C07">
              <w:br/>
            </w:r>
            <w:r>
              <w:t>пуњење</w:t>
            </w:r>
            <w:r w:rsidR="003D0B24">
              <w:t xml:space="preserve"> </w:t>
            </w: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28764ECB" w14:textId="0AE0533F" w:rsidR="00FD05C7" w:rsidRPr="006B1C07" w:rsidRDefault="00FD05C7" w:rsidP="003D0B24">
            <w:pPr>
              <w:rPr>
                <w:b/>
                <w:lang w:eastAsia="sr-Latn-RS"/>
              </w:rPr>
            </w:pPr>
            <w:r w:rsidRPr="006B1C07">
              <w:t>17241-015</w:t>
            </w:r>
          </w:p>
        </w:tc>
        <w:tc>
          <w:tcPr>
            <w:tcW w:w="1276" w:type="dxa"/>
            <w:shd w:val="clear" w:color="auto" w:fill="auto"/>
            <w:noWrap/>
            <w:vAlign w:val="bottom"/>
          </w:tcPr>
          <w:p w14:paraId="5DB99225" w14:textId="04519494" w:rsidR="00FD05C7" w:rsidRPr="006B1C07" w:rsidRDefault="006B1C07" w:rsidP="00F735AE">
            <w:pPr>
              <w:jc w:val="center"/>
              <w:rPr>
                <w:lang w:val="sr-Latn-RS" w:eastAsia="sr-Latn-RS"/>
              </w:rPr>
            </w:pPr>
            <w:r>
              <w:rPr>
                <w:lang w:val="sr-Latn-RS" w:eastAsia="sr-Latn-RS"/>
              </w:rPr>
              <w:t>кг</w:t>
            </w:r>
          </w:p>
        </w:tc>
        <w:tc>
          <w:tcPr>
            <w:tcW w:w="1285" w:type="dxa"/>
            <w:gridSpan w:val="2"/>
            <w:shd w:val="clear" w:color="auto" w:fill="auto"/>
            <w:noWrap/>
            <w:vAlign w:val="bottom"/>
          </w:tcPr>
          <w:p w14:paraId="33286B76" w14:textId="77777777" w:rsidR="00FD05C7" w:rsidRPr="006B1C07" w:rsidRDefault="00FD05C7" w:rsidP="00F735AE">
            <w:pPr>
              <w:jc w:val="center"/>
              <w:rPr>
                <w:lang w:val="sr-Latn-RS" w:eastAsia="sr-Latn-RS"/>
              </w:rPr>
            </w:pPr>
            <w:r w:rsidRPr="006B1C07">
              <w:rPr>
                <w:lang w:val="sr-Latn-RS" w:eastAsia="sr-Latn-RS"/>
              </w:rPr>
              <w:t>78</w:t>
            </w:r>
          </w:p>
        </w:tc>
        <w:tc>
          <w:tcPr>
            <w:tcW w:w="1973" w:type="dxa"/>
            <w:shd w:val="clear" w:color="auto" w:fill="auto"/>
            <w:noWrap/>
            <w:vAlign w:val="bottom"/>
          </w:tcPr>
          <w:p w14:paraId="30AF556D" w14:textId="77777777" w:rsidR="00FD05C7" w:rsidRPr="006B1C07" w:rsidRDefault="00FD05C7" w:rsidP="00F735AE">
            <w:pPr>
              <w:jc w:val="center"/>
              <w:rPr>
                <w:lang w:eastAsia="sr-Latn-RS"/>
              </w:rPr>
            </w:pPr>
          </w:p>
        </w:tc>
        <w:tc>
          <w:tcPr>
            <w:tcW w:w="1841" w:type="dxa"/>
            <w:shd w:val="clear" w:color="auto" w:fill="auto"/>
            <w:noWrap/>
            <w:vAlign w:val="bottom"/>
          </w:tcPr>
          <w:p w14:paraId="516CFBFB" w14:textId="77777777" w:rsidR="00FD05C7" w:rsidRPr="006B1C07" w:rsidRDefault="00FD05C7" w:rsidP="00F735AE">
            <w:pPr>
              <w:jc w:val="center"/>
              <w:rPr>
                <w:lang w:eastAsia="sr-Latn-RS"/>
              </w:rPr>
            </w:pPr>
          </w:p>
        </w:tc>
        <w:tc>
          <w:tcPr>
            <w:tcW w:w="993" w:type="dxa"/>
          </w:tcPr>
          <w:p w14:paraId="5D0BADAA" w14:textId="77777777" w:rsidR="00FD05C7" w:rsidRPr="006B1C07" w:rsidRDefault="00FD05C7" w:rsidP="00F735AE">
            <w:pPr>
              <w:jc w:val="center"/>
              <w:rPr>
                <w:lang w:eastAsia="sr-Latn-RS"/>
              </w:rPr>
            </w:pPr>
          </w:p>
        </w:tc>
        <w:tc>
          <w:tcPr>
            <w:tcW w:w="1054" w:type="dxa"/>
            <w:gridSpan w:val="2"/>
          </w:tcPr>
          <w:p w14:paraId="241238AA" w14:textId="77777777" w:rsidR="00FD05C7" w:rsidRPr="006B1C07" w:rsidRDefault="00FD05C7" w:rsidP="00F735AE">
            <w:pPr>
              <w:jc w:val="center"/>
              <w:rPr>
                <w:lang w:eastAsia="sr-Latn-RS"/>
              </w:rPr>
            </w:pPr>
          </w:p>
        </w:tc>
        <w:tc>
          <w:tcPr>
            <w:tcW w:w="930" w:type="dxa"/>
          </w:tcPr>
          <w:p w14:paraId="6A14866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0761E67" w14:textId="77777777" w:rsidR="00FD05C7" w:rsidRPr="006B1C07" w:rsidRDefault="00FD05C7" w:rsidP="00F735AE">
            <w:pPr>
              <w:jc w:val="center"/>
              <w:rPr>
                <w:lang w:eastAsia="sr-Latn-RS"/>
              </w:rPr>
            </w:pPr>
          </w:p>
        </w:tc>
      </w:tr>
      <w:tr w:rsidR="00FD05C7" w:rsidRPr="006B1C07" w14:paraId="396FE169" w14:textId="77777777" w:rsidTr="00A7595D">
        <w:trPr>
          <w:gridBefore w:val="1"/>
          <w:wBefore w:w="6" w:type="dxa"/>
          <w:trHeight w:val="850"/>
          <w:jc w:val="center"/>
        </w:trPr>
        <w:tc>
          <w:tcPr>
            <w:tcW w:w="1066" w:type="dxa"/>
            <w:gridSpan w:val="2"/>
            <w:tcBorders>
              <w:left w:val="single" w:sz="12" w:space="0" w:color="auto"/>
            </w:tcBorders>
            <w:shd w:val="clear" w:color="000000" w:fill="FFFFFF"/>
            <w:noWrap/>
          </w:tcPr>
          <w:p w14:paraId="45E3B904" w14:textId="77777777" w:rsidR="00FD05C7" w:rsidRPr="006B1C07" w:rsidRDefault="00FD05C7" w:rsidP="00F735AE">
            <w:pPr>
              <w:jc w:val="center"/>
              <w:rPr>
                <w:lang w:val="sr-Latn-RS" w:eastAsia="sr-Latn-RS"/>
              </w:rPr>
            </w:pPr>
            <w:r w:rsidRPr="006B1C07">
              <w:rPr>
                <w:lang w:val="sr-Latn-RS" w:eastAsia="sr-Latn-RS"/>
              </w:rPr>
              <w:t>4.</w:t>
            </w:r>
          </w:p>
        </w:tc>
        <w:tc>
          <w:tcPr>
            <w:tcW w:w="3177" w:type="dxa"/>
            <w:shd w:val="clear" w:color="auto" w:fill="auto"/>
            <w:vAlign w:val="center"/>
          </w:tcPr>
          <w:p w14:paraId="4C3DAE96" w14:textId="07BFFE1C" w:rsidR="00FD05C7" w:rsidRPr="006B1C07" w:rsidRDefault="006B1C07" w:rsidP="00F735AE">
            <w:r>
              <w:t>Ручна</w:t>
            </w:r>
            <w:r w:rsidR="00FD05C7" w:rsidRPr="006B1C07">
              <w:t xml:space="preserve"> </w:t>
            </w:r>
            <w:r>
              <w:t>контролна</w:t>
            </w:r>
            <w:r w:rsidR="00FD05C7" w:rsidRPr="006B1C07">
              <w:t xml:space="preserve"> </w:t>
            </w:r>
            <w:r>
              <w:t>глава</w:t>
            </w:r>
            <w:r w:rsidR="00FD05C7" w:rsidRPr="006B1C07">
              <w:t xml:space="preserve"> (</w:t>
            </w:r>
            <w:r>
              <w:t>актуатор</w:t>
            </w:r>
            <w:r w:rsidR="00FD05C7" w:rsidRPr="006B1C07">
              <w:t xml:space="preserve">),  </w:t>
            </w:r>
            <w:r>
              <w:t>КИДДЕ</w:t>
            </w:r>
            <w:r w:rsidR="00FD05C7" w:rsidRPr="006B1C07">
              <w:t>-</w:t>
            </w:r>
            <w:r>
              <w:t>УК</w:t>
            </w:r>
            <w:r w:rsidR="00FD05C7" w:rsidRPr="006B1C07">
              <w:t xml:space="preserve">  </w:t>
            </w:r>
          </w:p>
          <w:p w14:paraId="755F8C0D" w14:textId="493D88F5"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4DB76E2C" w14:textId="0F7AD462" w:rsidR="00FD05C7" w:rsidRPr="006B1C07" w:rsidRDefault="006B1C07" w:rsidP="003D0B24">
            <w:pPr>
              <w:rPr>
                <w:b/>
                <w:lang w:eastAsia="sr-Latn-RS"/>
              </w:rPr>
            </w:pPr>
            <w:r>
              <w:rPr>
                <w:color w:val="000000"/>
              </w:rPr>
              <w:t>Б</w:t>
            </w:r>
            <w:r w:rsidR="00FD05C7" w:rsidRPr="006B1C07">
              <w:rPr>
                <w:color w:val="000000"/>
              </w:rPr>
              <w:t>6793-705</w:t>
            </w:r>
          </w:p>
        </w:tc>
        <w:tc>
          <w:tcPr>
            <w:tcW w:w="1276" w:type="dxa"/>
            <w:shd w:val="clear" w:color="auto" w:fill="auto"/>
            <w:noWrap/>
            <w:vAlign w:val="bottom"/>
          </w:tcPr>
          <w:p w14:paraId="110A6BDF" w14:textId="4029326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7D91457"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DEE2EA3" w14:textId="77777777" w:rsidR="00FD05C7" w:rsidRPr="006B1C07" w:rsidRDefault="00FD05C7" w:rsidP="00F735AE">
            <w:pPr>
              <w:jc w:val="center"/>
              <w:rPr>
                <w:lang w:eastAsia="sr-Latn-RS"/>
              </w:rPr>
            </w:pPr>
          </w:p>
        </w:tc>
        <w:tc>
          <w:tcPr>
            <w:tcW w:w="1841" w:type="dxa"/>
            <w:shd w:val="clear" w:color="auto" w:fill="auto"/>
            <w:noWrap/>
            <w:vAlign w:val="bottom"/>
          </w:tcPr>
          <w:p w14:paraId="758005AB" w14:textId="77777777" w:rsidR="00FD05C7" w:rsidRPr="006B1C07" w:rsidRDefault="00FD05C7" w:rsidP="00F735AE">
            <w:pPr>
              <w:jc w:val="center"/>
              <w:rPr>
                <w:lang w:eastAsia="sr-Latn-RS"/>
              </w:rPr>
            </w:pPr>
          </w:p>
        </w:tc>
        <w:tc>
          <w:tcPr>
            <w:tcW w:w="993" w:type="dxa"/>
          </w:tcPr>
          <w:p w14:paraId="4B6664E3" w14:textId="77777777" w:rsidR="00FD05C7" w:rsidRPr="006B1C07" w:rsidRDefault="00FD05C7" w:rsidP="00F735AE">
            <w:pPr>
              <w:jc w:val="center"/>
              <w:rPr>
                <w:lang w:eastAsia="sr-Latn-RS"/>
              </w:rPr>
            </w:pPr>
          </w:p>
        </w:tc>
        <w:tc>
          <w:tcPr>
            <w:tcW w:w="1054" w:type="dxa"/>
            <w:gridSpan w:val="2"/>
          </w:tcPr>
          <w:p w14:paraId="3239245E" w14:textId="77777777" w:rsidR="00FD05C7" w:rsidRPr="006B1C07" w:rsidRDefault="00FD05C7" w:rsidP="00F735AE">
            <w:pPr>
              <w:jc w:val="center"/>
              <w:rPr>
                <w:lang w:eastAsia="sr-Latn-RS"/>
              </w:rPr>
            </w:pPr>
          </w:p>
        </w:tc>
        <w:tc>
          <w:tcPr>
            <w:tcW w:w="930" w:type="dxa"/>
          </w:tcPr>
          <w:p w14:paraId="5535041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DE9B273" w14:textId="77777777" w:rsidR="00FD05C7" w:rsidRPr="006B1C07" w:rsidRDefault="00FD05C7" w:rsidP="00F735AE">
            <w:pPr>
              <w:jc w:val="center"/>
              <w:rPr>
                <w:lang w:eastAsia="sr-Latn-RS"/>
              </w:rPr>
            </w:pPr>
          </w:p>
        </w:tc>
      </w:tr>
      <w:tr w:rsidR="00FD05C7" w:rsidRPr="006B1C07" w14:paraId="6D5C4A55" w14:textId="77777777" w:rsidTr="00A7595D">
        <w:trPr>
          <w:gridBefore w:val="1"/>
          <w:wBefore w:w="6" w:type="dxa"/>
          <w:trHeight w:val="850"/>
          <w:jc w:val="center"/>
        </w:trPr>
        <w:tc>
          <w:tcPr>
            <w:tcW w:w="1066" w:type="dxa"/>
            <w:gridSpan w:val="2"/>
            <w:tcBorders>
              <w:left w:val="single" w:sz="12" w:space="0" w:color="auto"/>
            </w:tcBorders>
            <w:shd w:val="clear" w:color="000000" w:fill="FFFFFF"/>
            <w:noWrap/>
          </w:tcPr>
          <w:p w14:paraId="142747BF" w14:textId="77777777" w:rsidR="00FD05C7" w:rsidRPr="006B1C07" w:rsidRDefault="00FD05C7" w:rsidP="00F735AE">
            <w:pPr>
              <w:jc w:val="center"/>
              <w:rPr>
                <w:lang w:val="sr-Latn-RS" w:eastAsia="sr-Latn-RS"/>
              </w:rPr>
            </w:pPr>
            <w:r w:rsidRPr="006B1C07">
              <w:rPr>
                <w:lang w:val="sr-Latn-RS" w:eastAsia="sr-Latn-RS"/>
              </w:rPr>
              <w:t>5.</w:t>
            </w:r>
          </w:p>
        </w:tc>
        <w:tc>
          <w:tcPr>
            <w:tcW w:w="3177" w:type="dxa"/>
            <w:shd w:val="clear" w:color="auto" w:fill="auto"/>
            <w:vAlign w:val="center"/>
          </w:tcPr>
          <w:p w14:paraId="02144116" w14:textId="341F0459" w:rsidR="00FD05C7" w:rsidRPr="006B1C07" w:rsidRDefault="006B1C07" w:rsidP="00A7595D">
            <w:pPr>
              <w:rPr>
                <w:b/>
                <w:lang w:eastAsia="sr-Latn-RS"/>
              </w:rPr>
            </w:pPr>
            <w:r>
              <w:t>Електрична</w:t>
            </w:r>
            <w:r w:rsidR="00FD05C7" w:rsidRPr="006B1C07">
              <w:t xml:space="preserve"> </w:t>
            </w:r>
            <w:r>
              <w:t>контролна</w:t>
            </w:r>
            <w:r w:rsidR="00FD05C7" w:rsidRPr="006B1C07">
              <w:t xml:space="preserve"> </w:t>
            </w:r>
            <w:r>
              <w:t>глава</w:t>
            </w:r>
            <w:r w:rsidR="00FD05C7" w:rsidRPr="006B1C07">
              <w:t xml:space="preserve"> (</w:t>
            </w:r>
            <w:r>
              <w:t>актуатор</w:t>
            </w:r>
            <w:r w:rsidR="00FD05C7" w:rsidRPr="006B1C07">
              <w:t xml:space="preserve">), </w:t>
            </w:r>
            <w:r>
              <w:t>стекабилна</w:t>
            </w:r>
            <w:r w:rsidR="00FD05C7" w:rsidRPr="006B1C07">
              <w:t xml:space="preserve"> 24</w:t>
            </w:r>
            <w:r>
              <w:t>В</w:t>
            </w:r>
            <w:r w:rsidR="00FD05C7" w:rsidRPr="006B1C07">
              <w:t xml:space="preserve"> </w:t>
            </w:r>
            <w:r>
              <w:t>ДЦ</w:t>
            </w:r>
            <w:r w:rsidR="00FD05C7" w:rsidRPr="006B1C07">
              <w:t xml:space="preserve"> (0.2 </w:t>
            </w:r>
            <w:r>
              <w:t>А</w:t>
            </w:r>
            <w:r w:rsidR="00FD05C7" w:rsidRPr="006B1C07">
              <w:t xml:space="preserve"> </w:t>
            </w:r>
            <w:r>
              <w:t>непрекидно</w:t>
            </w:r>
            <w:r w:rsidR="00FD05C7" w:rsidRPr="006B1C07">
              <w:t xml:space="preserve">),  </w:t>
            </w:r>
            <w:r>
              <w:t>КИДДЕ</w:t>
            </w:r>
            <w:r w:rsidR="00FD05C7" w:rsidRPr="006B1C07">
              <w:t>-</w:t>
            </w:r>
            <w:r>
              <w:t>УК</w:t>
            </w:r>
            <w:r w:rsidR="00FD05C7" w:rsidRPr="006B1C07">
              <w:t xml:space="preserve"> </w:t>
            </w: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r>
              <w:rPr>
                <w:color w:val="000000"/>
              </w:rPr>
              <w:t>Б</w:t>
            </w:r>
            <w:r w:rsidR="00FD05C7" w:rsidRPr="006B1C07">
              <w:rPr>
                <w:color w:val="000000"/>
              </w:rPr>
              <w:t>6793-709</w:t>
            </w:r>
          </w:p>
        </w:tc>
        <w:tc>
          <w:tcPr>
            <w:tcW w:w="1276" w:type="dxa"/>
            <w:shd w:val="clear" w:color="auto" w:fill="auto"/>
            <w:noWrap/>
            <w:vAlign w:val="bottom"/>
          </w:tcPr>
          <w:p w14:paraId="5E11A455" w14:textId="778087A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5DA4BB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296849F" w14:textId="77777777" w:rsidR="00FD05C7" w:rsidRPr="006B1C07" w:rsidRDefault="00FD05C7" w:rsidP="00F735AE">
            <w:pPr>
              <w:jc w:val="center"/>
              <w:rPr>
                <w:lang w:eastAsia="sr-Latn-RS"/>
              </w:rPr>
            </w:pPr>
          </w:p>
        </w:tc>
        <w:tc>
          <w:tcPr>
            <w:tcW w:w="1841" w:type="dxa"/>
            <w:shd w:val="clear" w:color="auto" w:fill="auto"/>
            <w:noWrap/>
            <w:vAlign w:val="bottom"/>
          </w:tcPr>
          <w:p w14:paraId="636A6788" w14:textId="77777777" w:rsidR="00FD05C7" w:rsidRPr="006B1C07" w:rsidRDefault="00FD05C7" w:rsidP="00F735AE">
            <w:pPr>
              <w:jc w:val="center"/>
              <w:rPr>
                <w:lang w:eastAsia="sr-Latn-RS"/>
              </w:rPr>
            </w:pPr>
          </w:p>
        </w:tc>
        <w:tc>
          <w:tcPr>
            <w:tcW w:w="993" w:type="dxa"/>
          </w:tcPr>
          <w:p w14:paraId="0412A6DA" w14:textId="77777777" w:rsidR="00FD05C7" w:rsidRPr="006B1C07" w:rsidRDefault="00FD05C7" w:rsidP="00F735AE">
            <w:pPr>
              <w:jc w:val="center"/>
              <w:rPr>
                <w:lang w:eastAsia="sr-Latn-RS"/>
              </w:rPr>
            </w:pPr>
          </w:p>
        </w:tc>
        <w:tc>
          <w:tcPr>
            <w:tcW w:w="1054" w:type="dxa"/>
            <w:gridSpan w:val="2"/>
          </w:tcPr>
          <w:p w14:paraId="5A97A687" w14:textId="77777777" w:rsidR="00FD05C7" w:rsidRPr="006B1C07" w:rsidRDefault="00FD05C7" w:rsidP="00F735AE">
            <w:pPr>
              <w:jc w:val="center"/>
              <w:rPr>
                <w:lang w:eastAsia="sr-Latn-RS"/>
              </w:rPr>
            </w:pPr>
          </w:p>
        </w:tc>
        <w:tc>
          <w:tcPr>
            <w:tcW w:w="930" w:type="dxa"/>
          </w:tcPr>
          <w:p w14:paraId="06DC5EC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F2C30E3" w14:textId="77777777" w:rsidR="00FD05C7" w:rsidRPr="006B1C07" w:rsidRDefault="00FD05C7" w:rsidP="00F735AE">
            <w:pPr>
              <w:jc w:val="center"/>
              <w:rPr>
                <w:lang w:eastAsia="sr-Latn-RS"/>
              </w:rPr>
            </w:pPr>
          </w:p>
        </w:tc>
      </w:tr>
      <w:tr w:rsidR="00FD05C7" w:rsidRPr="006B1C07" w14:paraId="7E828D47"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89C7EDE" w14:textId="77777777" w:rsidR="00FD05C7" w:rsidRPr="006B1C07" w:rsidRDefault="00FD05C7" w:rsidP="00F735AE">
            <w:pPr>
              <w:jc w:val="center"/>
              <w:rPr>
                <w:lang w:val="sr-Latn-RS" w:eastAsia="sr-Latn-RS"/>
              </w:rPr>
            </w:pPr>
            <w:r w:rsidRPr="006B1C07">
              <w:rPr>
                <w:lang w:val="sr-Latn-RS" w:eastAsia="sr-Latn-RS"/>
              </w:rPr>
              <w:t>6.</w:t>
            </w:r>
          </w:p>
        </w:tc>
        <w:tc>
          <w:tcPr>
            <w:tcW w:w="3177" w:type="dxa"/>
            <w:shd w:val="clear" w:color="auto" w:fill="auto"/>
            <w:vAlign w:val="center"/>
          </w:tcPr>
          <w:p w14:paraId="76BBB1FC" w14:textId="7F90C9DC" w:rsidR="00FD05C7" w:rsidRPr="006B1C07" w:rsidRDefault="006B1C07" w:rsidP="00F735AE">
            <w:r>
              <w:t>Адаптер</w:t>
            </w:r>
            <w:r w:rsidR="00FD05C7" w:rsidRPr="006B1C07">
              <w:t xml:space="preserve"> </w:t>
            </w:r>
            <w:r>
              <w:t>са</w:t>
            </w:r>
            <w:r w:rsidR="00FD05C7" w:rsidRPr="006B1C07">
              <w:t xml:space="preserve"> </w:t>
            </w:r>
            <w:r>
              <w:t>стекабилног</w:t>
            </w:r>
            <w:r w:rsidR="00FD05C7" w:rsidRPr="006B1C07">
              <w:t xml:space="preserve"> </w:t>
            </w:r>
            <w:r>
              <w:t>соленоида</w:t>
            </w:r>
            <w:r w:rsidR="00FD05C7" w:rsidRPr="006B1C07">
              <w:t xml:space="preserve"> </w:t>
            </w:r>
            <w:r>
              <w:t>према</w:t>
            </w:r>
            <w:r w:rsidR="00FD05C7" w:rsidRPr="006B1C07">
              <w:t xml:space="preserve"> </w:t>
            </w:r>
            <w:r>
              <w:t>цевоводу</w:t>
            </w:r>
            <w:r w:rsidR="00FD05C7" w:rsidRPr="006B1C07">
              <w:t xml:space="preserve"> </w:t>
            </w:r>
            <w:r>
              <w:t>М</w:t>
            </w:r>
            <w:r w:rsidR="00FD05C7" w:rsidRPr="006B1C07">
              <w:t xml:space="preserve">20, </w:t>
            </w:r>
            <w:r>
              <w:t>БС</w:t>
            </w:r>
            <w:r w:rsidR="00FD05C7" w:rsidRPr="006B1C07">
              <w:t xml:space="preserve">6053,  </w:t>
            </w:r>
            <w:r>
              <w:t>КИДДЕ</w:t>
            </w:r>
            <w:r w:rsidR="00FD05C7" w:rsidRPr="006B1C07">
              <w:t>-</w:t>
            </w:r>
            <w:r>
              <w:t>УК</w:t>
            </w:r>
            <w:r w:rsidR="00FD05C7" w:rsidRPr="006B1C07">
              <w:t xml:space="preserve">     </w:t>
            </w:r>
          </w:p>
          <w:p w14:paraId="19A7F840" w14:textId="1F3C1F1C"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w:t>
            </w:r>
          </w:p>
          <w:p w14:paraId="72763160" w14:textId="60823D8D" w:rsidR="00FD05C7" w:rsidRPr="006B1C07" w:rsidRDefault="006B1C07" w:rsidP="003D0B24">
            <w:pPr>
              <w:rPr>
                <w:b/>
                <w:lang w:eastAsia="sr-Latn-RS"/>
              </w:rPr>
            </w:pPr>
            <w:r>
              <w:t>Ц</w:t>
            </w:r>
            <w:r w:rsidR="00FD05C7" w:rsidRPr="006B1C07">
              <w:t>3494-303</w:t>
            </w:r>
          </w:p>
        </w:tc>
        <w:tc>
          <w:tcPr>
            <w:tcW w:w="1276" w:type="dxa"/>
            <w:shd w:val="clear" w:color="auto" w:fill="auto"/>
            <w:noWrap/>
            <w:vAlign w:val="bottom"/>
          </w:tcPr>
          <w:p w14:paraId="3B511D0C" w14:textId="5B876D8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1D421DD"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223E038" w14:textId="77777777" w:rsidR="00FD05C7" w:rsidRPr="006B1C07" w:rsidRDefault="00FD05C7" w:rsidP="00F735AE">
            <w:pPr>
              <w:jc w:val="center"/>
              <w:rPr>
                <w:lang w:eastAsia="sr-Latn-RS"/>
              </w:rPr>
            </w:pPr>
          </w:p>
        </w:tc>
        <w:tc>
          <w:tcPr>
            <w:tcW w:w="1841" w:type="dxa"/>
            <w:shd w:val="clear" w:color="auto" w:fill="auto"/>
            <w:noWrap/>
            <w:vAlign w:val="bottom"/>
          </w:tcPr>
          <w:p w14:paraId="255DA261" w14:textId="77777777" w:rsidR="00FD05C7" w:rsidRPr="006B1C07" w:rsidRDefault="00FD05C7" w:rsidP="00F735AE">
            <w:pPr>
              <w:jc w:val="center"/>
              <w:rPr>
                <w:lang w:eastAsia="sr-Latn-RS"/>
              </w:rPr>
            </w:pPr>
          </w:p>
        </w:tc>
        <w:tc>
          <w:tcPr>
            <w:tcW w:w="993" w:type="dxa"/>
          </w:tcPr>
          <w:p w14:paraId="142B3B82" w14:textId="77777777" w:rsidR="00FD05C7" w:rsidRPr="006B1C07" w:rsidRDefault="00FD05C7" w:rsidP="00F735AE">
            <w:pPr>
              <w:jc w:val="center"/>
              <w:rPr>
                <w:lang w:eastAsia="sr-Latn-RS"/>
              </w:rPr>
            </w:pPr>
          </w:p>
        </w:tc>
        <w:tc>
          <w:tcPr>
            <w:tcW w:w="1054" w:type="dxa"/>
            <w:gridSpan w:val="2"/>
          </w:tcPr>
          <w:p w14:paraId="59969CA7" w14:textId="77777777" w:rsidR="00FD05C7" w:rsidRPr="006B1C07" w:rsidRDefault="00FD05C7" w:rsidP="00F735AE">
            <w:pPr>
              <w:jc w:val="center"/>
              <w:rPr>
                <w:lang w:eastAsia="sr-Latn-RS"/>
              </w:rPr>
            </w:pPr>
          </w:p>
        </w:tc>
        <w:tc>
          <w:tcPr>
            <w:tcW w:w="930" w:type="dxa"/>
          </w:tcPr>
          <w:p w14:paraId="020495E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4F678BD" w14:textId="77777777" w:rsidR="00FD05C7" w:rsidRPr="006B1C07" w:rsidRDefault="00FD05C7" w:rsidP="00F735AE">
            <w:pPr>
              <w:jc w:val="center"/>
              <w:rPr>
                <w:lang w:eastAsia="sr-Latn-RS"/>
              </w:rPr>
            </w:pPr>
          </w:p>
        </w:tc>
      </w:tr>
      <w:tr w:rsidR="00FD05C7" w:rsidRPr="006B1C07" w14:paraId="2AD2D1C1" w14:textId="77777777" w:rsidTr="00A7595D">
        <w:trPr>
          <w:gridBefore w:val="1"/>
          <w:wBefore w:w="6" w:type="dxa"/>
          <w:trHeight w:val="794"/>
          <w:jc w:val="center"/>
        </w:trPr>
        <w:tc>
          <w:tcPr>
            <w:tcW w:w="1066" w:type="dxa"/>
            <w:gridSpan w:val="2"/>
            <w:tcBorders>
              <w:left w:val="single" w:sz="12" w:space="0" w:color="auto"/>
            </w:tcBorders>
            <w:shd w:val="clear" w:color="000000" w:fill="FFFFFF"/>
            <w:noWrap/>
          </w:tcPr>
          <w:p w14:paraId="7172CA7B" w14:textId="77777777" w:rsidR="00FD05C7" w:rsidRPr="006B1C07" w:rsidRDefault="00FD05C7" w:rsidP="00F735AE">
            <w:pPr>
              <w:jc w:val="center"/>
              <w:rPr>
                <w:lang w:val="sr-Latn-RS" w:eastAsia="sr-Latn-RS"/>
              </w:rPr>
            </w:pPr>
            <w:r w:rsidRPr="006B1C07">
              <w:rPr>
                <w:lang w:val="sr-Latn-RS" w:eastAsia="sr-Latn-RS"/>
              </w:rPr>
              <w:lastRenderedPageBreak/>
              <w:t>7.</w:t>
            </w:r>
          </w:p>
        </w:tc>
        <w:tc>
          <w:tcPr>
            <w:tcW w:w="3177" w:type="dxa"/>
            <w:shd w:val="clear" w:color="auto" w:fill="auto"/>
            <w:vAlign w:val="center"/>
          </w:tcPr>
          <w:p w14:paraId="5BCEC63F" w14:textId="7FFD4740" w:rsidR="00FD05C7" w:rsidRPr="006B1C07" w:rsidRDefault="006B1C07" w:rsidP="00F735AE">
            <w:r>
              <w:t>Адаптер</w:t>
            </w:r>
            <w:r w:rsidR="00FD05C7" w:rsidRPr="006B1C07">
              <w:t xml:space="preserve"> </w:t>
            </w:r>
            <w:r>
              <w:t>за</w:t>
            </w:r>
            <w:r w:rsidR="00FD05C7" w:rsidRPr="006B1C07">
              <w:t xml:space="preserve"> </w:t>
            </w:r>
            <w:r>
              <w:t>Мастер</w:t>
            </w:r>
            <w:r w:rsidR="00FD05C7" w:rsidRPr="006B1C07">
              <w:t xml:space="preserve"> </w:t>
            </w:r>
            <w:r>
              <w:t>боцу</w:t>
            </w:r>
            <w:r w:rsidR="00FD05C7" w:rsidRPr="006B1C07">
              <w:t xml:space="preserve">, </w:t>
            </w:r>
            <w:r>
              <w:t>комплет</w:t>
            </w:r>
            <w:r w:rsidR="00FD05C7" w:rsidRPr="006B1C07">
              <w:t xml:space="preserve">,  </w:t>
            </w:r>
            <w:r>
              <w:t>КИДДЕ</w:t>
            </w:r>
            <w:r w:rsidR="00FD05C7" w:rsidRPr="006B1C07">
              <w:t>-</w:t>
            </w:r>
            <w:r>
              <w:t>УК</w:t>
            </w:r>
            <w:r w:rsidR="00FD05C7" w:rsidRPr="006B1C07">
              <w:t xml:space="preserve">     </w:t>
            </w:r>
          </w:p>
          <w:p w14:paraId="1D739522" w14:textId="74A06CB4" w:rsidR="00FD05C7" w:rsidRPr="006B1C07" w:rsidRDefault="006B1C07" w:rsidP="003D0B24">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r>
              <w:rPr>
                <w:color w:val="000000"/>
              </w:rPr>
              <w:t>Б</w:t>
            </w:r>
            <w:r w:rsidR="00FD05C7" w:rsidRPr="006B1C07">
              <w:rPr>
                <w:color w:val="000000"/>
              </w:rPr>
              <w:t>6793-770</w:t>
            </w:r>
          </w:p>
        </w:tc>
        <w:tc>
          <w:tcPr>
            <w:tcW w:w="1276" w:type="dxa"/>
            <w:shd w:val="clear" w:color="auto" w:fill="auto"/>
            <w:noWrap/>
            <w:vAlign w:val="bottom"/>
          </w:tcPr>
          <w:p w14:paraId="762D06D3" w14:textId="4B52B69F"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86BC5D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9908B77" w14:textId="77777777" w:rsidR="00FD05C7" w:rsidRPr="006B1C07" w:rsidRDefault="00FD05C7" w:rsidP="00F735AE">
            <w:pPr>
              <w:jc w:val="center"/>
              <w:rPr>
                <w:lang w:eastAsia="sr-Latn-RS"/>
              </w:rPr>
            </w:pPr>
          </w:p>
        </w:tc>
        <w:tc>
          <w:tcPr>
            <w:tcW w:w="1841" w:type="dxa"/>
            <w:shd w:val="clear" w:color="auto" w:fill="auto"/>
            <w:noWrap/>
            <w:vAlign w:val="bottom"/>
          </w:tcPr>
          <w:p w14:paraId="594311F8" w14:textId="77777777" w:rsidR="00FD05C7" w:rsidRPr="006B1C07" w:rsidRDefault="00FD05C7" w:rsidP="00F735AE">
            <w:pPr>
              <w:jc w:val="center"/>
              <w:rPr>
                <w:lang w:eastAsia="sr-Latn-RS"/>
              </w:rPr>
            </w:pPr>
          </w:p>
        </w:tc>
        <w:tc>
          <w:tcPr>
            <w:tcW w:w="993" w:type="dxa"/>
          </w:tcPr>
          <w:p w14:paraId="7D154AB4" w14:textId="77777777" w:rsidR="00FD05C7" w:rsidRPr="006B1C07" w:rsidRDefault="00FD05C7" w:rsidP="00F735AE">
            <w:pPr>
              <w:jc w:val="center"/>
              <w:rPr>
                <w:lang w:eastAsia="sr-Latn-RS"/>
              </w:rPr>
            </w:pPr>
          </w:p>
        </w:tc>
        <w:tc>
          <w:tcPr>
            <w:tcW w:w="1054" w:type="dxa"/>
            <w:gridSpan w:val="2"/>
          </w:tcPr>
          <w:p w14:paraId="34DFE602" w14:textId="77777777" w:rsidR="00FD05C7" w:rsidRPr="006B1C07" w:rsidRDefault="00FD05C7" w:rsidP="00F735AE">
            <w:pPr>
              <w:jc w:val="center"/>
              <w:rPr>
                <w:lang w:eastAsia="sr-Latn-RS"/>
              </w:rPr>
            </w:pPr>
          </w:p>
        </w:tc>
        <w:tc>
          <w:tcPr>
            <w:tcW w:w="930" w:type="dxa"/>
          </w:tcPr>
          <w:p w14:paraId="0C87B5E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D5AAE05" w14:textId="77777777" w:rsidR="00FD05C7" w:rsidRPr="006B1C07" w:rsidRDefault="00FD05C7" w:rsidP="00F735AE">
            <w:pPr>
              <w:jc w:val="center"/>
              <w:rPr>
                <w:lang w:eastAsia="sr-Latn-RS"/>
              </w:rPr>
            </w:pPr>
          </w:p>
        </w:tc>
      </w:tr>
      <w:tr w:rsidR="00FD05C7" w:rsidRPr="006B1C07" w14:paraId="5D53636A" w14:textId="77777777" w:rsidTr="00A7595D">
        <w:trPr>
          <w:gridBefore w:val="1"/>
          <w:wBefore w:w="6" w:type="dxa"/>
          <w:trHeight w:val="794"/>
          <w:jc w:val="center"/>
        </w:trPr>
        <w:tc>
          <w:tcPr>
            <w:tcW w:w="1066" w:type="dxa"/>
            <w:gridSpan w:val="2"/>
            <w:tcBorders>
              <w:left w:val="single" w:sz="12" w:space="0" w:color="auto"/>
            </w:tcBorders>
            <w:shd w:val="clear" w:color="000000" w:fill="FFFFFF"/>
            <w:noWrap/>
          </w:tcPr>
          <w:p w14:paraId="74C5AE14" w14:textId="77777777" w:rsidR="00FD05C7" w:rsidRPr="006B1C07" w:rsidRDefault="00FD05C7" w:rsidP="00F735AE">
            <w:pPr>
              <w:jc w:val="center"/>
              <w:rPr>
                <w:lang w:val="sr-Latn-RS" w:eastAsia="sr-Latn-RS"/>
              </w:rPr>
            </w:pPr>
            <w:r w:rsidRPr="006B1C07">
              <w:rPr>
                <w:lang w:val="sr-Latn-RS" w:eastAsia="sr-Latn-RS"/>
              </w:rPr>
              <w:t>8.</w:t>
            </w:r>
          </w:p>
        </w:tc>
        <w:tc>
          <w:tcPr>
            <w:tcW w:w="3177" w:type="dxa"/>
            <w:shd w:val="clear" w:color="auto" w:fill="auto"/>
            <w:vAlign w:val="center"/>
          </w:tcPr>
          <w:p w14:paraId="42574FA2" w14:textId="67BF61FD" w:rsidR="00FD05C7" w:rsidRPr="006B1C07" w:rsidRDefault="006B1C07" w:rsidP="00F735AE">
            <w:pPr>
              <w:rPr>
                <w:b/>
                <w:lang w:eastAsia="sr-Latn-RS"/>
              </w:rPr>
            </w:pPr>
            <w:r>
              <w:t>Црево</w:t>
            </w:r>
            <w:r w:rsidR="00FD05C7" w:rsidRPr="006B1C07">
              <w:t xml:space="preserve"> </w:t>
            </w:r>
            <w:r>
              <w:t>високог</w:t>
            </w:r>
            <w:r w:rsidR="00FD05C7" w:rsidRPr="006B1C07">
              <w:t xml:space="preserve"> </w:t>
            </w:r>
            <w:r>
              <w:t>притиска</w:t>
            </w:r>
            <w:r w:rsidR="00FD05C7" w:rsidRPr="006B1C07">
              <w:t xml:space="preserve"> </w:t>
            </w:r>
            <w:r>
              <w:t>за</w:t>
            </w:r>
            <w:r w:rsidR="00FD05C7" w:rsidRPr="006B1C07">
              <w:t xml:space="preserve"> </w:t>
            </w:r>
            <w:r>
              <w:t>вентил</w:t>
            </w:r>
            <w:r w:rsidR="00FD05C7" w:rsidRPr="006B1C07">
              <w:t xml:space="preserve"> </w:t>
            </w:r>
            <w:r>
              <w:t>ГВЦ</w:t>
            </w:r>
            <w:r w:rsidR="00FD05C7" w:rsidRPr="006B1C07">
              <w:t xml:space="preserve"> 50, </w:t>
            </w:r>
            <w:r>
              <w:t>као</w:t>
            </w:r>
            <w:r w:rsidR="00FD05C7" w:rsidRPr="006B1C07">
              <w:t xml:space="preserve"> </w:t>
            </w:r>
            <w:r>
              <w:t>КИДДЕ</w:t>
            </w:r>
            <w:r w:rsidR="00FD05C7" w:rsidRPr="006B1C07">
              <w:t>-</w:t>
            </w:r>
            <w:r>
              <w:t>УК</w:t>
            </w:r>
            <w:r w:rsidR="00FD05C7" w:rsidRPr="006B1C07">
              <w:t xml:space="preserve">  </w:t>
            </w: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w:t>
            </w:r>
          </w:p>
          <w:p w14:paraId="78AB4ECE" w14:textId="29904297" w:rsidR="00FD05C7" w:rsidRPr="006B1C07" w:rsidRDefault="006B1C07" w:rsidP="003D0B24">
            <w:pPr>
              <w:rPr>
                <w:b/>
                <w:lang w:eastAsia="sr-Latn-RS"/>
              </w:rPr>
            </w:pPr>
            <w:r>
              <w:t>Б</w:t>
            </w:r>
            <w:r w:rsidR="00FD05C7" w:rsidRPr="006B1C07">
              <w:t>6793-761</w:t>
            </w:r>
          </w:p>
        </w:tc>
        <w:tc>
          <w:tcPr>
            <w:tcW w:w="1276" w:type="dxa"/>
            <w:shd w:val="clear" w:color="auto" w:fill="auto"/>
            <w:noWrap/>
            <w:vAlign w:val="bottom"/>
          </w:tcPr>
          <w:p w14:paraId="5EFB242E" w14:textId="2862360B"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3A7CF67"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7CC8254" w14:textId="77777777" w:rsidR="00FD05C7" w:rsidRPr="006B1C07" w:rsidRDefault="00FD05C7" w:rsidP="00F735AE">
            <w:pPr>
              <w:jc w:val="center"/>
              <w:rPr>
                <w:lang w:eastAsia="sr-Latn-RS"/>
              </w:rPr>
            </w:pPr>
          </w:p>
        </w:tc>
        <w:tc>
          <w:tcPr>
            <w:tcW w:w="1841" w:type="dxa"/>
            <w:shd w:val="clear" w:color="auto" w:fill="auto"/>
            <w:noWrap/>
            <w:vAlign w:val="bottom"/>
          </w:tcPr>
          <w:p w14:paraId="3BB0972C" w14:textId="77777777" w:rsidR="00FD05C7" w:rsidRPr="006B1C07" w:rsidRDefault="00FD05C7" w:rsidP="00F735AE">
            <w:pPr>
              <w:jc w:val="center"/>
              <w:rPr>
                <w:lang w:eastAsia="sr-Latn-RS"/>
              </w:rPr>
            </w:pPr>
          </w:p>
        </w:tc>
        <w:tc>
          <w:tcPr>
            <w:tcW w:w="993" w:type="dxa"/>
          </w:tcPr>
          <w:p w14:paraId="00A457D8" w14:textId="77777777" w:rsidR="00FD05C7" w:rsidRPr="006B1C07" w:rsidRDefault="00FD05C7" w:rsidP="00F735AE">
            <w:pPr>
              <w:jc w:val="center"/>
              <w:rPr>
                <w:lang w:eastAsia="sr-Latn-RS"/>
              </w:rPr>
            </w:pPr>
          </w:p>
        </w:tc>
        <w:tc>
          <w:tcPr>
            <w:tcW w:w="1054" w:type="dxa"/>
            <w:gridSpan w:val="2"/>
          </w:tcPr>
          <w:p w14:paraId="3BCA9950" w14:textId="77777777" w:rsidR="00FD05C7" w:rsidRPr="006B1C07" w:rsidRDefault="00FD05C7" w:rsidP="00F735AE">
            <w:pPr>
              <w:jc w:val="center"/>
              <w:rPr>
                <w:lang w:eastAsia="sr-Latn-RS"/>
              </w:rPr>
            </w:pPr>
          </w:p>
        </w:tc>
        <w:tc>
          <w:tcPr>
            <w:tcW w:w="930" w:type="dxa"/>
          </w:tcPr>
          <w:p w14:paraId="6668737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022ACFE" w14:textId="77777777" w:rsidR="00FD05C7" w:rsidRPr="006B1C07" w:rsidRDefault="00FD05C7" w:rsidP="00F735AE">
            <w:pPr>
              <w:jc w:val="center"/>
              <w:rPr>
                <w:lang w:eastAsia="sr-Latn-RS"/>
              </w:rPr>
            </w:pPr>
          </w:p>
        </w:tc>
      </w:tr>
      <w:tr w:rsidR="00FD05C7" w:rsidRPr="006B1C07" w14:paraId="04F274C9" w14:textId="77777777" w:rsidTr="00A7595D">
        <w:trPr>
          <w:gridBefore w:val="1"/>
          <w:wBefore w:w="6" w:type="dxa"/>
          <w:trHeight w:val="794"/>
          <w:jc w:val="center"/>
        </w:trPr>
        <w:tc>
          <w:tcPr>
            <w:tcW w:w="1066" w:type="dxa"/>
            <w:gridSpan w:val="2"/>
            <w:tcBorders>
              <w:left w:val="single" w:sz="12" w:space="0" w:color="auto"/>
            </w:tcBorders>
            <w:shd w:val="clear" w:color="000000" w:fill="FFFFFF"/>
            <w:noWrap/>
          </w:tcPr>
          <w:p w14:paraId="6319BCDC" w14:textId="77777777" w:rsidR="00FD05C7" w:rsidRPr="006B1C07" w:rsidRDefault="00FD05C7" w:rsidP="00F735AE">
            <w:pPr>
              <w:jc w:val="center"/>
              <w:rPr>
                <w:lang w:val="sr-Latn-RS" w:eastAsia="sr-Latn-RS"/>
              </w:rPr>
            </w:pPr>
            <w:r w:rsidRPr="006B1C07">
              <w:rPr>
                <w:lang w:val="sr-Latn-RS" w:eastAsia="sr-Latn-RS"/>
              </w:rPr>
              <w:t>9.</w:t>
            </w:r>
          </w:p>
        </w:tc>
        <w:tc>
          <w:tcPr>
            <w:tcW w:w="3177" w:type="dxa"/>
            <w:shd w:val="clear" w:color="auto" w:fill="auto"/>
            <w:vAlign w:val="center"/>
          </w:tcPr>
          <w:p w14:paraId="6D6F3E94" w14:textId="01DEA0D6" w:rsidR="00FD05C7" w:rsidRPr="006B1C07" w:rsidRDefault="006B1C07" w:rsidP="00F735AE">
            <w:pPr>
              <w:rPr>
                <w:color w:val="000000"/>
              </w:rPr>
            </w:pPr>
            <w:r>
              <w:rPr>
                <w:color w:val="000000"/>
              </w:rPr>
              <w:t>Адаптер</w:t>
            </w:r>
            <w:r w:rsidR="00FD05C7" w:rsidRPr="006B1C07">
              <w:rPr>
                <w:color w:val="000000"/>
              </w:rPr>
              <w:t xml:space="preserve"> </w:t>
            </w:r>
            <w:r>
              <w:rPr>
                <w:color w:val="000000"/>
              </w:rPr>
              <w:t>са</w:t>
            </w:r>
            <w:r w:rsidR="00FD05C7" w:rsidRPr="006B1C07">
              <w:rPr>
                <w:color w:val="000000"/>
              </w:rPr>
              <w:t xml:space="preserve"> </w:t>
            </w:r>
            <w:r>
              <w:rPr>
                <w:color w:val="000000"/>
              </w:rPr>
              <w:t>црева</w:t>
            </w:r>
            <w:r w:rsidR="00FD05C7" w:rsidRPr="006B1C07">
              <w:rPr>
                <w:color w:val="000000"/>
              </w:rPr>
              <w:t xml:space="preserve"> </w:t>
            </w:r>
            <w:r>
              <w:rPr>
                <w:color w:val="000000"/>
              </w:rPr>
              <w:t>високог</w:t>
            </w:r>
            <w:r w:rsidR="00FD05C7" w:rsidRPr="006B1C07">
              <w:rPr>
                <w:color w:val="000000"/>
              </w:rPr>
              <w:t xml:space="preserve"> </w:t>
            </w:r>
            <w:r>
              <w:rPr>
                <w:color w:val="000000"/>
              </w:rPr>
              <w:t>притиска</w:t>
            </w:r>
            <w:r w:rsidR="00FD05C7" w:rsidRPr="006B1C07">
              <w:rPr>
                <w:color w:val="000000"/>
              </w:rPr>
              <w:t xml:space="preserve"> </w:t>
            </w:r>
            <w:r>
              <w:rPr>
                <w:color w:val="000000"/>
              </w:rPr>
              <w:t>ГВЦ</w:t>
            </w:r>
            <w:r w:rsidR="00FD05C7" w:rsidRPr="006B1C07">
              <w:rPr>
                <w:color w:val="000000"/>
              </w:rPr>
              <w:t xml:space="preserve"> 50 </w:t>
            </w:r>
            <w:r>
              <w:rPr>
                <w:color w:val="000000"/>
              </w:rPr>
              <w:t>према</w:t>
            </w:r>
            <w:r w:rsidR="00FD05C7" w:rsidRPr="006B1C07">
              <w:rPr>
                <w:color w:val="000000"/>
              </w:rPr>
              <w:t xml:space="preserve"> </w:t>
            </w:r>
            <w:r>
              <w:rPr>
                <w:color w:val="000000"/>
              </w:rPr>
              <w:t>цеви</w:t>
            </w:r>
            <w:r w:rsidR="00FD05C7" w:rsidRPr="006B1C07">
              <w:rPr>
                <w:color w:val="000000"/>
              </w:rPr>
              <w:t xml:space="preserve"> 2" </w:t>
            </w:r>
            <w:r>
              <w:rPr>
                <w:color w:val="000000"/>
              </w:rPr>
              <w:t>БСП</w:t>
            </w:r>
          </w:p>
          <w:p w14:paraId="5FC09ADE" w14:textId="1E576171"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w:t>
            </w:r>
          </w:p>
          <w:p w14:paraId="18E36139" w14:textId="1941E393" w:rsidR="00FD05C7" w:rsidRPr="006B1C07" w:rsidRDefault="006B1C07" w:rsidP="003D0B24">
            <w:pPr>
              <w:rPr>
                <w:b/>
                <w:lang w:eastAsia="sr-Latn-RS"/>
              </w:rPr>
            </w:pPr>
            <w:r>
              <w:t>Ц</w:t>
            </w:r>
            <w:r w:rsidR="00FD05C7" w:rsidRPr="006B1C07">
              <w:t>3476-302</w:t>
            </w:r>
          </w:p>
        </w:tc>
        <w:tc>
          <w:tcPr>
            <w:tcW w:w="1276" w:type="dxa"/>
            <w:shd w:val="clear" w:color="auto" w:fill="auto"/>
            <w:noWrap/>
            <w:vAlign w:val="bottom"/>
          </w:tcPr>
          <w:p w14:paraId="66158B84" w14:textId="1822360C"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3962F8D"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3AB23F2" w14:textId="77777777" w:rsidR="00FD05C7" w:rsidRPr="006B1C07" w:rsidRDefault="00FD05C7" w:rsidP="00F735AE">
            <w:pPr>
              <w:jc w:val="center"/>
              <w:rPr>
                <w:lang w:eastAsia="sr-Latn-RS"/>
              </w:rPr>
            </w:pPr>
          </w:p>
        </w:tc>
        <w:tc>
          <w:tcPr>
            <w:tcW w:w="1841" w:type="dxa"/>
            <w:shd w:val="clear" w:color="auto" w:fill="auto"/>
            <w:noWrap/>
            <w:vAlign w:val="bottom"/>
          </w:tcPr>
          <w:p w14:paraId="278EA7B9" w14:textId="77777777" w:rsidR="00FD05C7" w:rsidRPr="006B1C07" w:rsidRDefault="00FD05C7" w:rsidP="00F735AE">
            <w:pPr>
              <w:jc w:val="center"/>
              <w:rPr>
                <w:lang w:eastAsia="sr-Latn-RS"/>
              </w:rPr>
            </w:pPr>
          </w:p>
        </w:tc>
        <w:tc>
          <w:tcPr>
            <w:tcW w:w="993" w:type="dxa"/>
          </w:tcPr>
          <w:p w14:paraId="26C52F83" w14:textId="77777777" w:rsidR="00FD05C7" w:rsidRPr="006B1C07" w:rsidRDefault="00FD05C7" w:rsidP="00F735AE">
            <w:pPr>
              <w:jc w:val="center"/>
              <w:rPr>
                <w:lang w:eastAsia="sr-Latn-RS"/>
              </w:rPr>
            </w:pPr>
          </w:p>
        </w:tc>
        <w:tc>
          <w:tcPr>
            <w:tcW w:w="1054" w:type="dxa"/>
            <w:gridSpan w:val="2"/>
          </w:tcPr>
          <w:p w14:paraId="75BC7D1E" w14:textId="77777777" w:rsidR="00FD05C7" w:rsidRPr="006B1C07" w:rsidRDefault="00FD05C7" w:rsidP="00F735AE">
            <w:pPr>
              <w:jc w:val="center"/>
              <w:rPr>
                <w:lang w:eastAsia="sr-Latn-RS"/>
              </w:rPr>
            </w:pPr>
          </w:p>
        </w:tc>
        <w:tc>
          <w:tcPr>
            <w:tcW w:w="930" w:type="dxa"/>
          </w:tcPr>
          <w:p w14:paraId="5B18E18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4900A92" w14:textId="77777777" w:rsidR="00FD05C7" w:rsidRPr="006B1C07" w:rsidRDefault="00FD05C7" w:rsidP="00F735AE">
            <w:pPr>
              <w:jc w:val="center"/>
              <w:rPr>
                <w:lang w:eastAsia="sr-Latn-RS"/>
              </w:rPr>
            </w:pPr>
          </w:p>
        </w:tc>
      </w:tr>
      <w:tr w:rsidR="00FD05C7" w:rsidRPr="006B1C07" w14:paraId="62C3797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476EC27" w14:textId="77777777" w:rsidR="00FD05C7" w:rsidRPr="006B1C07" w:rsidRDefault="00FD05C7" w:rsidP="00F735AE">
            <w:pPr>
              <w:jc w:val="center"/>
              <w:rPr>
                <w:lang w:val="sr-Latn-RS" w:eastAsia="sr-Latn-RS"/>
              </w:rPr>
            </w:pPr>
            <w:r w:rsidRPr="006B1C07">
              <w:rPr>
                <w:lang w:val="sr-Latn-RS" w:eastAsia="sr-Latn-RS"/>
              </w:rPr>
              <w:t>10.</w:t>
            </w:r>
          </w:p>
        </w:tc>
        <w:tc>
          <w:tcPr>
            <w:tcW w:w="3177" w:type="dxa"/>
            <w:shd w:val="clear" w:color="auto" w:fill="auto"/>
            <w:vAlign w:val="center"/>
          </w:tcPr>
          <w:p w14:paraId="414E89A8" w14:textId="33ABCD93" w:rsidR="00FD05C7" w:rsidRPr="006B1C07" w:rsidRDefault="006B1C07" w:rsidP="00F735AE">
            <w:r>
              <w:t>Адаптер</w:t>
            </w:r>
            <w:r w:rsidR="00FD05C7" w:rsidRPr="006B1C07">
              <w:t xml:space="preserve"> </w:t>
            </w:r>
            <w:r>
              <w:t>са</w:t>
            </w:r>
            <w:r w:rsidR="00FD05C7" w:rsidRPr="006B1C07">
              <w:t xml:space="preserve"> </w:t>
            </w:r>
            <w:r>
              <w:t>пилот</w:t>
            </w:r>
            <w:r w:rsidR="00FD05C7" w:rsidRPr="006B1C07">
              <w:t xml:space="preserve"> </w:t>
            </w:r>
            <w:r>
              <w:t>црева</w:t>
            </w:r>
            <w:r w:rsidR="00FD05C7" w:rsidRPr="006B1C07">
              <w:t xml:space="preserve"> </w:t>
            </w:r>
            <w:r>
              <w:t>према</w:t>
            </w:r>
            <w:r w:rsidR="00FD05C7" w:rsidRPr="006B1C07">
              <w:t xml:space="preserve"> </w:t>
            </w:r>
            <w:r>
              <w:t>испусном</w:t>
            </w:r>
            <w:r w:rsidR="00FD05C7" w:rsidRPr="006B1C07">
              <w:t xml:space="preserve"> </w:t>
            </w:r>
            <w:r>
              <w:t>прекидачу</w:t>
            </w:r>
            <w:r w:rsidR="00FD05C7" w:rsidRPr="006B1C07">
              <w:t xml:space="preserve"> </w:t>
            </w:r>
            <w:r>
              <w:t>притиска</w:t>
            </w:r>
            <w:r w:rsidR="00FD05C7" w:rsidRPr="006B1C07">
              <w:t xml:space="preserve">, </w:t>
            </w:r>
            <w:r>
              <w:t>са</w:t>
            </w:r>
            <w:r w:rsidR="00FD05C7" w:rsidRPr="006B1C07">
              <w:t xml:space="preserve"> 1/2" </w:t>
            </w:r>
            <w:r>
              <w:t>НПТ</w:t>
            </w:r>
            <w:r w:rsidR="00FD05C7" w:rsidRPr="006B1C07">
              <w:t xml:space="preserve"> </w:t>
            </w:r>
            <w:r>
              <w:t>према</w:t>
            </w:r>
            <w:r w:rsidR="00FD05C7" w:rsidRPr="006B1C07">
              <w:t xml:space="preserve"> 5/16",  </w:t>
            </w:r>
            <w:r>
              <w:t>КИДДЕ</w:t>
            </w:r>
            <w:r w:rsidR="00FD05C7" w:rsidRPr="006B1C07">
              <w:t>-</w:t>
            </w:r>
            <w:r>
              <w:t>УК</w:t>
            </w:r>
            <w:r w:rsidR="00FD05C7" w:rsidRPr="006B1C07">
              <w:t xml:space="preserve">     </w:t>
            </w:r>
          </w:p>
          <w:p w14:paraId="7D03C4AC" w14:textId="7CB8ACF9"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674C8C75" w14:textId="0FC448BC" w:rsidR="00FD05C7" w:rsidRPr="006B1C07" w:rsidRDefault="006B1C07" w:rsidP="003D0B24">
            <w:pPr>
              <w:rPr>
                <w:b/>
                <w:lang w:eastAsia="sr-Latn-RS"/>
              </w:rPr>
            </w:pPr>
            <w:r>
              <w:t>Ц</w:t>
            </w:r>
            <w:r w:rsidR="00FD05C7" w:rsidRPr="006B1C07">
              <w:t>3466-301</w:t>
            </w:r>
          </w:p>
        </w:tc>
        <w:tc>
          <w:tcPr>
            <w:tcW w:w="1276" w:type="dxa"/>
            <w:shd w:val="clear" w:color="auto" w:fill="auto"/>
            <w:noWrap/>
            <w:vAlign w:val="bottom"/>
          </w:tcPr>
          <w:p w14:paraId="7EB55B7D" w14:textId="09B8DEA2"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0E83B55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6DD05F82" w14:textId="77777777" w:rsidR="00FD05C7" w:rsidRPr="006B1C07" w:rsidRDefault="00FD05C7" w:rsidP="00F735AE">
            <w:pPr>
              <w:jc w:val="center"/>
              <w:rPr>
                <w:lang w:eastAsia="sr-Latn-RS"/>
              </w:rPr>
            </w:pPr>
          </w:p>
        </w:tc>
        <w:tc>
          <w:tcPr>
            <w:tcW w:w="1841" w:type="dxa"/>
            <w:shd w:val="clear" w:color="auto" w:fill="auto"/>
            <w:noWrap/>
            <w:vAlign w:val="bottom"/>
          </w:tcPr>
          <w:p w14:paraId="6DECF210" w14:textId="77777777" w:rsidR="00FD05C7" w:rsidRPr="006B1C07" w:rsidRDefault="00FD05C7" w:rsidP="00F735AE">
            <w:pPr>
              <w:jc w:val="center"/>
              <w:rPr>
                <w:lang w:eastAsia="sr-Latn-RS"/>
              </w:rPr>
            </w:pPr>
          </w:p>
        </w:tc>
        <w:tc>
          <w:tcPr>
            <w:tcW w:w="993" w:type="dxa"/>
          </w:tcPr>
          <w:p w14:paraId="360F48F9" w14:textId="77777777" w:rsidR="00FD05C7" w:rsidRPr="006B1C07" w:rsidRDefault="00FD05C7" w:rsidP="00F735AE">
            <w:pPr>
              <w:jc w:val="center"/>
              <w:rPr>
                <w:lang w:eastAsia="sr-Latn-RS"/>
              </w:rPr>
            </w:pPr>
          </w:p>
        </w:tc>
        <w:tc>
          <w:tcPr>
            <w:tcW w:w="1054" w:type="dxa"/>
            <w:gridSpan w:val="2"/>
          </w:tcPr>
          <w:p w14:paraId="036F475C" w14:textId="77777777" w:rsidR="00FD05C7" w:rsidRPr="006B1C07" w:rsidRDefault="00FD05C7" w:rsidP="00F735AE">
            <w:pPr>
              <w:jc w:val="center"/>
              <w:rPr>
                <w:lang w:eastAsia="sr-Latn-RS"/>
              </w:rPr>
            </w:pPr>
          </w:p>
        </w:tc>
        <w:tc>
          <w:tcPr>
            <w:tcW w:w="930" w:type="dxa"/>
          </w:tcPr>
          <w:p w14:paraId="5F11522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689E283" w14:textId="77777777" w:rsidR="00FD05C7" w:rsidRPr="006B1C07" w:rsidRDefault="00FD05C7" w:rsidP="00F735AE">
            <w:pPr>
              <w:jc w:val="center"/>
              <w:rPr>
                <w:lang w:eastAsia="sr-Latn-RS"/>
              </w:rPr>
            </w:pPr>
          </w:p>
        </w:tc>
      </w:tr>
      <w:tr w:rsidR="00FD05C7" w:rsidRPr="006B1C07" w14:paraId="2240B62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0183EE0" w14:textId="77777777" w:rsidR="00FD05C7" w:rsidRPr="006B1C07" w:rsidRDefault="00FD05C7" w:rsidP="00F735AE">
            <w:pPr>
              <w:jc w:val="center"/>
              <w:rPr>
                <w:lang w:val="sr-Latn-RS" w:eastAsia="sr-Latn-RS"/>
              </w:rPr>
            </w:pPr>
            <w:r w:rsidRPr="006B1C07">
              <w:rPr>
                <w:lang w:val="sr-Latn-RS" w:eastAsia="sr-Latn-RS"/>
              </w:rPr>
              <w:t>11.</w:t>
            </w:r>
          </w:p>
        </w:tc>
        <w:tc>
          <w:tcPr>
            <w:tcW w:w="3177" w:type="dxa"/>
            <w:shd w:val="clear" w:color="auto" w:fill="auto"/>
            <w:vAlign w:val="center"/>
          </w:tcPr>
          <w:p w14:paraId="3D30CD06" w14:textId="21FBB68E" w:rsidR="00FD05C7" w:rsidRPr="006B1C07" w:rsidRDefault="006B1C07" w:rsidP="00F735AE">
            <w:r>
              <w:t>Пилот</w:t>
            </w:r>
            <w:r w:rsidR="00FD05C7" w:rsidRPr="006B1C07">
              <w:t xml:space="preserve"> </w:t>
            </w:r>
            <w:r>
              <w:t>црево</w:t>
            </w:r>
            <w:r w:rsidR="00FD05C7" w:rsidRPr="006B1C07">
              <w:t>, 762</w:t>
            </w:r>
            <w:r>
              <w:t>мм</w:t>
            </w:r>
            <w:r w:rsidR="00FD05C7" w:rsidRPr="006B1C07">
              <w:t xml:space="preserve"> (30"), </w:t>
            </w:r>
            <w:r>
              <w:t>КИДДЕ</w:t>
            </w:r>
            <w:r w:rsidR="00FD05C7" w:rsidRPr="006B1C07">
              <w:t>-</w:t>
            </w:r>
            <w:r>
              <w:t>УК</w:t>
            </w:r>
            <w:r w:rsidR="00FD05C7" w:rsidRPr="006B1C07">
              <w:t xml:space="preserve">     </w:t>
            </w:r>
          </w:p>
          <w:p w14:paraId="14363B1F" w14:textId="32BF3E90"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71F9C033" w14:textId="78270EF6" w:rsidR="00FD05C7" w:rsidRPr="006B1C07" w:rsidRDefault="006B1C07" w:rsidP="003D0B24">
            <w:pPr>
              <w:rPr>
                <w:b/>
                <w:lang w:eastAsia="sr-Latn-RS"/>
              </w:rPr>
            </w:pPr>
            <w:r>
              <w:t>Б</w:t>
            </w:r>
            <w:r w:rsidR="00FD05C7" w:rsidRPr="006B1C07">
              <w:t>6793-772</w:t>
            </w:r>
          </w:p>
        </w:tc>
        <w:tc>
          <w:tcPr>
            <w:tcW w:w="1276" w:type="dxa"/>
            <w:shd w:val="clear" w:color="auto" w:fill="auto"/>
            <w:noWrap/>
            <w:vAlign w:val="bottom"/>
          </w:tcPr>
          <w:p w14:paraId="154F4E8E" w14:textId="5B60CA29"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E8551F7"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7BA622EE" w14:textId="77777777" w:rsidR="00FD05C7" w:rsidRPr="006B1C07" w:rsidRDefault="00FD05C7" w:rsidP="00F735AE">
            <w:pPr>
              <w:jc w:val="center"/>
              <w:rPr>
                <w:lang w:eastAsia="sr-Latn-RS"/>
              </w:rPr>
            </w:pPr>
          </w:p>
        </w:tc>
        <w:tc>
          <w:tcPr>
            <w:tcW w:w="1841" w:type="dxa"/>
            <w:shd w:val="clear" w:color="auto" w:fill="auto"/>
            <w:noWrap/>
            <w:vAlign w:val="bottom"/>
          </w:tcPr>
          <w:p w14:paraId="2F96F920" w14:textId="77777777" w:rsidR="00FD05C7" w:rsidRPr="006B1C07" w:rsidRDefault="00FD05C7" w:rsidP="00F735AE">
            <w:pPr>
              <w:jc w:val="center"/>
              <w:rPr>
                <w:lang w:eastAsia="sr-Latn-RS"/>
              </w:rPr>
            </w:pPr>
          </w:p>
        </w:tc>
        <w:tc>
          <w:tcPr>
            <w:tcW w:w="993" w:type="dxa"/>
          </w:tcPr>
          <w:p w14:paraId="4DE0136C" w14:textId="77777777" w:rsidR="00FD05C7" w:rsidRPr="006B1C07" w:rsidRDefault="00FD05C7" w:rsidP="00F735AE">
            <w:pPr>
              <w:jc w:val="center"/>
              <w:rPr>
                <w:lang w:eastAsia="sr-Latn-RS"/>
              </w:rPr>
            </w:pPr>
          </w:p>
        </w:tc>
        <w:tc>
          <w:tcPr>
            <w:tcW w:w="1054" w:type="dxa"/>
            <w:gridSpan w:val="2"/>
          </w:tcPr>
          <w:p w14:paraId="2855E510" w14:textId="77777777" w:rsidR="00FD05C7" w:rsidRPr="006B1C07" w:rsidRDefault="00FD05C7" w:rsidP="00F735AE">
            <w:pPr>
              <w:jc w:val="center"/>
              <w:rPr>
                <w:lang w:eastAsia="sr-Latn-RS"/>
              </w:rPr>
            </w:pPr>
          </w:p>
        </w:tc>
        <w:tc>
          <w:tcPr>
            <w:tcW w:w="930" w:type="dxa"/>
          </w:tcPr>
          <w:p w14:paraId="02414D9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E4A44DE" w14:textId="77777777" w:rsidR="00FD05C7" w:rsidRPr="006B1C07" w:rsidRDefault="00FD05C7" w:rsidP="00F735AE">
            <w:pPr>
              <w:jc w:val="center"/>
              <w:rPr>
                <w:lang w:eastAsia="sr-Latn-RS"/>
              </w:rPr>
            </w:pPr>
          </w:p>
        </w:tc>
      </w:tr>
      <w:tr w:rsidR="00FD05C7" w:rsidRPr="006B1C07" w14:paraId="3F45C0B3"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7995EF9" w14:textId="77777777" w:rsidR="00FD05C7" w:rsidRPr="006B1C07" w:rsidRDefault="00FD05C7" w:rsidP="00F735AE">
            <w:pPr>
              <w:jc w:val="center"/>
              <w:rPr>
                <w:lang w:val="sr-Latn-RS" w:eastAsia="sr-Latn-RS"/>
              </w:rPr>
            </w:pPr>
            <w:r w:rsidRPr="006B1C07">
              <w:rPr>
                <w:lang w:val="sr-Latn-RS" w:eastAsia="sr-Latn-RS"/>
              </w:rPr>
              <w:t>12.</w:t>
            </w:r>
          </w:p>
        </w:tc>
        <w:tc>
          <w:tcPr>
            <w:tcW w:w="3177" w:type="dxa"/>
            <w:shd w:val="clear" w:color="auto" w:fill="auto"/>
            <w:vAlign w:val="center"/>
          </w:tcPr>
          <w:p w14:paraId="41DD37A5" w14:textId="6F59EBFE" w:rsidR="00FD05C7" w:rsidRPr="006B1C07" w:rsidRDefault="006B1C07" w:rsidP="00F735AE">
            <w:r>
              <w:t>Контролни</w:t>
            </w:r>
            <w:r w:rsidR="00FD05C7" w:rsidRPr="006B1C07">
              <w:t xml:space="preserve"> </w:t>
            </w:r>
            <w:r>
              <w:t>прекидач</w:t>
            </w:r>
            <w:r w:rsidR="00FD05C7" w:rsidRPr="006B1C07">
              <w:t xml:space="preserve"> </w:t>
            </w:r>
            <w:r>
              <w:t>притиска</w:t>
            </w:r>
            <w:r w:rsidR="00FD05C7" w:rsidRPr="006B1C07">
              <w:t xml:space="preserve"> </w:t>
            </w:r>
            <w:r>
              <w:t>за</w:t>
            </w:r>
            <w:r w:rsidR="00FD05C7" w:rsidRPr="006B1C07">
              <w:t xml:space="preserve"> </w:t>
            </w:r>
            <w:r>
              <w:t>боцу</w:t>
            </w:r>
            <w:r w:rsidR="00FD05C7" w:rsidRPr="006B1C07">
              <w:t>,</w:t>
            </w:r>
            <w:r>
              <w:t>НО</w:t>
            </w:r>
            <w:r w:rsidR="00FD05C7" w:rsidRPr="006B1C07">
              <w:t>/</w:t>
            </w:r>
            <w:r>
              <w:t>НЦ</w:t>
            </w:r>
            <w:r w:rsidR="00FD05C7" w:rsidRPr="006B1C07">
              <w:t xml:space="preserve">,  </w:t>
            </w:r>
            <w:r>
              <w:t>КИДДЕ</w:t>
            </w:r>
            <w:r w:rsidR="00FD05C7" w:rsidRPr="006B1C07">
              <w:t>-</w:t>
            </w:r>
            <w:r>
              <w:t>УК</w:t>
            </w:r>
            <w:r w:rsidR="00FD05C7" w:rsidRPr="006B1C07">
              <w:t xml:space="preserve"> </w:t>
            </w:r>
          </w:p>
          <w:p w14:paraId="5EAC8FD4" w14:textId="6CD49259"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07CC1A61" w14:textId="02588AFE" w:rsidR="00FD05C7" w:rsidRPr="006B1C07" w:rsidRDefault="00FD05C7" w:rsidP="003D0B24">
            <w:pPr>
              <w:rPr>
                <w:b/>
                <w:lang w:eastAsia="sr-Latn-RS"/>
              </w:rPr>
            </w:pPr>
            <w:r w:rsidRPr="006B1C07">
              <w:t>06-118262-001</w:t>
            </w:r>
          </w:p>
        </w:tc>
        <w:tc>
          <w:tcPr>
            <w:tcW w:w="1276" w:type="dxa"/>
            <w:shd w:val="clear" w:color="auto" w:fill="auto"/>
            <w:noWrap/>
            <w:vAlign w:val="bottom"/>
          </w:tcPr>
          <w:p w14:paraId="3C1CA858" w14:textId="2D94749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2731F25"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57EACDB" w14:textId="77777777" w:rsidR="00FD05C7" w:rsidRPr="006B1C07" w:rsidRDefault="00FD05C7" w:rsidP="00F735AE">
            <w:pPr>
              <w:jc w:val="center"/>
              <w:rPr>
                <w:lang w:eastAsia="sr-Latn-RS"/>
              </w:rPr>
            </w:pPr>
          </w:p>
        </w:tc>
        <w:tc>
          <w:tcPr>
            <w:tcW w:w="1841" w:type="dxa"/>
            <w:shd w:val="clear" w:color="auto" w:fill="auto"/>
            <w:noWrap/>
            <w:vAlign w:val="bottom"/>
          </w:tcPr>
          <w:p w14:paraId="67B9FBF0" w14:textId="77777777" w:rsidR="00FD05C7" w:rsidRPr="006B1C07" w:rsidRDefault="00FD05C7" w:rsidP="00F735AE">
            <w:pPr>
              <w:jc w:val="center"/>
              <w:rPr>
                <w:lang w:eastAsia="sr-Latn-RS"/>
              </w:rPr>
            </w:pPr>
          </w:p>
        </w:tc>
        <w:tc>
          <w:tcPr>
            <w:tcW w:w="993" w:type="dxa"/>
          </w:tcPr>
          <w:p w14:paraId="650310BC" w14:textId="77777777" w:rsidR="00FD05C7" w:rsidRPr="006B1C07" w:rsidRDefault="00FD05C7" w:rsidP="00F735AE">
            <w:pPr>
              <w:jc w:val="center"/>
              <w:rPr>
                <w:lang w:eastAsia="sr-Latn-RS"/>
              </w:rPr>
            </w:pPr>
          </w:p>
        </w:tc>
        <w:tc>
          <w:tcPr>
            <w:tcW w:w="1054" w:type="dxa"/>
            <w:gridSpan w:val="2"/>
          </w:tcPr>
          <w:p w14:paraId="41A5E160" w14:textId="77777777" w:rsidR="00FD05C7" w:rsidRPr="006B1C07" w:rsidRDefault="00FD05C7" w:rsidP="00F735AE">
            <w:pPr>
              <w:jc w:val="center"/>
              <w:rPr>
                <w:lang w:eastAsia="sr-Latn-RS"/>
              </w:rPr>
            </w:pPr>
          </w:p>
        </w:tc>
        <w:tc>
          <w:tcPr>
            <w:tcW w:w="930" w:type="dxa"/>
          </w:tcPr>
          <w:p w14:paraId="13C3FAF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08090F4" w14:textId="77777777" w:rsidR="00FD05C7" w:rsidRPr="006B1C07" w:rsidRDefault="00FD05C7" w:rsidP="00F735AE">
            <w:pPr>
              <w:jc w:val="center"/>
              <w:rPr>
                <w:lang w:eastAsia="sr-Latn-RS"/>
              </w:rPr>
            </w:pPr>
          </w:p>
        </w:tc>
      </w:tr>
      <w:tr w:rsidR="00FD05C7" w:rsidRPr="006B1C07" w14:paraId="459F9DD9"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1FE679E" w14:textId="77777777" w:rsidR="00FD05C7" w:rsidRPr="006B1C07" w:rsidRDefault="00FD05C7" w:rsidP="00F735AE">
            <w:pPr>
              <w:jc w:val="center"/>
              <w:rPr>
                <w:lang w:val="sr-Latn-RS" w:eastAsia="sr-Latn-RS"/>
              </w:rPr>
            </w:pPr>
            <w:r w:rsidRPr="006B1C07">
              <w:rPr>
                <w:lang w:val="sr-Latn-RS" w:eastAsia="sr-Latn-RS"/>
              </w:rPr>
              <w:t>13.</w:t>
            </w:r>
          </w:p>
        </w:tc>
        <w:tc>
          <w:tcPr>
            <w:tcW w:w="3177" w:type="dxa"/>
            <w:shd w:val="clear" w:color="auto" w:fill="auto"/>
            <w:vAlign w:val="center"/>
          </w:tcPr>
          <w:p w14:paraId="47DA1B5F" w14:textId="6427B91A" w:rsidR="00FD05C7" w:rsidRPr="006B1C07" w:rsidRDefault="006B1C07" w:rsidP="00F735AE">
            <w:r>
              <w:t>Испусни</w:t>
            </w:r>
            <w:r w:rsidR="00FD05C7" w:rsidRPr="006B1C07">
              <w:t xml:space="preserve"> </w:t>
            </w:r>
            <w:r>
              <w:t>прекидач</w:t>
            </w:r>
            <w:r w:rsidR="00FD05C7" w:rsidRPr="006B1C07">
              <w:t xml:space="preserve"> </w:t>
            </w:r>
            <w:r>
              <w:t>притиска</w:t>
            </w:r>
            <w:r w:rsidR="00FD05C7" w:rsidRPr="006B1C07">
              <w:t xml:space="preserve"> </w:t>
            </w:r>
            <w:r>
              <w:t>за</w:t>
            </w:r>
            <w:r w:rsidR="00FD05C7" w:rsidRPr="006B1C07">
              <w:t xml:space="preserve"> </w:t>
            </w:r>
            <w:r>
              <w:t>потврду</w:t>
            </w:r>
            <w:r w:rsidR="00FD05C7" w:rsidRPr="006B1C07">
              <w:t xml:space="preserve"> </w:t>
            </w:r>
            <w:r>
              <w:t>активирања</w:t>
            </w:r>
            <w:r w:rsidR="00FD05C7" w:rsidRPr="006B1C07">
              <w:t xml:space="preserve">, </w:t>
            </w:r>
            <w:r>
              <w:t>стандардни</w:t>
            </w:r>
            <w:r w:rsidR="00FD05C7" w:rsidRPr="006B1C07">
              <w:t xml:space="preserve">,  </w:t>
            </w:r>
            <w:r>
              <w:t>КИДДЕ</w:t>
            </w:r>
            <w:r w:rsidR="00FD05C7" w:rsidRPr="006B1C07">
              <w:t>-</w:t>
            </w:r>
            <w:r>
              <w:t>УК</w:t>
            </w:r>
            <w:r w:rsidR="00FD05C7" w:rsidRPr="006B1C07">
              <w:t xml:space="preserve"> </w:t>
            </w:r>
          </w:p>
          <w:p w14:paraId="1558F8D6" w14:textId="31C4EF4E"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199D9E1D" w14:textId="19D8E5AD" w:rsidR="00FD05C7" w:rsidRPr="006B1C07" w:rsidRDefault="006B1C07" w:rsidP="003D0B24">
            <w:pPr>
              <w:rPr>
                <w:b/>
                <w:lang w:eastAsia="sr-Latn-RS"/>
              </w:rPr>
            </w:pPr>
            <w:r>
              <w:lastRenderedPageBreak/>
              <w:t>Б</w:t>
            </w:r>
            <w:r w:rsidR="00FD05C7" w:rsidRPr="006B1C07">
              <w:t>6793-731</w:t>
            </w:r>
          </w:p>
        </w:tc>
        <w:tc>
          <w:tcPr>
            <w:tcW w:w="1276" w:type="dxa"/>
            <w:shd w:val="clear" w:color="auto" w:fill="auto"/>
            <w:noWrap/>
            <w:vAlign w:val="bottom"/>
          </w:tcPr>
          <w:p w14:paraId="4EC77B14" w14:textId="602A9D6A"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55C97F1D"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2E1E5500" w14:textId="77777777" w:rsidR="00FD05C7" w:rsidRPr="006B1C07" w:rsidRDefault="00FD05C7" w:rsidP="00F735AE">
            <w:pPr>
              <w:jc w:val="center"/>
              <w:rPr>
                <w:lang w:eastAsia="sr-Latn-RS"/>
              </w:rPr>
            </w:pPr>
          </w:p>
        </w:tc>
        <w:tc>
          <w:tcPr>
            <w:tcW w:w="1841" w:type="dxa"/>
            <w:shd w:val="clear" w:color="auto" w:fill="auto"/>
            <w:noWrap/>
            <w:vAlign w:val="bottom"/>
          </w:tcPr>
          <w:p w14:paraId="5CAFB631" w14:textId="77777777" w:rsidR="00FD05C7" w:rsidRPr="006B1C07" w:rsidRDefault="00FD05C7" w:rsidP="00F735AE">
            <w:pPr>
              <w:jc w:val="center"/>
              <w:rPr>
                <w:lang w:eastAsia="sr-Latn-RS"/>
              </w:rPr>
            </w:pPr>
          </w:p>
        </w:tc>
        <w:tc>
          <w:tcPr>
            <w:tcW w:w="993" w:type="dxa"/>
          </w:tcPr>
          <w:p w14:paraId="5BED63CB" w14:textId="77777777" w:rsidR="00FD05C7" w:rsidRPr="006B1C07" w:rsidRDefault="00FD05C7" w:rsidP="00F735AE">
            <w:pPr>
              <w:jc w:val="center"/>
              <w:rPr>
                <w:lang w:eastAsia="sr-Latn-RS"/>
              </w:rPr>
            </w:pPr>
          </w:p>
        </w:tc>
        <w:tc>
          <w:tcPr>
            <w:tcW w:w="1054" w:type="dxa"/>
            <w:gridSpan w:val="2"/>
          </w:tcPr>
          <w:p w14:paraId="3D1A5576" w14:textId="77777777" w:rsidR="00FD05C7" w:rsidRPr="006B1C07" w:rsidRDefault="00FD05C7" w:rsidP="00F735AE">
            <w:pPr>
              <w:jc w:val="center"/>
              <w:rPr>
                <w:lang w:eastAsia="sr-Latn-RS"/>
              </w:rPr>
            </w:pPr>
          </w:p>
        </w:tc>
        <w:tc>
          <w:tcPr>
            <w:tcW w:w="930" w:type="dxa"/>
          </w:tcPr>
          <w:p w14:paraId="364D6D3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3643059" w14:textId="77777777" w:rsidR="00FD05C7" w:rsidRPr="006B1C07" w:rsidRDefault="00FD05C7" w:rsidP="00F735AE">
            <w:pPr>
              <w:jc w:val="center"/>
              <w:rPr>
                <w:lang w:eastAsia="sr-Latn-RS"/>
              </w:rPr>
            </w:pPr>
          </w:p>
        </w:tc>
      </w:tr>
      <w:tr w:rsidR="00FD05C7" w:rsidRPr="006B1C07" w14:paraId="06D8777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7776DAB" w14:textId="77777777" w:rsidR="00FD05C7" w:rsidRPr="006B1C07" w:rsidRDefault="00FD05C7" w:rsidP="00F735AE">
            <w:pPr>
              <w:jc w:val="center"/>
              <w:rPr>
                <w:lang w:val="sr-Latn-RS" w:eastAsia="sr-Latn-RS"/>
              </w:rPr>
            </w:pPr>
            <w:r w:rsidRPr="006B1C07">
              <w:rPr>
                <w:lang w:val="sr-Latn-RS" w:eastAsia="sr-Latn-RS"/>
              </w:rPr>
              <w:lastRenderedPageBreak/>
              <w:t>14.</w:t>
            </w:r>
          </w:p>
        </w:tc>
        <w:tc>
          <w:tcPr>
            <w:tcW w:w="3177" w:type="dxa"/>
            <w:shd w:val="clear" w:color="auto" w:fill="auto"/>
            <w:vAlign w:val="center"/>
          </w:tcPr>
          <w:p w14:paraId="5BB6F8CF" w14:textId="567F8E95" w:rsidR="00FD05C7" w:rsidRPr="006B1C07" w:rsidRDefault="006B1C07" w:rsidP="00F735AE">
            <w:r>
              <w:t>Ознака</w:t>
            </w:r>
            <w:r w:rsidR="00FD05C7" w:rsidRPr="006B1C07">
              <w:t xml:space="preserve"> </w:t>
            </w:r>
            <w:r>
              <w:t>прилаза</w:t>
            </w:r>
            <w:r w:rsidR="00FD05C7" w:rsidRPr="006B1C07">
              <w:t xml:space="preserve"> </w:t>
            </w:r>
            <w:r w:rsidR="00FD05C7" w:rsidRPr="006B1C07">
              <w:br/>
              <w:t>(</w:t>
            </w:r>
            <w:r>
              <w:t>Заузето</w:t>
            </w:r>
            <w:r w:rsidR="00FD05C7" w:rsidRPr="006B1C07">
              <w:t xml:space="preserve">) </w:t>
            </w:r>
            <w:r>
              <w:t>ФМ</w:t>
            </w:r>
            <w:r w:rsidR="00FD05C7" w:rsidRPr="006B1C07">
              <w:t>-200</w:t>
            </w:r>
          </w:p>
          <w:p w14:paraId="1574062D" w14:textId="3BF960D9"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514973A3" w14:textId="30EFE88E" w:rsidR="00FD05C7" w:rsidRPr="006B1C07" w:rsidRDefault="006B1C07" w:rsidP="003D0B24">
            <w:pPr>
              <w:rPr>
                <w:b/>
                <w:lang w:eastAsia="sr-Latn-RS"/>
              </w:rPr>
            </w:pPr>
            <w:r>
              <w:t>К</w:t>
            </w:r>
            <w:r w:rsidR="00FD05C7" w:rsidRPr="006B1C07">
              <w:t>63499-04</w:t>
            </w:r>
          </w:p>
        </w:tc>
        <w:tc>
          <w:tcPr>
            <w:tcW w:w="1276" w:type="dxa"/>
            <w:shd w:val="clear" w:color="auto" w:fill="auto"/>
            <w:noWrap/>
            <w:vAlign w:val="bottom"/>
          </w:tcPr>
          <w:p w14:paraId="09E627C2" w14:textId="0684BDB7"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D8FF46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769FCC5C" w14:textId="77777777" w:rsidR="00FD05C7" w:rsidRPr="006B1C07" w:rsidRDefault="00FD05C7" w:rsidP="00F735AE">
            <w:pPr>
              <w:jc w:val="center"/>
              <w:rPr>
                <w:lang w:eastAsia="sr-Latn-RS"/>
              </w:rPr>
            </w:pPr>
          </w:p>
        </w:tc>
        <w:tc>
          <w:tcPr>
            <w:tcW w:w="1841" w:type="dxa"/>
            <w:shd w:val="clear" w:color="auto" w:fill="auto"/>
            <w:noWrap/>
            <w:vAlign w:val="bottom"/>
          </w:tcPr>
          <w:p w14:paraId="6B6FE76C" w14:textId="77777777" w:rsidR="00FD05C7" w:rsidRPr="006B1C07" w:rsidRDefault="00FD05C7" w:rsidP="00F735AE">
            <w:pPr>
              <w:jc w:val="center"/>
              <w:rPr>
                <w:lang w:eastAsia="sr-Latn-RS"/>
              </w:rPr>
            </w:pPr>
          </w:p>
        </w:tc>
        <w:tc>
          <w:tcPr>
            <w:tcW w:w="993" w:type="dxa"/>
          </w:tcPr>
          <w:p w14:paraId="3F0DF9C5" w14:textId="77777777" w:rsidR="00FD05C7" w:rsidRPr="006B1C07" w:rsidRDefault="00FD05C7" w:rsidP="00F735AE">
            <w:pPr>
              <w:jc w:val="center"/>
              <w:rPr>
                <w:lang w:eastAsia="sr-Latn-RS"/>
              </w:rPr>
            </w:pPr>
          </w:p>
        </w:tc>
        <w:tc>
          <w:tcPr>
            <w:tcW w:w="1054" w:type="dxa"/>
            <w:gridSpan w:val="2"/>
          </w:tcPr>
          <w:p w14:paraId="1633C4D3" w14:textId="77777777" w:rsidR="00FD05C7" w:rsidRPr="006B1C07" w:rsidRDefault="00FD05C7" w:rsidP="00F735AE">
            <w:pPr>
              <w:jc w:val="center"/>
              <w:rPr>
                <w:lang w:eastAsia="sr-Latn-RS"/>
              </w:rPr>
            </w:pPr>
          </w:p>
        </w:tc>
        <w:tc>
          <w:tcPr>
            <w:tcW w:w="930" w:type="dxa"/>
          </w:tcPr>
          <w:p w14:paraId="5B12865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0B91145" w14:textId="77777777" w:rsidR="00FD05C7" w:rsidRPr="006B1C07" w:rsidRDefault="00FD05C7" w:rsidP="00F735AE">
            <w:pPr>
              <w:jc w:val="center"/>
              <w:rPr>
                <w:lang w:eastAsia="sr-Latn-RS"/>
              </w:rPr>
            </w:pPr>
          </w:p>
        </w:tc>
      </w:tr>
      <w:tr w:rsidR="00FD05C7" w:rsidRPr="006B1C07" w14:paraId="16242E2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96B92DB" w14:textId="77777777" w:rsidR="00FD05C7" w:rsidRPr="006B1C07" w:rsidRDefault="00FD05C7" w:rsidP="00F735AE">
            <w:pPr>
              <w:jc w:val="center"/>
              <w:rPr>
                <w:lang w:val="sr-Latn-RS" w:eastAsia="sr-Latn-RS"/>
              </w:rPr>
            </w:pPr>
            <w:r w:rsidRPr="006B1C07">
              <w:rPr>
                <w:lang w:val="sr-Latn-RS" w:eastAsia="sr-Latn-RS"/>
              </w:rPr>
              <w:t>15.</w:t>
            </w:r>
          </w:p>
        </w:tc>
        <w:tc>
          <w:tcPr>
            <w:tcW w:w="3177" w:type="dxa"/>
            <w:shd w:val="clear" w:color="auto" w:fill="auto"/>
            <w:vAlign w:val="center"/>
          </w:tcPr>
          <w:p w14:paraId="6EED9CBE" w14:textId="34AD8512" w:rsidR="00FD05C7" w:rsidRPr="006B1C07" w:rsidRDefault="006B1C07" w:rsidP="00F735AE">
            <w:r>
              <w:t>Ознака</w:t>
            </w:r>
            <w:r w:rsidR="00FD05C7" w:rsidRPr="006B1C07">
              <w:t xml:space="preserve"> (</w:t>
            </w:r>
            <w:r>
              <w:t>Ручна</w:t>
            </w:r>
            <w:r w:rsidR="00FD05C7" w:rsidRPr="006B1C07">
              <w:t xml:space="preserve"> </w:t>
            </w:r>
            <w:r>
              <w:t>контролна</w:t>
            </w:r>
            <w:r w:rsidR="00FD05C7" w:rsidRPr="006B1C07">
              <w:t xml:space="preserve"> </w:t>
            </w:r>
            <w:r w:rsidR="00FD05C7" w:rsidRPr="006B1C07">
              <w:br/>
            </w:r>
            <w:r>
              <w:t>станица</w:t>
            </w:r>
            <w:r w:rsidR="00FD05C7" w:rsidRPr="006B1C07">
              <w:t xml:space="preserve">) </w:t>
            </w:r>
            <w:r>
              <w:t>ФМ</w:t>
            </w:r>
            <w:r w:rsidR="00FD05C7" w:rsidRPr="006B1C07">
              <w:t>-200</w:t>
            </w:r>
          </w:p>
          <w:p w14:paraId="2CA32647" w14:textId="6CCA5404"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448B43C1" w14:textId="7EB95DBC" w:rsidR="00FD05C7" w:rsidRPr="006B1C07" w:rsidRDefault="006B1C07" w:rsidP="003D0B24">
            <w:pPr>
              <w:rPr>
                <w:b/>
                <w:lang w:eastAsia="sr-Latn-RS"/>
              </w:rPr>
            </w:pPr>
            <w:r>
              <w:t>К</w:t>
            </w:r>
            <w:r w:rsidR="00FD05C7" w:rsidRPr="006B1C07">
              <w:t>63499-05</w:t>
            </w:r>
          </w:p>
        </w:tc>
        <w:tc>
          <w:tcPr>
            <w:tcW w:w="1276" w:type="dxa"/>
            <w:shd w:val="clear" w:color="auto" w:fill="auto"/>
            <w:noWrap/>
            <w:vAlign w:val="bottom"/>
          </w:tcPr>
          <w:p w14:paraId="2DB31277" w14:textId="6A678AE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9D8206B"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36083C3" w14:textId="77777777" w:rsidR="00FD05C7" w:rsidRPr="006B1C07" w:rsidRDefault="00FD05C7" w:rsidP="00F735AE">
            <w:pPr>
              <w:jc w:val="center"/>
              <w:rPr>
                <w:lang w:eastAsia="sr-Latn-RS"/>
              </w:rPr>
            </w:pPr>
          </w:p>
        </w:tc>
        <w:tc>
          <w:tcPr>
            <w:tcW w:w="1841" w:type="dxa"/>
            <w:shd w:val="clear" w:color="auto" w:fill="auto"/>
            <w:noWrap/>
            <w:vAlign w:val="bottom"/>
          </w:tcPr>
          <w:p w14:paraId="28AB8FFB" w14:textId="77777777" w:rsidR="00FD05C7" w:rsidRPr="006B1C07" w:rsidRDefault="00FD05C7" w:rsidP="00F735AE">
            <w:pPr>
              <w:jc w:val="center"/>
              <w:rPr>
                <w:lang w:eastAsia="sr-Latn-RS"/>
              </w:rPr>
            </w:pPr>
          </w:p>
        </w:tc>
        <w:tc>
          <w:tcPr>
            <w:tcW w:w="993" w:type="dxa"/>
          </w:tcPr>
          <w:p w14:paraId="58BF563E" w14:textId="77777777" w:rsidR="00FD05C7" w:rsidRPr="006B1C07" w:rsidRDefault="00FD05C7" w:rsidP="00F735AE">
            <w:pPr>
              <w:jc w:val="center"/>
              <w:rPr>
                <w:lang w:eastAsia="sr-Latn-RS"/>
              </w:rPr>
            </w:pPr>
          </w:p>
        </w:tc>
        <w:tc>
          <w:tcPr>
            <w:tcW w:w="1054" w:type="dxa"/>
            <w:gridSpan w:val="2"/>
          </w:tcPr>
          <w:p w14:paraId="3F5C5BFE" w14:textId="77777777" w:rsidR="00FD05C7" w:rsidRPr="006B1C07" w:rsidRDefault="00FD05C7" w:rsidP="00F735AE">
            <w:pPr>
              <w:jc w:val="center"/>
              <w:rPr>
                <w:lang w:eastAsia="sr-Latn-RS"/>
              </w:rPr>
            </w:pPr>
          </w:p>
        </w:tc>
        <w:tc>
          <w:tcPr>
            <w:tcW w:w="930" w:type="dxa"/>
          </w:tcPr>
          <w:p w14:paraId="5542067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0FE482F" w14:textId="77777777" w:rsidR="00FD05C7" w:rsidRPr="006B1C07" w:rsidRDefault="00FD05C7" w:rsidP="00F735AE">
            <w:pPr>
              <w:jc w:val="center"/>
              <w:rPr>
                <w:lang w:eastAsia="sr-Latn-RS"/>
              </w:rPr>
            </w:pPr>
          </w:p>
        </w:tc>
      </w:tr>
      <w:tr w:rsidR="00FD05C7" w:rsidRPr="006B1C07" w14:paraId="7CB3C859" w14:textId="77777777" w:rsidTr="00A7595D">
        <w:trPr>
          <w:gridBefore w:val="1"/>
          <w:wBefore w:w="6" w:type="dxa"/>
          <w:trHeight w:val="510"/>
          <w:jc w:val="center"/>
        </w:trPr>
        <w:tc>
          <w:tcPr>
            <w:tcW w:w="1066" w:type="dxa"/>
            <w:gridSpan w:val="2"/>
            <w:tcBorders>
              <w:left w:val="single" w:sz="12" w:space="0" w:color="auto"/>
            </w:tcBorders>
            <w:shd w:val="clear" w:color="000000" w:fill="FFFFFF"/>
            <w:noWrap/>
          </w:tcPr>
          <w:p w14:paraId="050C8543" w14:textId="77777777" w:rsidR="00FD05C7" w:rsidRPr="006B1C07" w:rsidRDefault="00FD05C7" w:rsidP="00F735AE">
            <w:pPr>
              <w:jc w:val="center"/>
              <w:rPr>
                <w:lang w:val="sr-Latn-RS" w:eastAsia="sr-Latn-RS"/>
              </w:rPr>
            </w:pPr>
            <w:r w:rsidRPr="006B1C07">
              <w:rPr>
                <w:lang w:val="sr-Latn-RS" w:eastAsia="sr-Latn-RS"/>
              </w:rPr>
              <w:t>16.</w:t>
            </w:r>
          </w:p>
        </w:tc>
        <w:tc>
          <w:tcPr>
            <w:tcW w:w="3177" w:type="dxa"/>
            <w:shd w:val="clear" w:color="auto" w:fill="auto"/>
            <w:vAlign w:val="center"/>
          </w:tcPr>
          <w:p w14:paraId="44316633" w14:textId="284DE072" w:rsidR="00FD05C7" w:rsidRPr="006B1C07" w:rsidRDefault="006B1C07" w:rsidP="003D0B24">
            <w:pPr>
              <w:rPr>
                <w:b/>
                <w:lang w:eastAsia="sr-Latn-RS"/>
              </w:rPr>
            </w:pPr>
            <w:r>
              <w:t>Софтверски</w:t>
            </w:r>
            <w:r w:rsidR="00FD05C7" w:rsidRPr="006B1C07">
              <w:t xml:space="preserve"> </w:t>
            </w:r>
            <w:r>
              <w:t>прорачун</w:t>
            </w:r>
            <w:r w:rsidR="00FD05C7" w:rsidRPr="006B1C07">
              <w:t xml:space="preserve"> </w:t>
            </w:r>
            <w:r>
              <w:t>протока</w:t>
            </w:r>
            <w:r w:rsidR="00FD05C7" w:rsidRPr="006B1C07">
              <w:br/>
            </w:r>
            <w:r>
              <w:t>по</w:t>
            </w:r>
            <w:r w:rsidR="00FD05C7" w:rsidRPr="006B1C07">
              <w:t xml:space="preserve"> </w:t>
            </w:r>
            <w:r>
              <w:t>систему</w:t>
            </w:r>
          </w:p>
        </w:tc>
        <w:tc>
          <w:tcPr>
            <w:tcW w:w="1276" w:type="dxa"/>
            <w:shd w:val="clear" w:color="auto" w:fill="auto"/>
            <w:noWrap/>
            <w:vAlign w:val="bottom"/>
          </w:tcPr>
          <w:p w14:paraId="362A8792" w14:textId="4833FE30"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89FCC1A"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565AFAD" w14:textId="77777777" w:rsidR="00FD05C7" w:rsidRPr="006B1C07" w:rsidRDefault="00FD05C7" w:rsidP="00F735AE">
            <w:pPr>
              <w:jc w:val="center"/>
              <w:rPr>
                <w:lang w:eastAsia="sr-Latn-RS"/>
              </w:rPr>
            </w:pPr>
          </w:p>
        </w:tc>
        <w:tc>
          <w:tcPr>
            <w:tcW w:w="1841" w:type="dxa"/>
            <w:shd w:val="clear" w:color="auto" w:fill="auto"/>
            <w:noWrap/>
            <w:vAlign w:val="bottom"/>
          </w:tcPr>
          <w:p w14:paraId="69115C75" w14:textId="77777777" w:rsidR="00FD05C7" w:rsidRPr="006B1C07" w:rsidRDefault="00FD05C7" w:rsidP="00F735AE">
            <w:pPr>
              <w:jc w:val="center"/>
              <w:rPr>
                <w:lang w:eastAsia="sr-Latn-RS"/>
              </w:rPr>
            </w:pPr>
          </w:p>
        </w:tc>
        <w:tc>
          <w:tcPr>
            <w:tcW w:w="993" w:type="dxa"/>
          </w:tcPr>
          <w:p w14:paraId="5A14E1D3" w14:textId="77777777" w:rsidR="00FD05C7" w:rsidRPr="006B1C07" w:rsidRDefault="00FD05C7" w:rsidP="00F735AE">
            <w:pPr>
              <w:jc w:val="center"/>
              <w:rPr>
                <w:lang w:eastAsia="sr-Latn-RS"/>
              </w:rPr>
            </w:pPr>
          </w:p>
        </w:tc>
        <w:tc>
          <w:tcPr>
            <w:tcW w:w="1054" w:type="dxa"/>
            <w:gridSpan w:val="2"/>
          </w:tcPr>
          <w:p w14:paraId="6E283603" w14:textId="77777777" w:rsidR="00FD05C7" w:rsidRPr="006B1C07" w:rsidRDefault="00FD05C7" w:rsidP="00F735AE">
            <w:pPr>
              <w:jc w:val="center"/>
              <w:rPr>
                <w:lang w:eastAsia="sr-Latn-RS"/>
              </w:rPr>
            </w:pPr>
          </w:p>
        </w:tc>
        <w:tc>
          <w:tcPr>
            <w:tcW w:w="930" w:type="dxa"/>
          </w:tcPr>
          <w:p w14:paraId="17AD138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5D3781C" w14:textId="77777777" w:rsidR="00FD05C7" w:rsidRPr="006B1C07" w:rsidRDefault="00FD05C7" w:rsidP="00F735AE">
            <w:pPr>
              <w:jc w:val="center"/>
              <w:rPr>
                <w:lang w:eastAsia="sr-Latn-RS"/>
              </w:rPr>
            </w:pPr>
          </w:p>
        </w:tc>
      </w:tr>
      <w:tr w:rsidR="00FD05C7" w:rsidRPr="006B1C07" w14:paraId="2F523C37" w14:textId="77777777" w:rsidTr="00A7595D">
        <w:trPr>
          <w:gridBefore w:val="1"/>
          <w:wBefore w:w="6" w:type="dxa"/>
          <w:trHeight w:val="510"/>
          <w:jc w:val="center"/>
        </w:trPr>
        <w:tc>
          <w:tcPr>
            <w:tcW w:w="1066" w:type="dxa"/>
            <w:gridSpan w:val="2"/>
            <w:tcBorders>
              <w:left w:val="single" w:sz="12" w:space="0" w:color="auto"/>
            </w:tcBorders>
            <w:shd w:val="clear" w:color="000000" w:fill="FFFFFF"/>
            <w:noWrap/>
          </w:tcPr>
          <w:p w14:paraId="1819FA0B" w14:textId="77777777" w:rsidR="00FD05C7" w:rsidRPr="006B1C07" w:rsidRDefault="00FD05C7" w:rsidP="00F735AE">
            <w:pPr>
              <w:jc w:val="center"/>
              <w:rPr>
                <w:lang w:val="sr-Latn-RS" w:eastAsia="sr-Latn-RS"/>
              </w:rPr>
            </w:pPr>
            <w:r w:rsidRPr="006B1C07">
              <w:rPr>
                <w:lang w:val="sr-Latn-RS" w:eastAsia="sr-Latn-RS"/>
              </w:rPr>
              <w:t>17.</w:t>
            </w:r>
          </w:p>
        </w:tc>
        <w:tc>
          <w:tcPr>
            <w:tcW w:w="3177" w:type="dxa"/>
            <w:shd w:val="clear" w:color="auto" w:fill="auto"/>
            <w:vAlign w:val="center"/>
          </w:tcPr>
          <w:p w14:paraId="2FE199DF" w14:textId="4EA845A9" w:rsidR="00FD05C7" w:rsidRPr="006B1C07" w:rsidRDefault="006B1C07" w:rsidP="003D0B24">
            <w:pPr>
              <w:rPr>
                <w:b/>
                <w:lang w:eastAsia="sr-Latn-RS"/>
              </w:rPr>
            </w:pPr>
            <w:r>
              <w:t>Дупликат</w:t>
            </w:r>
            <w:r w:rsidR="00FD05C7" w:rsidRPr="006B1C07">
              <w:t xml:space="preserve"> </w:t>
            </w:r>
            <w:r>
              <w:t>сертификата</w:t>
            </w:r>
            <w:r w:rsidR="00FD05C7" w:rsidRPr="006B1C07">
              <w:t xml:space="preserve"> </w:t>
            </w:r>
            <w:r>
              <w:t>за</w:t>
            </w:r>
            <w:r w:rsidR="00FD05C7" w:rsidRPr="006B1C07">
              <w:t xml:space="preserve"> </w:t>
            </w:r>
            <w:r>
              <w:t>боце</w:t>
            </w:r>
          </w:p>
        </w:tc>
        <w:tc>
          <w:tcPr>
            <w:tcW w:w="1276" w:type="dxa"/>
            <w:shd w:val="clear" w:color="auto" w:fill="auto"/>
            <w:noWrap/>
            <w:vAlign w:val="bottom"/>
          </w:tcPr>
          <w:p w14:paraId="7CD8D9FF" w14:textId="46E3C00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630119C"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D205ED2" w14:textId="77777777" w:rsidR="00FD05C7" w:rsidRPr="006B1C07" w:rsidRDefault="00FD05C7" w:rsidP="00F735AE">
            <w:pPr>
              <w:jc w:val="center"/>
              <w:rPr>
                <w:lang w:eastAsia="sr-Latn-RS"/>
              </w:rPr>
            </w:pPr>
          </w:p>
        </w:tc>
        <w:tc>
          <w:tcPr>
            <w:tcW w:w="1841" w:type="dxa"/>
            <w:shd w:val="clear" w:color="auto" w:fill="auto"/>
            <w:noWrap/>
            <w:vAlign w:val="bottom"/>
          </w:tcPr>
          <w:p w14:paraId="7DE26D43" w14:textId="77777777" w:rsidR="00FD05C7" w:rsidRPr="006B1C07" w:rsidRDefault="00FD05C7" w:rsidP="00F735AE">
            <w:pPr>
              <w:jc w:val="center"/>
              <w:rPr>
                <w:lang w:eastAsia="sr-Latn-RS"/>
              </w:rPr>
            </w:pPr>
          </w:p>
        </w:tc>
        <w:tc>
          <w:tcPr>
            <w:tcW w:w="993" w:type="dxa"/>
          </w:tcPr>
          <w:p w14:paraId="72868E69" w14:textId="77777777" w:rsidR="00FD05C7" w:rsidRPr="006B1C07" w:rsidRDefault="00FD05C7" w:rsidP="00F735AE">
            <w:pPr>
              <w:jc w:val="center"/>
              <w:rPr>
                <w:lang w:eastAsia="sr-Latn-RS"/>
              </w:rPr>
            </w:pPr>
          </w:p>
        </w:tc>
        <w:tc>
          <w:tcPr>
            <w:tcW w:w="1054" w:type="dxa"/>
            <w:gridSpan w:val="2"/>
          </w:tcPr>
          <w:p w14:paraId="2F1241B7" w14:textId="77777777" w:rsidR="00FD05C7" w:rsidRPr="006B1C07" w:rsidRDefault="00FD05C7" w:rsidP="00F735AE">
            <w:pPr>
              <w:jc w:val="center"/>
              <w:rPr>
                <w:lang w:eastAsia="sr-Latn-RS"/>
              </w:rPr>
            </w:pPr>
          </w:p>
        </w:tc>
        <w:tc>
          <w:tcPr>
            <w:tcW w:w="930" w:type="dxa"/>
          </w:tcPr>
          <w:p w14:paraId="6A6FCEC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E5CF5E5" w14:textId="77777777" w:rsidR="00FD05C7" w:rsidRPr="006B1C07" w:rsidRDefault="00FD05C7" w:rsidP="00F735AE">
            <w:pPr>
              <w:jc w:val="center"/>
              <w:rPr>
                <w:lang w:eastAsia="sr-Latn-RS"/>
              </w:rPr>
            </w:pPr>
          </w:p>
        </w:tc>
      </w:tr>
      <w:tr w:rsidR="00FD05C7" w:rsidRPr="006B1C07" w14:paraId="4FA636D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0DCE4A6" w14:textId="77777777" w:rsidR="00FD05C7" w:rsidRPr="006B1C07" w:rsidRDefault="00FD05C7" w:rsidP="00F735AE">
            <w:pPr>
              <w:jc w:val="center"/>
              <w:rPr>
                <w:lang w:val="sr-Latn-RS" w:eastAsia="sr-Latn-RS"/>
              </w:rPr>
            </w:pPr>
            <w:r w:rsidRPr="006B1C07">
              <w:rPr>
                <w:lang w:val="sr-Latn-RS" w:eastAsia="sr-Latn-RS"/>
              </w:rPr>
              <w:t>18.</w:t>
            </w:r>
          </w:p>
        </w:tc>
        <w:tc>
          <w:tcPr>
            <w:tcW w:w="3177" w:type="dxa"/>
            <w:shd w:val="clear" w:color="auto" w:fill="auto"/>
            <w:vAlign w:val="center"/>
          </w:tcPr>
          <w:p w14:paraId="353C5F8A" w14:textId="0AF46EC9" w:rsidR="00FD05C7" w:rsidRPr="006B1C07" w:rsidRDefault="006B1C07" w:rsidP="00F735AE">
            <w:pPr>
              <w:rPr>
                <w:color w:val="000000"/>
              </w:rPr>
            </w:pPr>
            <w:r>
              <w:rPr>
                <w:color w:val="000000"/>
              </w:rPr>
              <w:t>Млазница</w:t>
            </w:r>
            <w:r w:rsidR="00FD05C7" w:rsidRPr="006B1C07">
              <w:rPr>
                <w:color w:val="000000"/>
              </w:rPr>
              <w:t xml:space="preserve"> </w:t>
            </w:r>
            <w:r>
              <w:rPr>
                <w:color w:val="000000"/>
              </w:rPr>
              <w:t>за</w:t>
            </w:r>
            <w:r w:rsidR="00FD05C7" w:rsidRPr="006B1C07">
              <w:rPr>
                <w:color w:val="000000"/>
              </w:rPr>
              <w:t xml:space="preserve"> “</w:t>
            </w:r>
            <w:r>
              <w:rPr>
                <w:color w:val="000000"/>
              </w:rPr>
              <w:t>ФМ</w:t>
            </w:r>
            <w:r w:rsidR="00FD05C7" w:rsidRPr="006B1C07">
              <w:rPr>
                <w:color w:val="000000"/>
              </w:rPr>
              <w:t xml:space="preserve">-200” 32 </w:t>
            </w:r>
            <w:r>
              <w:rPr>
                <w:color w:val="000000"/>
              </w:rPr>
              <w:t>мм</w:t>
            </w:r>
            <w:r w:rsidR="00FD05C7" w:rsidRPr="006B1C07">
              <w:rPr>
                <w:color w:val="000000"/>
              </w:rPr>
              <w:t xml:space="preserve"> (1 1/4"), </w:t>
            </w:r>
            <w:r>
              <w:rPr>
                <w:color w:val="000000"/>
              </w:rPr>
              <w:t>тип</w:t>
            </w:r>
            <w:r w:rsidR="00FD05C7" w:rsidRPr="006B1C07">
              <w:rPr>
                <w:color w:val="000000"/>
              </w:rPr>
              <w:t xml:space="preserve"> 360°, </w:t>
            </w:r>
            <w:r>
              <w:rPr>
                <w:color w:val="000000"/>
              </w:rPr>
              <w:t>укупне</w:t>
            </w:r>
            <w:r w:rsidR="00FD05C7" w:rsidRPr="006B1C07">
              <w:rPr>
                <w:color w:val="000000"/>
              </w:rPr>
              <w:t xml:space="preserve"> </w:t>
            </w:r>
            <w:r>
              <w:rPr>
                <w:color w:val="000000"/>
              </w:rPr>
              <w:t>површине</w:t>
            </w:r>
            <w:r w:rsidR="00FD05C7" w:rsidRPr="006B1C07">
              <w:rPr>
                <w:color w:val="000000"/>
              </w:rPr>
              <w:t xml:space="preserve"> </w:t>
            </w:r>
            <w:r>
              <w:rPr>
                <w:color w:val="000000"/>
              </w:rPr>
              <w:t>отвора</w:t>
            </w:r>
            <w:r w:rsidR="00FD05C7" w:rsidRPr="006B1C07">
              <w:rPr>
                <w:color w:val="000000"/>
              </w:rPr>
              <w:t xml:space="preserve"> 661,61</w:t>
            </w:r>
            <w:r>
              <w:rPr>
                <w:color w:val="000000"/>
              </w:rPr>
              <w:t>мм</w:t>
            </w:r>
            <w:r w:rsidR="00FD05C7" w:rsidRPr="006B1C07">
              <w:rPr>
                <w:color w:val="000000"/>
              </w:rPr>
              <w:t xml:space="preserve">², </w:t>
            </w:r>
            <w:r>
              <w:rPr>
                <w:color w:val="000000"/>
              </w:rPr>
              <w:t>као</w:t>
            </w:r>
            <w:r w:rsidR="00FD05C7" w:rsidRPr="006B1C07">
              <w:rPr>
                <w:color w:val="000000"/>
              </w:rPr>
              <w:t xml:space="preserve"> </w:t>
            </w:r>
            <w:r>
              <w:rPr>
                <w:color w:val="000000"/>
              </w:rPr>
              <w:t>КИДДЕ</w:t>
            </w:r>
            <w:r w:rsidR="00FD05C7" w:rsidRPr="006B1C07">
              <w:rPr>
                <w:color w:val="000000"/>
              </w:rPr>
              <w:t>-</w:t>
            </w:r>
            <w:r>
              <w:rPr>
                <w:color w:val="000000"/>
              </w:rPr>
              <w:t>УК</w:t>
            </w:r>
          </w:p>
          <w:p w14:paraId="682A038E" w14:textId="78397371"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12364864" w14:textId="288552D7" w:rsidR="00FD05C7" w:rsidRPr="006B1C07" w:rsidRDefault="006B1C07" w:rsidP="003D0B24">
            <w:pPr>
              <w:rPr>
                <w:b/>
                <w:lang w:eastAsia="sr-Latn-RS"/>
              </w:rPr>
            </w:pPr>
            <w:r>
              <w:t>Ц</w:t>
            </w:r>
            <w:r w:rsidR="00FD05C7" w:rsidRPr="006B1C07">
              <w:t>3333-310-38</w:t>
            </w:r>
          </w:p>
        </w:tc>
        <w:tc>
          <w:tcPr>
            <w:tcW w:w="1276" w:type="dxa"/>
            <w:shd w:val="clear" w:color="auto" w:fill="auto"/>
            <w:noWrap/>
            <w:vAlign w:val="bottom"/>
          </w:tcPr>
          <w:p w14:paraId="4783E48B" w14:textId="01C914EB"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9E3758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6206508" w14:textId="77777777" w:rsidR="00FD05C7" w:rsidRPr="006B1C07" w:rsidRDefault="00FD05C7" w:rsidP="00F735AE">
            <w:pPr>
              <w:jc w:val="center"/>
              <w:rPr>
                <w:lang w:eastAsia="sr-Latn-RS"/>
              </w:rPr>
            </w:pPr>
          </w:p>
        </w:tc>
        <w:tc>
          <w:tcPr>
            <w:tcW w:w="1841" w:type="dxa"/>
            <w:shd w:val="clear" w:color="auto" w:fill="auto"/>
            <w:noWrap/>
            <w:vAlign w:val="bottom"/>
          </w:tcPr>
          <w:p w14:paraId="73D0A517" w14:textId="77777777" w:rsidR="00FD05C7" w:rsidRPr="006B1C07" w:rsidRDefault="00FD05C7" w:rsidP="00F735AE">
            <w:pPr>
              <w:jc w:val="center"/>
              <w:rPr>
                <w:lang w:eastAsia="sr-Latn-RS"/>
              </w:rPr>
            </w:pPr>
          </w:p>
        </w:tc>
        <w:tc>
          <w:tcPr>
            <w:tcW w:w="993" w:type="dxa"/>
          </w:tcPr>
          <w:p w14:paraId="265A649C" w14:textId="77777777" w:rsidR="00FD05C7" w:rsidRPr="006B1C07" w:rsidRDefault="00FD05C7" w:rsidP="00F735AE">
            <w:pPr>
              <w:jc w:val="center"/>
              <w:rPr>
                <w:lang w:eastAsia="sr-Latn-RS"/>
              </w:rPr>
            </w:pPr>
          </w:p>
        </w:tc>
        <w:tc>
          <w:tcPr>
            <w:tcW w:w="1054" w:type="dxa"/>
            <w:gridSpan w:val="2"/>
          </w:tcPr>
          <w:p w14:paraId="74D274E2" w14:textId="77777777" w:rsidR="00FD05C7" w:rsidRPr="006B1C07" w:rsidRDefault="00FD05C7" w:rsidP="00F735AE">
            <w:pPr>
              <w:jc w:val="center"/>
              <w:rPr>
                <w:lang w:eastAsia="sr-Latn-RS"/>
              </w:rPr>
            </w:pPr>
          </w:p>
        </w:tc>
        <w:tc>
          <w:tcPr>
            <w:tcW w:w="930" w:type="dxa"/>
          </w:tcPr>
          <w:p w14:paraId="48DAF57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308B220" w14:textId="77777777" w:rsidR="00FD05C7" w:rsidRPr="006B1C07" w:rsidRDefault="00FD05C7" w:rsidP="00F735AE">
            <w:pPr>
              <w:jc w:val="center"/>
              <w:rPr>
                <w:lang w:eastAsia="sr-Latn-RS"/>
              </w:rPr>
            </w:pPr>
          </w:p>
        </w:tc>
      </w:tr>
      <w:tr w:rsidR="00FD05C7" w:rsidRPr="006B1C07" w14:paraId="6AABB56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691A474" w14:textId="77777777" w:rsidR="00FD05C7" w:rsidRPr="006B1C07" w:rsidRDefault="00FD05C7" w:rsidP="00F735AE">
            <w:pPr>
              <w:jc w:val="center"/>
              <w:rPr>
                <w:lang w:val="sr-Latn-RS" w:eastAsia="sr-Latn-RS"/>
              </w:rPr>
            </w:pPr>
            <w:r w:rsidRPr="006B1C07">
              <w:rPr>
                <w:lang w:val="sr-Latn-RS" w:eastAsia="sr-Latn-RS"/>
              </w:rPr>
              <w:t>19.</w:t>
            </w:r>
          </w:p>
        </w:tc>
        <w:tc>
          <w:tcPr>
            <w:tcW w:w="3177" w:type="dxa"/>
            <w:shd w:val="clear" w:color="auto" w:fill="auto"/>
            <w:vAlign w:val="center"/>
          </w:tcPr>
          <w:p w14:paraId="0C5EB648" w14:textId="10E17800" w:rsidR="00FD05C7" w:rsidRPr="006B1C07" w:rsidRDefault="006B1C07" w:rsidP="00F735AE">
            <w:r>
              <w:t>Млазница</w:t>
            </w:r>
            <w:r w:rsidR="00FD05C7" w:rsidRPr="006B1C07">
              <w:t xml:space="preserve"> </w:t>
            </w:r>
            <w:r>
              <w:t>за</w:t>
            </w:r>
            <w:r w:rsidR="00FD05C7" w:rsidRPr="006B1C07">
              <w:t xml:space="preserve"> “</w:t>
            </w:r>
            <w:r>
              <w:t>ФМ</w:t>
            </w:r>
            <w:r w:rsidR="00FD05C7" w:rsidRPr="006B1C07">
              <w:t xml:space="preserve">-200” 15 </w:t>
            </w:r>
            <w:r>
              <w:t>мм</w:t>
            </w:r>
            <w:r w:rsidR="00FD05C7" w:rsidRPr="006B1C07">
              <w:t xml:space="preserve"> (1/2"), </w:t>
            </w:r>
            <w:r>
              <w:t>тип</w:t>
            </w:r>
            <w:r w:rsidR="00FD05C7" w:rsidRPr="006B1C07">
              <w:t xml:space="preserve"> 360°, </w:t>
            </w:r>
            <w:r>
              <w:t>укупне</w:t>
            </w:r>
            <w:r w:rsidR="00FD05C7" w:rsidRPr="006B1C07">
              <w:t xml:space="preserve"> </w:t>
            </w:r>
            <w:r>
              <w:t>површине</w:t>
            </w:r>
            <w:r w:rsidR="00FD05C7" w:rsidRPr="006B1C07">
              <w:t xml:space="preserve"> </w:t>
            </w:r>
            <w:r>
              <w:t>отвора</w:t>
            </w:r>
            <w:r w:rsidR="00FD05C7" w:rsidRPr="006B1C07">
              <w:t xml:space="preserve"> 49,94 </w:t>
            </w:r>
            <w:r>
              <w:t>мм</w:t>
            </w:r>
            <w:r w:rsidR="00FD05C7" w:rsidRPr="006B1C07">
              <w:t xml:space="preserve">², </w:t>
            </w:r>
            <w:r>
              <w:t>као</w:t>
            </w:r>
            <w:r w:rsidR="00FD05C7" w:rsidRPr="006B1C07">
              <w:t xml:space="preserve"> </w:t>
            </w:r>
            <w:r>
              <w:t>КИДДЕ</w:t>
            </w:r>
            <w:r w:rsidR="00FD05C7" w:rsidRPr="006B1C07">
              <w:t>-</w:t>
            </w:r>
            <w:r>
              <w:t>УК</w:t>
            </w:r>
          </w:p>
          <w:p w14:paraId="2883AE37" w14:textId="11CA8387"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6B24EDF4" w14:textId="1DC7D1E8" w:rsidR="00FD05C7" w:rsidRPr="006B1C07" w:rsidRDefault="006B1C07" w:rsidP="003D0B24">
            <w:pPr>
              <w:rPr>
                <w:b/>
                <w:lang w:eastAsia="sr-Latn-RS"/>
              </w:rPr>
            </w:pPr>
            <w:r>
              <w:rPr>
                <w:color w:val="000000"/>
              </w:rPr>
              <w:t>Ц</w:t>
            </w:r>
            <w:r w:rsidR="00FD05C7" w:rsidRPr="006B1C07">
              <w:rPr>
                <w:color w:val="000000"/>
              </w:rPr>
              <w:t>3333-307-23</w:t>
            </w:r>
          </w:p>
        </w:tc>
        <w:tc>
          <w:tcPr>
            <w:tcW w:w="1276" w:type="dxa"/>
            <w:shd w:val="clear" w:color="auto" w:fill="auto"/>
            <w:noWrap/>
            <w:vAlign w:val="bottom"/>
          </w:tcPr>
          <w:p w14:paraId="02C9880E" w14:textId="120906A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08752F78"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2AAD2C9" w14:textId="77777777" w:rsidR="00FD05C7" w:rsidRPr="006B1C07" w:rsidRDefault="00FD05C7" w:rsidP="00F735AE">
            <w:pPr>
              <w:jc w:val="center"/>
              <w:rPr>
                <w:lang w:eastAsia="sr-Latn-RS"/>
              </w:rPr>
            </w:pPr>
          </w:p>
        </w:tc>
        <w:tc>
          <w:tcPr>
            <w:tcW w:w="1841" w:type="dxa"/>
            <w:shd w:val="clear" w:color="auto" w:fill="auto"/>
            <w:noWrap/>
            <w:vAlign w:val="bottom"/>
          </w:tcPr>
          <w:p w14:paraId="3E65185E" w14:textId="77777777" w:rsidR="00FD05C7" w:rsidRPr="006B1C07" w:rsidRDefault="00FD05C7" w:rsidP="00F735AE">
            <w:pPr>
              <w:jc w:val="center"/>
              <w:rPr>
                <w:lang w:eastAsia="sr-Latn-RS"/>
              </w:rPr>
            </w:pPr>
          </w:p>
        </w:tc>
        <w:tc>
          <w:tcPr>
            <w:tcW w:w="993" w:type="dxa"/>
          </w:tcPr>
          <w:p w14:paraId="476490F2" w14:textId="77777777" w:rsidR="00FD05C7" w:rsidRPr="006B1C07" w:rsidRDefault="00FD05C7" w:rsidP="00F735AE">
            <w:pPr>
              <w:jc w:val="center"/>
              <w:rPr>
                <w:lang w:eastAsia="sr-Latn-RS"/>
              </w:rPr>
            </w:pPr>
          </w:p>
        </w:tc>
        <w:tc>
          <w:tcPr>
            <w:tcW w:w="1054" w:type="dxa"/>
            <w:gridSpan w:val="2"/>
          </w:tcPr>
          <w:p w14:paraId="78197E62" w14:textId="77777777" w:rsidR="00FD05C7" w:rsidRPr="006B1C07" w:rsidRDefault="00FD05C7" w:rsidP="00F735AE">
            <w:pPr>
              <w:jc w:val="center"/>
              <w:rPr>
                <w:lang w:eastAsia="sr-Latn-RS"/>
              </w:rPr>
            </w:pPr>
          </w:p>
        </w:tc>
        <w:tc>
          <w:tcPr>
            <w:tcW w:w="930" w:type="dxa"/>
          </w:tcPr>
          <w:p w14:paraId="05127A1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0E20A23" w14:textId="77777777" w:rsidR="00FD05C7" w:rsidRPr="006B1C07" w:rsidRDefault="00FD05C7" w:rsidP="00F735AE">
            <w:pPr>
              <w:jc w:val="center"/>
              <w:rPr>
                <w:lang w:eastAsia="sr-Latn-RS"/>
              </w:rPr>
            </w:pPr>
          </w:p>
        </w:tc>
      </w:tr>
      <w:tr w:rsidR="00FD05C7" w:rsidRPr="006B1C07" w14:paraId="27AC03C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85A542E" w14:textId="77777777" w:rsidR="00FD05C7" w:rsidRPr="006B1C07" w:rsidRDefault="00FD05C7" w:rsidP="00F735AE">
            <w:pPr>
              <w:jc w:val="center"/>
              <w:rPr>
                <w:lang w:val="sr-Latn-RS" w:eastAsia="sr-Latn-RS"/>
              </w:rPr>
            </w:pPr>
            <w:r w:rsidRPr="006B1C07">
              <w:rPr>
                <w:lang w:val="sr-Latn-RS" w:eastAsia="sr-Latn-RS"/>
              </w:rPr>
              <w:lastRenderedPageBreak/>
              <w:t>20.</w:t>
            </w:r>
          </w:p>
        </w:tc>
        <w:tc>
          <w:tcPr>
            <w:tcW w:w="3177" w:type="dxa"/>
            <w:shd w:val="clear" w:color="auto" w:fill="auto"/>
            <w:vAlign w:val="center"/>
          </w:tcPr>
          <w:p w14:paraId="1C5C51EA" w14:textId="039425A7" w:rsidR="00FD05C7" w:rsidRPr="006B1C07" w:rsidRDefault="006B1C07" w:rsidP="00F735AE">
            <w:r>
              <w:t>Млазница</w:t>
            </w:r>
            <w:r w:rsidR="00FD05C7" w:rsidRPr="006B1C07">
              <w:t xml:space="preserve"> </w:t>
            </w:r>
            <w:r>
              <w:t>за</w:t>
            </w:r>
            <w:r w:rsidR="00FD05C7" w:rsidRPr="006B1C07">
              <w:t xml:space="preserve"> “</w:t>
            </w:r>
            <w:r>
              <w:t>ФМ</w:t>
            </w:r>
            <w:r w:rsidR="00FD05C7" w:rsidRPr="006B1C07">
              <w:t xml:space="preserve">-200” 15 </w:t>
            </w:r>
            <w:r>
              <w:t>мм</w:t>
            </w:r>
            <w:r w:rsidR="00FD05C7" w:rsidRPr="006B1C07">
              <w:t xml:space="preserve"> (1/2"), </w:t>
            </w:r>
            <w:r>
              <w:t>тип</w:t>
            </w:r>
            <w:r w:rsidR="00FD05C7" w:rsidRPr="006B1C07">
              <w:t xml:space="preserve"> 360°, </w:t>
            </w:r>
            <w:r>
              <w:t>укупне</w:t>
            </w:r>
            <w:r w:rsidR="00FD05C7" w:rsidRPr="006B1C07">
              <w:t xml:space="preserve"> </w:t>
            </w:r>
            <w:r>
              <w:t>површине</w:t>
            </w:r>
            <w:r w:rsidR="00FD05C7" w:rsidRPr="006B1C07">
              <w:t xml:space="preserve"> </w:t>
            </w:r>
            <w:r>
              <w:t>отвора</w:t>
            </w:r>
            <w:r w:rsidR="00FD05C7" w:rsidRPr="006B1C07">
              <w:t xml:space="preserve"> 126,97 </w:t>
            </w:r>
            <w:r>
              <w:t>мм</w:t>
            </w:r>
            <w:r w:rsidR="00FD05C7" w:rsidRPr="006B1C07">
              <w:t xml:space="preserve">², </w:t>
            </w:r>
            <w:r>
              <w:t>као</w:t>
            </w:r>
            <w:r w:rsidR="00FD05C7" w:rsidRPr="006B1C07">
              <w:t xml:space="preserve"> </w:t>
            </w:r>
            <w:r>
              <w:t>КИДДЕ</w:t>
            </w:r>
            <w:r w:rsidR="00FD05C7" w:rsidRPr="006B1C07">
              <w:t>-</w:t>
            </w:r>
            <w:r>
              <w:t>УК</w:t>
            </w:r>
          </w:p>
          <w:p w14:paraId="1CBF3263" w14:textId="5B89362A"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124BE9ED" w14:textId="15CC75EB" w:rsidR="00FD05C7" w:rsidRPr="006B1C07" w:rsidRDefault="006B1C07" w:rsidP="003D0B24">
            <w:pPr>
              <w:rPr>
                <w:b/>
                <w:lang w:eastAsia="sr-Latn-RS"/>
              </w:rPr>
            </w:pPr>
            <w:r>
              <w:rPr>
                <w:color w:val="000000"/>
              </w:rPr>
              <w:t>Ц</w:t>
            </w:r>
            <w:r w:rsidR="00FD05C7" w:rsidRPr="006B1C07">
              <w:rPr>
                <w:color w:val="000000"/>
              </w:rPr>
              <w:t>3333-307-38</w:t>
            </w:r>
          </w:p>
        </w:tc>
        <w:tc>
          <w:tcPr>
            <w:tcW w:w="1276" w:type="dxa"/>
            <w:shd w:val="clear" w:color="auto" w:fill="auto"/>
            <w:noWrap/>
            <w:vAlign w:val="bottom"/>
          </w:tcPr>
          <w:p w14:paraId="0559D589" w14:textId="3E6164A7"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261913B"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40D6192" w14:textId="77777777" w:rsidR="00FD05C7" w:rsidRPr="006B1C07" w:rsidRDefault="00FD05C7" w:rsidP="00F735AE">
            <w:pPr>
              <w:jc w:val="center"/>
              <w:rPr>
                <w:lang w:eastAsia="sr-Latn-RS"/>
              </w:rPr>
            </w:pPr>
          </w:p>
        </w:tc>
        <w:tc>
          <w:tcPr>
            <w:tcW w:w="1841" w:type="dxa"/>
            <w:shd w:val="clear" w:color="auto" w:fill="auto"/>
            <w:noWrap/>
            <w:vAlign w:val="bottom"/>
          </w:tcPr>
          <w:p w14:paraId="2064EF6A" w14:textId="77777777" w:rsidR="00FD05C7" w:rsidRPr="006B1C07" w:rsidRDefault="00FD05C7" w:rsidP="00F735AE">
            <w:pPr>
              <w:jc w:val="center"/>
              <w:rPr>
                <w:lang w:eastAsia="sr-Latn-RS"/>
              </w:rPr>
            </w:pPr>
          </w:p>
        </w:tc>
        <w:tc>
          <w:tcPr>
            <w:tcW w:w="993" w:type="dxa"/>
          </w:tcPr>
          <w:p w14:paraId="5B417306" w14:textId="77777777" w:rsidR="00FD05C7" w:rsidRPr="006B1C07" w:rsidRDefault="00FD05C7" w:rsidP="00F735AE">
            <w:pPr>
              <w:jc w:val="center"/>
              <w:rPr>
                <w:lang w:eastAsia="sr-Latn-RS"/>
              </w:rPr>
            </w:pPr>
          </w:p>
        </w:tc>
        <w:tc>
          <w:tcPr>
            <w:tcW w:w="1054" w:type="dxa"/>
            <w:gridSpan w:val="2"/>
          </w:tcPr>
          <w:p w14:paraId="78E68BE3" w14:textId="77777777" w:rsidR="00FD05C7" w:rsidRPr="006B1C07" w:rsidRDefault="00FD05C7" w:rsidP="00F735AE">
            <w:pPr>
              <w:jc w:val="center"/>
              <w:rPr>
                <w:lang w:eastAsia="sr-Latn-RS"/>
              </w:rPr>
            </w:pPr>
          </w:p>
        </w:tc>
        <w:tc>
          <w:tcPr>
            <w:tcW w:w="930" w:type="dxa"/>
          </w:tcPr>
          <w:p w14:paraId="3F91741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A1F23C4" w14:textId="77777777" w:rsidR="00FD05C7" w:rsidRPr="006B1C07" w:rsidRDefault="00FD05C7" w:rsidP="00F735AE">
            <w:pPr>
              <w:jc w:val="center"/>
              <w:rPr>
                <w:lang w:eastAsia="sr-Latn-RS"/>
              </w:rPr>
            </w:pPr>
          </w:p>
        </w:tc>
      </w:tr>
      <w:tr w:rsidR="00FD05C7" w:rsidRPr="006B1C07" w14:paraId="336502E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D18A5A9" w14:textId="77777777" w:rsidR="00FD05C7" w:rsidRPr="006B1C07" w:rsidRDefault="00FD05C7" w:rsidP="00F735AE">
            <w:pPr>
              <w:jc w:val="center"/>
              <w:rPr>
                <w:lang w:val="sr-Latn-RS" w:eastAsia="sr-Latn-RS"/>
              </w:rPr>
            </w:pPr>
            <w:r w:rsidRPr="006B1C07">
              <w:rPr>
                <w:lang w:val="sr-Latn-RS" w:eastAsia="sr-Latn-RS"/>
              </w:rPr>
              <w:t>21.</w:t>
            </w:r>
          </w:p>
        </w:tc>
        <w:tc>
          <w:tcPr>
            <w:tcW w:w="3177" w:type="dxa"/>
            <w:shd w:val="clear" w:color="auto" w:fill="auto"/>
            <w:vAlign w:val="center"/>
          </w:tcPr>
          <w:p w14:paraId="0597EDC2" w14:textId="512E34E7" w:rsidR="00FD05C7" w:rsidRPr="006B1C07" w:rsidRDefault="006B1C07" w:rsidP="00F735AE">
            <w:r>
              <w:t>Млазница</w:t>
            </w:r>
            <w:r w:rsidR="00FD05C7" w:rsidRPr="006B1C07">
              <w:t xml:space="preserve"> </w:t>
            </w:r>
            <w:r>
              <w:t>за</w:t>
            </w:r>
            <w:r w:rsidR="00FD05C7" w:rsidRPr="006B1C07">
              <w:t xml:space="preserve"> “</w:t>
            </w:r>
            <w:r>
              <w:t>ФМ</w:t>
            </w:r>
            <w:r w:rsidR="00FD05C7" w:rsidRPr="006B1C07">
              <w:t xml:space="preserve">-200” 15 </w:t>
            </w:r>
            <w:r>
              <w:t>мм</w:t>
            </w:r>
            <w:r w:rsidR="00FD05C7" w:rsidRPr="006B1C07">
              <w:t xml:space="preserve"> (1/2"), </w:t>
            </w:r>
            <w:r>
              <w:t>тип</w:t>
            </w:r>
            <w:r w:rsidR="00FD05C7" w:rsidRPr="006B1C07">
              <w:t xml:space="preserve"> 360°, </w:t>
            </w:r>
            <w:r>
              <w:t>укупне</w:t>
            </w:r>
            <w:r w:rsidR="00FD05C7" w:rsidRPr="006B1C07">
              <w:t xml:space="preserve"> </w:t>
            </w:r>
            <w:r>
              <w:t>површине</w:t>
            </w:r>
            <w:r w:rsidR="00FD05C7" w:rsidRPr="006B1C07">
              <w:t xml:space="preserve"> </w:t>
            </w:r>
            <w:r>
              <w:t>отвора</w:t>
            </w:r>
            <w:r w:rsidR="00FD05C7" w:rsidRPr="006B1C07">
              <w:t xml:space="preserve"> 138,71 </w:t>
            </w:r>
            <w:r>
              <w:t>мм</w:t>
            </w:r>
            <w:r w:rsidR="00FD05C7" w:rsidRPr="006B1C07">
              <w:t xml:space="preserve">², </w:t>
            </w:r>
            <w:r>
              <w:t>као</w:t>
            </w:r>
            <w:r w:rsidR="00FD05C7" w:rsidRPr="006B1C07">
              <w:t xml:space="preserve"> </w:t>
            </w:r>
            <w:r>
              <w:t>КИДДЕ</w:t>
            </w:r>
            <w:r w:rsidR="00FD05C7" w:rsidRPr="006B1C07">
              <w:t>-</w:t>
            </w:r>
            <w:r>
              <w:t>УК</w:t>
            </w:r>
          </w:p>
          <w:p w14:paraId="3088E925" w14:textId="2EC81B9D"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2F59FF95" w14:textId="5FD47A88" w:rsidR="00FD05C7" w:rsidRPr="006B1C07" w:rsidRDefault="006B1C07" w:rsidP="003D0B24">
            <w:pPr>
              <w:rPr>
                <w:b/>
                <w:lang w:eastAsia="sr-Latn-RS"/>
              </w:rPr>
            </w:pPr>
            <w:r>
              <w:rPr>
                <w:color w:val="000000"/>
              </w:rPr>
              <w:t>Ц</w:t>
            </w:r>
            <w:r w:rsidR="00FD05C7" w:rsidRPr="006B1C07">
              <w:rPr>
                <w:color w:val="000000"/>
              </w:rPr>
              <w:t>3333-307-41</w:t>
            </w:r>
          </w:p>
        </w:tc>
        <w:tc>
          <w:tcPr>
            <w:tcW w:w="1276" w:type="dxa"/>
            <w:shd w:val="clear" w:color="auto" w:fill="auto"/>
            <w:noWrap/>
            <w:vAlign w:val="bottom"/>
          </w:tcPr>
          <w:p w14:paraId="2AAED1F2" w14:textId="76759B4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0FB8EA1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3F9182C" w14:textId="77777777" w:rsidR="00FD05C7" w:rsidRPr="006B1C07" w:rsidRDefault="00FD05C7" w:rsidP="00F735AE">
            <w:pPr>
              <w:jc w:val="center"/>
              <w:rPr>
                <w:lang w:eastAsia="sr-Latn-RS"/>
              </w:rPr>
            </w:pPr>
          </w:p>
        </w:tc>
        <w:tc>
          <w:tcPr>
            <w:tcW w:w="1841" w:type="dxa"/>
            <w:shd w:val="clear" w:color="auto" w:fill="auto"/>
            <w:noWrap/>
            <w:vAlign w:val="bottom"/>
          </w:tcPr>
          <w:p w14:paraId="46212314" w14:textId="77777777" w:rsidR="00FD05C7" w:rsidRPr="006B1C07" w:rsidRDefault="00FD05C7" w:rsidP="00F735AE">
            <w:pPr>
              <w:jc w:val="center"/>
              <w:rPr>
                <w:lang w:eastAsia="sr-Latn-RS"/>
              </w:rPr>
            </w:pPr>
          </w:p>
        </w:tc>
        <w:tc>
          <w:tcPr>
            <w:tcW w:w="993" w:type="dxa"/>
          </w:tcPr>
          <w:p w14:paraId="004BA0F8" w14:textId="77777777" w:rsidR="00FD05C7" w:rsidRPr="006B1C07" w:rsidRDefault="00FD05C7" w:rsidP="00F735AE">
            <w:pPr>
              <w:jc w:val="center"/>
              <w:rPr>
                <w:lang w:eastAsia="sr-Latn-RS"/>
              </w:rPr>
            </w:pPr>
          </w:p>
        </w:tc>
        <w:tc>
          <w:tcPr>
            <w:tcW w:w="1054" w:type="dxa"/>
            <w:gridSpan w:val="2"/>
          </w:tcPr>
          <w:p w14:paraId="706AF061" w14:textId="77777777" w:rsidR="00FD05C7" w:rsidRPr="006B1C07" w:rsidRDefault="00FD05C7" w:rsidP="00F735AE">
            <w:pPr>
              <w:jc w:val="center"/>
              <w:rPr>
                <w:lang w:eastAsia="sr-Latn-RS"/>
              </w:rPr>
            </w:pPr>
          </w:p>
        </w:tc>
        <w:tc>
          <w:tcPr>
            <w:tcW w:w="930" w:type="dxa"/>
          </w:tcPr>
          <w:p w14:paraId="5194B27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08FB023" w14:textId="77777777" w:rsidR="00FD05C7" w:rsidRPr="006B1C07" w:rsidRDefault="00FD05C7" w:rsidP="00F735AE">
            <w:pPr>
              <w:jc w:val="center"/>
              <w:rPr>
                <w:lang w:eastAsia="sr-Latn-RS"/>
              </w:rPr>
            </w:pPr>
          </w:p>
        </w:tc>
      </w:tr>
      <w:tr w:rsidR="00507B5A" w:rsidRPr="006B1C07" w14:paraId="366769FD" w14:textId="77777777" w:rsidTr="00A7595D">
        <w:trPr>
          <w:gridBefore w:val="1"/>
          <w:wBefore w:w="6" w:type="dxa"/>
          <w:trHeight w:val="680"/>
          <w:jc w:val="center"/>
        </w:trPr>
        <w:tc>
          <w:tcPr>
            <w:tcW w:w="1066" w:type="dxa"/>
            <w:gridSpan w:val="2"/>
            <w:tcBorders>
              <w:left w:val="single" w:sz="12" w:space="0" w:color="auto"/>
            </w:tcBorders>
            <w:shd w:val="clear" w:color="000000" w:fill="FFFFFF"/>
            <w:noWrap/>
          </w:tcPr>
          <w:p w14:paraId="452E6AF5" w14:textId="77777777" w:rsidR="00507B5A" w:rsidRPr="006B1C07" w:rsidRDefault="00507B5A" w:rsidP="00F735AE">
            <w:pPr>
              <w:jc w:val="center"/>
              <w:rPr>
                <w:lang w:val="sr-Cyrl-RS" w:eastAsia="sr-Latn-RS"/>
              </w:rPr>
            </w:pPr>
          </w:p>
        </w:tc>
        <w:tc>
          <w:tcPr>
            <w:tcW w:w="5738" w:type="dxa"/>
            <w:gridSpan w:val="4"/>
            <w:shd w:val="clear" w:color="auto" w:fill="auto"/>
            <w:vAlign w:val="center"/>
          </w:tcPr>
          <w:p w14:paraId="73E253F3" w14:textId="1F275794" w:rsidR="00507B5A" w:rsidRPr="00507B5A" w:rsidRDefault="00507B5A" w:rsidP="00507B5A">
            <w:pPr>
              <w:rPr>
                <w:lang w:val="sr-Cyrl-RS" w:eastAsia="sr-Latn-RS"/>
              </w:rPr>
            </w:pPr>
            <w:r>
              <w:rPr>
                <w:b/>
                <w:lang w:val="sr-Cyrl-RS" w:eastAsia="sr-Latn-RS"/>
              </w:rPr>
              <w:t xml:space="preserve">УКУПНО </w:t>
            </w:r>
            <w:r>
              <w:rPr>
                <w:b/>
                <w:lang w:eastAsia="sr-Latn-RS"/>
              </w:rPr>
              <w:t>СИСТЕМ</w:t>
            </w:r>
            <w:r w:rsidRPr="006B1C07">
              <w:rPr>
                <w:b/>
                <w:lang w:eastAsia="sr-Latn-RS"/>
              </w:rPr>
              <w:t xml:space="preserve"> </w:t>
            </w:r>
            <w:r>
              <w:rPr>
                <w:b/>
                <w:lang w:eastAsia="sr-Latn-RS"/>
              </w:rPr>
              <w:t>ЗА</w:t>
            </w:r>
            <w:r w:rsidRPr="006B1C07">
              <w:rPr>
                <w:b/>
                <w:lang w:eastAsia="sr-Latn-RS"/>
              </w:rPr>
              <w:t xml:space="preserve"> </w:t>
            </w:r>
            <w:r>
              <w:rPr>
                <w:b/>
                <w:lang w:eastAsia="sr-Latn-RS"/>
              </w:rPr>
              <w:t>АУТОМАТСКО</w:t>
            </w:r>
            <w:r w:rsidRPr="006B1C07">
              <w:rPr>
                <w:b/>
                <w:lang w:eastAsia="sr-Latn-RS"/>
              </w:rPr>
              <w:t xml:space="preserve"> </w:t>
            </w:r>
            <w:r>
              <w:rPr>
                <w:b/>
                <w:lang w:eastAsia="sr-Latn-RS"/>
              </w:rPr>
              <w:t>ГАШЕЊЕ</w:t>
            </w:r>
            <w:r w:rsidRPr="006B1C07">
              <w:rPr>
                <w:b/>
                <w:lang w:eastAsia="sr-Latn-RS"/>
              </w:rPr>
              <w:t xml:space="preserve"> </w:t>
            </w:r>
            <w:r>
              <w:rPr>
                <w:b/>
                <w:lang w:eastAsia="sr-Latn-RS"/>
              </w:rPr>
              <w:t>ПОЖАРА</w:t>
            </w:r>
            <w:r w:rsidRPr="006B1C07">
              <w:rPr>
                <w:b/>
                <w:lang w:eastAsia="sr-Latn-RS"/>
              </w:rPr>
              <w:t xml:space="preserve"> </w:t>
            </w:r>
            <w:r>
              <w:rPr>
                <w:b/>
                <w:lang w:eastAsia="sr-Latn-RS"/>
              </w:rPr>
              <w:t>СА</w:t>
            </w:r>
            <w:r w:rsidRPr="006B1C07">
              <w:rPr>
                <w:b/>
                <w:lang w:eastAsia="sr-Latn-RS"/>
              </w:rPr>
              <w:t xml:space="preserve"> </w:t>
            </w:r>
            <w:r>
              <w:rPr>
                <w:b/>
                <w:lang w:eastAsia="sr-Latn-RS"/>
              </w:rPr>
              <w:t>ФМ</w:t>
            </w:r>
            <w:r w:rsidRPr="006B1C07">
              <w:rPr>
                <w:b/>
                <w:lang w:eastAsia="sr-Latn-RS"/>
              </w:rPr>
              <w:t>-200</w:t>
            </w:r>
            <w:r>
              <w:rPr>
                <w:b/>
                <w:lang w:val="sr-Cyrl-RS" w:eastAsia="sr-Latn-RS"/>
              </w:rPr>
              <w:t>:</w:t>
            </w:r>
          </w:p>
        </w:tc>
        <w:tc>
          <w:tcPr>
            <w:tcW w:w="1973" w:type="dxa"/>
            <w:shd w:val="clear" w:color="auto" w:fill="auto"/>
            <w:noWrap/>
            <w:vAlign w:val="bottom"/>
          </w:tcPr>
          <w:p w14:paraId="4CBB8E7B" w14:textId="77777777" w:rsidR="00507B5A" w:rsidRPr="006B1C07" w:rsidRDefault="00507B5A" w:rsidP="00F735AE">
            <w:pPr>
              <w:jc w:val="center"/>
              <w:rPr>
                <w:lang w:eastAsia="sr-Latn-RS"/>
              </w:rPr>
            </w:pPr>
          </w:p>
        </w:tc>
        <w:tc>
          <w:tcPr>
            <w:tcW w:w="1841" w:type="dxa"/>
            <w:shd w:val="clear" w:color="auto" w:fill="auto"/>
            <w:noWrap/>
            <w:vAlign w:val="bottom"/>
          </w:tcPr>
          <w:p w14:paraId="5255F29A" w14:textId="77777777" w:rsidR="00507B5A" w:rsidRPr="006B1C07" w:rsidRDefault="00507B5A" w:rsidP="00F735AE">
            <w:pPr>
              <w:jc w:val="center"/>
              <w:rPr>
                <w:lang w:eastAsia="sr-Latn-RS"/>
              </w:rPr>
            </w:pPr>
          </w:p>
        </w:tc>
        <w:tc>
          <w:tcPr>
            <w:tcW w:w="993" w:type="dxa"/>
          </w:tcPr>
          <w:p w14:paraId="4648E9B1" w14:textId="77777777" w:rsidR="00507B5A" w:rsidRPr="006B1C07" w:rsidRDefault="00507B5A" w:rsidP="00F735AE">
            <w:pPr>
              <w:jc w:val="center"/>
              <w:rPr>
                <w:lang w:eastAsia="sr-Latn-RS"/>
              </w:rPr>
            </w:pPr>
          </w:p>
        </w:tc>
        <w:tc>
          <w:tcPr>
            <w:tcW w:w="1054" w:type="dxa"/>
            <w:gridSpan w:val="2"/>
          </w:tcPr>
          <w:p w14:paraId="763A0CC8" w14:textId="77777777" w:rsidR="00507B5A" w:rsidRPr="006B1C07" w:rsidRDefault="00507B5A" w:rsidP="00F735AE">
            <w:pPr>
              <w:jc w:val="center"/>
              <w:rPr>
                <w:lang w:eastAsia="sr-Latn-RS"/>
              </w:rPr>
            </w:pPr>
          </w:p>
        </w:tc>
        <w:tc>
          <w:tcPr>
            <w:tcW w:w="930" w:type="dxa"/>
          </w:tcPr>
          <w:p w14:paraId="2C093A8F" w14:textId="77777777" w:rsidR="00507B5A" w:rsidRPr="006B1C07" w:rsidRDefault="00507B5A" w:rsidP="00F735AE">
            <w:pPr>
              <w:jc w:val="center"/>
              <w:rPr>
                <w:lang w:eastAsia="sr-Latn-RS"/>
              </w:rPr>
            </w:pPr>
          </w:p>
        </w:tc>
        <w:tc>
          <w:tcPr>
            <w:tcW w:w="1521" w:type="dxa"/>
            <w:gridSpan w:val="2"/>
            <w:tcBorders>
              <w:right w:val="single" w:sz="12" w:space="0" w:color="auto"/>
            </w:tcBorders>
          </w:tcPr>
          <w:p w14:paraId="79185AFC" w14:textId="77777777" w:rsidR="00507B5A" w:rsidRPr="006B1C07" w:rsidRDefault="00507B5A" w:rsidP="00F735AE">
            <w:pPr>
              <w:jc w:val="center"/>
              <w:rPr>
                <w:lang w:eastAsia="sr-Latn-RS"/>
              </w:rPr>
            </w:pPr>
          </w:p>
        </w:tc>
      </w:tr>
      <w:tr w:rsidR="00FD05C7" w:rsidRPr="006B1C07" w14:paraId="7E6DF949"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vAlign w:val="center"/>
          </w:tcPr>
          <w:p w14:paraId="3859CCBA" w14:textId="4CD5F2F0" w:rsidR="00FD05C7" w:rsidRPr="00507B5A" w:rsidRDefault="00507B5A" w:rsidP="00507B5A">
            <w:pPr>
              <w:rPr>
                <w:sz w:val="20"/>
                <w:szCs w:val="20"/>
                <w:lang w:val="sr-Latn-RS" w:eastAsia="sr-Latn-RS"/>
              </w:rPr>
            </w:pPr>
            <w:r w:rsidRPr="00507B5A">
              <w:rPr>
                <w:sz w:val="20"/>
                <w:szCs w:val="20"/>
                <w:lang w:val="sr-Latn-RS" w:eastAsia="sr-Latn-RS"/>
              </w:rPr>
              <w:t>XXIV</w:t>
            </w:r>
          </w:p>
        </w:tc>
        <w:tc>
          <w:tcPr>
            <w:tcW w:w="3177" w:type="dxa"/>
            <w:shd w:val="clear" w:color="auto" w:fill="auto"/>
            <w:vAlign w:val="center"/>
          </w:tcPr>
          <w:p w14:paraId="680FCFCA" w14:textId="29F0D71B" w:rsidR="00FD05C7" w:rsidRPr="006B1C07" w:rsidRDefault="006B1C07" w:rsidP="00F735AE">
            <w:pPr>
              <w:rPr>
                <w:b/>
                <w:lang w:eastAsia="sr-Latn-RS"/>
              </w:rPr>
            </w:pPr>
            <w:r>
              <w:rPr>
                <w:b/>
                <w:lang w:eastAsia="sr-Latn-RS"/>
              </w:rPr>
              <w:t>СПЕЦИФИКАЦИЈА</w:t>
            </w:r>
            <w:r w:rsidR="00FD05C7" w:rsidRPr="006B1C07">
              <w:rPr>
                <w:b/>
                <w:lang w:eastAsia="sr-Latn-RS"/>
              </w:rPr>
              <w:t xml:space="preserve"> </w:t>
            </w:r>
            <w:r>
              <w:rPr>
                <w:b/>
                <w:lang w:eastAsia="sr-Latn-RS"/>
              </w:rPr>
              <w:t>ЦЕВНОГ</w:t>
            </w:r>
            <w:r w:rsidR="00FD05C7" w:rsidRPr="006B1C07">
              <w:rPr>
                <w:b/>
                <w:lang w:eastAsia="sr-Latn-RS"/>
              </w:rPr>
              <w:t xml:space="preserve"> </w:t>
            </w:r>
            <w:r>
              <w:rPr>
                <w:b/>
                <w:lang w:eastAsia="sr-Latn-RS"/>
              </w:rPr>
              <w:t>РАЗВОДА</w:t>
            </w:r>
            <w:r w:rsidR="00FD05C7" w:rsidRPr="006B1C07">
              <w:rPr>
                <w:b/>
                <w:lang w:eastAsia="sr-Latn-RS"/>
              </w:rPr>
              <w:t xml:space="preserve"> </w:t>
            </w:r>
            <w:r>
              <w:rPr>
                <w:b/>
                <w:lang w:eastAsia="sr-Latn-RS"/>
              </w:rPr>
              <w:t>СИСТЕМА</w:t>
            </w:r>
            <w:r w:rsidR="00FD05C7" w:rsidRPr="006B1C07">
              <w:rPr>
                <w:b/>
                <w:lang w:eastAsia="sr-Latn-RS"/>
              </w:rPr>
              <w:t xml:space="preserve"> </w:t>
            </w:r>
            <w:r>
              <w:rPr>
                <w:b/>
                <w:lang w:eastAsia="sr-Latn-RS"/>
              </w:rPr>
              <w:t>ЗА</w:t>
            </w:r>
            <w:r w:rsidR="00FD05C7" w:rsidRPr="006B1C07">
              <w:rPr>
                <w:b/>
                <w:lang w:eastAsia="sr-Latn-RS"/>
              </w:rPr>
              <w:t xml:space="preserve"> </w:t>
            </w:r>
            <w:r>
              <w:rPr>
                <w:b/>
                <w:lang w:eastAsia="sr-Latn-RS"/>
              </w:rPr>
              <w:t>АУТОМАТСКО</w:t>
            </w:r>
            <w:r w:rsidR="00FD05C7" w:rsidRPr="006B1C07">
              <w:rPr>
                <w:b/>
                <w:lang w:eastAsia="sr-Latn-RS"/>
              </w:rPr>
              <w:t xml:space="preserve"> </w:t>
            </w:r>
            <w:r>
              <w:rPr>
                <w:b/>
                <w:lang w:eastAsia="sr-Latn-RS"/>
              </w:rPr>
              <w:t>ГАШЕЊЕ</w:t>
            </w:r>
            <w:r w:rsidR="00FD05C7" w:rsidRPr="006B1C07">
              <w:rPr>
                <w:b/>
                <w:lang w:eastAsia="sr-Latn-RS"/>
              </w:rPr>
              <w:t xml:space="preserve"> </w:t>
            </w:r>
            <w:r>
              <w:rPr>
                <w:b/>
                <w:lang w:eastAsia="sr-Latn-RS"/>
              </w:rPr>
              <w:t>ПОЖАРА</w:t>
            </w:r>
            <w:r w:rsidR="00FD05C7" w:rsidRPr="006B1C07">
              <w:rPr>
                <w:b/>
                <w:lang w:eastAsia="sr-Latn-RS"/>
              </w:rPr>
              <w:t xml:space="preserve"> </w:t>
            </w:r>
            <w:r>
              <w:rPr>
                <w:b/>
                <w:lang w:eastAsia="sr-Latn-RS"/>
              </w:rPr>
              <w:t>ГАСОМ</w:t>
            </w:r>
            <w:r w:rsidR="00FD05C7" w:rsidRPr="006B1C07">
              <w:rPr>
                <w:b/>
                <w:lang w:eastAsia="sr-Latn-RS"/>
              </w:rPr>
              <w:t xml:space="preserve"> </w:t>
            </w:r>
            <w:r>
              <w:rPr>
                <w:b/>
                <w:lang w:eastAsia="sr-Latn-RS"/>
              </w:rPr>
              <w:t>ФМ</w:t>
            </w:r>
            <w:r w:rsidR="00FD05C7" w:rsidRPr="006B1C07">
              <w:rPr>
                <w:b/>
                <w:lang w:eastAsia="sr-Latn-RS"/>
              </w:rPr>
              <w:t>-200</w:t>
            </w:r>
          </w:p>
        </w:tc>
        <w:tc>
          <w:tcPr>
            <w:tcW w:w="1276" w:type="dxa"/>
            <w:shd w:val="clear" w:color="auto" w:fill="auto"/>
            <w:noWrap/>
            <w:vAlign w:val="bottom"/>
          </w:tcPr>
          <w:p w14:paraId="41A35884"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2879B84" w14:textId="77777777" w:rsidR="00FD05C7" w:rsidRPr="006B1C07" w:rsidRDefault="00FD05C7" w:rsidP="00F735AE">
            <w:pPr>
              <w:jc w:val="center"/>
              <w:rPr>
                <w:lang w:val="sr-Cyrl-RS" w:eastAsia="sr-Latn-RS"/>
              </w:rPr>
            </w:pPr>
          </w:p>
        </w:tc>
        <w:tc>
          <w:tcPr>
            <w:tcW w:w="1973" w:type="dxa"/>
            <w:shd w:val="clear" w:color="auto" w:fill="auto"/>
            <w:noWrap/>
            <w:vAlign w:val="bottom"/>
          </w:tcPr>
          <w:p w14:paraId="1765EF72" w14:textId="77777777" w:rsidR="00FD05C7" w:rsidRPr="006B1C07" w:rsidRDefault="00FD05C7" w:rsidP="00F735AE">
            <w:pPr>
              <w:jc w:val="center"/>
              <w:rPr>
                <w:lang w:eastAsia="sr-Latn-RS"/>
              </w:rPr>
            </w:pPr>
          </w:p>
        </w:tc>
        <w:tc>
          <w:tcPr>
            <w:tcW w:w="1841" w:type="dxa"/>
            <w:shd w:val="clear" w:color="auto" w:fill="auto"/>
            <w:noWrap/>
            <w:vAlign w:val="bottom"/>
          </w:tcPr>
          <w:p w14:paraId="3C9FAFBF" w14:textId="77777777" w:rsidR="00FD05C7" w:rsidRPr="006B1C07" w:rsidRDefault="00FD05C7" w:rsidP="00F735AE">
            <w:pPr>
              <w:jc w:val="center"/>
              <w:rPr>
                <w:lang w:eastAsia="sr-Latn-RS"/>
              </w:rPr>
            </w:pPr>
          </w:p>
        </w:tc>
        <w:tc>
          <w:tcPr>
            <w:tcW w:w="993" w:type="dxa"/>
          </w:tcPr>
          <w:p w14:paraId="5526093A" w14:textId="77777777" w:rsidR="00FD05C7" w:rsidRPr="006B1C07" w:rsidRDefault="00FD05C7" w:rsidP="00F735AE">
            <w:pPr>
              <w:jc w:val="center"/>
              <w:rPr>
                <w:lang w:eastAsia="sr-Latn-RS"/>
              </w:rPr>
            </w:pPr>
          </w:p>
        </w:tc>
        <w:tc>
          <w:tcPr>
            <w:tcW w:w="1054" w:type="dxa"/>
            <w:gridSpan w:val="2"/>
          </w:tcPr>
          <w:p w14:paraId="2F3CE3EB" w14:textId="77777777" w:rsidR="00FD05C7" w:rsidRPr="006B1C07" w:rsidRDefault="00FD05C7" w:rsidP="00F735AE">
            <w:pPr>
              <w:jc w:val="center"/>
              <w:rPr>
                <w:lang w:eastAsia="sr-Latn-RS"/>
              </w:rPr>
            </w:pPr>
          </w:p>
        </w:tc>
        <w:tc>
          <w:tcPr>
            <w:tcW w:w="930" w:type="dxa"/>
          </w:tcPr>
          <w:p w14:paraId="4E006CC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15A40A0" w14:textId="77777777" w:rsidR="00FD05C7" w:rsidRPr="006B1C07" w:rsidRDefault="00FD05C7" w:rsidP="00F735AE">
            <w:pPr>
              <w:jc w:val="center"/>
              <w:rPr>
                <w:lang w:eastAsia="sr-Latn-RS"/>
              </w:rPr>
            </w:pPr>
          </w:p>
        </w:tc>
      </w:tr>
      <w:tr w:rsidR="00FD05C7" w:rsidRPr="006B1C07" w14:paraId="2FEC0006"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5C016A71" w14:textId="77777777" w:rsidR="00FD05C7" w:rsidRPr="006B1C07" w:rsidRDefault="00FD05C7" w:rsidP="00F735AE">
            <w:pPr>
              <w:jc w:val="center"/>
              <w:rPr>
                <w:lang w:val="sr-Latn-RS" w:eastAsia="sr-Latn-RS"/>
              </w:rPr>
            </w:pPr>
            <w:r w:rsidRPr="006B1C07">
              <w:rPr>
                <w:lang w:val="sr-Latn-RS" w:eastAsia="sr-Latn-RS"/>
              </w:rPr>
              <w:t>1.</w:t>
            </w:r>
          </w:p>
        </w:tc>
        <w:tc>
          <w:tcPr>
            <w:tcW w:w="3177" w:type="dxa"/>
            <w:shd w:val="clear" w:color="auto" w:fill="auto"/>
            <w:vAlign w:val="center"/>
          </w:tcPr>
          <w:p w14:paraId="421CBB53" w14:textId="43578203" w:rsidR="00FD05C7" w:rsidRPr="006B1C07" w:rsidRDefault="006B1C07" w:rsidP="00507B5A">
            <w:pPr>
              <w:rPr>
                <w:b/>
                <w:lang w:eastAsia="sr-Latn-RS"/>
              </w:rPr>
            </w:pPr>
            <w:r>
              <w:t>Челичне</w:t>
            </w:r>
            <w:r w:rsidR="00FD05C7" w:rsidRPr="006B1C07">
              <w:t xml:space="preserve"> </w:t>
            </w:r>
            <w:r>
              <w:t>бешавне</w:t>
            </w:r>
            <w:r w:rsidR="00FD05C7" w:rsidRPr="006B1C07">
              <w:t xml:space="preserve"> </w:t>
            </w:r>
            <w:r>
              <w:t>цеви</w:t>
            </w:r>
            <w:r w:rsidR="00FD05C7" w:rsidRPr="006B1C07">
              <w:t xml:space="preserve"> </w:t>
            </w:r>
            <w:r>
              <w:t>ДН</w:t>
            </w:r>
            <w:r w:rsidR="00FD05C7" w:rsidRPr="006B1C07">
              <w:t xml:space="preserve">50 </w:t>
            </w:r>
            <w:r>
              <w:t>НП</w:t>
            </w:r>
            <w:r w:rsidR="00FD05C7" w:rsidRPr="006B1C07">
              <w:t xml:space="preserve">40, </w:t>
            </w:r>
            <w:r>
              <w:t>сцхедуле</w:t>
            </w:r>
            <w:r w:rsidR="00FD05C7" w:rsidRPr="006B1C07">
              <w:t xml:space="preserve"> 40</w:t>
            </w:r>
          </w:p>
        </w:tc>
        <w:tc>
          <w:tcPr>
            <w:tcW w:w="1276" w:type="dxa"/>
            <w:shd w:val="clear" w:color="auto" w:fill="auto"/>
            <w:noWrap/>
            <w:vAlign w:val="bottom"/>
          </w:tcPr>
          <w:p w14:paraId="634B3026" w14:textId="51BEB5AF"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56830934" w14:textId="77777777" w:rsidR="00FD05C7" w:rsidRPr="006B1C07" w:rsidRDefault="00FD05C7" w:rsidP="00F735AE">
            <w:pPr>
              <w:jc w:val="center"/>
              <w:rPr>
                <w:lang w:val="sr-Latn-RS" w:eastAsia="sr-Latn-RS"/>
              </w:rPr>
            </w:pPr>
            <w:r w:rsidRPr="006B1C07">
              <w:rPr>
                <w:lang w:val="sr-Latn-RS" w:eastAsia="sr-Latn-RS"/>
              </w:rPr>
              <w:t>6</w:t>
            </w:r>
          </w:p>
        </w:tc>
        <w:tc>
          <w:tcPr>
            <w:tcW w:w="1973" w:type="dxa"/>
            <w:shd w:val="clear" w:color="auto" w:fill="auto"/>
            <w:noWrap/>
            <w:vAlign w:val="bottom"/>
          </w:tcPr>
          <w:p w14:paraId="7C050334" w14:textId="77777777" w:rsidR="00FD05C7" w:rsidRPr="006B1C07" w:rsidRDefault="00FD05C7" w:rsidP="00F735AE">
            <w:pPr>
              <w:jc w:val="center"/>
              <w:rPr>
                <w:lang w:eastAsia="sr-Latn-RS"/>
              </w:rPr>
            </w:pPr>
          </w:p>
        </w:tc>
        <w:tc>
          <w:tcPr>
            <w:tcW w:w="1841" w:type="dxa"/>
            <w:shd w:val="clear" w:color="auto" w:fill="auto"/>
            <w:noWrap/>
            <w:vAlign w:val="bottom"/>
          </w:tcPr>
          <w:p w14:paraId="6758D0A2" w14:textId="77777777" w:rsidR="00FD05C7" w:rsidRPr="006B1C07" w:rsidRDefault="00FD05C7" w:rsidP="00F735AE">
            <w:pPr>
              <w:jc w:val="center"/>
              <w:rPr>
                <w:lang w:eastAsia="sr-Latn-RS"/>
              </w:rPr>
            </w:pPr>
          </w:p>
        </w:tc>
        <w:tc>
          <w:tcPr>
            <w:tcW w:w="993" w:type="dxa"/>
          </w:tcPr>
          <w:p w14:paraId="5548C286" w14:textId="77777777" w:rsidR="00FD05C7" w:rsidRPr="006B1C07" w:rsidRDefault="00FD05C7" w:rsidP="00F735AE">
            <w:pPr>
              <w:jc w:val="center"/>
              <w:rPr>
                <w:lang w:eastAsia="sr-Latn-RS"/>
              </w:rPr>
            </w:pPr>
          </w:p>
        </w:tc>
        <w:tc>
          <w:tcPr>
            <w:tcW w:w="1054" w:type="dxa"/>
            <w:gridSpan w:val="2"/>
          </w:tcPr>
          <w:p w14:paraId="635B6931" w14:textId="77777777" w:rsidR="00FD05C7" w:rsidRPr="006B1C07" w:rsidRDefault="00FD05C7" w:rsidP="00F735AE">
            <w:pPr>
              <w:jc w:val="center"/>
              <w:rPr>
                <w:lang w:eastAsia="sr-Latn-RS"/>
              </w:rPr>
            </w:pPr>
          </w:p>
        </w:tc>
        <w:tc>
          <w:tcPr>
            <w:tcW w:w="930" w:type="dxa"/>
          </w:tcPr>
          <w:p w14:paraId="44DF66D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9788751" w14:textId="77777777" w:rsidR="00FD05C7" w:rsidRPr="006B1C07" w:rsidRDefault="00FD05C7" w:rsidP="00F735AE">
            <w:pPr>
              <w:jc w:val="center"/>
              <w:rPr>
                <w:lang w:eastAsia="sr-Latn-RS"/>
              </w:rPr>
            </w:pPr>
          </w:p>
        </w:tc>
      </w:tr>
      <w:tr w:rsidR="00FD05C7" w:rsidRPr="006B1C07" w14:paraId="28AE87AB"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0BC9B89B" w14:textId="77777777" w:rsidR="00FD05C7" w:rsidRPr="006B1C07" w:rsidRDefault="00FD05C7" w:rsidP="00F735AE">
            <w:pPr>
              <w:jc w:val="center"/>
              <w:rPr>
                <w:lang w:val="sr-Latn-RS" w:eastAsia="sr-Latn-RS"/>
              </w:rPr>
            </w:pPr>
            <w:r w:rsidRPr="006B1C07">
              <w:rPr>
                <w:lang w:val="sr-Latn-RS" w:eastAsia="sr-Latn-RS"/>
              </w:rPr>
              <w:t>2.</w:t>
            </w:r>
          </w:p>
        </w:tc>
        <w:tc>
          <w:tcPr>
            <w:tcW w:w="3177" w:type="dxa"/>
            <w:shd w:val="clear" w:color="auto" w:fill="auto"/>
            <w:vAlign w:val="center"/>
          </w:tcPr>
          <w:p w14:paraId="41800EA0" w14:textId="0F237E3E" w:rsidR="00FD05C7" w:rsidRPr="006B1C07" w:rsidRDefault="006B1C07" w:rsidP="00507B5A">
            <w:pPr>
              <w:rPr>
                <w:b/>
                <w:lang w:eastAsia="sr-Latn-RS"/>
              </w:rPr>
            </w:pPr>
            <w:r>
              <w:t>Челичне</w:t>
            </w:r>
            <w:r w:rsidR="00FD05C7" w:rsidRPr="006B1C07">
              <w:t xml:space="preserve"> </w:t>
            </w:r>
            <w:r>
              <w:t>бешавне</w:t>
            </w:r>
            <w:r w:rsidR="00FD05C7" w:rsidRPr="006B1C07">
              <w:t xml:space="preserve"> </w:t>
            </w:r>
            <w:r>
              <w:t>цеви</w:t>
            </w:r>
            <w:r w:rsidR="00FD05C7" w:rsidRPr="006B1C07">
              <w:t xml:space="preserve"> </w:t>
            </w:r>
            <w:r>
              <w:t>ДН</w:t>
            </w:r>
            <w:r w:rsidR="00FD05C7" w:rsidRPr="006B1C07">
              <w:t xml:space="preserve">40 </w:t>
            </w:r>
            <w:r>
              <w:t>НП</w:t>
            </w:r>
            <w:r w:rsidR="00FD05C7" w:rsidRPr="006B1C07">
              <w:t xml:space="preserve">40, </w:t>
            </w:r>
            <w:r>
              <w:t>сцхедуле</w:t>
            </w:r>
            <w:r w:rsidR="00FD05C7" w:rsidRPr="006B1C07">
              <w:t xml:space="preserve"> 40</w:t>
            </w:r>
          </w:p>
        </w:tc>
        <w:tc>
          <w:tcPr>
            <w:tcW w:w="1276" w:type="dxa"/>
            <w:shd w:val="clear" w:color="auto" w:fill="auto"/>
            <w:noWrap/>
            <w:vAlign w:val="bottom"/>
          </w:tcPr>
          <w:p w14:paraId="68BDDF9F" w14:textId="4ABFD534"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5738CC40" w14:textId="77777777" w:rsidR="00FD05C7" w:rsidRPr="006B1C07" w:rsidRDefault="00FD05C7" w:rsidP="00F735AE">
            <w:pPr>
              <w:jc w:val="center"/>
              <w:rPr>
                <w:lang w:val="sr-Latn-RS" w:eastAsia="sr-Latn-RS"/>
              </w:rPr>
            </w:pPr>
            <w:r w:rsidRPr="006B1C07">
              <w:rPr>
                <w:lang w:val="sr-Latn-RS" w:eastAsia="sr-Latn-RS"/>
              </w:rPr>
              <w:t>4</w:t>
            </w:r>
          </w:p>
        </w:tc>
        <w:tc>
          <w:tcPr>
            <w:tcW w:w="1973" w:type="dxa"/>
            <w:shd w:val="clear" w:color="auto" w:fill="auto"/>
            <w:noWrap/>
            <w:vAlign w:val="bottom"/>
          </w:tcPr>
          <w:p w14:paraId="390085E6" w14:textId="77777777" w:rsidR="00FD05C7" w:rsidRPr="006B1C07" w:rsidRDefault="00FD05C7" w:rsidP="00F735AE">
            <w:pPr>
              <w:jc w:val="center"/>
              <w:rPr>
                <w:lang w:eastAsia="sr-Latn-RS"/>
              </w:rPr>
            </w:pPr>
          </w:p>
        </w:tc>
        <w:tc>
          <w:tcPr>
            <w:tcW w:w="1841" w:type="dxa"/>
            <w:shd w:val="clear" w:color="auto" w:fill="auto"/>
            <w:noWrap/>
            <w:vAlign w:val="bottom"/>
          </w:tcPr>
          <w:p w14:paraId="641D8971" w14:textId="77777777" w:rsidR="00FD05C7" w:rsidRPr="006B1C07" w:rsidRDefault="00FD05C7" w:rsidP="00F735AE">
            <w:pPr>
              <w:jc w:val="center"/>
              <w:rPr>
                <w:lang w:eastAsia="sr-Latn-RS"/>
              </w:rPr>
            </w:pPr>
          </w:p>
        </w:tc>
        <w:tc>
          <w:tcPr>
            <w:tcW w:w="993" w:type="dxa"/>
          </w:tcPr>
          <w:p w14:paraId="5C2E996D" w14:textId="77777777" w:rsidR="00FD05C7" w:rsidRPr="006B1C07" w:rsidRDefault="00FD05C7" w:rsidP="00F735AE">
            <w:pPr>
              <w:jc w:val="center"/>
              <w:rPr>
                <w:lang w:eastAsia="sr-Latn-RS"/>
              </w:rPr>
            </w:pPr>
          </w:p>
        </w:tc>
        <w:tc>
          <w:tcPr>
            <w:tcW w:w="1054" w:type="dxa"/>
            <w:gridSpan w:val="2"/>
          </w:tcPr>
          <w:p w14:paraId="02C0E196" w14:textId="77777777" w:rsidR="00FD05C7" w:rsidRPr="006B1C07" w:rsidRDefault="00FD05C7" w:rsidP="00F735AE">
            <w:pPr>
              <w:jc w:val="center"/>
              <w:rPr>
                <w:lang w:eastAsia="sr-Latn-RS"/>
              </w:rPr>
            </w:pPr>
          </w:p>
        </w:tc>
        <w:tc>
          <w:tcPr>
            <w:tcW w:w="930" w:type="dxa"/>
          </w:tcPr>
          <w:p w14:paraId="3C9AFC0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0C46049" w14:textId="77777777" w:rsidR="00FD05C7" w:rsidRPr="006B1C07" w:rsidRDefault="00FD05C7" w:rsidP="00F735AE">
            <w:pPr>
              <w:jc w:val="center"/>
              <w:rPr>
                <w:lang w:eastAsia="sr-Latn-RS"/>
              </w:rPr>
            </w:pPr>
          </w:p>
        </w:tc>
      </w:tr>
      <w:tr w:rsidR="00FD05C7" w:rsidRPr="006B1C07" w14:paraId="6D66404B"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4A9778F9" w14:textId="77777777" w:rsidR="00FD05C7" w:rsidRPr="006B1C07" w:rsidRDefault="00FD05C7" w:rsidP="00F735AE">
            <w:pPr>
              <w:jc w:val="center"/>
              <w:rPr>
                <w:lang w:val="sr-Latn-RS" w:eastAsia="sr-Latn-RS"/>
              </w:rPr>
            </w:pPr>
            <w:r w:rsidRPr="006B1C07">
              <w:rPr>
                <w:lang w:val="sr-Latn-RS" w:eastAsia="sr-Latn-RS"/>
              </w:rPr>
              <w:t>3.</w:t>
            </w:r>
          </w:p>
        </w:tc>
        <w:tc>
          <w:tcPr>
            <w:tcW w:w="3177" w:type="dxa"/>
            <w:shd w:val="clear" w:color="auto" w:fill="auto"/>
            <w:vAlign w:val="center"/>
          </w:tcPr>
          <w:p w14:paraId="597D6184" w14:textId="5FAEB922" w:rsidR="00FD05C7" w:rsidRPr="006B1C07" w:rsidRDefault="006B1C07" w:rsidP="00507B5A">
            <w:pPr>
              <w:rPr>
                <w:b/>
                <w:lang w:eastAsia="sr-Latn-RS"/>
              </w:rPr>
            </w:pPr>
            <w:r>
              <w:t>Челичне</w:t>
            </w:r>
            <w:r w:rsidR="00FD05C7" w:rsidRPr="006B1C07">
              <w:t xml:space="preserve"> </w:t>
            </w:r>
            <w:r>
              <w:t>бешавне</w:t>
            </w:r>
            <w:r w:rsidR="00FD05C7" w:rsidRPr="006B1C07">
              <w:t xml:space="preserve"> </w:t>
            </w:r>
            <w:r>
              <w:t>цеви</w:t>
            </w:r>
            <w:r w:rsidR="00FD05C7" w:rsidRPr="006B1C07">
              <w:t xml:space="preserve"> </w:t>
            </w:r>
            <w:r>
              <w:t>ДН</w:t>
            </w:r>
            <w:r w:rsidR="00FD05C7" w:rsidRPr="006B1C07">
              <w:t xml:space="preserve">32 </w:t>
            </w:r>
            <w:r>
              <w:t>НП</w:t>
            </w:r>
            <w:r w:rsidR="00FD05C7" w:rsidRPr="006B1C07">
              <w:t xml:space="preserve">40, </w:t>
            </w:r>
            <w:r>
              <w:t>сцхедуле</w:t>
            </w:r>
            <w:r w:rsidR="00FD05C7" w:rsidRPr="006B1C07">
              <w:t xml:space="preserve"> 40</w:t>
            </w:r>
          </w:p>
        </w:tc>
        <w:tc>
          <w:tcPr>
            <w:tcW w:w="1276" w:type="dxa"/>
            <w:shd w:val="clear" w:color="auto" w:fill="auto"/>
            <w:noWrap/>
            <w:vAlign w:val="bottom"/>
          </w:tcPr>
          <w:p w14:paraId="3A12E3F6" w14:textId="40D96656"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01C03A80" w14:textId="77777777" w:rsidR="00FD05C7" w:rsidRPr="006B1C07" w:rsidRDefault="00FD05C7" w:rsidP="00F735AE">
            <w:pPr>
              <w:jc w:val="center"/>
              <w:rPr>
                <w:lang w:val="sr-Latn-RS" w:eastAsia="sr-Latn-RS"/>
              </w:rPr>
            </w:pPr>
            <w:r w:rsidRPr="006B1C07">
              <w:rPr>
                <w:lang w:val="sr-Latn-RS" w:eastAsia="sr-Latn-RS"/>
              </w:rPr>
              <w:t>3</w:t>
            </w:r>
          </w:p>
        </w:tc>
        <w:tc>
          <w:tcPr>
            <w:tcW w:w="1973" w:type="dxa"/>
            <w:shd w:val="clear" w:color="auto" w:fill="auto"/>
            <w:noWrap/>
            <w:vAlign w:val="bottom"/>
          </w:tcPr>
          <w:p w14:paraId="4690E3B7" w14:textId="77777777" w:rsidR="00FD05C7" w:rsidRPr="006B1C07" w:rsidRDefault="00FD05C7" w:rsidP="00F735AE">
            <w:pPr>
              <w:jc w:val="center"/>
              <w:rPr>
                <w:lang w:eastAsia="sr-Latn-RS"/>
              </w:rPr>
            </w:pPr>
          </w:p>
        </w:tc>
        <w:tc>
          <w:tcPr>
            <w:tcW w:w="1841" w:type="dxa"/>
            <w:shd w:val="clear" w:color="auto" w:fill="auto"/>
            <w:noWrap/>
            <w:vAlign w:val="bottom"/>
          </w:tcPr>
          <w:p w14:paraId="3F7CCB8F" w14:textId="77777777" w:rsidR="00FD05C7" w:rsidRPr="006B1C07" w:rsidRDefault="00FD05C7" w:rsidP="00F735AE">
            <w:pPr>
              <w:jc w:val="center"/>
              <w:rPr>
                <w:lang w:eastAsia="sr-Latn-RS"/>
              </w:rPr>
            </w:pPr>
          </w:p>
        </w:tc>
        <w:tc>
          <w:tcPr>
            <w:tcW w:w="993" w:type="dxa"/>
          </w:tcPr>
          <w:p w14:paraId="319A02E5" w14:textId="77777777" w:rsidR="00FD05C7" w:rsidRPr="006B1C07" w:rsidRDefault="00FD05C7" w:rsidP="00F735AE">
            <w:pPr>
              <w:jc w:val="center"/>
              <w:rPr>
                <w:lang w:eastAsia="sr-Latn-RS"/>
              </w:rPr>
            </w:pPr>
          </w:p>
        </w:tc>
        <w:tc>
          <w:tcPr>
            <w:tcW w:w="1054" w:type="dxa"/>
            <w:gridSpan w:val="2"/>
          </w:tcPr>
          <w:p w14:paraId="7C6DCBC7" w14:textId="77777777" w:rsidR="00FD05C7" w:rsidRPr="006B1C07" w:rsidRDefault="00FD05C7" w:rsidP="00F735AE">
            <w:pPr>
              <w:jc w:val="center"/>
              <w:rPr>
                <w:lang w:eastAsia="sr-Latn-RS"/>
              </w:rPr>
            </w:pPr>
          </w:p>
        </w:tc>
        <w:tc>
          <w:tcPr>
            <w:tcW w:w="930" w:type="dxa"/>
          </w:tcPr>
          <w:p w14:paraId="1B2F812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87AE315" w14:textId="77777777" w:rsidR="00FD05C7" w:rsidRPr="006B1C07" w:rsidRDefault="00FD05C7" w:rsidP="00F735AE">
            <w:pPr>
              <w:jc w:val="center"/>
              <w:rPr>
                <w:lang w:eastAsia="sr-Latn-RS"/>
              </w:rPr>
            </w:pPr>
          </w:p>
        </w:tc>
      </w:tr>
      <w:tr w:rsidR="00FD05C7" w:rsidRPr="006B1C07" w14:paraId="10AEA857"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06BD68C6" w14:textId="77777777" w:rsidR="00FD05C7" w:rsidRPr="006B1C07" w:rsidRDefault="00FD05C7" w:rsidP="00F735AE">
            <w:pPr>
              <w:jc w:val="center"/>
              <w:rPr>
                <w:lang w:val="sr-Latn-RS" w:eastAsia="sr-Latn-RS"/>
              </w:rPr>
            </w:pPr>
            <w:r w:rsidRPr="006B1C07">
              <w:rPr>
                <w:lang w:val="sr-Latn-RS" w:eastAsia="sr-Latn-RS"/>
              </w:rPr>
              <w:t>4.</w:t>
            </w:r>
          </w:p>
        </w:tc>
        <w:tc>
          <w:tcPr>
            <w:tcW w:w="3177" w:type="dxa"/>
            <w:shd w:val="clear" w:color="auto" w:fill="auto"/>
            <w:vAlign w:val="center"/>
          </w:tcPr>
          <w:p w14:paraId="7A1FA936" w14:textId="4D01386C" w:rsidR="00FD05C7" w:rsidRPr="006B1C07" w:rsidRDefault="006B1C07" w:rsidP="00507B5A">
            <w:pPr>
              <w:rPr>
                <w:b/>
                <w:lang w:eastAsia="sr-Latn-RS"/>
              </w:rPr>
            </w:pPr>
            <w:r>
              <w:t>Челичне</w:t>
            </w:r>
            <w:r w:rsidR="00FD05C7" w:rsidRPr="006B1C07">
              <w:t xml:space="preserve"> </w:t>
            </w:r>
            <w:r>
              <w:t>бешавне</w:t>
            </w:r>
            <w:r w:rsidR="00FD05C7" w:rsidRPr="006B1C07">
              <w:t xml:space="preserve"> </w:t>
            </w:r>
            <w:r>
              <w:t>цеви</w:t>
            </w:r>
            <w:r w:rsidR="00FD05C7" w:rsidRPr="006B1C07">
              <w:t xml:space="preserve"> </w:t>
            </w:r>
            <w:r>
              <w:t>ДН</w:t>
            </w:r>
            <w:r w:rsidR="00FD05C7" w:rsidRPr="006B1C07">
              <w:t xml:space="preserve">20 </w:t>
            </w:r>
            <w:r>
              <w:t>НП</w:t>
            </w:r>
            <w:r w:rsidR="00FD05C7" w:rsidRPr="006B1C07">
              <w:t xml:space="preserve">40, </w:t>
            </w:r>
            <w:r>
              <w:t>сцхедуле</w:t>
            </w:r>
            <w:r w:rsidR="00FD05C7" w:rsidRPr="006B1C07">
              <w:t xml:space="preserve"> 40</w:t>
            </w:r>
          </w:p>
        </w:tc>
        <w:tc>
          <w:tcPr>
            <w:tcW w:w="1276" w:type="dxa"/>
            <w:shd w:val="clear" w:color="auto" w:fill="auto"/>
            <w:noWrap/>
            <w:vAlign w:val="bottom"/>
          </w:tcPr>
          <w:p w14:paraId="2BAB78C6" w14:textId="47B675FC"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6C451D04"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2772188" w14:textId="77777777" w:rsidR="00FD05C7" w:rsidRPr="006B1C07" w:rsidRDefault="00FD05C7" w:rsidP="00F735AE">
            <w:pPr>
              <w:jc w:val="center"/>
              <w:rPr>
                <w:lang w:eastAsia="sr-Latn-RS"/>
              </w:rPr>
            </w:pPr>
          </w:p>
        </w:tc>
        <w:tc>
          <w:tcPr>
            <w:tcW w:w="1841" w:type="dxa"/>
            <w:shd w:val="clear" w:color="auto" w:fill="auto"/>
            <w:noWrap/>
            <w:vAlign w:val="bottom"/>
          </w:tcPr>
          <w:p w14:paraId="1F4E3AA5" w14:textId="77777777" w:rsidR="00FD05C7" w:rsidRPr="006B1C07" w:rsidRDefault="00FD05C7" w:rsidP="00F735AE">
            <w:pPr>
              <w:jc w:val="center"/>
              <w:rPr>
                <w:lang w:eastAsia="sr-Latn-RS"/>
              </w:rPr>
            </w:pPr>
          </w:p>
        </w:tc>
        <w:tc>
          <w:tcPr>
            <w:tcW w:w="993" w:type="dxa"/>
          </w:tcPr>
          <w:p w14:paraId="172C966C" w14:textId="77777777" w:rsidR="00FD05C7" w:rsidRPr="006B1C07" w:rsidRDefault="00FD05C7" w:rsidP="00F735AE">
            <w:pPr>
              <w:jc w:val="center"/>
              <w:rPr>
                <w:lang w:eastAsia="sr-Latn-RS"/>
              </w:rPr>
            </w:pPr>
          </w:p>
        </w:tc>
        <w:tc>
          <w:tcPr>
            <w:tcW w:w="1054" w:type="dxa"/>
            <w:gridSpan w:val="2"/>
          </w:tcPr>
          <w:p w14:paraId="249375D8" w14:textId="77777777" w:rsidR="00FD05C7" w:rsidRPr="006B1C07" w:rsidRDefault="00FD05C7" w:rsidP="00F735AE">
            <w:pPr>
              <w:jc w:val="center"/>
              <w:rPr>
                <w:lang w:eastAsia="sr-Latn-RS"/>
              </w:rPr>
            </w:pPr>
          </w:p>
        </w:tc>
        <w:tc>
          <w:tcPr>
            <w:tcW w:w="930" w:type="dxa"/>
          </w:tcPr>
          <w:p w14:paraId="481C935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B4C7EF1" w14:textId="77777777" w:rsidR="00FD05C7" w:rsidRPr="006B1C07" w:rsidRDefault="00FD05C7" w:rsidP="00F735AE">
            <w:pPr>
              <w:jc w:val="center"/>
              <w:rPr>
                <w:lang w:eastAsia="sr-Latn-RS"/>
              </w:rPr>
            </w:pPr>
          </w:p>
        </w:tc>
      </w:tr>
      <w:tr w:rsidR="00FD05C7" w:rsidRPr="006B1C07" w14:paraId="18E8C338"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177CBB58" w14:textId="77777777" w:rsidR="00FD05C7" w:rsidRPr="006B1C07" w:rsidRDefault="00FD05C7" w:rsidP="00F735AE">
            <w:pPr>
              <w:jc w:val="center"/>
              <w:rPr>
                <w:lang w:val="sr-Latn-RS" w:eastAsia="sr-Latn-RS"/>
              </w:rPr>
            </w:pPr>
            <w:r w:rsidRPr="006B1C07">
              <w:rPr>
                <w:lang w:val="sr-Latn-RS" w:eastAsia="sr-Latn-RS"/>
              </w:rPr>
              <w:t>5.</w:t>
            </w:r>
          </w:p>
        </w:tc>
        <w:tc>
          <w:tcPr>
            <w:tcW w:w="3177" w:type="dxa"/>
            <w:shd w:val="clear" w:color="auto" w:fill="auto"/>
            <w:vAlign w:val="center"/>
          </w:tcPr>
          <w:p w14:paraId="58350593" w14:textId="42DE76BA" w:rsidR="00FD05C7" w:rsidRPr="006B1C07" w:rsidRDefault="006B1C07" w:rsidP="00507B5A">
            <w:pPr>
              <w:rPr>
                <w:b/>
                <w:lang w:eastAsia="sr-Latn-RS"/>
              </w:rPr>
            </w:pPr>
            <w:r>
              <w:t>Челичне</w:t>
            </w:r>
            <w:r w:rsidR="00FD05C7" w:rsidRPr="006B1C07">
              <w:t xml:space="preserve"> </w:t>
            </w:r>
            <w:r>
              <w:t>бешавне</w:t>
            </w:r>
            <w:r w:rsidR="00FD05C7" w:rsidRPr="006B1C07">
              <w:t xml:space="preserve"> </w:t>
            </w:r>
            <w:r>
              <w:t>цеви</w:t>
            </w:r>
            <w:r w:rsidR="00FD05C7" w:rsidRPr="006B1C07">
              <w:t xml:space="preserve"> </w:t>
            </w:r>
            <w:r>
              <w:t>ДН</w:t>
            </w:r>
            <w:r w:rsidR="00FD05C7" w:rsidRPr="006B1C07">
              <w:t xml:space="preserve">15 </w:t>
            </w:r>
            <w:r>
              <w:t>НП</w:t>
            </w:r>
            <w:r w:rsidR="00FD05C7" w:rsidRPr="006B1C07">
              <w:t xml:space="preserve">40, </w:t>
            </w:r>
            <w:r>
              <w:t>сцхедуле</w:t>
            </w:r>
            <w:r w:rsidR="00FD05C7" w:rsidRPr="006B1C07">
              <w:t xml:space="preserve"> 40</w:t>
            </w:r>
          </w:p>
        </w:tc>
        <w:tc>
          <w:tcPr>
            <w:tcW w:w="1276" w:type="dxa"/>
            <w:shd w:val="clear" w:color="auto" w:fill="auto"/>
            <w:noWrap/>
            <w:vAlign w:val="bottom"/>
          </w:tcPr>
          <w:p w14:paraId="0523C2A8" w14:textId="4F35B934"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47EF49DF" w14:textId="77777777" w:rsidR="00FD05C7" w:rsidRPr="006B1C07" w:rsidRDefault="00FD05C7" w:rsidP="00F735AE">
            <w:pPr>
              <w:jc w:val="center"/>
              <w:rPr>
                <w:lang w:val="sr-Latn-RS" w:eastAsia="sr-Latn-RS"/>
              </w:rPr>
            </w:pPr>
            <w:r w:rsidRPr="006B1C07">
              <w:rPr>
                <w:lang w:val="sr-Latn-RS" w:eastAsia="sr-Latn-RS"/>
              </w:rPr>
              <w:t>8</w:t>
            </w:r>
          </w:p>
        </w:tc>
        <w:tc>
          <w:tcPr>
            <w:tcW w:w="1973" w:type="dxa"/>
            <w:shd w:val="clear" w:color="auto" w:fill="auto"/>
            <w:noWrap/>
            <w:vAlign w:val="bottom"/>
          </w:tcPr>
          <w:p w14:paraId="41F1DB9C" w14:textId="77777777" w:rsidR="00FD05C7" w:rsidRPr="006B1C07" w:rsidRDefault="00FD05C7" w:rsidP="00F735AE">
            <w:pPr>
              <w:jc w:val="center"/>
              <w:rPr>
                <w:lang w:eastAsia="sr-Latn-RS"/>
              </w:rPr>
            </w:pPr>
          </w:p>
        </w:tc>
        <w:tc>
          <w:tcPr>
            <w:tcW w:w="1841" w:type="dxa"/>
            <w:shd w:val="clear" w:color="auto" w:fill="auto"/>
            <w:noWrap/>
            <w:vAlign w:val="bottom"/>
          </w:tcPr>
          <w:p w14:paraId="7682C337" w14:textId="77777777" w:rsidR="00FD05C7" w:rsidRPr="006B1C07" w:rsidRDefault="00FD05C7" w:rsidP="00F735AE">
            <w:pPr>
              <w:jc w:val="center"/>
              <w:rPr>
                <w:lang w:eastAsia="sr-Latn-RS"/>
              </w:rPr>
            </w:pPr>
          </w:p>
        </w:tc>
        <w:tc>
          <w:tcPr>
            <w:tcW w:w="993" w:type="dxa"/>
          </w:tcPr>
          <w:p w14:paraId="11880321" w14:textId="77777777" w:rsidR="00FD05C7" w:rsidRPr="006B1C07" w:rsidRDefault="00FD05C7" w:rsidP="00F735AE">
            <w:pPr>
              <w:jc w:val="center"/>
              <w:rPr>
                <w:lang w:eastAsia="sr-Latn-RS"/>
              </w:rPr>
            </w:pPr>
          </w:p>
        </w:tc>
        <w:tc>
          <w:tcPr>
            <w:tcW w:w="1054" w:type="dxa"/>
            <w:gridSpan w:val="2"/>
          </w:tcPr>
          <w:p w14:paraId="29ECBCEA" w14:textId="77777777" w:rsidR="00FD05C7" w:rsidRPr="006B1C07" w:rsidRDefault="00FD05C7" w:rsidP="00F735AE">
            <w:pPr>
              <w:jc w:val="center"/>
              <w:rPr>
                <w:lang w:eastAsia="sr-Latn-RS"/>
              </w:rPr>
            </w:pPr>
          </w:p>
        </w:tc>
        <w:tc>
          <w:tcPr>
            <w:tcW w:w="930" w:type="dxa"/>
          </w:tcPr>
          <w:p w14:paraId="7A18322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D47DCA8" w14:textId="77777777" w:rsidR="00FD05C7" w:rsidRPr="006B1C07" w:rsidRDefault="00FD05C7" w:rsidP="00F735AE">
            <w:pPr>
              <w:jc w:val="center"/>
              <w:rPr>
                <w:lang w:eastAsia="sr-Latn-RS"/>
              </w:rPr>
            </w:pPr>
          </w:p>
        </w:tc>
      </w:tr>
      <w:tr w:rsidR="00FD05C7" w:rsidRPr="006B1C07" w14:paraId="111ABFD0"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3495F8F0" w14:textId="77777777" w:rsidR="00FD05C7" w:rsidRPr="006B1C07" w:rsidRDefault="00FD05C7" w:rsidP="00F735AE">
            <w:pPr>
              <w:jc w:val="center"/>
              <w:rPr>
                <w:lang w:val="sr-Latn-RS" w:eastAsia="sr-Latn-RS"/>
              </w:rPr>
            </w:pPr>
            <w:r w:rsidRPr="006B1C07">
              <w:rPr>
                <w:lang w:val="sr-Latn-RS" w:eastAsia="sr-Latn-RS"/>
              </w:rPr>
              <w:t>6.</w:t>
            </w:r>
          </w:p>
        </w:tc>
        <w:tc>
          <w:tcPr>
            <w:tcW w:w="3177" w:type="dxa"/>
            <w:shd w:val="clear" w:color="auto" w:fill="auto"/>
            <w:vAlign w:val="center"/>
          </w:tcPr>
          <w:p w14:paraId="40ADF0FF" w14:textId="6B7DA232" w:rsidR="00FD05C7" w:rsidRPr="006B1C07" w:rsidRDefault="006B1C07" w:rsidP="00507B5A">
            <w:r>
              <w:t>Редукција</w:t>
            </w:r>
            <w:r w:rsidR="00FD05C7" w:rsidRPr="006B1C07">
              <w:t xml:space="preserve"> </w:t>
            </w:r>
            <w:r>
              <w:t>ДН</w:t>
            </w:r>
            <w:r w:rsidR="00FD05C7" w:rsidRPr="006B1C07">
              <w:t>50-</w:t>
            </w:r>
            <w:r>
              <w:t>ДН</w:t>
            </w:r>
            <w:r w:rsidR="00FD05C7" w:rsidRPr="006B1C07">
              <w:t xml:space="preserve">40, </w:t>
            </w:r>
            <w:r>
              <w:t>НП</w:t>
            </w:r>
            <w:r w:rsidR="00FD05C7" w:rsidRPr="006B1C07">
              <w:t>40</w:t>
            </w:r>
          </w:p>
        </w:tc>
        <w:tc>
          <w:tcPr>
            <w:tcW w:w="1276" w:type="dxa"/>
            <w:shd w:val="clear" w:color="auto" w:fill="auto"/>
            <w:noWrap/>
            <w:vAlign w:val="bottom"/>
          </w:tcPr>
          <w:p w14:paraId="6C034113" w14:textId="1723EC38"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3E458F5"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7A358DC9" w14:textId="77777777" w:rsidR="00FD05C7" w:rsidRPr="006B1C07" w:rsidRDefault="00FD05C7" w:rsidP="00F735AE">
            <w:pPr>
              <w:jc w:val="center"/>
              <w:rPr>
                <w:lang w:eastAsia="sr-Latn-RS"/>
              </w:rPr>
            </w:pPr>
          </w:p>
        </w:tc>
        <w:tc>
          <w:tcPr>
            <w:tcW w:w="1841" w:type="dxa"/>
            <w:shd w:val="clear" w:color="auto" w:fill="auto"/>
            <w:noWrap/>
            <w:vAlign w:val="bottom"/>
          </w:tcPr>
          <w:p w14:paraId="738D4F9A" w14:textId="77777777" w:rsidR="00FD05C7" w:rsidRPr="006B1C07" w:rsidRDefault="00FD05C7" w:rsidP="00F735AE">
            <w:pPr>
              <w:jc w:val="center"/>
              <w:rPr>
                <w:lang w:eastAsia="sr-Latn-RS"/>
              </w:rPr>
            </w:pPr>
          </w:p>
        </w:tc>
        <w:tc>
          <w:tcPr>
            <w:tcW w:w="993" w:type="dxa"/>
          </w:tcPr>
          <w:p w14:paraId="0F33C341" w14:textId="77777777" w:rsidR="00FD05C7" w:rsidRPr="006B1C07" w:rsidRDefault="00FD05C7" w:rsidP="00F735AE">
            <w:pPr>
              <w:jc w:val="center"/>
              <w:rPr>
                <w:lang w:eastAsia="sr-Latn-RS"/>
              </w:rPr>
            </w:pPr>
          </w:p>
        </w:tc>
        <w:tc>
          <w:tcPr>
            <w:tcW w:w="1054" w:type="dxa"/>
            <w:gridSpan w:val="2"/>
          </w:tcPr>
          <w:p w14:paraId="4FD65547" w14:textId="77777777" w:rsidR="00FD05C7" w:rsidRPr="006B1C07" w:rsidRDefault="00FD05C7" w:rsidP="00F735AE">
            <w:pPr>
              <w:jc w:val="center"/>
              <w:rPr>
                <w:lang w:eastAsia="sr-Latn-RS"/>
              </w:rPr>
            </w:pPr>
          </w:p>
        </w:tc>
        <w:tc>
          <w:tcPr>
            <w:tcW w:w="930" w:type="dxa"/>
          </w:tcPr>
          <w:p w14:paraId="6C92554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4DDEEB0" w14:textId="77777777" w:rsidR="00FD05C7" w:rsidRPr="006B1C07" w:rsidRDefault="00FD05C7" w:rsidP="00F735AE">
            <w:pPr>
              <w:jc w:val="center"/>
              <w:rPr>
                <w:lang w:eastAsia="sr-Latn-RS"/>
              </w:rPr>
            </w:pPr>
          </w:p>
        </w:tc>
      </w:tr>
      <w:tr w:rsidR="00FD05C7" w:rsidRPr="006B1C07" w14:paraId="63CB75A3"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4A3D5B4A" w14:textId="77777777" w:rsidR="00FD05C7" w:rsidRPr="006B1C07" w:rsidRDefault="00FD05C7" w:rsidP="00F735AE">
            <w:pPr>
              <w:jc w:val="center"/>
              <w:rPr>
                <w:lang w:val="sr-Latn-RS" w:eastAsia="sr-Latn-RS"/>
              </w:rPr>
            </w:pPr>
            <w:r w:rsidRPr="006B1C07">
              <w:rPr>
                <w:lang w:val="sr-Latn-RS" w:eastAsia="sr-Latn-RS"/>
              </w:rPr>
              <w:lastRenderedPageBreak/>
              <w:t>7.</w:t>
            </w:r>
          </w:p>
        </w:tc>
        <w:tc>
          <w:tcPr>
            <w:tcW w:w="3177" w:type="dxa"/>
            <w:shd w:val="clear" w:color="auto" w:fill="auto"/>
            <w:vAlign w:val="center"/>
          </w:tcPr>
          <w:p w14:paraId="7BD62DE0" w14:textId="4DC45631" w:rsidR="00FD05C7" w:rsidRPr="006B1C07" w:rsidRDefault="006B1C07" w:rsidP="00507B5A">
            <w:r>
              <w:t>Редукција</w:t>
            </w:r>
            <w:r w:rsidR="00FD05C7" w:rsidRPr="006B1C07">
              <w:t xml:space="preserve"> </w:t>
            </w:r>
            <w:r>
              <w:t>ДН</w:t>
            </w:r>
            <w:r w:rsidR="00FD05C7" w:rsidRPr="006B1C07">
              <w:t>50-</w:t>
            </w:r>
            <w:r>
              <w:t>ДН</w:t>
            </w:r>
            <w:r w:rsidR="00FD05C7" w:rsidRPr="006B1C07">
              <w:t xml:space="preserve">20, </w:t>
            </w:r>
            <w:r>
              <w:t>НП</w:t>
            </w:r>
            <w:r w:rsidR="00FD05C7" w:rsidRPr="006B1C07">
              <w:t>40</w:t>
            </w:r>
          </w:p>
        </w:tc>
        <w:tc>
          <w:tcPr>
            <w:tcW w:w="1276" w:type="dxa"/>
            <w:shd w:val="clear" w:color="auto" w:fill="auto"/>
            <w:noWrap/>
            <w:vAlign w:val="bottom"/>
          </w:tcPr>
          <w:p w14:paraId="62AAEA20" w14:textId="41CCF359"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1E4C24A"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FFE639A" w14:textId="77777777" w:rsidR="00FD05C7" w:rsidRPr="006B1C07" w:rsidRDefault="00FD05C7" w:rsidP="00F735AE">
            <w:pPr>
              <w:jc w:val="center"/>
              <w:rPr>
                <w:lang w:eastAsia="sr-Latn-RS"/>
              </w:rPr>
            </w:pPr>
          </w:p>
        </w:tc>
        <w:tc>
          <w:tcPr>
            <w:tcW w:w="1841" w:type="dxa"/>
            <w:shd w:val="clear" w:color="auto" w:fill="auto"/>
            <w:noWrap/>
            <w:vAlign w:val="bottom"/>
          </w:tcPr>
          <w:p w14:paraId="6D3FF92A" w14:textId="77777777" w:rsidR="00FD05C7" w:rsidRPr="006B1C07" w:rsidRDefault="00FD05C7" w:rsidP="00F735AE">
            <w:pPr>
              <w:jc w:val="center"/>
              <w:rPr>
                <w:lang w:eastAsia="sr-Latn-RS"/>
              </w:rPr>
            </w:pPr>
          </w:p>
        </w:tc>
        <w:tc>
          <w:tcPr>
            <w:tcW w:w="993" w:type="dxa"/>
          </w:tcPr>
          <w:p w14:paraId="4A46A184" w14:textId="77777777" w:rsidR="00FD05C7" w:rsidRPr="006B1C07" w:rsidRDefault="00FD05C7" w:rsidP="00F735AE">
            <w:pPr>
              <w:jc w:val="center"/>
              <w:rPr>
                <w:lang w:eastAsia="sr-Latn-RS"/>
              </w:rPr>
            </w:pPr>
          </w:p>
        </w:tc>
        <w:tc>
          <w:tcPr>
            <w:tcW w:w="1054" w:type="dxa"/>
            <w:gridSpan w:val="2"/>
          </w:tcPr>
          <w:p w14:paraId="12AF15F4" w14:textId="77777777" w:rsidR="00FD05C7" w:rsidRPr="006B1C07" w:rsidRDefault="00FD05C7" w:rsidP="00F735AE">
            <w:pPr>
              <w:jc w:val="center"/>
              <w:rPr>
                <w:lang w:eastAsia="sr-Latn-RS"/>
              </w:rPr>
            </w:pPr>
          </w:p>
        </w:tc>
        <w:tc>
          <w:tcPr>
            <w:tcW w:w="930" w:type="dxa"/>
          </w:tcPr>
          <w:p w14:paraId="61E9F2A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70FCA29" w14:textId="77777777" w:rsidR="00FD05C7" w:rsidRPr="006B1C07" w:rsidRDefault="00FD05C7" w:rsidP="00F735AE">
            <w:pPr>
              <w:jc w:val="center"/>
              <w:rPr>
                <w:lang w:eastAsia="sr-Latn-RS"/>
              </w:rPr>
            </w:pPr>
          </w:p>
        </w:tc>
      </w:tr>
      <w:tr w:rsidR="00FD05C7" w:rsidRPr="006B1C07" w14:paraId="044500E3"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0F6CD9E4" w14:textId="77777777" w:rsidR="00FD05C7" w:rsidRPr="006B1C07" w:rsidRDefault="00FD05C7" w:rsidP="00F735AE">
            <w:pPr>
              <w:jc w:val="center"/>
              <w:rPr>
                <w:lang w:val="sr-Latn-RS" w:eastAsia="sr-Latn-RS"/>
              </w:rPr>
            </w:pPr>
            <w:r w:rsidRPr="006B1C07">
              <w:rPr>
                <w:lang w:val="sr-Latn-RS" w:eastAsia="sr-Latn-RS"/>
              </w:rPr>
              <w:t>8.</w:t>
            </w:r>
          </w:p>
        </w:tc>
        <w:tc>
          <w:tcPr>
            <w:tcW w:w="3177" w:type="dxa"/>
            <w:shd w:val="clear" w:color="auto" w:fill="auto"/>
            <w:vAlign w:val="center"/>
          </w:tcPr>
          <w:p w14:paraId="4FD867D8" w14:textId="002B83BA" w:rsidR="00FD05C7" w:rsidRPr="006B1C07" w:rsidRDefault="006B1C07" w:rsidP="00507B5A">
            <w:r>
              <w:t>Редукција</w:t>
            </w:r>
            <w:r w:rsidR="00FD05C7" w:rsidRPr="006B1C07">
              <w:t xml:space="preserve"> </w:t>
            </w:r>
            <w:r>
              <w:t>ДН</w:t>
            </w:r>
            <w:r w:rsidR="00FD05C7" w:rsidRPr="006B1C07">
              <w:t>40-</w:t>
            </w:r>
            <w:r>
              <w:t>ДН</w:t>
            </w:r>
            <w:r w:rsidR="00FD05C7" w:rsidRPr="006B1C07">
              <w:t xml:space="preserve">32, </w:t>
            </w:r>
            <w:r>
              <w:t>НП</w:t>
            </w:r>
            <w:r w:rsidR="00FD05C7" w:rsidRPr="006B1C07">
              <w:t>40</w:t>
            </w:r>
          </w:p>
        </w:tc>
        <w:tc>
          <w:tcPr>
            <w:tcW w:w="1276" w:type="dxa"/>
            <w:shd w:val="clear" w:color="auto" w:fill="auto"/>
            <w:noWrap/>
            <w:vAlign w:val="bottom"/>
          </w:tcPr>
          <w:p w14:paraId="3C14A422" w14:textId="13F2CE8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EE97DF2"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E91A5B2" w14:textId="77777777" w:rsidR="00FD05C7" w:rsidRPr="006B1C07" w:rsidRDefault="00FD05C7" w:rsidP="00F735AE">
            <w:pPr>
              <w:jc w:val="center"/>
              <w:rPr>
                <w:lang w:eastAsia="sr-Latn-RS"/>
              </w:rPr>
            </w:pPr>
          </w:p>
        </w:tc>
        <w:tc>
          <w:tcPr>
            <w:tcW w:w="1841" w:type="dxa"/>
            <w:shd w:val="clear" w:color="auto" w:fill="auto"/>
            <w:noWrap/>
            <w:vAlign w:val="bottom"/>
          </w:tcPr>
          <w:p w14:paraId="148E9660" w14:textId="77777777" w:rsidR="00FD05C7" w:rsidRPr="006B1C07" w:rsidRDefault="00FD05C7" w:rsidP="00F735AE">
            <w:pPr>
              <w:jc w:val="center"/>
              <w:rPr>
                <w:lang w:eastAsia="sr-Latn-RS"/>
              </w:rPr>
            </w:pPr>
          </w:p>
        </w:tc>
        <w:tc>
          <w:tcPr>
            <w:tcW w:w="993" w:type="dxa"/>
          </w:tcPr>
          <w:p w14:paraId="3D2BAC41" w14:textId="77777777" w:rsidR="00FD05C7" w:rsidRPr="006B1C07" w:rsidRDefault="00FD05C7" w:rsidP="00F735AE">
            <w:pPr>
              <w:jc w:val="center"/>
              <w:rPr>
                <w:lang w:eastAsia="sr-Latn-RS"/>
              </w:rPr>
            </w:pPr>
          </w:p>
        </w:tc>
        <w:tc>
          <w:tcPr>
            <w:tcW w:w="1054" w:type="dxa"/>
            <w:gridSpan w:val="2"/>
          </w:tcPr>
          <w:p w14:paraId="4F7C091D" w14:textId="77777777" w:rsidR="00FD05C7" w:rsidRPr="006B1C07" w:rsidRDefault="00FD05C7" w:rsidP="00F735AE">
            <w:pPr>
              <w:jc w:val="center"/>
              <w:rPr>
                <w:lang w:eastAsia="sr-Latn-RS"/>
              </w:rPr>
            </w:pPr>
          </w:p>
        </w:tc>
        <w:tc>
          <w:tcPr>
            <w:tcW w:w="930" w:type="dxa"/>
          </w:tcPr>
          <w:p w14:paraId="64766CA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E33620B" w14:textId="77777777" w:rsidR="00FD05C7" w:rsidRPr="006B1C07" w:rsidRDefault="00FD05C7" w:rsidP="00F735AE">
            <w:pPr>
              <w:jc w:val="center"/>
              <w:rPr>
                <w:lang w:eastAsia="sr-Latn-RS"/>
              </w:rPr>
            </w:pPr>
          </w:p>
        </w:tc>
      </w:tr>
      <w:tr w:rsidR="00FD05C7" w:rsidRPr="006B1C07" w14:paraId="13D1A3BB"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663FC37A" w14:textId="77777777" w:rsidR="00FD05C7" w:rsidRPr="006B1C07" w:rsidRDefault="00FD05C7" w:rsidP="00F735AE">
            <w:pPr>
              <w:jc w:val="center"/>
              <w:rPr>
                <w:lang w:val="sr-Latn-RS" w:eastAsia="sr-Latn-RS"/>
              </w:rPr>
            </w:pPr>
            <w:r w:rsidRPr="006B1C07">
              <w:rPr>
                <w:lang w:val="sr-Latn-RS" w:eastAsia="sr-Latn-RS"/>
              </w:rPr>
              <w:t>9.</w:t>
            </w:r>
          </w:p>
        </w:tc>
        <w:tc>
          <w:tcPr>
            <w:tcW w:w="3177" w:type="dxa"/>
            <w:shd w:val="clear" w:color="auto" w:fill="auto"/>
            <w:vAlign w:val="center"/>
          </w:tcPr>
          <w:p w14:paraId="70D39942" w14:textId="20691598" w:rsidR="00FD05C7" w:rsidRPr="006B1C07" w:rsidRDefault="006B1C07" w:rsidP="00507B5A">
            <w:r>
              <w:t>Редукција</w:t>
            </w:r>
            <w:r w:rsidR="00FD05C7" w:rsidRPr="006B1C07">
              <w:t xml:space="preserve"> </w:t>
            </w:r>
            <w:r>
              <w:t>ДН</w:t>
            </w:r>
            <w:r w:rsidR="00FD05C7" w:rsidRPr="006B1C07">
              <w:t>40-</w:t>
            </w:r>
            <w:r>
              <w:t>ДН</w:t>
            </w:r>
            <w:r w:rsidR="00FD05C7" w:rsidRPr="006B1C07">
              <w:t xml:space="preserve">15, </w:t>
            </w:r>
            <w:r>
              <w:t>НП</w:t>
            </w:r>
            <w:r w:rsidR="00FD05C7" w:rsidRPr="006B1C07">
              <w:t>40</w:t>
            </w:r>
          </w:p>
        </w:tc>
        <w:tc>
          <w:tcPr>
            <w:tcW w:w="1276" w:type="dxa"/>
            <w:shd w:val="clear" w:color="auto" w:fill="auto"/>
            <w:noWrap/>
            <w:vAlign w:val="bottom"/>
          </w:tcPr>
          <w:p w14:paraId="00AB5A8A" w14:textId="0631BA4F"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8BD0047"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5C07AB7" w14:textId="77777777" w:rsidR="00FD05C7" w:rsidRPr="006B1C07" w:rsidRDefault="00FD05C7" w:rsidP="00F735AE">
            <w:pPr>
              <w:jc w:val="center"/>
              <w:rPr>
                <w:lang w:eastAsia="sr-Latn-RS"/>
              </w:rPr>
            </w:pPr>
          </w:p>
        </w:tc>
        <w:tc>
          <w:tcPr>
            <w:tcW w:w="1841" w:type="dxa"/>
            <w:shd w:val="clear" w:color="auto" w:fill="auto"/>
            <w:noWrap/>
            <w:vAlign w:val="bottom"/>
          </w:tcPr>
          <w:p w14:paraId="14307209" w14:textId="77777777" w:rsidR="00FD05C7" w:rsidRPr="006B1C07" w:rsidRDefault="00FD05C7" w:rsidP="00F735AE">
            <w:pPr>
              <w:jc w:val="center"/>
              <w:rPr>
                <w:lang w:eastAsia="sr-Latn-RS"/>
              </w:rPr>
            </w:pPr>
          </w:p>
        </w:tc>
        <w:tc>
          <w:tcPr>
            <w:tcW w:w="993" w:type="dxa"/>
          </w:tcPr>
          <w:p w14:paraId="2193758C" w14:textId="77777777" w:rsidR="00FD05C7" w:rsidRPr="006B1C07" w:rsidRDefault="00FD05C7" w:rsidP="00F735AE">
            <w:pPr>
              <w:jc w:val="center"/>
              <w:rPr>
                <w:lang w:eastAsia="sr-Latn-RS"/>
              </w:rPr>
            </w:pPr>
          </w:p>
        </w:tc>
        <w:tc>
          <w:tcPr>
            <w:tcW w:w="1054" w:type="dxa"/>
            <w:gridSpan w:val="2"/>
          </w:tcPr>
          <w:p w14:paraId="31115121" w14:textId="77777777" w:rsidR="00FD05C7" w:rsidRPr="006B1C07" w:rsidRDefault="00FD05C7" w:rsidP="00F735AE">
            <w:pPr>
              <w:jc w:val="center"/>
              <w:rPr>
                <w:lang w:eastAsia="sr-Latn-RS"/>
              </w:rPr>
            </w:pPr>
          </w:p>
        </w:tc>
        <w:tc>
          <w:tcPr>
            <w:tcW w:w="930" w:type="dxa"/>
          </w:tcPr>
          <w:p w14:paraId="00622D9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17BC216" w14:textId="77777777" w:rsidR="00FD05C7" w:rsidRPr="006B1C07" w:rsidRDefault="00FD05C7" w:rsidP="00F735AE">
            <w:pPr>
              <w:jc w:val="center"/>
              <w:rPr>
                <w:lang w:eastAsia="sr-Latn-RS"/>
              </w:rPr>
            </w:pPr>
          </w:p>
        </w:tc>
      </w:tr>
      <w:tr w:rsidR="00FD05C7" w:rsidRPr="006B1C07" w14:paraId="12A623C0"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6C8307B6" w14:textId="77777777" w:rsidR="00FD05C7" w:rsidRPr="006B1C07" w:rsidRDefault="00FD05C7" w:rsidP="00F735AE">
            <w:pPr>
              <w:jc w:val="center"/>
              <w:rPr>
                <w:lang w:val="sr-Latn-RS" w:eastAsia="sr-Latn-RS"/>
              </w:rPr>
            </w:pPr>
            <w:r w:rsidRPr="006B1C07">
              <w:rPr>
                <w:lang w:val="sr-Latn-RS" w:eastAsia="sr-Latn-RS"/>
              </w:rPr>
              <w:t>10.</w:t>
            </w:r>
          </w:p>
        </w:tc>
        <w:tc>
          <w:tcPr>
            <w:tcW w:w="3177" w:type="dxa"/>
            <w:shd w:val="clear" w:color="auto" w:fill="auto"/>
            <w:vAlign w:val="center"/>
          </w:tcPr>
          <w:p w14:paraId="17027864" w14:textId="7A6E2356" w:rsidR="00FD05C7" w:rsidRPr="006B1C07" w:rsidRDefault="006B1C07" w:rsidP="00507B5A">
            <w:r>
              <w:t>Редукција</w:t>
            </w:r>
            <w:r w:rsidR="00FD05C7" w:rsidRPr="006B1C07">
              <w:t xml:space="preserve"> </w:t>
            </w:r>
            <w:r>
              <w:t>ДН</w:t>
            </w:r>
            <w:r w:rsidR="00FD05C7" w:rsidRPr="006B1C07">
              <w:t>20-</w:t>
            </w:r>
            <w:r>
              <w:t>ДН</w:t>
            </w:r>
            <w:r w:rsidR="00FD05C7" w:rsidRPr="006B1C07">
              <w:t xml:space="preserve">15, </w:t>
            </w:r>
            <w:r>
              <w:t>НП</w:t>
            </w:r>
            <w:r w:rsidR="00FD05C7" w:rsidRPr="006B1C07">
              <w:t>40</w:t>
            </w:r>
          </w:p>
        </w:tc>
        <w:tc>
          <w:tcPr>
            <w:tcW w:w="1276" w:type="dxa"/>
            <w:shd w:val="clear" w:color="auto" w:fill="auto"/>
            <w:noWrap/>
            <w:vAlign w:val="bottom"/>
          </w:tcPr>
          <w:p w14:paraId="54D144A8" w14:textId="5147E05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B43C0F0"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714DA435" w14:textId="77777777" w:rsidR="00FD05C7" w:rsidRPr="006B1C07" w:rsidRDefault="00FD05C7" w:rsidP="00F735AE">
            <w:pPr>
              <w:jc w:val="center"/>
              <w:rPr>
                <w:lang w:eastAsia="sr-Latn-RS"/>
              </w:rPr>
            </w:pPr>
          </w:p>
        </w:tc>
        <w:tc>
          <w:tcPr>
            <w:tcW w:w="1841" w:type="dxa"/>
            <w:shd w:val="clear" w:color="auto" w:fill="auto"/>
            <w:noWrap/>
            <w:vAlign w:val="bottom"/>
          </w:tcPr>
          <w:p w14:paraId="4AA16A2F" w14:textId="77777777" w:rsidR="00FD05C7" w:rsidRPr="006B1C07" w:rsidRDefault="00FD05C7" w:rsidP="00F735AE">
            <w:pPr>
              <w:jc w:val="center"/>
              <w:rPr>
                <w:lang w:eastAsia="sr-Latn-RS"/>
              </w:rPr>
            </w:pPr>
          </w:p>
        </w:tc>
        <w:tc>
          <w:tcPr>
            <w:tcW w:w="993" w:type="dxa"/>
          </w:tcPr>
          <w:p w14:paraId="2D735A54" w14:textId="77777777" w:rsidR="00FD05C7" w:rsidRPr="006B1C07" w:rsidRDefault="00FD05C7" w:rsidP="00F735AE">
            <w:pPr>
              <w:jc w:val="center"/>
              <w:rPr>
                <w:lang w:eastAsia="sr-Latn-RS"/>
              </w:rPr>
            </w:pPr>
          </w:p>
        </w:tc>
        <w:tc>
          <w:tcPr>
            <w:tcW w:w="1054" w:type="dxa"/>
            <w:gridSpan w:val="2"/>
          </w:tcPr>
          <w:p w14:paraId="3D5D0668" w14:textId="77777777" w:rsidR="00FD05C7" w:rsidRPr="006B1C07" w:rsidRDefault="00FD05C7" w:rsidP="00F735AE">
            <w:pPr>
              <w:jc w:val="center"/>
              <w:rPr>
                <w:lang w:eastAsia="sr-Latn-RS"/>
              </w:rPr>
            </w:pPr>
          </w:p>
        </w:tc>
        <w:tc>
          <w:tcPr>
            <w:tcW w:w="930" w:type="dxa"/>
          </w:tcPr>
          <w:p w14:paraId="34CB9EF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29E6C1C" w14:textId="77777777" w:rsidR="00FD05C7" w:rsidRPr="006B1C07" w:rsidRDefault="00FD05C7" w:rsidP="00F735AE">
            <w:pPr>
              <w:jc w:val="center"/>
              <w:rPr>
                <w:lang w:eastAsia="sr-Latn-RS"/>
              </w:rPr>
            </w:pPr>
          </w:p>
        </w:tc>
      </w:tr>
      <w:tr w:rsidR="00FD05C7" w:rsidRPr="006B1C07" w14:paraId="41066800"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0AB62B5C" w14:textId="77777777" w:rsidR="00FD05C7" w:rsidRPr="006B1C07" w:rsidRDefault="00FD05C7" w:rsidP="00F735AE">
            <w:pPr>
              <w:jc w:val="center"/>
              <w:rPr>
                <w:lang w:val="sr-Latn-RS" w:eastAsia="sr-Latn-RS"/>
              </w:rPr>
            </w:pPr>
            <w:r w:rsidRPr="006B1C07">
              <w:rPr>
                <w:lang w:val="sr-Latn-RS" w:eastAsia="sr-Latn-RS"/>
              </w:rPr>
              <w:t>11.</w:t>
            </w:r>
          </w:p>
        </w:tc>
        <w:tc>
          <w:tcPr>
            <w:tcW w:w="3177" w:type="dxa"/>
            <w:shd w:val="clear" w:color="auto" w:fill="auto"/>
            <w:vAlign w:val="center"/>
          </w:tcPr>
          <w:p w14:paraId="6152D1D1" w14:textId="6E4E8E87" w:rsidR="00FD05C7" w:rsidRPr="006B1C07" w:rsidRDefault="006B1C07" w:rsidP="00507B5A">
            <w:r>
              <w:t>Челично</w:t>
            </w:r>
            <w:r w:rsidR="00FD05C7" w:rsidRPr="006B1C07">
              <w:t xml:space="preserve"> </w:t>
            </w:r>
            <w:r>
              <w:t>колено</w:t>
            </w:r>
            <w:r w:rsidR="00FD05C7" w:rsidRPr="006B1C07">
              <w:t xml:space="preserve"> 90°, </w:t>
            </w:r>
            <w:r>
              <w:t>ДН</w:t>
            </w:r>
            <w:r w:rsidR="00FD05C7" w:rsidRPr="006B1C07">
              <w:t xml:space="preserve"> 50, </w:t>
            </w:r>
            <w:r>
              <w:t>НП</w:t>
            </w:r>
            <w:r w:rsidR="00FD05C7" w:rsidRPr="006B1C07">
              <w:t>40</w:t>
            </w:r>
          </w:p>
        </w:tc>
        <w:tc>
          <w:tcPr>
            <w:tcW w:w="1276" w:type="dxa"/>
            <w:shd w:val="clear" w:color="auto" w:fill="auto"/>
            <w:noWrap/>
            <w:vAlign w:val="bottom"/>
          </w:tcPr>
          <w:p w14:paraId="41481BFD" w14:textId="45792A0D"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06668351"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25C87C11" w14:textId="77777777" w:rsidR="00FD05C7" w:rsidRPr="006B1C07" w:rsidRDefault="00FD05C7" w:rsidP="00F735AE">
            <w:pPr>
              <w:jc w:val="center"/>
              <w:rPr>
                <w:lang w:eastAsia="sr-Latn-RS"/>
              </w:rPr>
            </w:pPr>
          </w:p>
        </w:tc>
        <w:tc>
          <w:tcPr>
            <w:tcW w:w="1841" w:type="dxa"/>
            <w:shd w:val="clear" w:color="auto" w:fill="auto"/>
            <w:noWrap/>
            <w:vAlign w:val="bottom"/>
          </w:tcPr>
          <w:p w14:paraId="174C5026" w14:textId="77777777" w:rsidR="00FD05C7" w:rsidRPr="006B1C07" w:rsidRDefault="00FD05C7" w:rsidP="00F735AE">
            <w:pPr>
              <w:jc w:val="center"/>
              <w:rPr>
                <w:lang w:eastAsia="sr-Latn-RS"/>
              </w:rPr>
            </w:pPr>
          </w:p>
        </w:tc>
        <w:tc>
          <w:tcPr>
            <w:tcW w:w="993" w:type="dxa"/>
          </w:tcPr>
          <w:p w14:paraId="65AB8F94" w14:textId="77777777" w:rsidR="00FD05C7" w:rsidRPr="006B1C07" w:rsidRDefault="00FD05C7" w:rsidP="00F735AE">
            <w:pPr>
              <w:jc w:val="center"/>
              <w:rPr>
                <w:lang w:eastAsia="sr-Latn-RS"/>
              </w:rPr>
            </w:pPr>
          </w:p>
        </w:tc>
        <w:tc>
          <w:tcPr>
            <w:tcW w:w="1054" w:type="dxa"/>
            <w:gridSpan w:val="2"/>
          </w:tcPr>
          <w:p w14:paraId="01B00F70" w14:textId="77777777" w:rsidR="00FD05C7" w:rsidRPr="006B1C07" w:rsidRDefault="00FD05C7" w:rsidP="00F735AE">
            <w:pPr>
              <w:jc w:val="center"/>
              <w:rPr>
                <w:lang w:eastAsia="sr-Latn-RS"/>
              </w:rPr>
            </w:pPr>
          </w:p>
        </w:tc>
        <w:tc>
          <w:tcPr>
            <w:tcW w:w="930" w:type="dxa"/>
          </w:tcPr>
          <w:p w14:paraId="5A4CFA0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620BD2E" w14:textId="77777777" w:rsidR="00FD05C7" w:rsidRPr="006B1C07" w:rsidRDefault="00FD05C7" w:rsidP="00F735AE">
            <w:pPr>
              <w:jc w:val="center"/>
              <w:rPr>
                <w:lang w:eastAsia="sr-Latn-RS"/>
              </w:rPr>
            </w:pPr>
          </w:p>
        </w:tc>
      </w:tr>
      <w:tr w:rsidR="00FD05C7" w:rsidRPr="006B1C07" w14:paraId="677EF96F"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2DD09D1F" w14:textId="77777777" w:rsidR="00FD05C7" w:rsidRPr="006B1C07" w:rsidRDefault="00FD05C7" w:rsidP="00F735AE">
            <w:pPr>
              <w:jc w:val="center"/>
              <w:rPr>
                <w:lang w:val="sr-Latn-RS" w:eastAsia="sr-Latn-RS"/>
              </w:rPr>
            </w:pPr>
            <w:r w:rsidRPr="006B1C07">
              <w:rPr>
                <w:lang w:val="sr-Latn-RS" w:eastAsia="sr-Latn-RS"/>
              </w:rPr>
              <w:t>12.</w:t>
            </w:r>
          </w:p>
        </w:tc>
        <w:tc>
          <w:tcPr>
            <w:tcW w:w="3177" w:type="dxa"/>
            <w:shd w:val="clear" w:color="auto" w:fill="auto"/>
            <w:vAlign w:val="center"/>
          </w:tcPr>
          <w:p w14:paraId="25344A93" w14:textId="56BECDA6" w:rsidR="00FD05C7" w:rsidRPr="006B1C07" w:rsidRDefault="006B1C07" w:rsidP="00507B5A">
            <w:r>
              <w:t>Челично</w:t>
            </w:r>
            <w:r w:rsidR="00FD05C7" w:rsidRPr="006B1C07">
              <w:t xml:space="preserve"> </w:t>
            </w:r>
            <w:r>
              <w:t>колено</w:t>
            </w:r>
            <w:r w:rsidR="00FD05C7" w:rsidRPr="006B1C07">
              <w:t xml:space="preserve"> 90°, </w:t>
            </w:r>
            <w:r>
              <w:t>ДН</w:t>
            </w:r>
            <w:r w:rsidR="00FD05C7" w:rsidRPr="006B1C07">
              <w:t xml:space="preserve"> 40, </w:t>
            </w:r>
            <w:r>
              <w:t>НП</w:t>
            </w:r>
            <w:r w:rsidR="00FD05C7" w:rsidRPr="006B1C07">
              <w:t>40</w:t>
            </w:r>
          </w:p>
        </w:tc>
        <w:tc>
          <w:tcPr>
            <w:tcW w:w="1276" w:type="dxa"/>
            <w:shd w:val="clear" w:color="auto" w:fill="auto"/>
            <w:noWrap/>
            <w:vAlign w:val="bottom"/>
          </w:tcPr>
          <w:p w14:paraId="621DA006" w14:textId="499858C4"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590EFFB"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45335F1" w14:textId="77777777" w:rsidR="00FD05C7" w:rsidRPr="006B1C07" w:rsidRDefault="00FD05C7" w:rsidP="00F735AE">
            <w:pPr>
              <w:jc w:val="center"/>
              <w:rPr>
                <w:lang w:eastAsia="sr-Latn-RS"/>
              </w:rPr>
            </w:pPr>
          </w:p>
        </w:tc>
        <w:tc>
          <w:tcPr>
            <w:tcW w:w="1841" w:type="dxa"/>
            <w:shd w:val="clear" w:color="auto" w:fill="auto"/>
            <w:noWrap/>
            <w:vAlign w:val="bottom"/>
          </w:tcPr>
          <w:p w14:paraId="47493C83" w14:textId="77777777" w:rsidR="00FD05C7" w:rsidRPr="006B1C07" w:rsidRDefault="00FD05C7" w:rsidP="00F735AE">
            <w:pPr>
              <w:jc w:val="center"/>
              <w:rPr>
                <w:lang w:eastAsia="sr-Latn-RS"/>
              </w:rPr>
            </w:pPr>
          </w:p>
        </w:tc>
        <w:tc>
          <w:tcPr>
            <w:tcW w:w="993" w:type="dxa"/>
          </w:tcPr>
          <w:p w14:paraId="5FA33EE3" w14:textId="77777777" w:rsidR="00FD05C7" w:rsidRPr="006B1C07" w:rsidRDefault="00FD05C7" w:rsidP="00F735AE">
            <w:pPr>
              <w:jc w:val="center"/>
              <w:rPr>
                <w:lang w:eastAsia="sr-Latn-RS"/>
              </w:rPr>
            </w:pPr>
          </w:p>
        </w:tc>
        <w:tc>
          <w:tcPr>
            <w:tcW w:w="1054" w:type="dxa"/>
            <w:gridSpan w:val="2"/>
          </w:tcPr>
          <w:p w14:paraId="14B06761" w14:textId="77777777" w:rsidR="00FD05C7" w:rsidRPr="006B1C07" w:rsidRDefault="00FD05C7" w:rsidP="00F735AE">
            <w:pPr>
              <w:jc w:val="center"/>
              <w:rPr>
                <w:lang w:eastAsia="sr-Latn-RS"/>
              </w:rPr>
            </w:pPr>
          </w:p>
        </w:tc>
        <w:tc>
          <w:tcPr>
            <w:tcW w:w="930" w:type="dxa"/>
          </w:tcPr>
          <w:p w14:paraId="4E7AB0B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3D9D9A2" w14:textId="77777777" w:rsidR="00FD05C7" w:rsidRPr="006B1C07" w:rsidRDefault="00FD05C7" w:rsidP="00F735AE">
            <w:pPr>
              <w:jc w:val="center"/>
              <w:rPr>
                <w:lang w:eastAsia="sr-Latn-RS"/>
              </w:rPr>
            </w:pPr>
          </w:p>
        </w:tc>
      </w:tr>
      <w:tr w:rsidR="00FD05C7" w:rsidRPr="006B1C07" w14:paraId="27397388"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0D341282" w14:textId="77777777" w:rsidR="00FD05C7" w:rsidRPr="006B1C07" w:rsidRDefault="00FD05C7" w:rsidP="00F735AE">
            <w:pPr>
              <w:jc w:val="center"/>
              <w:rPr>
                <w:lang w:val="sr-Latn-RS" w:eastAsia="sr-Latn-RS"/>
              </w:rPr>
            </w:pPr>
            <w:r w:rsidRPr="006B1C07">
              <w:rPr>
                <w:lang w:val="sr-Latn-RS" w:eastAsia="sr-Latn-RS"/>
              </w:rPr>
              <w:t>13.</w:t>
            </w:r>
          </w:p>
        </w:tc>
        <w:tc>
          <w:tcPr>
            <w:tcW w:w="3177" w:type="dxa"/>
            <w:shd w:val="clear" w:color="auto" w:fill="auto"/>
            <w:vAlign w:val="center"/>
          </w:tcPr>
          <w:p w14:paraId="7D64FA31" w14:textId="70E435D7" w:rsidR="00FD05C7" w:rsidRPr="006B1C07" w:rsidRDefault="006B1C07" w:rsidP="00507B5A">
            <w:r>
              <w:t>Челично</w:t>
            </w:r>
            <w:r w:rsidR="00FD05C7" w:rsidRPr="006B1C07">
              <w:t xml:space="preserve"> </w:t>
            </w:r>
            <w:r>
              <w:t>колено</w:t>
            </w:r>
            <w:r w:rsidR="00FD05C7" w:rsidRPr="006B1C07">
              <w:t xml:space="preserve"> 90°, </w:t>
            </w:r>
            <w:r>
              <w:t>ДН</w:t>
            </w:r>
            <w:r w:rsidR="00FD05C7" w:rsidRPr="006B1C07">
              <w:t xml:space="preserve"> 32, </w:t>
            </w:r>
            <w:r>
              <w:t>НП</w:t>
            </w:r>
            <w:r w:rsidR="00FD05C7" w:rsidRPr="006B1C07">
              <w:t>40</w:t>
            </w:r>
          </w:p>
        </w:tc>
        <w:tc>
          <w:tcPr>
            <w:tcW w:w="1276" w:type="dxa"/>
            <w:shd w:val="clear" w:color="auto" w:fill="auto"/>
            <w:noWrap/>
            <w:vAlign w:val="bottom"/>
          </w:tcPr>
          <w:p w14:paraId="25DF2BA7" w14:textId="5AAE12C4"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D9A7743"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29DE3E20" w14:textId="77777777" w:rsidR="00FD05C7" w:rsidRPr="006B1C07" w:rsidRDefault="00FD05C7" w:rsidP="00F735AE">
            <w:pPr>
              <w:jc w:val="center"/>
              <w:rPr>
                <w:lang w:eastAsia="sr-Latn-RS"/>
              </w:rPr>
            </w:pPr>
          </w:p>
        </w:tc>
        <w:tc>
          <w:tcPr>
            <w:tcW w:w="1841" w:type="dxa"/>
            <w:shd w:val="clear" w:color="auto" w:fill="auto"/>
            <w:noWrap/>
            <w:vAlign w:val="bottom"/>
          </w:tcPr>
          <w:p w14:paraId="4E0223F8" w14:textId="77777777" w:rsidR="00FD05C7" w:rsidRPr="006B1C07" w:rsidRDefault="00FD05C7" w:rsidP="00F735AE">
            <w:pPr>
              <w:jc w:val="center"/>
              <w:rPr>
                <w:lang w:eastAsia="sr-Latn-RS"/>
              </w:rPr>
            </w:pPr>
          </w:p>
        </w:tc>
        <w:tc>
          <w:tcPr>
            <w:tcW w:w="993" w:type="dxa"/>
          </w:tcPr>
          <w:p w14:paraId="432AD2D6" w14:textId="77777777" w:rsidR="00FD05C7" w:rsidRPr="006B1C07" w:rsidRDefault="00FD05C7" w:rsidP="00F735AE">
            <w:pPr>
              <w:jc w:val="center"/>
              <w:rPr>
                <w:lang w:eastAsia="sr-Latn-RS"/>
              </w:rPr>
            </w:pPr>
          </w:p>
        </w:tc>
        <w:tc>
          <w:tcPr>
            <w:tcW w:w="1054" w:type="dxa"/>
            <w:gridSpan w:val="2"/>
          </w:tcPr>
          <w:p w14:paraId="5CE72B3D" w14:textId="77777777" w:rsidR="00FD05C7" w:rsidRPr="006B1C07" w:rsidRDefault="00FD05C7" w:rsidP="00F735AE">
            <w:pPr>
              <w:jc w:val="center"/>
              <w:rPr>
                <w:lang w:eastAsia="sr-Latn-RS"/>
              </w:rPr>
            </w:pPr>
          </w:p>
        </w:tc>
        <w:tc>
          <w:tcPr>
            <w:tcW w:w="930" w:type="dxa"/>
          </w:tcPr>
          <w:p w14:paraId="2B72B8A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B228AF3" w14:textId="77777777" w:rsidR="00FD05C7" w:rsidRPr="006B1C07" w:rsidRDefault="00FD05C7" w:rsidP="00F735AE">
            <w:pPr>
              <w:jc w:val="center"/>
              <w:rPr>
                <w:lang w:eastAsia="sr-Latn-RS"/>
              </w:rPr>
            </w:pPr>
          </w:p>
        </w:tc>
      </w:tr>
      <w:tr w:rsidR="00FD05C7" w:rsidRPr="006B1C07" w14:paraId="2E10ABF3"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6211E76B" w14:textId="77777777" w:rsidR="00FD05C7" w:rsidRPr="006B1C07" w:rsidRDefault="00FD05C7" w:rsidP="00F735AE">
            <w:pPr>
              <w:jc w:val="center"/>
              <w:rPr>
                <w:lang w:val="sr-Latn-RS" w:eastAsia="sr-Latn-RS"/>
              </w:rPr>
            </w:pPr>
            <w:r w:rsidRPr="006B1C07">
              <w:rPr>
                <w:lang w:val="sr-Latn-RS" w:eastAsia="sr-Latn-RS"/>
              </w:rPr>
              <w:t>14.</w:t>
            </w:r>
          </w:p>
        </w:tc>
        <w:tc>
          <w:tcPr>
            <w:tcW w:w="3177" w:type="dxa"/>
            <w:shd w:val="clear" w:color="auto" w:fill="auto"/>
            <w:vAlign w:val="center"/>
          </w:tcPr>
          <w:p w14:paraId="5329BE7B" w14:textId="7DF25F74" w:rsidR="00FD05C7" w:rsidRPr="006B1C07" w:rsidRDefault="006B1C07" w:rsidP="00507B5A">
            <w:r>
              <w:t>Челично</w:t>
            </w:r>
            <w:r w:rsidR="00FD05C7" w:rsidRPr="006B1C07">
              <w:t xml:space="preserve"> </w:t>
            </w:r>
            <w:r>
              <w:t>колено</w:t>
            </w:r>
            <w:r w:rsidR="00FD05C7" w:rsidRPr="006B1C07">
              <w:t xml:space="preserve"> 90°, </w:t>
            </w:r>
            <w:r>
              <w:t>ДН</w:t>
            </w:r>
            <w:r w:rsidR="00FD05C7" w:rsidRPr="006B1C07">
              <w:t xml:space="preserve">15, </w:t>
            </w:r>
            <w:r>
              <w:t>НП</w:t>
            </w:r>
            <w:r w:rsidR="00FD05C7" w:rsidRPr="006B1C07">
              <w:t>40</w:t>
            </w:r>
          </w:p>
        </w:tc>
        <w:tc>
          <w:tcPr>
            <w:tcW w:w="1276" w:type="dxa"/>
            <w:shd w:val="clear" w:color="auto" w:fill="auto"/>
            <w:noWrap/>
            <w:vAlign w:val="bottom"/>
          </w:tcPr>
          <w:p w14:paraId="037D563F" w14:textId="43838A98"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A624F07" w14:textId="77777777" w:rsidR="00FD05C7" w:rsidRPr="006B1C07" w:rsidRDefault="00FD05C7" w:rsidP="00F735AE">
            <w:pPr>
              <w:jc w:val="center"/>
              <w:rPr>
                <w:lang w:val="sr-Latn-RS" w:eastAsia="sr-Latn-RS"/>
              </w:rPr>
            </w:pPr>
            <w:r w:rsidRPr="006B1C07">
              <w:rPr>
                <w:lang w:val="sr-Latn-RS" w:eastAsia="sr-Latn-RS"/>
              </w:rPr>
              <w:t>8</w:t>
            </w:r>
          </w:p>
        </w:tc>
        <w:tc>
          <w:tcPr>
            <w:tcW w:w="1973" w:type="dxa"/>
            <w:shd w:val="clear" w:color="auto" w:fill="auto"/>
            <w:noWrap/>
            <w:vAlign w:val="bottom"/>
          </w:tcPr>
          <w:p w14:paraId="287EBCD3" w14:textId="77777777" w:rsidR="00FD05C7" w:rsidRPr="006B1C07" w:rsidRDefault="00FD05C7" w:rsidP="00F735AE">
            <w:pPr>
              <w:jc w:val="center"/>
              <w:rPr>
                <w:lang w:eastAsia="sr-Latn-RS"/>
              </w:rPr>
            </w:pPr>
          </w:p>
        </w:tc>
        <w:tc>
          <w:tcPr>
            <w:tcW w:w="1841" w:type="dxa"/>
            <w:shd w:val="clear" w:color="auto" w:fill="auto"/>
            <w:noWrap/>
            <w:vAlign w:val="bottom"/>
          </w:tcPr>
          <w:p w14:paraId="211EB91B" w14:textId="77777777" w:rsidR="00FD05C7" w:rsidRPr="006B1C07" w:rsidRDefault="00FD05C7" w:rsidP="00F735AE">
            <w:pPr>
              <w:jc w:val="center"/>
              <w:rPr>
                <w:lang w:eastAsia="sr-Latn-RS"/>
              </w:rPr>
            </w:pPr>
          </w:p>
        </w:tc>
        <w:tc>
          <w:tcPr>
            <w:tcW w:w="993" w:type="dxa"/>
          </w:tcPr>
          <w:p w14:paraId="32AFFB1B" w14:textId="77777777" w:rsidR="00FD05C7" w:rsidRPr="006B1C07" w:rsidRDefault="00FD05C7" w:rsidP="00F735AE">
            <w:pPr>
              <w:jc w:val="center"/>
              <w:rPr>
                <w:lang w:eastAsia="sr-Latn-RS"/>
              </w:rPr>
            </w:pPr>
          </w:p>
        </w:tc>
        <w:tc>
          <w:tcPr>
            <w:tcW w:w="1054" w:type="dxa"/>
            <w:gridSpan w:val="2"/>
          </w:tcPr>
          <w:p w14:paraId="2440FA6D" w14:textId="77777777" w:rsidR="00FD05C7" w:rsidRPr="006B1C07" w:rsidRDefault="00FD05C7" w:rsidP="00F735AE">
            <w:pPr>
              <w:jc w:val="center"/>
              <w:rPr>
                <w:lang w:eastAsia="sr-Latn-RS"/>
              </w:rPr>
            </w:pPr>
          </w:p>
        </w:tc>
        <w:tc>
          <w:tcPr>
            <w:tcW w:w="930" w:type="dxa"/>
          </w:tcPr>
          <w:p w14:paraId="6BD3E33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AC18B7A" w14:textId="77777777" w:rsidR="00FD05C7" w:rsidRPr="006B1C07" w:rsidRDefault="00FD05C7" w:rsidP="00F735AE">
            <w:pPr>
              <w:jc w:val="center"/>
              <w:rPr>
                <w:lang w:eastAsia="sr-Latn-RS"/>
              </w:rPr>
            </w:pPr>
          </w:p>
        </w:tc>
      </w:tr>
      <w:tr w:rsidR="00FD05C7" w:rsidRPr="006B1C07" w14:paraId="64BA0A7C"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50A160F1" w14:textId="77777777" w:rsidR="00FD05C7" w:rsidRPr="006B1C07" w:rsidRDefault="00FD05C7" w:rsidP="00F735AE">
            <w:pPr>
              <w:jc w:val="center"/>
              <w:rPr>
                <w:lang w:val="sr-Latn-RS" w:eastAsia="sr-Latn-RS"/>
              </w:rPr>
            </w:pPr>
            <w:r w:rsidRPr="006B1C07">
              <w:rPr>
                <w:lang w:val="sr-Latn-RS" w:eastAsia="sr-Latn-RS"/>
              </w:rPr>
              <w:t>15.</w:t>
            </w:r>
          </w:p>
        </w:tc>
        <w:tc>
          <w:tcPr>
            <w:tcW w:w="3177" w:type="dxa"/>
            <w:shd w:val="clear" w:color="auto" w:fill="auto"/>
            <w:vAlign w:val="center"/>
          </w:tcPr>
          <w:p w14:paraId="56208699" w14:textId="2CD72A71" w:rsidR="00FD05C7" w:rsidRPr="006B1C07" w:rsidRDefault="006B1C07" w:rsidP="00507B5A">
            <w:r>
              <w:t>Челични</w:t>
            </w:r>
            <w:r w:rsidR="00FD05C7" w:rsidRPr="006B1C07">
              <w:t xml:space="preserve"> </w:t>
            </w:r>
            <w:r>
              <w:t>Т</w:t>
            </w:r>
            <w:r w:rsidR="00FD05C7" w:rsidRPr="006B1C07">
              <w:t>-</w:t>
            </w:r>
            <w:r>
              <w:t>Комад</w:t>
            </w:r>
            <w:r w:rsidR="00FD05C7" w:rsidRPr="006B1C07">
              <w:t xml:space="preserve">, </w:t>
            </w:r>
            <w:r w:rsidR="00FD05C7" w:rsidRPr="006B1C07">
              <w:br/>
            </w:r>
            <w:r>
              <w:t>ДН</w:t>
            </w:r>
            <w:r w:rsidR="00FD05C7" w:rsidRPr="006B1C07">
              <w:t>50-</w:t>
            </w:r>
            <w:r>
              <w:t>ДН</w:t>
            </w:r>
            <w:r w:rsidR="00FD05C7" w:rsidRPr="006B1C07">
              <w:t>50-</w:t>
            </w:r>
            <w:r>
              <w:t>ДН</w:t>
            </w:r>
            <w:r w:rsidR="00FD05C7" w:rsidRPr="006B1C07">
              <w:t xml:space="preserve">50 </w:t>
            </w:r>
            <w:r>
              <w:t>НП</w:t>
            </w:r>
            <w:r w:rsidR="00FD05C7" w:rsidRPr="006B1C07">
              <w:t>40</w:t>
            </w:r>
          </w:p>
        </w:tc>
        <w:tc>
          <w:tcPr>
            <w:tcW w:w="1276" w:type="dxa"/>
            <w:shd w:val="clear" w:color="auto" w:fill="auto"/>
            <w:noWrap/>
            <w:vAlign w:val="bottom"/>
          </w:tcPr>
          <w:p w14:paraId="38D8854E" w14:textId="56D91F1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57EE67D"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05D2B7E" w14:textId="77777777" w:rsidR="00FD05C7" w:rsidRPr="006B1C07" w:rsidRDefault="00FD05C7" w:rsidP="00F735AE">
            <w:pPr>
              <w:jc w:val="center"/>
              <w:rPr>
                <w:lang w:eastAsia="sr-Latn-RS"/>
              </w:rPr>
            </w:pPr>
          </w:p>
        </w:tc>
        <w:tc>
          <w:tcPr>
            <w:tcW w:w="1841" w:type="dxa"/>
            <w:shd w:val="clear" w:color="auto" w:fill="auto"/>
            <w:noWrap/>
            <w:vAlign w:val="bottom"/>
          </w:tcPr>
          <w:p w14:paraId="215A51B3" w14:textId="77777777" w:rsidR="00FD05C7" w:rsidRPr="006B1C07" w:rsidRDefault="00FD05C7" w:rsidP="00F735AE">
            <w:pPr>
              <w:jc w:val="center"/>
              <w:rPr>
                <w:lang w:eastAsia="sr-Latn-RS"/>
              </w:rPr>
            </w:pPr>
          </w:p>
        </w:tc>
        <w:tc>
          <w:tcPr>
            <w:tcW w:w="993" w:type="dxa"/>
          </w:tcPr>
          <w:p w14:paraId="20FCFA19" w14:textId="77777777" w:rsidR="00FD05C7" w:rsidRPr="006B1C07" w:rsidRDefault="00FD05C7" w:rsidP="00F735AE">
            <w:pPr>
              <w:jc w:val="center"/>
              <w:rPr>
                <w:lang w:eastAsia="sr-Latn-RS"/>
              </w:rPr>
            </w:pPr>
          </w:p>
        </w:tc>
        <w:tc>
          <w:tcPr>
            <w:tcW w:w="1054" w:type="dxa"/>
            <w:gridSpan w:val="2"/>
          </w:tcPr>
          <w:p w14:paraId="24136228" w14:textId="77777777" w:rsidR="00FD05C7" w:rsidRPr="006B1C07" w:rsidRDefault="00FD05C7" w:rsidP="00F735AE">
            <w:pPr>
              <w:jc w:val="center"/>
              <w:rPr>
                <w:lang w:eastAsia="sr-Latn-RS"/>
              </w:rPr>
            </w:pPr>
          </w:p>
        </w:tc>
        <w:tc>
          <w:tcPr>
            <w:tcW w:w="930" w:type="dxa"/>
          </w:tcPr>
          <w:p w14:paraId="16A9608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AE956F6" w14:textId="77777777" w:rsidR="00FD05C7" w:rsidRPr="006B1C07" w:rsidRDefault="00FD05C7" w:rsidP="00F735AE">
            <w:pPr>
              <w:jc w:val="center"/>
              <w:rPr>
                <w:lang w:eastAsia="sr-Latn-RS"/>
              </w:rPr>
            </w:pPr>
          </w:p>
        </w:tc>
      </w:tr>
      <w:tr w:rsidR="00FD05C7" w:rsidRPr="006B1C07" w14:paraId="7FC7EA12"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50311F45" w14:textId="77777777" w:rsidR="00FD05C7" w:rsidRPr="006B1C07" w:rsidRDefault="00FD05C7" w:rsidP="00F735AE">
            <w:pPr>
              <w:jc w:val="center"/>
              <w:rPr>
                <w:lang w:val="sr-Latn-RS" w:eastAsia="sr-Latn-RS"/>
              </w:rPr>
            </w:pPr>
            <w:r w:rsidRPr="006B1C07">
              <w:rPr>
                <w:lang w:val="sr-Latn-RS" w:eastAsia="sr-Latn-RS"/>
              </w:rPr>
              <w:t>16.</w:t>
            </w:r>
          </w:p>
        </w:tc>
        <w:tc>
          <w:tcPr>
            <w:tcW w:w="3177" w:type="dxa"/>
            <w:shd w:val="clear" w:color="auto" w:fill="auto"/>
            <w:vAlign w:val="center"/>
          </w:tcPr>
          <w:p w14:paraId="42FED11D" w14:textId="4194ED30" w:rsidR="00FD05C7" w:rsidRPr="006B1C07" w:rsidRDefault="006B1C07" w:rsidP="00507B5A">
            <w:r>
              <w:t>Челични</w:t>
            </w:r>
            <w:r w:rsidR="00FD05C7" w:rsidRPr="006B1C07">
              <w:t xml:space="preserve"> </w:t>
            </w:r>
            <w:r>
              <w:t>Т</w:t>
            </w:r>
            <w:r w:rsidR="00FD05C7" w:rsidRPr="006B1C07">
              <w:t>-</w:t>
            </w:r>
            <w:r>
              <w:t>Комад</w:t>
            </w:r>
            <w:r w:rsidR="00FD05C7" w:rsidRPr="006B1C07">
              <w:t xml:space="preserve">, </w:t>
            </w:r>
            <w:r w:rsidR="00FD05C7" w:rsidRPr="006B1C07">
              <w:br/>
            </w:r>
            <w:r>
              <w:t>ДН</w:t>
            </w:r>
            <w:r w:rsidR="00FD05C7" w:rsidRPr="006B1C07">
              <w:t>40-</w:t>
            </w:r>
            <w:r>
              <w:t>ДН</w:t>
            </w:r>
            <w:r w:rsidR="00FD05C7" w:rsidRPr="006B1C07">
              <w:t>40-</w:t>
            </w:r>
            <w:r>
              <w:t>ДН</w:t>
            </w:r>
            <w:r w:rsidR="00FD05C7" w:rsidRPr="006B1C07">
              <w:t xml:space="preserve">40 </w:t>
            </w:r>
            <w:r>
              <w:t>НП</w:t>
            </w:r>
            <w:r w:rsidR="00FD05C7" w:rsidRPr="006B1C07">
              <w:t>40</w:t>
            </w:r>
          </w:p>
        </w:tc>
        <w:tc>
          <w:tcPr>
            <w:tcW w:w="1276" w:type="dxa"/>
            <w:shd w:val="clear" w:color="auto" w:fill="auto"/>
            <w:noWrap/>
            <w:vAlign w:val="bottom"/>
          </w:tcPr>
          <w:p w14:paraId="44A90EF7" w14:textId="58D7B116"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4AFF3DF"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D2B7932" w14:textId="77777777" w:rsidR="00FD05C7" w:rsidRPr="006B1C07" w:rsidRDefault="00FD05C7" w:rsidP="00F735AE">
            <w:pPr>
              <w:jc w:val="center"/>
              <w:rPr>
                <w:lang w:eastAsia="sr-Latn-RS"/>
              </w:rPr>
            </w:pPr>
          </w:p>
        </w:tc>
        <w:tc>
          <w:tcPr>
            <w:tcW w:w="1841" w:type="dxa"/>
            <w:shd w:val="clear" w:color="auto" w:fill="auto"/>
            <w:noWrap/>
            <w:vAlign w:val="bottom"/>
          </w:tcPr>
          <w:p w14:paraId="57D53C11" w14:textId="77777777" w:rsidR="00FD05C7" w:rsidRPr="006B1C07" w:rsidRDefault="00FD05C7" w:rsidP="00F735AE">
            <w:pPr>
              <w:jc w:val="center"/>
              <w:rPr>
                <w:lang w:eastAsia="sr-Latn-RS"/>
              </w:rPr>
            </w:pPr>
          </w:p>
        </w:tc>
        <w:tc>
          <w:tcPr>
            <w:tcW w:w="993" w:type="dxa"/>
          </w:tcPr>
          <w:p w14:paraId="2A6E4E44" w14:textId="77777777" w:rsidR="00FD05C7" w:rsidRPr="006B1C07" w:rsidRDefault="00FD05C7" w:rsidP="00F735AE">
            <w:pPr>
              <w:jc w:val="center"/>
              <w:rPr>
                <w:lang w:eastAsia="sr-Latn-RS"/>
              </w:rPr>
            </w:pPr>
          </w:p>
        </w:tc>
        <w:tc>
          <w:tcPr>
            <w:tcW w:w="1054" w:type="dxa"/>
            <w:gridSpan w:val="2"/>
          </w:tcPr>
          <w:p w14:paraId="64BD445E" w14:textId="77777777" w:rsidR="00FD05C7" w:rsidRPr="006B1C07" w:rsidRDefault="00FD05C7" w:rsidP="00F735AE">
            <w:pPr>
              <w:jc w:val="center"/>
              <w:rPr>
                <w:lang w:eastAsia="sr-Latn-RS"/>
              </w:rPr>
            </w:pPr>
          </w:p>
        </w:tc>
        <w:tc>
          <w:tcPr>
            <w:tcW w:w="930" w:type="dxa"/>
          </w:tcPr>
          <w:p w14:paraId="4BF4B6C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6157220" w14:textId="77777777" w:rsidR="00FD05C7" w:rsidRPr="006B1C07" w:rsidRDefault="00FD05C7" w:rsidP="00F735AE">
            <w:pPr>
              <w:jc w:val="center"/>
              <w:rPr>
                <w:lang w:eastAsia="sr-Latn-RS"/>
              </w:rPr>
            </w:pPr>
          </w:p>
        </w:tc>
      </w:tr>
      <w:tr w:rsidR="00FD05C7" w:rsidRPr="006B1C07" w14:paraId="4A40A9EE"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336BBA70" w14:textId="77777777" w:rsidR="00FD05C7" w:rsidRPr="006B1C07" w:rsidRDefault="00FD05C7" w:rsidP="00F735AE">
            <w:pPr>
              <w:jc w:val="center"/>
              <w:rPr>
                <w:lang w:val="sr-Latn-RS" w:eastAsia="sr-Latn-RS"/>
              </w:rPr>
            </w:pPr>
            <w:r w:rsidRPr="006B1C07">
              <w:rPr>
                <w:lang w:val="sr-Latn-RS" w:eastAsia="sr-Latn-RS"/>
              </w:rPr>
              <w:t>17.</w:t>
            </w:r>
          </w:p>
        </w:tc>
        <w:tc>
          <w:tcPr>
            <w:tcW w:w="3177" w:type="dxa"/>
            <w:shd w:val="clear" w:color="auto" w:fill="auto"/>
            <w:vAlign w:val="center"/>
          </w:tcPr>
          <w:p w14:paraId="06820B9E" w14:textId="2D9278DB" w:rsidR="00FD05C7" w:rsidRPr="006B1C07" w:rsidRDefault="006B1C07" w:rsidP="00507B5A">
            <w:r>
              <w:t>Челични</w:t>
            </w:r>
            <w:r w:rsidR="00FD05C7" w:rsidRPr="006B1C07">
              <w:t xml:space="preserve"> </w:t>
            </w:r>
            <w:r>
              <w:t>Т</w:t>
            </w:r>
            <w:r w:rsidR="00FD05C7" w:rsidRPr="006B1C07">
              <w:t>-</w:t>
            </w:r>
            <w:r>
              <w:t>Комад</w:t>
            </w:r>
            <w:r w:rsidR="00FD05C7" w:rsidRPr="006B1C07">
              <w:t xml:space="preserve">, </w:t>
            </w:r>
            <w:r w:rsidR="00FD05C7" w:rsidRPr="006B1C07">
              <w:br/>
            </w:r>
            <w:r>
              <w:t>ДН</w:t>
            </w:r>
            <w:r w:rsidR="00FD05C7" w:rsidRPr="006B1C07">
              <w:t>20-</w:t>
            </w:r>
            <w:r>
              <w:t>ДН</w:t>
            </w:r>
            <w:r w:rsidR="00FD05C7" w:rsidRPr="006B1C07">
              <w:t>20-</w:t>
            </w:r>
            <w:r>
              <w:t>ДН</w:t>
            </w:r>
            <w:r w:rsidR="00FD05C7" w:rsidRPr="006B1C07">
              <w:t xml:space="preserve">20 </w:t>
            </w:r>
            <w:r>
              <w:t>НП</w:t>
            </w:r>
            <w:r w:rsidR="00FD05C7" w:rsidRPr="006B1C07">
              <w:t>40</w:t>
            </w:r>
          </w:p>
        </w:tc>
        <w:tc>
          <w:tcPr>
            <w:tcW w:w="1276" w:type="dxa"/>
            <w:shd w:val="clear" w:color="auto" w:fill="auto"/>
            <w:noWrap/>
            <w:vAlign w:val="bottom"/>
          </w:tcPr>
          <w:p w14:paraId="46046C9D" w14:textId="64BFD957"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2C7901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2CEE852A" w14:textId="77777777" w:rsidR="00FD05C7" w:rsidRPr="006B1C07" w:rsidRDefault="00FD05C7" w:rsidP="00F735AE">
            <w:pPr>
              <w:jc w:val="center"/>
              <w:rPr>
                <w:lang w:eastAsia="sr-Latn-RS"/>
              </w:rPr>
            </w:pPr>
          </w:p>
        </w:tc>
        <w:tc>
          <w:tcPr>
            <w:tcW w:w="1841" w:type="dxa"/>
            <w:shd w:val="clear" w:color="auto" w:fill="auto"/>
            <w:noWrap/>
            <w:vAlign w:val="bottom"/>
          </w:tcPr>
          <w:p w14:paraId="55775D72" w14:textId="77777777" w:rsidR="00FD05C7" w:rsidRPr="006B1C07" w:rsidRDefault="00FD05C7" w:rsidP="00F735AE">
            <w:pPr>
              <w:jc w:val="center"/>
              <w:rPr>
                <w:lang w:eastAsia="sr-Latn-RS"/>
              </w:rPr>
            </w:pPr>
          </w:p>
        </w:tc>
        <w:tc>
          <w:tcPr>
            <w:tcW w:w="993" w:type="dxa"/>
          </w:tcPr>
          <w:p w14:paraId="5F48B94D" w14:textId="77777777" w:rsidR="00FD05C7" w:rsidRPr="006B1C07" w:rsidRDefault="00FD05C7" w:rsidP="00F735AE">
            <w:pPr>
              <w:jc w:val="center"/>
              <w:rPr>
                <w:lang w:eastAsia="sr-Latn-RS"/>
              </w:rPr>
            </w:pPr>
          </w:p>
        </w:tc>
        <w:tc>
          <w:tcPr>
            <w:tcW w:w="1054" w:type="dxa"/>
            <w:gridSpan w:val="2"/>
          </w:tcPr>
          <w:p w14:paraId="03F9A57B" w14:textId="77777777" w:rsidR="00FD05C7" w:rsidRPr="006B1C07" w:rsidRDefault="00FD05C7" w:rsidP="00F735AE">
            <w:pPr>
              <w:jc w:val="center"/>
              <w:rPr>
                <w:lang w:eastAsia="sr-Latn-RS"/>
              </w:rPr>
            </w:pPr>
          </w:p>
        </w:tc>
        <w:tc>
          <w:tcPr>
            <w:tcW w:w="930" w:type="dxa"/>
          </w:tcPr>
          <w:p w14:paraId="1B4DFF6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A4AFFB6" w14:textId="77777777" w:rsidR="00FD05C7" w:rsidRPr="006B1C07" w:rsidRDefault="00FD05C7" w:rsidP="00F735AE">
            <w:pPr>
              <w:jc w:val="center"/>
              <w:rPr>
                <w:lang w:eastAsia="sr-Latn-RS"/>
              </w:rPr>
            </w:pPr>
          </w:p>
        </w:tc>
      </w:tr>
      <w:tr w:rsidR="00FD05C7" w:rsidRPr="006B1C07" w14:paraId="3DE42D1C"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2DC3EDDF" w14:textId="77777777" w:rsidR="00FD05C7" w:rsidRPr="006B1C07" w:rsidRDefault="00FD05C7" w:rsidP="00F735AE">
            <w:pPr>
              <w:jc w:val="center"/>
              <w:rPr>
                <w:lang w:val="sr-Latn-RS" w:eastAsia="sr-Latn-RS"/>
              </w:rPr>
            </w:pPr>
            <w:r w:rsidRPr="006B1C07">
              <w:rPr>
                <w:lang w:val="sr-Latn-RS" w:eastAsia="sr-Latn-RS"/>
              </w:rPr>
              <w:t>18.</w:t>
            </w:r>
          </w:p>
        </w:tc>
        <w:tc>
          <w:tcPr>
            <w:tcW w:w="3177" w:type="dxa"/>
            <w:shd w:val="clear" w:color="auto" w:fill="auto"/>
            <w:vAlign w:val="center"/>
          </w:tcPr>
          <w:p w14:paraId="401ECEA9" w14:textId="335D20DC" w:rsidR="00FD05C7" w:rsidRPr="006B1C07" w:rsidRDefault="006B1C07" w:rsidP="00507B5A">
            <w:r>
              <w:t>Челични</w:t>
            </w:r>
            <w:r w:rsidR="00FD05C7" w:rsidRPr="006B1C07">
              <w:t xml:space="preserve"> </w:t>
            </w:r>
            <w:r>
              <w:t>носачи</w:t>
            </w:r>
            <w:r w:rsidR="00FD05C7" w:rsidRPr="006B1C07">
              <w:t xml:space="preserve"> </w:t>
            </w:r>
            <w:r>
              <w:t>цевовода</w:t>
            </w:r>
            <w:r w:rsidR="00FD05C7" w:rsidRPr="006B1C07">
              <w:t xml:space="preserve"> </w:t>
            </w:r>
            <w:r>
              <w:t>са</w:t>
            </w:r>
            <w:r w:rsidR="00FD05C7" w:rsidRPr="006B1C07">
              <w:t xml:space="preserve"> </w:t>
            </w:r>
            <w:r w:rsidR="00FD05C7" w:rsidRPr="006B1C07">
              <w:br/>
            </w:r>
            <w:r>
              <w:t>обујмицама</w:t>
            </w:r>
            <w:r w:rsidR="00FD05C7" w:rsidRPr="006B1C07">
              <w:t xml:space="preserve">, </w:t>
            </w:r>
            <w:r>
              <w:t>вијцима</w:t>
            </w:r>
            <w:r w:rsidR="00FD05C7" w:rsidRPr="006B1C07">
              <w:t xml:space="preserve"> </w:t>
            </w:r>
            <w:r>
              <w:t>и</w:t>
            </w:r>
            <w:r w:rsidR="00FD05C7" w:rsidRPr="006B1C07">
              <w:t xml:space="preserve"> </w:t>
            </w:r>
            <w:r>
              <w:t>наврткама</w:t>
            </w:r>
            <w:r w:rsidR="00FD05C7" w:rsidRPr="006B1C07">
              <w:t xml:space="preserve"> </w:t>
            </w:r>
            <w:r>
              <w:t>ДН</w:t>
            </w:r>
            <w:r w:rsidR="00FD05C7" w:rsidRPr="006B1C07">
              <w:t>15-</w:t>
            </w:r>
            <w:r>
              <w:t>ДН</w:t>
            </w:r>
            <w:r w:rsidR="00FD05C7" w:rsidRPr="006B1C07">
              <w:t>50</w:t>
            </w:r>
          </w:p>
        </w:tc>
        <w:tc>
          <w:tcPr>
            <w:tcW w:w="1276" w:type="dxa"/>
            <w:shd w:val="clear" w:color="auto" w:fill="auto"/>
            <w:noWrap/>
            <w:vAlign w:val="bottom"/>
          </w:tcPr>
          <w:p w14:paraId="78EB0E78" w14:textId="6F15645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C971311" w14:textId="77777777" w:rsidR="00FD05C7" w:rsidRPr="006B1C07" w:rsidRDefault="00FD05C7" w:rsidP="00F735AE">
            <w:pPr>
              <w:jc w:val="center"/>
              <w:rPr>
                <w:lang w:val="sr-Latn-RS" w:eastAsia="sr-Latn-RS"/>
              </w:rPr>
            </w:pPr>
            <w:r w:rsidRPr="006B1C07">
              <w:rPr>
                <w:lang w:val="sr-Latn-RS" w:eastAsia="sr-Latn-RS"/>
              </w:rPr>
              <w:t>22</w:t>
            </w:r>
          </w:p>
        </w:tc>
        <w:tc>
          <w:tcPr>
            <w:tcW w:w="1973" w:type="dxa"/>
            <w:shd w:val="clear" w:color="auto" w:fill="auto"/>
            <w:noWrap/>
            <w:vAlign w:val="bottom"/>
          </w:tcPr>
          <w:p w14:paraId="7AC36E94" w14:textId="77777777" w:rsidR="00FD05C7" w:rsidRPr="006B1C07" w:rsidRDefault="00FD05C7" w:rsidP="00F735AE">
            <w:pPr>
              <w:jc w:val="center"/>
              <w:rPr>
                <w:lang w:eastAsia="sr-Latn-RS"/>
              </w:rPr>
            </w:pPr>
          </w:p>
        </w:tc>
        <w:tc>
          <w:tcPr>
            <w:tcW w:w="1841" w:type="dxa"/>
            <w:shd w:val="clear" w:color="auto" w:fill="auto"/>
            <w:noWrap/>
            <w:vAlign w:val="bottom"/>
          </w:tcPr>
          <w:p w14:paraId="36762A43" w14:textId="77777777" w:rsidR="00FD05C7" w:rsidRPr="006B1C07" w:rsidRDefault="00FD05C7" w:rsidP="00F735AE">
            <w:pPr>
              <w:jc w:val="center"/>
              <w:rPr>
                <w:lang w:eastAsia="sr-Latn-RS"/>
              </w:rPr>
            </w:pPr>
          </w:p>
        </w:tc>
        <w:tc>
          <w:tcPr>
            <w:tcW w:w="993" w:type="dxa"/>
          </w:tcPr>
          <w:p w14:paraId="6E4027FA" w14:textId="77777777" w:rsidR="00FD05C7" w:rsidRPr="006B1C07" w:rsidRDefault="00FD05C7" w:rsidP="00F735AE">
            <w:pPr>
              <w:jc w:val="center"/>
              <w:rPr>
                <w:lang w:eastAsia="sr-Latn-RS"/>
              </w:rPr>
            </w:pPr>
          </w:p>
        </w:tc>
        <w:tc>
          <w:tcPr>
            <w:tcW w:w="1054" w:type="dxa"/>
            <w:gridSpan w:val="2"/>
          </w:tcPr>
          <w:p w14:paraId="2E4A8148" w14:textId="77777777" w:rsidR="00FD05C7" w:rsidRPr="006B1C07" w:rsidRDefault="00FD05C7" w:rsidP="00F735AE">
            <w:pPr>
              <w:jc w:val="center"/>
              <w:rPr>
                <w:lang w:eastAsia="sr-Latn-RS"/>
              </w:rPr>
            </w:pPr>
          </w:p>
        </w:tc>
        <w:tc>
          <w:tcPr>
            <w:tcW w:w="930" w:type="dxa"/>
          </w:tcPr>
          <w:p w14:paraId="7B4E6A5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A536F5E" w14:textId="77777777" w:rsidR="00FD05C7" w:rsidRPr="006B1C07" w:rsidRDefault="00FD05C7" w:rsidP="00F735AE">
            <w:pPr>
              <w:jc w:val="center"/>
              <w:rPr>
                <w:lang w:eastAsia="sr-Latn-RS"/>
              </w:rPr>
            </w:pPr>
          </w:p>
        </w:tc>
      </w:tr>
      <w:tr w:rsidR="00FD05C7" w:rsidRPr="006B1C07" w14:paraId="30930855"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75A35B58" w14:textId="77777777" w:rsidR="00FD05C7" w:rsidRPr="006B1C07" w:rsidRDefault="00FD05C7" w:rsidP="00F735AE">
            <w:pPr>
              <w:jc w:val="center"/>
              <w:rPr>
                <w:lang w:val="sr-Latn-RS" w:eastAsia="sr-Latn-RS"/>
              </w:rPr>
            </w:pPr>
            <w:r w:rsidRPr="006B1C07">
              <w:rPr>
                <w:lang w:val="sr-Latn-RS" w:eastAsia="sr-Latn-RS"/>
              </w:rPr>
              <w:t>19.</w:t>
            </w:r>
          </w:p>
        </w:tc>
        <w:tc>
          <w:tcPr>
            <w:tcW w:w="3177" w:type="dxa"/>
            <w:shd w:val="clear" w:color="auto" w:fill="auto"/>
            <w:vAlign w:val="center"/>
          </w:tcPr>
          <w:p w14:paraId="2F73B769" w14:textId="16C260C1" w:rsidR="00FD05C7" w:rsidRPr="006B1C07" w:rsidRDefault="006B1C07" w:rsidP="00507B5A">
            <w:r>
              <w:t>Основна</w:t>
            </w:r>
            <w:r w:rsidR="00FD05C7" w:rsidRPr="006B1C07">
              <w:t xml:space="preserve"> (</w:t>
            </w:r>
            <w:r>
              <w:t>темељна</w:t>
            </w:r>
            <w:r w:rsidR="00FD05C7" w:rsidRPr="006B1C07">
              <w:t xml:space="preserve">) </w:t>
            </w:r>
            <w:r>
              <w:t>и</w:t>
            </w:r>
            <w:r w:rsidR="00FD05C7" w:rsidRPr="006B1C07">
              <w:t xml:space="preserve"> </w:t>
            </w:r>
            <w:r w:rsidR="00FD05C7" w:rsidRPr="006B1C07">
              <w:br/>
            </w:r>
            <w:r>
              <w:t>завршна</w:t>
            </w:r>
            <w:r w:rsidR="00FD05C7" w:rsidRPr="006B1C07">
              <w:t xml:space="preserve"> </w:t>
            </w:r>
            <w:r>
              <w:t>боја</w:t>
            </w:r>
            <w:r w:rsidR="00FD05C7" w:rsidRPr="006B1C07">
              <w:t xml:space="preserve"> </w:t>
            </w:r>
            <w:r>
              <w:t>РАЛ</w:t>
            </w:r>
            <w:r w:rsidR="00FD05C7" w:rsidRPr="006B1C07">
              <w:t xml:space="preserve"> 3000</w:t>
            </w:r>
          </w:p>
        </w:tc>
        <w:tc>
          <w:tcPr>
            <w:tcW w:w="1276" w:type="dxa"/>
            <w:shd w:val="clear" w:color="auto" w:fill="auto"/>
            <w:noWrap/>
            <w:vAlign w:val="bottom"/>
          </w:tcPr>
          <w:p w14:paraId="05500260" w14:textId="7E32579D" w:rsidR="00FD05C7" w:rsidRPr="006B1C07" w:rsidRDefault="006B1C07" w:rsidP="00F735AE">
            <w:pPr>
              <w:jc w:val="center"/>
              <w:rPr>
                <w:lang w:val="sr-Latn-RS" w:eastAsia="sr-Latn-RS"/>
              </w:rPr>
            </w:pPr>
            <w:r>
              <w:rPr>
                <w:lang w:val="sr-Latn-RS" w:eastAsia="sr-Latn-RS"/>
              </w:rPr>
              <w:t>кг</w:t>
            </w:r>
          </w:p>
        </w:tc>
        <w:tc>
          <w:tcPr>
            <w:tcW w:w="1285" w:type="dxa"/>
            <w:gridSpan w:val="2"/>
            <w:shd w:val="clear" w:color="auto" w:fill="auto"/>
            <w:noWrap/>
            <w:vAlign w:val="bottom"/>
          </w:tcPr>
          <w:p w14:paraId="6977DE6F" w14:textId="77777777" w:rsidR="00FD05C7" w:rsidRPr="006B1C07" w:rsidRDefault="00FD05C7" w:rsidP="00F735AE">
            <w:pPr>
              <w:jc w:val="center"/>
              <w:rPr>
                <w:lang w:val="sr-Latn-RS" w:eastAsia="sr-Latn-RS"/>
              </w:rPr>
            </w:pPr>
            <w:r w:rsidRPr="006B1C07">
              <w:rPr>
                <w:lang w:val="sr-Latn-RS" w:eastAsia="sr-Latn-RS"/>
              </w:rPr>
              <w:t>4</w:t>
            </w:r>
          </w:p>
        </w:tc>
        <w:tc>
          <w:tcPr>
            <w:tcW w:w="1973" w:type="dxa"/>
            <w:shd w:val="clear" w:color="auto" w:fill="auto"/>
            <w:noWrap/>
            <w:vAlign w:val="bottom"/>
          </w:tcPr>
          <w:p w14:paraId="369D460E" w14:textId="77777777" w:rsidR="00FD05C7" w:rsidRPr="006B1C07" w:rsidRDefault="00FD05C7" w:rsidP="00F735AE">
            <w:pPr>
              <w:jc w:val="center"/>
              <w:rPr>
                <w:lang w:eastAsia="sr-Latn-RS"/>
              </w:rPr>
            </w:pPr>
          </w:p>
        </w:tc>
        <w:tc>
          <w:tcPr>
            <w:tcW w:w="1841" w:type="dxa"/>
            <w:shd w:val="clear" w:color="auto" w:fill="auto"/>
            <w:noWrap/>
            <w:vAlign w:val="bottom"/>
          </w:tcPr>
          <w:p w14:paraId="4A9558FB" w14:textId="77777777" w:rsidR="00FD05C7" w:rsidRPr="006B1C07" w:rsidRDefault="00FD05C7" w:rsidP="00F735AE">
            <w:pPr>
              <w:jc w:val="center"/>
              <w:rPr>
                <w:lang w:eastAsia="sr-Latn-RS"/>
              </w:rPr>
            </w:pPr>
          </w:p>
        </w:tc>
        <w:tc>
          <w:tcPr>
            <w:tcW w:w="993" w:type="dxa"/>
          </w:tcPr>
          <w:p w14:paraId="5E83837A" w14:textId="77777777" w:rsidR="00FD05C7" w:rsidRPr="006B1C07" w:rsidRDefault="00FD05C7" w:rsidP="00F735AE">
            <w:pPr>
              <w:jc w:val="center"/>
              <w:rPr>
                <w:lang w:eastAsia="sr-Latn-RS"/>
              </w:rPr>
            </w:pPr>
          </w:p>
        </w:tc>
        <w:tc>
          <w:tcPr>
            <w:tcW w:w="1054" w:type="dxa"/>
            <w:gridSpan w:val="2"/>
          </w:tcPr>
          <w:p w14:paraId="7657C78B" w14:textId="77777777" w:rsidR="00FD05C7" w:rsidRPr="006B1C07" w:rsidRDefault="00FD05C7" w:rsidP="00F735AE">
            <w:pPr>
              <w:jc w:val="center"/>
              <w:rPr>
                <w:lang w:eastAsia="sr-Latn-RS"/>
              </w:rPr>
            </w:pPr>
          </w:p>
        </w:tc>
        <w:tc>
          <w:tcPr>
            <w:tcW w:w="930" w:type="dxa"/>
          </w:tcPr>
          <w:p w14:paraId="208F12B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BCE9E13" w14:textId="77777777" w:rsidR="00FD05C7" w:rsidRPr="006B1C07" w:rsidRDefault="00FD05C7" w:rsidP="00F735AE">
            <w:pPr>
              <w:jc w:val="center"/>
              <w:rPr>
                <w:lang w:eastAsia="sr-Latn-RS"/>
              </w:rPr>
            </w:pPr>
          </w:p>
        </w:tc>
      </w:tr>
      <w:tr w:rsidR="00FD05C7" w:rsidRPr="006B1C07" w14:paraId="524E9136"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13B37F05" w14:textId="77777777" w:rsidR="00FD05C7" w:rsidRPr="006B1C07" w:rsidRDefault="00FD05C7" w:rsidP="00F735AE">
            <w:pPr>
              <w:jc w:val="center"/>
              <w:rPr>
                <w:lang w:val="sr-Latn-RS" w:eastAsia="sr-Latn-RS"/>
              </w:rPr>
            </w:pPr>
            <w:r w:rsidRPr="006B1C07">
              <w:rPr>
                <w:lang w:val="sr-Latn-RS" w:eastAsia="sr-Latn-RS"/>
              </w:rPr>
              <w:t>20.</w:t>
            </w:r>
          </w:p>
        </w:tc>
        <w:tc>
          <w:tcPr>
            <w:tcW w:w="3177" w:type="dxa"/>
            <w:shd w:val="clear" w:color="auto" w:fill="auto"/>
            <w:vAlign w:val="center"/>
          </w:tcPr>
          <w:p w14:paraId="2EB28AE8" w14:textId="3A0694DF" w:rsidR="00FD05C7" w:rsidRPr="006B1C07" w:rsidRDefault="006B1C07" w:rsidP="00507B5A">
            <w:r>
              <w:rPr>
                <w:color w:val="000000"/>
              </w:rPr>
              <w:t>Остали</w:t>
            </w:r>
            <w:r w:rsidR="00FD05C7" w:rsidRPr="006B1C07">
              <w:rPr>
                <w:color w:val="000000"/>
              </w:rPr>
              <w:t xml:space="preserve"> </w:t>
            </w:r>
            <w:r>
              <w:rPr>
                <w:color w:val="000000"/>
              </w:rPr>
              <w:t>ситан</w:t>
            </w:r>
            <w:r w:rsidR="00FD05C7" w:rsidRPr="006B1C07">
              <w:rPr>
                <w:color w:val="000000"/>
              </w:rPr>
              <w:t xml:space="preserve"> </w:t>
            </w:r>
            <w:r>
              <w:rPr>
                <w:color w:val="000000"/>
              </w:rPr>
              <w:t>монтажни</w:t>
            </w:r>
            <w:r w:rsidR="00FD05C7" w:rsidRPr="006B1C07">
              <w:rPr>
                <w:color w:val="000000"/>
              </w:rPr>
              <w:t xml:space="preserve"> </w:t>
            </w:r>
            <w:r>
              <w:rPr>
                <w:color w:val="000000"/>
              </w:rPr>
              <w:t>материјал</w:t>
            </w:r>
          </w:p>
        </w:tc>
        <w:tc>
          <w:tcPr>
            <w:tcW w:w="1276" w:type="dxa"/>
            <w:shd w:val="clear" w:color="auto" w:fill="auto"/>
            <w:noWrap/>
            <w:vAlign w:val="bottom"/>
          </w:tcPr>
          <w:p w14:paraId="1287B602" w14:textId="0FE96636" w:rsidR="00FD05C7" w:rsidRPr="006B1C07" w:rsidRDefault="006B1C07" w:rsidP="00F735AE">
            <w:pPr>
              <w:jc w:val="center"/>
              <w:rPr>
                <w:lang w:val="sr-Latn-RS" w:eastAsia="sr-Latn-RS"/>
              </w:rPr>
            </w:pPr>
            <w:r>
              <w:rPr>
                <w:lang w:val="sr-Latn-RS" w:eastAsia="sr-Latn-RS"/>
              </w:rPr>
              <w:t>паушал</w:t>
            </w:r>
          </w:p>
        </w:tc>
        <w:tc>
          <w:tcPr>
            <w:tcW w:w="1285" w:type="dxa"/>
            <w:gridSpan w:val="2"/>
            <w:shd w:val="clear" w:color="auto" w:fill="auto"/>
            <w:noWrap/>
            <w:vAlign w:val="bottom"/>
          </w:tcPr>
          <w:p w14:paraId="7B5E2864" w14:textId="77777777" w:rsidR="00FD05C7" w:rsidRPr="006B1C07" w:rsidRDefault="00FD05C7" w:rsidP="00F735AE">
            <w:pPr>
              <w:jc w:val="center"/>
              <w:rPr>
                <w:lang w:val="sr-Latn-RS" w:eastAsia="sr-Latn-RS"/>
              </w:rPr>
            </w:pPr>
          </w:p>
        </w:tc>
        <w:tc>
          <w:tcPr>
            <w:tcW w:w="1973" w:type="dxa"/>
            <w:shd w:val="clear" w:color="auto" w:fill="auto"/>
            <w:noWrap/>
            <w:vAlign w:val="bottom"/>
          </w:tcPr>
          <w:p w14:paraId="664070F9" w14:textId="77777777" w:rsidR="00FD05C7" w:rsidRPr="006B1C07" w:rsidRDefault="00FD05C7" w:rsidP="00F735AE">
            <w:pPr>
              <w:jc w:val="center"/>
              <w:rPr>
                <w:lang w:eastAsia="sr-Latn-RS"/>
              </w:rPr>
            </w:pPr>
          </w:p>
        </w:tc>
        <w:tc>
          <w:tcPr>
            <w:tcW w:w="1841" w:type="dxa"/>
            <w:shd w:val="clear" w:color="auto" w:fill="auto"/>
            <w:noWrap/>
            <w:vAlign w:val="bottom"/>
          </w:tcPr>
          <w:p w14:paraId="513AE8D5" w14:textId="77777777" w:rsidR="00FD05C7" w:rsidRPr="006B1C07" w:rsidRDefault="00FD05C7" w:rsidP="00F735AE">
            <w:pPr>
              <w:jc w:val="center"/>
              <w:rPr>
                <w:lang w:eastAsia="sr-Latn-RS"/>
              </w:rPr>
            </w:pPr>
          </w:p>
        </w:tc>
        <w:tc>
          <w:tcPr>
            <w:tcW w:w="993" w:type="dxa"/>
          </w:tcPr>
          <w:p w14:paraId="5C030E31" w14:textId="77777777" w:rsidR="00FD05C7" w:rsidRPr="006B1C07" w:rsidRDefault="00FD05C7" w:rsidP="00F735AE">
            <w:pPr>
              <w:jc w:val="center"/>
              <w:rPr>
                <w:lang w:eastAsia="sr-Latn-RS"/>
              </w:rPr>
            </w:pPr>
          </w:p>
        </w:tc>
        <w:tc>
          <w:tcPr>
            <w:tcW w:w="1054" w:type="dxa"/>
            <w:gridSpan w:val="2"/>
          </w:tcPr>
          <w:p w14:paraId="7C444D55" w14:textId="77777777" w:rsidR="00FD05C7" w:rsidRPr="006B1C07" w:rsidRDefault="00FD05C7" w:rsidP="00F735AE">
            <w:pPr>
              <w:jc w:val="center"/>
              <w:rPr>
                <w:lang w:eastAsia="sr-Latn-RS"/>
              </w:rPr>
            </w:pPr>
          </w:p>
        </w:tc>
        <w:tc>
          <w:tcPr>
            <w:tcW w:w="930" w:type="dxa"/>
          </w:tcPr>
          <w:p w14:paraId="6357A66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4985055" w14:textId="77777777" w:rsidR="00FD05C7" w:rsidRPr="006B1C07" w:rsidRDefault="00FD05C7" w:rsidP="00F735AE">
            <w:pPr>
              <w:jc w:val="center"/>
              <w:rPr>
                <w:lang w:eastAsia="sr-Latn-RS"/>
              </w:rPr>
            </w:pPr>
          </w:p>
        </w:tc>
      </w:tr>
      <w:tr w:rsidR="00507B5A" w:rsidRPr="006B1C07" w14:paraId="56039404"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2B25B7A2" w14:textId="77777777" w:rsidR="00507B5A" w:rsidRPr="006B1C07" w:rsidRDefault="00507B5A" w:rsidP="00F735AE">
            <w:pPr>
              <w:jc w:val="center"/>
              <w:rPr>
                <w:lang w:val="sr-Latn-RS" w:eastAsia="sr-Latn-RS"/>
              </w:rPr>
            </w:pPr>
          </w:p>
        </w:tc>
        <w:tc>
          <w:tcPr>
            <w:tcW w:w="5738" w:type="dxa"/>
            <w:gridSpan w:val="4"/>
            <w:shd w:val="clear" w:color="auto" w:fill="auto"/>
            <w:vAlign w:val="center"/>
          </w:tcPr>
          <w:p w14:paraId="31066B33" w14:textId="469B39BA" w:rsidR="00507B5A" w:rsidRPr="006B1C07" w:rsidRDefault="00507B5A" w:rsidP="00507B5A">
            <w:pPr>
              <w:rPr>
                <w:lang w:val="sr-Latn-RS" w:eastAsia="sr-Latn-RS"/>
              </w:rPr>
            </w:pPr>
            <w:r>
              <w:rPr>
                <w:b/>
                <w:bCs/>
              </w:rPr>
              <w:t>Укупно</w:t>
            </w:r>
            <w:r w:rsidRPr="006B1C07">
              <w:rPr>
                <w:b/>
                <w:bCs/>
              </w:rPr>
              <w:t xml:space="preserve">  - </w:t>
            </w:r>
            <w:r>
              <w:rPr>
                <w:b/>
                <w:bCs/>
              </w:rPr>
              <w:t>Цевни</w:t>
            </w:r>
            <w:r w:rsidRPr="006B1C07">
              <w:rPr>
                <w:b/>
                <w:bCs/>
              </w:rPr>
              <w:t xml:space="preserve"> </w:t>
            </w:r>
            <w:r>
              <w:rPr>
                <w:b/>
                <w:bCs/>
              </w:rPr>
              <w:t>развод</w:t>
            </w:r>
            <w:r w:rsidRPr="006B1C07">
              <w:rPr>
                <w:b/>
                <w:bCs/>
              </w:rPr>
              <w:t xml:space="preserve"> </w:t>
            </w:r>
            <w:r>
              <w:rPr>
                <w:b/>
                <w:bCs/>
              </w:rPr>
              <w:t>система</w:t>
            </w:r>
            <w:r w:rsidRPr="006B1C07">
              <w:rPr>
                <w:b/>
                <w:bCs/>
              </w:rPr>
              <w:t xml:space="preserve"> </w:t>
            </w:r>
            <w:r>
              <w:rPr>
                <w:b/>
                <w:bCs/>
              </w:rPr>
              <w:t>за</w:t>
            </w:r>
            <w:r w:rsidRPr="006B1C07">
              <w:rPr>
                <w:b/>
                <w:bCs/>
              </w:rPr>
              <w:t xml:space="preserve"> </w:t>
            </w:r>
            <w:r>
              <w:rPr>
                <w:b/>
                <w:bCs/>
              </w:rPr>
              <w:t>аутоматско</w:t>
            </w:r>
            <w:r w:rsidRPr="006B1C07">
              <w:rPr>
                <w:b/>
                <w:bCs/>
              </w:rPr>
              <w:t xml:space="preserve"> </w:t>
            </w:r>
            <w:r>
              <w:rPr>
                <w:b/>
                <w:bCs/>
              </w:rPr>
              <w:t>гашење</w:t>
            </w:r>
            <w:r w:rsidRPr="006B1C07">
              <w:rPr>
                <w:b/>
                <w:bCs/>
              </w:rPr>
              <w:t xml:space="preserve"> </w:t>
            </w:r>
            <w:r>
              <w:rPr>
                <w:b/>
                <w:bCs/>
              </w:rPr>
              <w:t>гасом</w:t>
            </w:r>
            <w:r w:rsidRPr="006B1C07">
              <w:rPr>
                <w:b/>
                <w:bCs/>
              </w:rPr>
              <w:t xml:space="preserve"> </w:t>
            </w:r>
            <w:r>
              <w:rPr>
                <w:b/>
                <w:bCs/>
              </w:rPr>
              <w:t>ФМ</w:t>
            </w:r>
            <w:r w:rsidRPr="006B1C07">
              <w:rPr>
                <w:b/>
                <w:bCs/>
              </w:rPr>
              <w:t>-200</w:t>
            </w:r>
          </w:p>
        </w:tc>
        <w:tc>
          <w:tcPr>
            <w:tcW w:w="1973" w:type="dxa"/>
            <w:shd w:val="clear" w:color="auto" w:fill="auto"/>
            <w:noWrap/>
            <w:vAlign w:val="bottom"/>
          </w:tcPr>
          <w:p w14:paraId="5E4B63F5" w14:textId="77777777" w:rsidR="00507B5A" w:rsidRPr="006B1C07" w:rsidRDefault="00507B5A" w:rsidP="00F735AE">
            <w:pPr>
              <w:jc w:val="center"/>
              <w:rPr>
                <w:lang w:eastAsia="sr-Latn-RS"/>
              </w:rPr>
            </w:pPr>
          </w:p>
        </w:tc>
        <w:tc>
          <w:tcPr>
            <w:tcW w:w="1841" w:type="dxa"/>
            <w:shd w:val="clear" w:color="auto" w:fill="auto"/>
            <w:noWrap/>
            <w:vAlign w:val="bottom"/>
          </w:tcPr>
          <w:p w14:paraId="0D46A571" w14:textId="77777777" w:rsidR="00507B5A" w:rsidRPr="006B1C07" w:rsidRDefault="00507B5A" w:rsidP="00F735AE">
            <w:pPr>
              <w:jc w:val="center"/>
              <w:rPr>
                <w:lang w:eastAsia="sr-Latn-RS"/>
              </w:rPr>
            </w:pPr>
          </w:p>
        </w:tc>
        <w:tc>
          <w:tcPr>
            <w:tcW w:w="993" w:type="dxa"/>
          </w:tcPr>
          <w:p w14:paraId="6A45A80E" w14:textId="77777777" w:rsidR="00507B5A" w:rsidRPr="006B1C07" w:rsidRDefault="00507B5A" w:rsidP="00F735AE">
            <w:pPr>
              <w:jc w:val="center"/>
              <w:rPr>
                <w:lang w:eastAsia="sr-Latn-RS"/>
              </w:rPr>
            </w:pPr>
          </w:p>
        </w:tc>
        <w:tc>
          <w:tcPr>
            <w:tcW w:w="1054" w:type="dxa"/>
            <w:gridSpan w:val="2"/>
          </w:tcPr>
          <w:p w14:paraId="0D4D1048" w14:textId="77777777" w:rsidR="00507B5A" w:rsidRPr="006B1C07" w:rsidRDefault="00507B5A" w:rsidP="00F735AE">
            <w:pPr>
              <w:jc w:val="center"/>
              <w:rPr>
                <w:lang w:eastAsia="sr-Latn-RS"/>
              </w:rPr>
            </w:pPr>
          </w:p>
        </w:tc>
        <w:tc>
          <w:tcPr>
            <w:tcW w:w="930" w:type="dxa"/>
          </w:tcPr>
          <w:p w14:paraId="607662E9" w14:textId="77777777" w:rsidR="00507B5A" w:rsidRPr="006B1C07" w:rsidRDefault="00507B5A" w:rsidP="00F735AE">
            <w:pPr>
              <w:jc w:val="center"/>
              <w:rPr>
                <w:lang w:eastAsia="sr-Latn-RS"/>
              </w:rPr>
            </w:pPr>
          </w:p>
        </w:tc>
        <w:tc>
          <w:tcPr>
            <w:tcW w:w="1521" w:type="dxa"/>
            <w:gridSpan w:val="2"/>
            <w:tcBorders>
              <w:right w:val="single" w:sz="12" w:space="0" w:color="auto"/>
            </w:tcBorders>
          </w:tcPr>
          <w:p w14:paraId="38BD6CCC" w14:textId="77777777" w:rsidR="00507B5A" w:rsidRPr="006B1C07" w:rsidRDefault="00507B5A" w:rsidP="00F735AE">
            <w:pPr>
              <w:jc w:val="center"/>
              <w:rPr>
                <w:lang w:eastAsia="sr-Latn-RS"/>
              </w:rPr>
            </w:pPr>
          </w:p>
        </w:tc>
      </w:tr>
      <w:tr w:rsidR="00FD05C7" w:rsidRPr="006B1C07" w14:paraId="4F79218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00ACFDA" w14:textId="36EB638F" w:rsidR="00FD05C7" w:rsidRPr="006B1C07" w:rsidRDefault="00C97B5D" w:rsidP="00F735AE">
            <w:pPr>
              <w:jc w:val="center"/>
              <w:rPr>
                <w:lang w:val="sr-Latn-RS" w:eastAsia="sr-Latn-RS"/>
              </w:rPr>
            </w:pPr>
            <w:r>
              <w:rPr>
                <w:lang w:val="sr-Latn-RS" w:eastAsia="sr-Latn-RS"/>
              </w:rPr>
              <w:lastRenderedPageBreak/>
              <w:t>XXV</w:t>
            </w:r>
          </w:p>
        </w:tc>
        <w:tc>
          <w:tcPr>
            <w:tcW w:w="3177" w:type="dxa"/>
            <w:shd w:val="clear" w:color="auto" w:fill="auto"/>
            <w:vAlign w:val="center"/>
          </w:tcPr>
          <w:p w14:paraId="69D4D974" w14:textId="4FB90C0A" w:rsidR="00FD05C7" w:rsidRPr="006B1C07" w:rsidRDefault="006B1C07" w:rsidP="00F735AE">
            <w:pPr>
              <w:rPr>
                <w:b/>
              </w:rPr>
            </w:pPr>
            <w:r>
              <w:rPr>
                <w:b/>
              </w:rPr>
              <w:t>СПЕЦИФИКАЦИЈА</w:t>
            </w:r>
            <w:r w:rsidR="00FD05C7" w:rsidRPr="006B1C07">
              <w:rPr>
                <w:b/>
              </w:rPr>
              <w:t xml:space="preserve"> </w:t>
            </w:r>
            <w:r>
              <w:rPr>
                <w:b/>
              </w:rPr>
              <w:t>РАДОВА</w:t>
            </w:r>
            <w:r w:rsidR="00FD05C7" w:rsidRPr="006B1C07">
              <w:rPr>
                <w:b/>
              </w:rPr>
              <w:t xml:space="preserve"> </w:t>
            </w:r>
            <w:r>
              <w:rPr>
                <w:b/>
              </w:rPr>
              <w:t>НА</w:t>
            </w:r>
            <w:r w:rsidR="00FD05C7" w:rsidRPr="006B1C07">
              <w:rPr>
                <w:b/>
              </w:rPr>
              <w:t xml:space="preserve"> </w:t>
            </w:r>
            <w:r>
              <w:rPr>
                <w:b/>
              </w:rPr>
              <w:t>ИЗРАДИ</w:t>
            </w:r>
            <w:r w:rsidR="00FD05C7" w:rsidRPr="006B1C07">
              <w:rPr>
                <w:b/>
              </w:rPr>
              <w:t xml:space="preserve"> </w:t>
            </w:r>
            <w:r>
              <w:rPr>
                <w:b/>
              </w:rPr>
              <w:t>ЦЕВНОГ</w:t>
            </w:r>
            <w:r w:rsidR="00FD05C7" w:rsidRPr="006B1C07">
              <w:rPr>
                <w:b/>
              </w:rPr>
              <w:t xml:space="preserve"> </w:t>
            </w:r>
            <w:r>
              <w:rPr>
                <w:b/>
              </w:rPr>
              <w:t>РАЗВОДА</w:t>
            </w:r>
            <w:r w:rsidR="00FD05C7" w:rsidRPr="006B1C07">
              <w:rPr>
                <w:b/>
              </w:rPr>
              <w:t xml:space="preserve">, </w:t>
            </w:r>
            <w:r>
              <w:rPr>
                <w:b/>
              </w:rPr>
              <w:t>МОНТАЖИ</w:t>
            </w:r>
            <w:r w:rsidR="00FD05C7" w:rsidRPr="006B1C07">
              <w:rPr>
                <w:b/>
              </w:rPr>
              <w:t xml:space="preserve"> </w:t>
            </w:r>
            <w:r>
              <w:rPr>
                <w:b/>
              </w:rPr>
              <w:t>ОПРЕМЕ</w:t>
            </w:r>
            <w:r w:rsidR="00FD05C7" w:rsidRPr="006B1C07">
              <w:rPr>
                <w:b/>
              </w:rPr>
              <w:t xml:space="preserve"> </w:t>
            </w:r>
            <w:r>
              <w:rPr>
                <w:b/>
              </w:rPr>
              <w:t>И</w:t>
            </w:r>
            <w:r w:rsidR="00FD05C7" w:rsidRPr="006B1C07">
              <w:rPr>
                <w:b/>
              </w:rPr>
              <w:t xml:space="preserve"> </w:t>
            </w:r>
            <w:r>
              <w:rPr>
                <w:b/>
              </w:rPr>
              <w:t>ОСТАЛИХ</w:t>
            </w:r>
            <w:r w:rsidR="00FD05C7" w:rsidRPr="006B1C07">
              <w:rPr>
                <w:b/>
              </w:rPr>
              <w:t xml:space="preserve"> </w:t>
            </w:r>
            <w:r>
              <w:rPr>
                <w:b/>
              </w:rPr>
              <w:t>ТРОШКОВА</w:t>
            </w:r>
          </w:p>
        </w:tc>
        <w:tc>
          <w:tcPr>
            <w:tcW w:w="1276" w:type="dxa"/>
            <w:shd w:val="clear" w:color="auto" w:fill="auto"/>
            <w:noWrap/>
            <w:vAlign w:val="bottom"/>
          </w:tcPr>
          <w:p w14:paraId="25A72044" w14:textId="77777777" w:rsidR="00FD05C7" w:rsidRPr="006B1C07" w:rsidRDefault="00FD05C7" w:rsidP="00F735AE">
            <w:pPr>
              <w:jc w:val="center"/>
              <w:rPr>
                <w:lang w:val="sr-Latn-RS" w:eastAsia="sr-Latn-RS"/>
              </w:rPr>
            </w:pPr>
          </w:p>
        </w:tc>
        <w:tc>
          <w:tcPr>
            <w:tcW w:w="1285" w:type="dxa"/>
            <w:gridSpan w:val="2"/>
            <w:shd w:val="clear" w:color="auto" w:fill="auto"/>
            <w:noWrap/>
            <w:vAlign w:val="bottom"/>
          </w:tcPr>
          <w:p w14:paraId="178DA47A" w14:textId="77777777" w:rsidR="00FD05C7" w:rsidRPr="006B1C07" w:rsidRDefault="00FD05C7" w:rsidP="00F735AE">
            <w:pPr>
              <w:jc w:val="center"/>
              <w:rPr>
                <w:lang w:val="sr-Latn-RS" w:eastAsia="sr-Latn-RS"/>
              </w:rPr>
            </w:pPr>
          </w:p>
        </w:tc>
        <w:tc>
          <w:tcPr>
            <w:tcW w:w="1973" w:type="dxa"/>
            <w:shd w:val="clear" w:color="auto" w:fill="auto"/>
            <w:noWrap/>
            <w:vAlign w:val="bottom"/>
          </w:tcPr>
          <w:p w14:paraId="2FEB92A5" w14:textId="77777777" w:rsidR="00FD05C7" w:rsidRPr="006B1C07" w:rsidRDefault="00FD05C7" w:rsidP="00F735AE">
            <w:pPr>
              <w:jc w:val="center"/>
              <w:rPr>
                <w:lang w:eastAsia="sr-Latn-RS"/>
              </w:rPr>
            </w:pPr>
          </w:p>
        </w:tc>
        <w:tc>
          <w:tcPr>
            <w:tcW w:w="1841" w:type="dxa"/>
            <w:shd w:val="clear" w:color="auto" w:fill="auto"/>
            <w:noWrap/>
            <w:vAlign w:val="bottom"/>
          </w:tcPr>
          <w:p w14:paraId="7B6591DD" w14:textId="77777777" w:rsidR="00FD05C7" w:rsidRPr="006B1C07" w:rsidRDefault="00FD05C7" w:rsidP="00F735AE">
            <w:pPr>
              <w:jc w:val="center"/>
              <w:rPr>
                <w:lang w:eastAsia="sr-Latn-RS"/>
              </w:rPr>
            </w:pPr>
          </w:p>
        </w:tc>
        <w:tc>
          <w:tcPr>
            <w:tcW w:w="993" w:type="dxa"/>
          </w:tcPr>
          <w:p w14:paraId="0299C7E5" w14:textId="77777777" w:rsidR="00FD05C7" w:rsidRPr="006B1C07" w:rsidRDefault="00FD05C7" w:rsidP="00F735AE">
            <w:pPr>
              <w:jc w:val="center"/>
              <w:rPr>
                <w:lang w:eastAsia="sr-Latn-RS"/>
              </w:rPr>
            </w:pPr>
          </w:p>
        </w:tc>
        <w:tc>
          <w:tcPr>
            <w:tcW w:w="1054" w:type="dxa"/>
            <w:gridSpan w:val="2"/>
          </w:tcPr>
          <w:p w14:paraId="6096525D" w14:textId="77777777" w:rsidR="00FD05C7" w:rsidRPr="006B1C07" w:rsidRDefault="00FD05C7" w:rsidP="00F735AE">
            <w:pPr>
              <w:jc w:val="center"/>
              <w:rPr>
                <w:lang w:eastAsia="sr-Latn-RS"/>
              </w:rPr>
            </w:pPr>
          </w:p>
        </w:tc>
        <w:tc>
          <w:tcPr>
            <w:tcW w:w="930" w:type="dxa"/>
          </w:tcPr>
          <w:p w14:paraId="01E2A02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E265433" w14:textId="77777777" w:rsidR="00FD05C7" w:rsidRPr="006B1C07" w:rsidRDefault="00FD05C7" w:rsidP="00F735AE">
            <w:pPr>
              <w:jc w:val="center"/>
              <w:rPr>
                <w:lang w:eastAsia="sr-Latn-RS"/>
              </w:rPr>
            </w:pPr>
          </w:p>
        </w:tc>
      </w:tr>
      <w:tr w:rsidR="00FD05C7" w:rsidRPr="006B1C07" w14:paraId="3FE63417"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75088305" w14:textId="77777777" w:rsidR="00FD05C7" w:rsidRPr="006B1C07" w:rsidRDefault="00FD05C7" w:rsidP="00F735AE">
            <w:pPr>
              <w:jc w:val="center"/>
              <w:rPr>
                <w:lang w:val="sr-Latn-RS" w:eastAsia="sr-Latn-RS"/>
              </w:rPr>
            </w:pPr>
            <w:r w:rsidRPr="006B1C07">
              <w:rPr>
                <w:lang w:val="sr-Latn-RS" w:eastAsia="sr-Latn-RS"/>
              </w:rPr>
              <w:t>1.1</w:t>
            </w:r>
          </w:p>
        </w:tc>
        <w:tc>
          <w:tcPr>
            <w:tcW w:w="3177" w:type="dxa"/>
            <w:shd w:val="clear" w:color="auto" w:fill="auto"/>
            <w:vAlign w:val="center"/>
          </w:tcPr>
          <w:p w14:paraId="63510838" w14:textId="32FF4629" w:rsidR="00FD05C7" w:rsidRPr="006B1C07" w:rsidRDefault="006B1C07" w:rsidP="00C97B5D">
            <w:r>
              <w:t>Комплет</w:t>
            </w:r>
            <w:r w:rsidR="00FD05C7" w:rsidRPr="006B1C07">
              <w:t xml:space="preserve"> </w:t>
            </w:r>
            <w:r>
              <w:t>монтажа</w:t>
            </w:r>
            <w:r w:rsidR="00FD05C7" w:rsidRPr="006B1C07">
              <w:t xml:space="preserve"> - </w:t>
            </w:r>
            <w:r>
              <w:t>повезивање</w:t>
            </w:r>
            <w:r w:rsidR="00FD05C7" w:rsidRPr="006B1C07">
              <w:t xml:space="preserve"> </w:t>
            </w:r>
            <w:r>
              <w:t>горе</w:t>
            </w:r>
            <w:r w:rsidR="00FD05C7" w:rsidRPr="006B1C07">
              <w:t xml:space="preserve"> </w:t>
            </w:r>
            <w:r>
              <w:t>наведене</w:t>
            </w:r>
            <w:r w:rsidR="00FD05C7" w:rsidRPr="006B1C07">
              <w:t xml:space="preserve"> </w:t>
            </w:r>
            <w:r w:rsidR="00FD05C7" w:rsidRPr="006B1C07">
              <w:br/>
            </w:r>
            <w:r>
              <w:t>опреме</w:t>
            </w:r>
            <w:r w:rsidR="00FD05C7" w:rsidRPr="006B1C07">
              <w:t xml:space="preserve"> </w:t>
            </w:r>
            <w:r>
              <w:t>са</w:t>
            </w:r>
            <w:r w:rsidR="00FD05C7" w:rsidRPr="006B1C07">
              <w:t xml:space="preserve"> </w:t>
            </w:r>
            <w:r>
              <w:t>уградњом</w:t>
            </w:r>
            <w:r w:rsidR="00FD05C7" w:rsidRPr="006B1C07">
              <w:t xml:space="preserve"> </w:t>
            </w:r>
            <w:r>
              <w:t>цевног</w:t>
            </w:r>
            <w:r w:rsidR="00FD05C7" w:rsidRPr="006B1C07">
              <w:t xml:space="preserve"> </w:t>
            </w:r>
            <w:r>
              <w:t>развода</w:t>
            </w:r>
            <w:r w:rsidR="00FD05C7" w:rsidRPr="006B1C07">
              <w:t xml:space="preserve"> </w:t>
            </w:r>
            <w:r>
              <w:t>са</w:t>
            </w:r>
            <w:r w:rsidR="00FD05C7" w:rsidRPr="006B1C07">
              <w:t xml:space="preserve"> </w:t>
            </w:r>
            <w:r>
              <w:t>млазницама</w:t>
            </w:r>
            <w:r w:rsidR="00FD05C7" w:rsidRPr="006B1C07">
              <w:t xml:space="preserve">  </w:t>
            </w:r>
          </w:p>
        </w:tc>
        <w:tc>
          <w:tcPr>
            <w:tcW w:w="1276" w:type="dxa"/>
            <w:shd w:val="clear" w:color="auto" w:fill="auto"/>
            <w:noWrap/>
            <w:vAlign w:val="center"/>
          </w:tcPr>
          <w:p w14:paraId="36B53731" w14:textId="12EE6D0E" w:rsidR="00FD05C7" w:rsidRPr="006B1C07" w:rsidRDefault="006B1C07" w:rsidP="00C97B5D">
            <w:pPr>
              <w:jc w:val="center"/>
              <w:rPr>
                <w:lang w:val="sr-Latn-RS" w:eastAsia="sr-Latn-RS"/>
              </w:rPr>
            </w:pPr>
            <w:r>
              <w:rPr>
                <w:lang w:val="sr-Latn-RS" w:eastAsia="sr-Latn-RS"/>
              </w:rPr>
              <w:t>паушал</w:t>
            </w:r>
          </w:p>
        </w:tc>
        <w:tc>
          <w:tcPr>
            <w:tcW w:w="1285" w:type="dxa"/>
            <w:gridSpan w:val="2"/>
            <w:shd w:val="clear" w:color="auto" w:fill="auto"/>
            <w:noWrap/>
            <w:vAlign w:val="bottom"/>
          </w:tcPr>
          <w:p w14:paraId="61132D63" w14:textId="5A80522D" w:rsidR="00FD05C7" w:rsidRPr="006B1C07" w:rsidRDefault="00C42FA7" w:rsidP="00F735AE">
            <w:pPr>
              <w:jc w:val="center"/>
              <w:rPr>
                <w:lang w:val="sr-Latn-RS" w:eastAsia="sr-Latn-RS"/>
              </w:rPr>
            </w:pPr>
            <w:r>
              <w:rPr>
                <w:lang w:val="sr-Latn-RS" w:eastAsia="sr-Latn-RS"/>
              </w:rPr>
              <w:t>1</w:t>
            </w:r>
          </w:p>
        </w:tc>
        <w:tc>
          <w:tcPr>
            <w:tcW w:w="1973" w:type="dxa"/>
            <w:shd w:val="clear" w:color="auto" w:fill="auto"/>
            <w:noWrap/>
            <w:vAlign w:val="bottom"/>
          </w:tcPr>
          <w:p w14:paraId="37C11FF5" w14:textId="77777777" w:rsidR="00FD05C7" w:rsidRPr="006B1C07" w:rsidRDefault="00FD05C7" w:rsidP="00F735AE">
            <w:pPr>
              <w:jc w:val="center"/>
              <w:rPr>
                <w:lang w:eastAsia="sr-Latn-RS"/>
              </w:rPr>
            </w:pPr>
          </w:p>
        </w:tc>
        <w:tc>
          <w:tcPr>
            <w:tcW w:w="1841" w:type="dxa"/>
            <w:shd w:val="clear" w:color="auto" w:fill="auto"/>
            <w:noWrap/>
            <w:vAlign w:val="bottom"/>
          </w:tcPr>
          <w:p w14:paraId="06F3D08D" w14:textId="77777777" w:rsidR="00FD05C7" w:rsidRPr="006B1C07" w:rsidRDefault="00FD05C7" w:rsidP="00F735AE">
            <w:pPr>
              <w:jc w:val="center"/>
              <w:rPr>
                <w:lang w:eastAsia="sr-Latn-RS"/>
              </w:rPr>
            </w:pPr>
          </w:p>
        </w:tc>
        <w:tc>
          <w:tcPr>
            <w:tcW w:w="993" w:type="dxa"/>
          </w:tcPr>
          <w:p w14:paraId="52945CD5" w14:textId="77777777" w:rsidR="00FD05C7" w:rsidRPr="006B1C07" w:rsidRDefault="00FD05C7" w:rsidP="00F735AE">
            <w:pPr>
              <w:jc w:val="center"/>
              <w:rPr>
                <w:lang w:eastAsia="sr-Latn-RS"/>
              </w:rPr>
            </w:pPr>
          </w:p>
        </w:tc>
        <w:tc>
          <w:tcPr>
            <w:tcW w:w="1054" w:type="dxa"/>
            <w:gridSpan w:val="2"/>
          </w:tcPr>
          <w:p w14:paraId="20BA2648" w14:textId="77777777" w:rsidR="00FD05C7" w:rsidRPr="006B1C07" w:rsidRDefault="00FD05C7" w:rsidP="00F735AE">
            <w:pPr>
              <w:jc w:val="center"/>
              <w:rPr>
                <w:lang w:eastAsia="sr-Latn-RS"/>
              </w:rPr>
            </w:pPr>
          </w:p>
        </w:tc>
        <w:tc>
          <w:tcPr>
            <w:tcW w:w="930" w:type="dxa"/>
          </w:tcPr>
          <w:p w14:paraId="205B55E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AFB25CE" w14:textId="77777777" w:rsidR="00FD05C7" w:rsidRPr="006B1C07" w:rsidRDefault="00FD05C7" w:rsidP="00F735AE">
            <w:pPr>
              <w:jc w:val="center"/>
              <w:rPr>
                <w:lang w:eastAsia="sr-Latn-RS"/>
              </w:rPr>
            </w:pPr>
          </w:p>
        </w:tc>
      </w:tr>
      <w:tr w:rsidR="00FD05C7" w:rsidRPr="006B1C07" w14:paraId="3FDE022E"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7D69318A" w14:textId="77777777" w:rsidR="00FD05C7" w:rsidRPr="006B1C07" w:rsidRDefault="00FD05C7" w:rsidP="00F735AE">
            <w:pPr>
              <w:jc w:val="center"/>
              <w:rPr>
                <w:lang w:val="sr-Latn-RS" w:eastAsia="sr-Latn-RS"/>
              </w:rPr>
            </w:pPr>
            <w:r w:rsidRPr="006B1C07">
              <w:rPr>
                <w:lang w:val="sr-Latn-RS" w:eastAsia="sr-Latn-RS"/>
              </w:rPr>
              <w:t>1.2</w:t>
            </w:r>
          </w:p>
        </w:tc>
        <w:tc>
          <w:tcPr>
            <w:tcW w:w="3177" w:type="dxa"/>
            <w:shd w:val="clear" w:color="auto" w:fill="auto"/>
            <w:vAlign w:val="center"/>
          </w:tcPr>
          <w:p w14:paraId="2641C02A" w14:textId="7CF0A4B3" w:rsidR="00FD05C7" w:rsidRPr="006B1C07" w:rsidRDefault="006B1C07" w:rsidP="00C97B5D">
            <w:r>
              <w:t>Пуштање</w:t>
            </w:r>
            <w:r w:rsidR="00FD05C7" w:rsidRPr="006B1C07">
              <w:t xml:space="preserve"> </w:t>
            </w:r>
            <w:r>
              <w:t>у</w:t>
            </w:r>
            <w:r w:rsidR="00FD05C7" w:rsidRPr="006B1C07">
              <w:t xml:space="preserve"> </w:t>
            </w:r>
            <w:r>
              <w:t>рад</w:t>
            </w:r>
            <w:r w:rsidR="00FD05C7" w:rsidRPr="006B1C07">
              <w:t>.</w:t>
            </w:r>
            <w:r>
              <w:t>Услуга</w:t>
            </w:r>
            <w:r w:rsidR="00FD05C7" w:rsidRPr="006B1C07">
              <w:t xml:space="preserve"> </w:t>
            </w:r>
            <w:r>
              <w:t>обухвата</w:t>
            </w:r>
            <w:r w:rsidR="00FD05C7" w:rsidRPr="006B1C07">
              <w:t xml:space="preserve">: </w:t>
            </w:r>
            <w:r>
              <w:t>Испитивање</w:t>
            </w:r>
            <w:r w:rsidR="00FD05C7" w:rsidRPr="006B1C07">
              <w:t xml:space="preserve"> </w:t>
            </w:r>
            <w:r>
              <w:t>инсталације</w:t>
            </w:r>
            <w:r w:rsidR="00FD05C7" w:rsidRPr="006B1C07">
              <w:t>,</w:t>
            </w:r>
            <w:r>
              <w:t>Тестирање</w:t>
            </w:r>
            <w:r w:rsidR="00FD05C7" w:rsidRPr="006B1C07">
              <w:t xml:space="preserve">, </w:t>
            </w:r>
            <w:r w:rsidR="00FD05C7" w:rsidRPr="006B1C07">
              <w:br/>
            </w:r>
            <w:r>
              <w:t>Функционално</w:t>
            </w:r>
            <w:r w:rsidR="00FD05C7" w:rsidRPr="006B1C07">
              <w:t xml:space="preserve"> </w:t>
            </w:r>
            <w:r>
              <w:t>испитивање</w:t>
            </w:r>
            <w:r w:rsidR="00FD05C7" w:rsidRPr="006B1C07">
              <w:t>,</w:t>
            </w:r>
            <w:r w:rsidR="00FD05C7" w:rsidRPr="006B1C07">
              <w:br/>
            </w:r>
            <w:r>
              <w:t>Обука</w:t>
            </w:r>
            <w:r w:rsidR="00FD05C7" w:rsidRPr="006B1C07">
              <w:t xml:space="preserve"> </w:t>
            </w:r>
            <w:r>
              <w:t>особља</w:t>
            </w:r>
            <w:r w:rsidR="00FD05C7" w:rsidRPr="006B1C07">
              <w:t xml:space="preserve"> </w:t>
            </w:r>
            <w:r>
              <w:t>корисника</w:t>
            </w:r>
            <w:r w:rsidR="00FD05C7" w:rsidRPr="006B1C07">
              <w:t xml:space="preserve"> </w:t>
            </w:r>
            <w:r>
              <w:t>и</w:t>
            </w:r>
            <w:r w:rsidR="00FD05C7" w:rsidRPr="006B1C07">
              <w:t xml:space="preserve"> </w:t>
            </w:r>
            <w:r w:rsidR="00FD05C7" w:rsidRPr="006B1C07">
              <w:br/>
            </w:r>
            <w:r>
              <w:t>Примопрадаја</w:t>
            </w:r>
            <w:r w:rsidR="00FD05C7" w:rsidRPr="006B1C07">
              <w:t xml:space="preserve"> </w:t>
            </w:r>
            <w:r>
              <w:t>система</w:t>
            </w:r>
            <w:r w:rsidR="00FD05C7" w:rsidRPr="006B1C07">
              <w:t xml:space="preserve">.  </w:t>
            </w:r>
          </w:p>
        </w:tc>
        <w:tc>
          <w:tcPr>
            <w:tcW w:w="1276" w:type="dxa"/>
            <w:shd w:val="clear" w:color="auto" w:fill="auto"/>
            <w:noWrap/>
            <w:vAlign w:val="bottom"/>
          </w:tcPr>
          <w:p w14:paraId="4375E03A" w14:textId="60C47842" w:rsidR="00FD05C7" w:rsidRPr="006B1C07" w:rsidRDefault="006B1C07" w:rsidP="00F735AE">
            <w:pPr>
              <w:jc w:val="center"/>
              <w:rPr>
                <w:lang w:val="sr-Latn-RS" w:eastAsia="sr-Latn-RS"/>
              </w:rPr>
            </w:pPr>
            <w:r>
              <w:rPr>
                <w:lang w:val="sr-Latn-RS" w:eastAsia="sr-Latn-RS"/>
              </w:rPr>
              <w:t>паушал</w:t>
            </w:r>
          </w:p>
        </w:tc>
        <w:tc>
          <w:tcPr>
            <w:tcW w:w="1285" w:type="dxa"/>
            <w:gridSpan w:val="2"/>
            <w:shd w:val="clear" w:color="auto" w:fill="auto"/>
            <w:noWrap/>
            <w:vAlign w:val="bottom"/>
          </w:tcPr>
          <w:p w14:paraId="1C27EA2A" w14:textId="37BCA12F" w:rsidR="00FD05C7" w:rsidRPr="006B1C07" w:rsidRDefault="00C42FA7" w:rsidP="00F735AE">
            <w:pPr>
              <w:jc w:val="center"/>
              <w:rPr>
                <w:lang w:val="sr-Latn-RS" w:eastAsia="sr-Latn-RS"/>
              </w:rPr>
            </w:pPr>
            <w:r>
              <w:rPr>
                <w:lang w:val="sr-Latn-RS" w:eastAsia="sr-Latn-RS"/>
              </w:rPr>
              <w:t>1</w:t>
            </w:r>
          </w:p>
        </w:tc>
        <w:tc>
          <w:tcPr>
            <w:tcW w:w="1973" w:type="dxa"/>
            <w:shd w:val="clear" w:color="auto" w:fill="auto"/>
            <w:noWrap/>
            <w:vAlign w:val="bottom"/>
          </w:tcPr>
          <w:p w14:paraId="424EFF9C" w14:textId="77777777" w:rsidR="00FD05C7" w:rsidRPr="006B1C07" w:rsidRDefault="00FD05C7" w:rsidP="00F735AE">
            <w:pPr>
              <w:jc w:val="center"/>
              <w:rPr>
                <w:lang w:eastAsia="sr-Latn-RS"/>
              </w:rPr>
            </w:pPr>
          </w:p>
        </w:tc>
        <w:tc>
          <w:tcPr>
            <w:tcW w:w="1841" w:type="dxa"/>
            <w:shd w:val="clear" w:color="auto" w:fill="auto"/>
            <w:noWrap/>
            <w:vAlign w:val="bottom"/>
          </w:tcPr>
          <w:p w14:paraId="6BB0DFE8" w14:textId="77777777" w:rsidR="00FD05C7" w:rsidRPr="006B1C07" w:rsidRDefault="00FD05C7" w:rsidP="00F735AE">
            <w:pPr>
              <w:jc w:val="center"/>
              <w:rPr>
                <w:lang w:eastAsia="sr-Latn-RS"/>
              </w:rPr>
            </w:pPr>
          </w:p>
        </w:tc>
        <w:tc>
          <w:tcPr>
            <w:tcW w:w="993" w:type="dxa"/>
          </w:tcPr>
          <w:p w14:paraId="7B8AB81F" w14:textId="77777777" w:rsidR="00FD05C7" w:rsidRPr="006B1C07" w:rsidRDefault="00FD05C7" w:rsidP="00F735AE">
            <w:pPr>
              <w:jc w:val="center"/>
              <w:rPr>
                <w:lang w:eastAsia="sr-Latn-RS"/>
              </w:rPr>
            </w:pPr>
          </w:p>
        </w:tc>
        <w:tc>
          <w:tcPr>
            <w:tcW w:w="1054" w:type="dxa"/>
            <w:gridSpan w:val="2"/>
          </w:tcPr>
          <w:p w14:paraId="13C66C3C" w14:textId="77777777" w:rsidR="00FD05C7" w:rsidRPr="006B1C07" w:rsidRDefault="00FD05C7" w:rsidP="00F735AE">
            <w:pPr>
              <w:jc w:val="center"/>
              <w:rPr>
                <w:lang w:eastAsia="sr-Latn-RS"/>
              </w:rPr>
            </w:pPr>
          </w:p>
        </w:tc>
        <w:tc>
          <w:tcPr>
            <w:tcW w:w="930" w:type="dxa"/>
          </w:tcPr>
          <w:p w14:paraId="3E32EDB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2D6A753" w14:textId="77777777" w:rsidR="00FD05C7" w:rsidRPr="006B1C07" w:rsidRDefault="00FD05C7" w:rsidP="00F735AE">
            <w:pPr>
              <w:jc w:val="center"/>
              <w:rPr>
                <w:lang w:eastAsia="sr-Latn-RS"/>
              </w:rPr>
            </w:pPr>
          </w:p>
        </w:tc>
      </w:tr>
      <w:tr w:rsidR="00FD05C7" w:rsidRPr="006B1C07" w14:paraId="6AADF212"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43066F2F" w14:textId="77777777" w:rsidR="00FD05C7" w:rsidRPr="006B1C07" w:rsidRDefault="00FD05C7" w:rsidP="00F735AE">
            <w:pPr>
              <w:jc w:val="center"/>
              <w:rPr>
                <w:lang w:val="sr-Latn-RS" w:eastAsia="sr-Latn-RS"/>
              </w:rPr>
            </w:pPr>
            <w:r w:rsidRPr="006B1C07">
              <w:rPr>
                <w:lang w:val="sr-Latn-RS" w:eastAsia="sr-Latn-RS"/>
              </w:rPr>
              <w:t>1.3</w:t>
            </w:r>
          </w:p>
        </w:tc>
        <w:tc>
          <w:tcPr>
            <w:tcW w:w="3177" w:type="dxa"/>
            <w:shd w:val="clear" w:color="auto" w:fill="auto"/>
            <w:vAlign w:val="center"/>
          </w:tcPr>
          <w:p w14:paraId="16BA9840" w14:textId="05111B0D" w:rsidR="00FD05C7" w:rsidRPr="006B1C07" w:rsidRDefault="006B1C07" w:rsidP="00C97B5D">
            <w:r>
              <w:t>Израда</w:t>
            </w:r>
            <w:r w:rsidR="00FD05C7" w:rsidRPr="006B1C07">
              <w:t xml:space="preserve"> </w:t>
            </w:r>
            <w:r>
              <w:t>Пројекта</w:t>
            </w:r>
            <w:r w:rsidR="00FD05C7" w:rsidRPr="006B1C07">
              <w:t xml:space="preserve"> </w:t>
            </w:r>
            <w:r>
              <w:t>изведеног</w:t>
            </w:r>
            <w:r w:rsidR="00FD05C7" w:rsidRPr="006B1C07">
              <w:t xml:space="preserve"> </w:t>
            </w:r>
            <w:r>
              <w:t>стања</w:t>
            </w:r>
            <w:r w:rsidR="00FD05C7" w:rsidRPr="006B1C07">
              <w:t xml:space="preserve"> </w:t>
            </w:r>
            <w:r>
              <w:t>у</w:t>
            </w:r>
            <w:r w:rsidR="00FD05C7" w:rsidRPr="006B1C07">
              <w:t xml:space="preserve"> 4 </w:t>
            </w:r>
            <w:r>
              <w:t>примерка</w:t>
            </w:r>
          </w:p>
        </w:tc>
        <w:tc>
          <w:tcPr>
            <w:tcW w:w="1276" w:type="dxa"/>
            <w:shd w:val="clear" w:color="auto" w:fill="auto"/>
            <w:noWrap/>
            <w:vAlign w:val="bottom"/>
          </w:tcPr>
          <w:p w14:paraId="0F6F9503" w14:textId="2A0E6CC5" w:rsidR="00FD05C7" w:rsidRPr="006B1C07" w:rsidRDefault="006B1C07" w:rsidP="00F735AE">
            <w:pPr>
              <w:jc w:val="center"/>
              <w:rPr>
                <w:lang w:val="sr-Latn-RS" w:eastAsia="sr-Latn-RS"/>
              </w:rPr>
            </w:pPr>
            <w:r>
              <w:rPr>
                <w:lang w:val="sr-Latn-RS" w:eastAsia="sr-Latn-RS"/>
              </w:rPr>
              <w:t>комплет</w:t>
            </w:r>
          </w:p>
        </w:tc>
        <w:tc>
          <w:tcPr>
            <w:tcW w:w="1285" w:type="dxa"/>
            <w:gridSpan w:val="2"/>
            <w:shd w:val="clear" w:color="auto" w:fill="auto"/>
            <w:noWrap/>
            <w:vAlign w:val="bottom"/>
          </w:tcPr>
          <w:p w14:paraId="46B44BB0" w14:textId="6CF2C000" w:rsidR="00FD05C7" w:rsidRPr="006B1C07" w:rsidRDefault="00C42FA7" w:rsidP="00F735AE">
            <w:pPr>
              <w:jc w:val="center"/>
              <w:rPr>
                <w:lang w:val="sr-Latn-RS" w:eastAsia="sr-Latn-RS"/>
              </w:rPr>
            </w:pPr>
            <w:r>
              <w:rPr>
                <w:lang w:val="sr-Latn-RS" w:eastAsia="sr-Latn-RS"/>
              </w:rPr>
              <w:t>1</w:t>
            </w:r>
          </w:p>
        </w:tc>
        <w:tc>
          <w:tcPr>
            <w:tcW w:w="1973" w:type="dxa"/>
            <w:shd w:val="clear" w:color="auto" w:fill="auto"/>
            <w:noWrap/>
            <w:vAlign w:val="bottom"/>
          </w:tcPr>
          <w:p w14:paraId="0DC8703D" w14:textId="77777777" w:rsidR="00FD05C7" w:rsidRPr="006B1C07" w:rsidRDefault="00FD05C7" w:rsidP="00F735AE">
            <w:pPr>
              <w:jc w:val="center"/>
              <w:rPr>
                <w:lang w:eastAsia="sr-Latn-RS"/>
              </w:rPr>
            </w:pPr>
          </w:p>
        </w:tc>
        <w:tc>
          <w:tcPr>
            <w:tcW w:w="1841" w:type="dxa"/>
            <w:shd w:val="clear" w:color="auto" w:fill="auto"/>
            <w:noWrap/>
            <w:vAlign w:val="bottom"/>
          </w:tcPr>
          <w:p w14:paraId="5D868AB5" w14:textId="77777777" w:rsidR="00FD05C7" w:rsidRPr="006B1C07" w:rsidRDefault="00FD05C7" w:rsidP="00F735AE">
            <w:pPr>
              <w:jc w:val="center"/>
              <w:rPr>
                <w:lang w:eastAsia="sr-Latn-RS"/>
              </w:rPr>
            </w:pPr>
          </w:p>
        </w:tc>
        <w:tc>
          <w:tcPr>
            <w:tcW w:w="993" w:type="dxa"/>
          </w:tcPr>
          <w:p w14:paraId="0D842496" w14:textId="77777777" w:rsidR="00FD05C7" w:rsidRPr="006B1C07" w:rsidRDefault="00FD05C7" w:rsidP="00F735AE">
            <w:pPr>
              <w:jc w:val="center"/>
              <w:rPr>
                <w:lang w:eastAsia="sr-Latn-RS"/>
              </w:rPr>
            </w:pPr>
          </w:p>
        </w:tc>
        <w:tc>
          <w:tcPr>
            <w:tcW w:w="1054" w:type="dxa"/>
            <w:gridSpan w:val="2"/>
          </w:tcPr>
          <w:p w14:paraId="217C5860" w14:textId="77777777" w:rsidR="00FD05C7" w:rsidRPr="006B1C07" w:rsidRDefault="00FD05C7" w:rsidP="00F735AE">
            <w:pPr>
              <w:jc w:val="center"/>
              <w:rPr>
                <w:lang w:eastAsia="sr-Latn-RS"/>
              </w:rPr>
            </w:pPr>
          </w:p>
        </w:tc>
        <w:tc>
          <w:tcPr>
            <w:tcW w:w="930" w:type="dxa"/>
          </w:tcPr>
          <w:p w14:paraId="3A57121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95E1DE7" w14:textId="77777777" w:rsidR="00FD05C7" w:rsidRPr="006B1C07" w:rsidRDefault="00FD05C7" w:rsidP="00F735AE">
            <w:pPr>
              <w:jc w:val="center"/>
              <w:rPr>
                <w:lang w:eastAsia="sr-Latn-RS"/>
              </w:rPr>
            </w:pPr>
          </w:p>
        </w:tc>
      </w:tr>
      <w:tr w:rsidR="00FD05C7" w:rsidRPr="006B1C07" w14:paraId="1CF8DF62"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2E2C7D7F" w14:textId="77777777" w:rsidR="00FD05C7" w:rsidRPr="006B1C07" w:rsidRDefault="00FD05C7" w:rsidP="00F735AE">
            <w:pPr>
              <w:jc w:val="center"/>
              <w:rPr>
                <w:lang w:val="sr-Latn-RS" w:eastAsia="sr-Latn-RS"/>
              </w:rPr>
            </w:pPr>
            <w:r w:rsidRPr="006B1C07">
              <w:rPr>
                <w:lang w:val="sr-Latn-RS" w:eastAsia="sr-Latn-RS"/>
              </w:rPr>
              <w:t>1.4</w:t>
            </w:r>
          </w:p>
        </w:tc>
        <w:tc>
          <w:tcPr>
            <w:tcW w:w="3177" w:type="dxa"/>
            <w:shd w:val="clear" w:color="auto" w:fill="auto"/>
            <w:vAlign w:val="center"/>
          </w:tcPr>
          <w:p w14:paraId="0DA367A6" w14:textId="7C477AE4" w:rsidR="00FD05C7" w:rsidRPr="006B1C07" w:rsidRDefault="006B1C07" w:rsidP="00C97B5D">
            <w:r>
              <w:t>Израда</w:t>
            </w:r>
            <w:r w:rsidR="00FD05C7" w:rsidRPr="006B1C07">
              <w:t xml:space="preserve"> </w:t>
            </w:r>
            <w:r>
              <w:t>упутстава</w:t>
            </w:r>
            <w:r w:rsidR="00FD05C7" w:rsidRPr="006B1C07">
              <w:t xml:space="preserve"> </w:t>
            </w:r>
            <w:r>
              <w:t>за</w:t>
            </w:r>
            <w:r w:rsidR="00FD05C7" w:rsidRPr="006B1C07">
              <w:t xml:space="preserve"> </w:t>
            </w:r>
            <w:r>
              <w:t>руковање</w:t>
            </w:r>
            <w:r w:rsidR="00FD05C7" w:rsidRPr="006B1C07">
              <w:t xml:space="preserve"> </w:t>
            </w:r>
            <w:r>
              <w:t>и</w:t>
            </w:r>
            <w:r w:rsidR="00FD05C7" w:rsidRPr="006B1C07">
              <w:t xml:space="preserve"> </w:t>
            </w:r>
            <w:r>
              <w:t>одржавање</w:t>
            </w:r>
          </w:p>
        </w:tc>
        <w:tc>
          <w:tcPr>
            <w:tcW w:w="1276" w:type="dxa"/>
            <w:shd w:val="clear" w:color="auto" w:fill="auto"/>
            <w:noWrap/>
            <w:vAlign w:val="bottom"/>
          </w:tcPr>
          <w:p w14:paraId="50CC16C2" w14:textId="65B81229" w:rsidR="00FD05C7" w:rsidRPr="006B1C07" w:rsidRDefault="006B1C07" w:rsidP="00F735AE">
            <w:pPr>
              <w:jc w:val="center"/>
              <w:rPr>
                <w:lang w:val="sr-Latn-RS" w:eastAsia="sr-Latn-RS"/>
              </w:rPr>
            </w:pPr>
            <w:r>
              <w:rPr>
                <w:lang w:val="sr-Latn-RS" w:eastAsia="sr-Latn-RS"/>
              </w:rPr>
              <w:t>паушал</w:t>
            </w:r>
          </w:p>
        </w:tc>
        <w:tc>
          <w:tcPr>
            <w:tcW w:w="1285" w:type="dxa"/>
            <w:gridSpan w:val="2"/>
            <w:shd w:val="clear" w:color="auto" w:fill="auto"/>
            <w:noWrap/>
            <w:vAlign w:val="bottom"/>
          </w:tcPr>
          <w:p w14:paraId="4091E6F2" w14:textId="5CA97B79" w:rsidR="00FD05C7" w:rsidRPr="006B1C07" w:rsidRDefault="00C42FA7" w:rsidP="00F735AE">
            <w:pPr>
              <w:jc w:val="center"/>
              <w:rPr>
                <w:lang w:val="sr-Latn-RS" w:eastAsia="sr-Latn-RS"/>
              </w:rPr>
            </w:pPr>
            <w:r>
              <w:rPr>
                <w:lang w:val="sr-Latn-RS" w:eastAsia="sr-Latn-RS"/>
              </w:rPr>
              <w:t>1</w:t>
            </w:r>
          </w:p>
        </w:tc>
        <w:tc>
          <w:tcPr>
            <w:tcW w:w="1973" w:type="dxa"/>
            <w:shd w:val="clear" w:color="auto" w:fill="auto"/>
            <w:noWrap/>
            <w:vAlign w:val="bottom"/>
          </w:tcPr>
          <w:p w14:paraId="38559CEB" w14:textId="77777777" w:rsidR="00FD05C7" w:rsidRPr="006B1C07" w:rsidRDefault="00FD05C7" w:rsidP="00F735AE">
            <w:pPr>
              <w:jc w:val="center"/>
              <w:rPr>
                <w:lang w:eastAsia="sr-Latn-RS"/>
              </w:rPr>
            </w:pPr>
          </w:p>
        </w:tc>
        <w:tc>
          <w:tcPr>
            <w:tcW w:w="1841" w:type="dxa"/>
            <w:shd w:val="clear" w:color="auto" w:fill="auto"/>
            <w:noWrap/>
            <w:vAlign w:val="bottom"/>
          </w:tcPr>
          <w:p w14:paraId="4771B664" w14:textId="77777777" w:rsidR="00FD05C7" w:rsidRPr="006B1C07" w:rsidRDefault="00FD05C7" w:rsidP="00F735AE">
            <w:pPr>
              <w:jc w:val="center"/>
              <w:rPr>
                <w:lang w:eastAsia="sr-Latn-RS"/>
              </w:rPr>
            </w:pPr>
          </w:p>
        </w:tc>
        <w:tc>
          <w:tcPr>
            <w:tcW w:w="993" w:type="dxa"/>
          </w:tcPr>
          <w:p w14:paraId="706EFE0E" w14:textId="77777777" w:rsidR="00FD05C7" w:rsidRPr="006B1C07" w:rsidRDefault="00FD05C7" w:rsidP="00F735AE">
            <w:pPr>
              <w:jc w:val="center"/>
              <w:rPr>
                <w:lang w:eastAsia="sr-Latn-RS"/>
              </w:rPr>
            </w:pPr>
          </w:p>
        </w:tc>
        <w:tc>
          <w:tcPr>
            <w:tcW w:w="1054" w:type="dxa"/>
            <w:gridSpan w:val="2"/>
          </w:tcPr>
          <w:p w14:paraId="6D155638" w14:textId="77777777" w:rsidR="00FD05C7" w:rsidRPr="006B1C07" w:rsidRDefault="00FD05C7" w:rsidP="00F735AE">
            <w:pPr>
              <w:jc w:val="center"/>
              <w:rPr>
                <w:lang w:eastAsia="sr-Latn-RS"/>
              </w:rPr>
            </w:pPr>
          </w:p>
        </w:tc>
        <w:tc>
          <w:tcPr>
            <w:tcW w:w="930" w:type="dxa"/>
          </w:tcPr>
          <w:p w14:paraId="66999B3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DE3F348" w14:textId="77777777" w:rsidR="00FD05C7" w:rsidRPr="006B1C07" w:rsidRDefault="00FD05C7" w:rsidP="00F735AE">
            <w:pPr>
              <w:jc w:val="center"/>
              <w:rPr>
                <w:lang w:eastAsia="sr-Latn-RS"/>
              </w:rPr>
            </w:pPr>
          </w:p>
        </w:tc>
      </w:tr>
      <w:tr w:rsidR="00C97B5D" w:rsidRPr="006B1C07" w14:paraId="5F5CD968" w14:textId="77777777" w:rsidTr="00A7595D">
        <w:trPr>
          <w:gridBefore w:val="1"/>
          <w:wBefore w:w="6" w:type="dxa"/>
          <w:trHeight w:val="794"/>
          <w:jc w:val="center"/>
        </w:trPr>
        <w:tc>
          <w:tcPr>
            <w:tcW w:w="1066" w:type="dxa"/>
            <w:gridSpan w:val="2"/>
            <w:tcBorders>
              <w:left w:val="single" w:sz="12" w:space="0" w:color="auto"/>
              <w:bottom w:val="single" w:sz="12" w:space="0" w:color="auto"/>
            </w:tcBorders>
            <w:shd w:val="clear" w:color="000000" w:fill="FFFFFF"/>
            <w:noWrap/>
          </w:tcPr>
          <w:p w14:paraId="129E7E5B" w14:textId="77777777" w:rsidR="00C97B5D" w:rsidRPr="006B1C07" w:rsidRDefault="00C97B5D" w:rsidP="00F735AE">
            <w:pPr>
              <w:jc w:val="center"/>
              <w:rPr>
                <w:lang w:val="sr-Latn-RS" w:eastAsia="sr-Latn-RS"/>
              </w:rPr>
            </w:pPr>
          </w:p>
        </w:tc>
        <w:tc>
          <w:tcPr>
            <w:tcW w:w="5738" w:type="dxa"/>
            <w:gridSpan w:val="4"/>
            <w:tcBorders>
              <w:bottom w:val="single" w:sz="12" w:space="0" w:color="auto"/>
            </w:tcBorders>
            <w:shd w:val="clear" w:color="auto" w:fill="auto"/>
            <w:vAlign w:val="center"/>
          </w:tcPr>
          <w:p w14:paraId="32165BB0" w14:textId="7BDA5FD8" w:rsidR="00C97B5D" w:rsidRPr="006B1C07" w:rsidRDefault="00C97B5D" w:rsidP="00F735AE">
            <w:pPr>
              <w:jc w:val="center"/>
              <w:rPr>
                <w:lang w:val="sr-Latn-RS" w:eastAsia="sr-Latn-RS"/>
              </w:rPr>
            </w:pPr>
            <w:r>
              <w:rPr>
                <w:b/>
              </w:rPr>
              <w:t>УКУПНО</w:t>
            </w:r>
            <w:r w:rsidRPr="006B1C07">
              <w:rPr>
                <w:b/>
              </w:rPr>
              <w:t xml:space="preserve"> </w:t>
            </w:r>
            <w:r>
              <w:rPr>
                <w:b/>
              </w:rPr>
              <w:t>СПЕЦИФИКАЦИЈА</w:t>
            </w:r>
            <w:r w:rsidRPr="006B1C07">
              <w:rPr>
                <w:b/>
              </w:rPr>
              <w:t xml:space="preserve"> </w:t>
            </w:r>
            <w:r>
              <w:rPr>
                <w:b/>
              </w:rPr>
              <w:t>РАДОВА</w:t>
            </w:r>
            <w:r w:rsidRPr="006B1C07">
              <w:rPr>
                <w:b/>
              </w:rPr>
              <w:t xml:space="preserve"> </w:t>
            </w:r>
            <w:r>
              <w:rPr>
                <w:b/>
              </w:rPr>
              <w:t>НА</w:t>
            </w:r>
            <w:r w:rsidRPr="006B1C07">
              <w:rPr>
                <w:b/>
              </w:rPr>
              <w:t xml:space="preserve"> </w:t>
            </w:r>
            <w:r>
              <w:rPr>
                <w:b/>
              </w:rPr>
              <w:t>ИЗРАДИ</w:t>
            </w:r>
            <w:r w:rsidRPr="006B1C07">
              <w:rPr>
                <w:b/>
              </w:rPr>
              <w:t xml:space="preserve"> </w:t>
            </w:r>
            <w:r>
              <w:rPr>
                <w:b/>
              </w:rPr>
              <w:t>ЦЕВНОГ</w:t>
            </w:r>
            <w:r w:rsidRPr="006B1C07">
              <w:rPr>
                <w:b/>
              </w:rPr>
              <w:t xml:space="preserve"> </w:t>
            </w:r>
            <w:r>
              <w:rPr>
                <w:b/>
              </w:rPr>
              <w:t>РАЗВОДА</w:t>
            </w:r>
            <w:r w:rsidRPr="006B1C07">
              <w:rPr>
                <w:b/>
              </w:rPr>
              <w:t xml:space="preserve">, </w:t>
            </w:r>
            <w:r>
              <w:rPr>
                <w:b/>
              </w:rPr>
              <w:t>МОНТАЖИ</w:t>
            </w:r>
            <w:r w:rsidRPr="006B1C07">
              <w:rPr>
                <w:b/>
              </w:rPr>
              <w:t xml:space="preserve"> </w:t>
            </w:r>
            <w:r>
              <w:rPr>
                <w:b/>
              </w:rPr>
              <w:t>ОПРЕМЕ</w:t>
            </w:r>
            <w:r w:rsidRPr="006B1C07">
              <w:rPr>
                <w:b/>
              </w:rPr>
              <w:t xml:space="preserve"> </w:t>
            </w:r>
            <w:r>
              <w:rPr>
                <w:b/>
              </w:rPr>
              <w:t>И</w:t>
            </w:r>
            <w:r w:rsidRPr="006B1C07">
              <w:rPr>
                <w:b/>
              </w:rPr>
              <w:t xml:space="preserve"> </w:t>
            </w:r>
            <w:r>
              <w:rPr>
                <w:b/>
              </w:rPr>
              <w:t>ОСТАЛИХ</w:t>
            </w:r>
            <w:r w:rsidRPr="006B1C07">
              <w:rPr>
                <w:b/>
              </w:rPr>
              <w:t xml:space="preserve"> </w:t>
            </w:r>
            <w:r>
              <w:rPr>
                <w:b/>
              </w:rPr>
              <w:t>ТРОШКОВА</w:t>
            </w:r>
          </w:p>
        </w:tc>
        <w:tc>
          <w:tcPr>
            <w:tcW w:w="1973" w:type="dxa"/>
            <w:tcBorders>
              <w:bottom w:val="single" w:sz="12" w:space="0" w:color="auto"/>
            </w:tcBorders>
            <w:shd w:val="clear" w:color="auto" w:fill="auto"/>
            <w:noWrap/>
            <w:vAlign w:val="bottom"/>
          </w:tcPr>
          <w:p w14:paraId="1EC84495" w14:textId="77777777" w:rsidR="00C97B5D" w:rsidRPr="006B1C07" w:rsidRDefault="00C97B5D" w:rsidP="00F735AE">
            <w:pPr>
              <w:jc w:val="center"/>
              <w:rPr>
                <w:lang w:eastAsia="sr-Latn-RS"/>
              </w:rPr>
            </w:pPr>
          </w:p>
        </w:tc>
        <w:tc>
          <w:tcPr>
            <w:tcW w:w="1841" w:type="dxa"/>
            <w:tcBorders>
              <w:bottom w:val="single" w:sz="12" w:space="0" w:color="auto"/>
            </w:tcBorders>
            <w:shd w:val="clear" w:color="auto" w:fill="auto"/>
            <w:noWrap/>
            <w:vAlign w:val="bottom"/>
          </w:tcPr>
          <w:p w14:paraId="03FBD336" w14:textId="77777777" w:rsidR="00C97B5D" w:rsidRPr="006B1C07" w:rsidRDefault="00C97B5D" w:rsidP="00F735AE">
            <w:pPr>
              <w:jc w:val="center"/>
              <w:rPr>
                <w:lang w:eastAsia="sr-Latn-RS"/>
              </w:rPr>
            </w:pPr>
          </w:p>
        </w:tc>
        <w:tc>
          <w:tcPr>
            <w:tcW w:w="993" w:type="dxa"/>
            <w:tcBorders>
              <w:bottom w:val="single" w:sz="12" w:space="0" w:color="auto"/>
            </w:tcBorders>
          </w:tcPr>
          <w:p w14:paraId="6EE2723E" w14:textId="77777777" w:rsidR="00C97B5D" w:rsidRPr="006B1C07" w:rsidRDefault="00C97B5D" w:rsidP="00F735AE">
            <w:pPr>
              <w:jc w:val="center"/>
              <w:rPr>
                <w:lang w:eastAsia="sr-Latn-RS"/>
              </w:rPr>
            </w:pPr>
          </w:p>
        </w:tc>
        <w:tc>
          <w:tcPr>
            <w:tcW w:w="1054" w:type="dxa"/>
            <w:gridSpan w:val="2"/>
            <w:tcBorders>
              <w:bottom w:val="single" w:sz="12" w:space="0" w:color="auto"/>
            </w:tcBorders>
          </w:tcPr>
          <w:p w14:paraId="00459423" w14:textId="77777777" w:rsidR="00C97B5D" w:rsidRPr="006B1C07" w:rsidRDefault="00C97B5D" w:rsidP="00F735AE">
            <w:pPr>
              <w:jc w:val="center"/>
              <w:rPr>
                <w:lang w:eastAsia="sr-Latn-RS"/>
              </w:rPr>
            </w:pPr>
          </w:p>
        </w:tc>
        <w:tc>
          <w:tcPr>
            <w:tcW w:w="930" w:type="dxa"/>
            <w:tcBorders>
              <w:bottom w:val="single" w:sz="12" w:space="0" w:color="auto"/>
            </w:tcBorders>
          </w:tcPr>
          <w:p w14:paraId="0850AD81" w14:textId="77777777" w:rsidR="00C97B5D" w:rsidRPr="006B1C07" w:rsidRDefault="00C97B5D" w:rsidP="00F735AE">
            <w:pPr>
              <w:jc w:val="center"/>
              <w:rPr>
                <w:lang w:eastAsia="sr-Latn-RS"/>
              </w:rPr>
            </w:pPr>
          </w:p>
        </w:tc>
        <w:tc>
          <w:tcPr>
            <w:tcW w:w="1521" w:type="dxa"/>
            <w:gridSpan w:val="2"/>
            <w:tcBorders>
              <w:bottom w:val="single" w:sz="12" w:space="0" w:color="auto"/>
              <w:right w:val="single" w:sz="12" w:space="0" w:color="auto"/>
            </w:tcBorders>
          </w:tcPr>
          <w:p w14:paraId="1A1CD67B" w14:textId="77777777" w:rsidR="00C97B5D" w:rsidRPr="006B1C07" w:rsidRDefault="00C97B5D" w:rsidP="00F735AE">
            <w:pPr>
              <w:jc w:val="center"/>
              <w:rPr>
                <w:lang w:eastAsia="sr-Latn-RS"/>
              </w:rPr>
            </w:pPr>
          </w:p>
        </w:tc>
      </w:tr>
      <w:tr w:rsidR="00FD05C7" w:rsidRPr="00AE1407" w14:paraId="254D9A6A" w14:textId="77777777" w:rsidTr="00A7595D">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741" w:type="dxa"/>
          <w:trHeight w:val="274"/>
        </w:trPr>
        <w:tc>
          <w:tcPr>
            <w:tcW w:w="428" w:type="dxa"/>
            <w:gridSpan w:val="2"/>
          </w:tcPr>
          <w:p w14:paraId="080D463C" w14:textId="77777777" w:rsidR="00FD05C7" w:rsidRPr="00AE1407" w:rsidRDefault="00FD05C7" w:rsidP="00F735AE">
            <w:pPr>
              <w:autoSpaceDE w:val="0"/>
              <w:autoSpaceDN w:val="0"/>
              <w:adjustRightInd w:val="0"/>
              <w:jc w:val="center"/>
              <w:rPr>
                <w:b/>
                <w:bCs/>
                <w:noProof/>
              </w:rPr>
            </w:pPr>
            <w:r>
              <w:rPr>
                <w:b/>
                <w:bCs/>
                <w:noProof/>
              </w:rPr>
              <w:t>I</w:t>
            </w:r>
          </w:p>
        </w:tc>
        <w:tc>
          <w:tcPr>
            <w:tcW w:w="5784" w:type="dxa"/>
            <w:gridSpan w:val="4"/>
          </w:tcPr>
          <w:p w14:paraId="004C26B2" w14:textId="77777777" w:rsidR="00FD05C7" w:rsidRPr="00AE1407" w:rsidRDefault="00FD05C7" w:rsidP="00F735AE">
            <w:pPr>
              <w:autoSpaceDE w:val="0"/>
              <w:autoSpaceDN w:val="0"/>
              <w:adjustRightInd w:val="0"/>
              <w:jc w:val="right"/>
              <w:rPr>
                <w:b/>
                <w:bCs/>
                <w:noProof/>
                <w:lang w:val="en-US"/>
              </w:rPr>
            </w:pPr>
          </w:p>
        </w:tc>
        <w:tc>
          <w:tcPr>
            <w:tcW w:w="5783" w:type="dxa"/>
            <w:gridSpan w:val="5"/>
          </w:tcPr>
          <w:p w14:paraId="0475254D" w14:textId="77777777" w:rsidR="00FD05C7" w:rsidRPr="00AE1407" w:rsidRDefault="00FD05C7" w:rsidP="00F735AE">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2386" w:type="dxa"/>
            <w:gridSpan w:val="3"/>
          </w:tcPr>
          <w:p w14:paraId="1D24BC04" w14:textId="77777777" w:rsidR="00FD05C7" w:rsidRPr="00AE1407" w:rsidRDefault="00FD05C7" w:rsidP="00F735AE">
            <w:pPr>
              <w:autoSpaceDE w:val="0"/>
              <w:autoSpaceDN w:val="0"/>
              <w:adjustRightInd w:val="0"/>
              <w:jc w:val="right"/>
              <w:rPr>
                <w:b/>
                <w:bCs/>
                <w:noProof/>
                <w:lang w:val="en-US"/>
              </w:rPr>
            </w:pPr>
          </w:p>
        </w:tc>
      </w:tr>
      <w:tr w:rsidR="00FD05C7" w:rsidRPr="00AE1407" w14:paraId="3C455180" w14:textId="77777777" w:rsidTr="00A7595D">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741" w:type="dxa"/>
          <w:trHeight w:val="274"/>
        </w:trPr>
        <w:tc>
          <w:tcPr>
            <w:tcW w:w="428" w:type="dxa"/>
            <w:gridSpan w:val="2"/>
          </w:tcPr>
          <w:p w14:paraId="2D29A791" w14:textId="77777777" w:rsidR="00FD05C7" w:rsidRPr="00AE1407" w:rsidRDefault="00FD05C7" w:rsidP="00F735AE">
            <w:pPr>
              <w:autoSpaceDE w:val="0"/>
              <w:autoSpaceDN w:val="0"/>
              <w:adjustRightInd w:val="0"/>
              <w:jc w:val="center"/>
              <w:rPr>
                <w:b/>
                <w:bCs/>
                <w:noProof/>
                <w:lang w:val="en-US"/>
              </w:rPr>
            </w:pPr>
            <w:r>
              <w:rPr>
                <w:b/>
                <w:bCs/>
                <w:noProof/>
                <w:lang w:val="en-US"/>
              </w:rPr>
              <w:t>II</w:t>
            </w:r>
          </w:p>
        </w:tc>
        <w:tc>
          <w:tcPr>
            <w:tcW w:w="5784" w:type="dxa"/>
            <w:gridSpan w:val="4"/>
          </w:tcPr>
          <w:p w14:paraId="320E39B6" w14:textId="77777777" w:rsidR="00FD05C7" w:rsidRPr="00AE1407" w:rsidRDefault="00FD05C7" w:rsidP="00F735AE">
            <w:pPr>
              <w:autoSpaceDE w:val="0"/>
              <w:autoSpaceDN w:val="0"/>
              <w:adjustRightInd w:val="0"/>
              <w:jc w:val="right"/>
              <w:rPr>
                <w:b/>
                <w:bCs/>
                <w:noProof/>
              </w:rPr>
            </w:pPr>
          </w:p>
        </w:tc>
        <w:tc>
          <w:tcPr>
            <w:tcW w:w="5783" w:type="dxa"/>
            <w:gridSpan w:val="5"/>
          </w:tcPr>
          <w:p w14:paraId="66C8B6A5" w14:textId="77777777" w:rsidR="00FD05C7" w:rsidRPr="00AE1407" w:rsidRDefault="00FD05C7" w:rsidP="00F735A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386" w:type="dxa"/>
            <w:gridSpan w:val="3"/>
          </w:tcPr>
          <w:p w14:paraId="3D13D0FD" w14:textId="77777777" w:rsidR="00FD05C7" w:rsidRPr="00AE1407" w:rsidRDefault="00FD05C7" w:rsidP="00F735AE">
            <w:pPr>
              <w:autoSpaceDE w:val="0"/>
              <w:autoSpaceDN w:val="0"/>
              <w:adjustRightInd w:val="0"/>
              <w:jc w:val="right"/>
              <w:rPr>
                <w:b/>
                <w:bCs/>
                <w:noProof/>
                <w:lang w:val="en-US"/>
              </w:rPr>
            </w:pPr>
          </w:p>
        </w:tc>
      </w:tr>
      <w:tr w:rsidR="00FD05C7" w:rsidRPr="00AE1407" w14:paraId="438FA690" w14:textId="77777777" w:rsidTr="00A7595D">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741" w:type="dxa"/>
          <w:trHeight w:val="274"/>
        </w:trPr>
        <w:tc>
          <w:tcPr>
            <w:tcW w:w="428" w:type="dxa"/>
            <w:gridSpan w:val="2"/>
          </w:tcPr>
          <w:p w14:paraId="4A54824D" w14:textId="77777777" w:rsidR="00FD05C7" w:rsidRPr="00AE1407" w:rsidRDefault="00FD05C7" w:rsidP="00F735AE">
            <w:pPr>
              <w:autoSpaceDE w:val="0"/>
              <w:autoSpaceDN w:val="0"/>
              <w:adjustRightInd w:val="0"/>
              <w:jc w:val="center"/>
              <w:rPr>
                <w:b/>
                <w:bCs/>
                <w:noProof/>
                <w:lang w:val="en-US"/>
              </w:rPr>
            </w:pPr>
            <w:r>
              <w:rPr>
                <w:b/>
                <w:bCs/>
                <w:noProof/>
                <w:lang w:val="en-US"/>
              </w:rPr>
              <w:t>III</w:t>
            </w:r>
          </w:p>
        </w:tc>
        <w:tc>
          <w:tcPr>
            <w:tcW w:w="5784" w:type="dxa"/>
            <w:gridSpan w:val="4"/>
          </w:tcPr>
          <w:p w14:paraId="2717A5E8" w14:textId="77777777" w:rsidR="00FD05C7" w:rsidRPr="00AE1407" w:rsidRDefault="00FD05C7" w:rsidP="00F735AE">
            <w:pPr>
              <w:autoSpaceDE w:val="0"/>
              <w:autoSpaceDN w:val="0"/>
              <w:adjustRightInd w:val="0"/>
              <w:jc w:val="right"/>
              <w:rPr>
                <w:b/>
                <w:bCs/>
                <w:noProof/>
                <w:lang w:val="en-US"/>
              </w:rPr>
            </w:pPr>
          </w:p>
        </w:tc>
        <w:tc>
          <w:tcPr>
            <w:tcW w:w="5783" w:type="dxa"/>
            <w:gridSpan w:val="5"/>
          </w:tcPr>
          <w:p w14:paraId="51447844" w14:textId="77777777" w:rsidR="00FD05C7" w:rsidRPr="00AE1407" w:rsidRDefault="00FD05C7" w:rsidP="00F735AE">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2386" w:type="dxa"/>
            <w:gridSpan w:val="3"/>
          </w:tcPr>
          <w:p w14:paraId="4AC6B161" w14:textId="77777777" w:rsidR="00FD05C7" w:rsidRPr="00AE1407" w:rsidRDefault="00FD05C7" w:rsidP="00F735AE">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504A7DE9"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042838" w:rsidRPr="00042838">
        <w:rPr>
          <w:noProof/>
          <w:szCs w:val="24"/>
        </w:rPr>
        <w:t xml:space="preserve">Потпис: </w:t>
      </w:r>
      <w:r w:rsidR="00042838">
        <w:rPr>
          <w:noProof/>
          <w:szCs w:val="24"/>
        </w:rPr>
        <w:t>_</w:t>
      </w:r>
      <w:r w:rsidR="00042838" w:rsidRPr="00042838">
        <w:rPr>
          <w:noProof/>
          <w:szCs w:val="24"/>
        </w:rPr>
        <w:softHyphen/>
      </w:r>
      <w:r w:rsidR="00042838" w:rsidRPr="00042838">
        <w:rPr>
          <w:noProof/>
          <w:szCs w:val="24"/>
        </w:rPr>
        <w:softHyphen/>
        <w:t>___________</w:t>
      </w:r>
      <w:r w:rsidRPr="00042838">
        <w:rPr>
          <w:noProof/>
          <w:szCs w:val="24"/>
        </w:rPr>
        <w:t>_______________________________</w:t>
      </w:r>
    </w:p>
    <w:p w14:paraId="7B4B06E4" w14:textId="77777777" w:rsidR="00E27C53" w:rsidRPr="00CC366C" w:rsidRDefault="00E27C53" w:rsidP="00E27C53">
      <w:pPr>
        <w:sectPr w:rsidR="00E27C53" w:rsidRPr="00CC366C" w:rsidSect="00762EC1">
          <w:pgSz w:w="16838" w:h="11906" w:orient="landscape"/>
          <w:pgMar w:top="1418" w:right="1418" w:bottom="1418" w:left="1418" w:header="709" w:footer="709" w:gutter="0"/>
          <w:cols w:space="708"/>
          <w:docGrid w:linePitch="360"/>
        </w:sectPr>
      </w:pPr>
      <w:r w:rsidRPr="00CC366C">
        <w:br w:type="page"/>
      </w:r>
      <w:bookmarkStart w:id="139" w:name="_Toc401143642"/>
    </w:p>
    <w:p w14:paraId="08545596" w14:textId="77777777" w:rsidR="00E27C53" w:rsidRPr="00360D95" w:rsidRDefault="00E27C53" w:rsidP="00E27C53">
      <w:pPr>
        <w:jc w:val="center"/>
        <w:rPr>
          <w:b/>
        </w:rPr>
      </w:pPr>
      <w:bookmarkStart w:id="140" w:name="_Toc440629954"/>
      <w:r w:rsidRPr="00360D95">
        <w:rPr>
          <w:b/>
        </w:rPr>
        <w:lastRenderedPageBreak/>
        <w:t>ОПШТИ ПОДАЦИ О ПОНУЂАЧУ ИЗ ГРУПЕ ПОНУЂАЧА</w:t>
      </w:r>
      <w:bookmarkEnd w:id="139"/>
      <w:bookmarkEnd w:id="14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762EC1">
        <w:tc>
          <w:tcPr>
            <w:tcW w:w="567" w:type="dxa"/>
            <w:vMerge w:val="restart"/>
            <w:shd w:val="clear" w:color="auto" w:fill="auto"/>
          </w:tcPr>
          <w:p w14:paraId="6A1D350E" w14:textId="77777777" w:rsidR="00E27C53" w:rsidRPr="00C35CDB" w:rsidRDefault="00E27C53" w:rsidP="00762EC1">
            <w:pPr>
              <w:snapToGrid w:val="0"/>
              <w:jc w:val="both"/>
            </w:pPr>
          </w:p>
          <w:p w14:paraId="7D893951" w14:textId="77777777" w:rsidR="00E27C53" w:rsidRPr="00C35CDB" w:rsidRDefault="00E27C53" w:rsidP="00762EC1">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762EC1">
            <w:pPr>
              <w:snapToGrid w:val="0"/>
              <w:jc w:val="both"/>
              <w:rPr>
                <w:rFonts w:eastAsia="TimesNewRomanPSMT"/>
                <w:bCs/>
                <w:i/>
                <w:lang w:val="en-US"/>
              </w:rPr>
            </w:pPr>
          </w:p>
          <w:p w14:paraId="1485133D" w14:textId="77777777" w:rsidR="00E27C53" w:rsidRPr="00C35CDB" w:rsidRDefault="00E27C53" w:rsidP="00762EC1">
            <w:pPr>
              <w:snapToGrid w:val="0"/>
              <w:jc w:val="both"/>
              <w:rPr>
                <w:rFonts w:eastAsia="TimesNewRomanPSMT"/>
                <w:bCs/>
                <w:i/>
                <w:lang w:val="en-US"/>
              </w:rPr>
            </w:pPr>
          </w:p>
          <w:p w14:paraId="503FB592" w14:textId="77777777" w:rsidR="00E27C53" w:rsidRPr="00C35CDB" w:rsidRDefault="00E27C53" w:rsidP="00762EC1">
            <w:pPr>
              <w:snapToGrid w:val="0"/>
              <w:jc w:val="both"/>
              <w:rPr>
                <w:rFonts w:eastAsia="TimesNewRomanPSMT"/>
                <w:bCs/>
                <w:i/>
                <w:lang w:val="en-US"/>
              </w:rPr>
            </w:pPr>
          </w:p>
          <w:p w14:paraId="37257489"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762EC1">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762EC1">
            <w:pPr>
              <w:snapToGrid w:val="0"/>
              <w:jc w:val="both"/>
              <w:rPr>
                <w:rFonts w:eastAsia="TimesNewRomanPSMT"/>
                <w:b/>
                <w:bCs/>
              </w:rPr>
            </w:pPr>
          </w:p>
        </w:tc>
      </w:tr>
      <w:tr w:rsidR="00E27C53" w:rsidRPr="00C35CDB" w14:paraId="2EBD9366" w14:textId="77777777" w:rsidTr="00762EC1">
        <w:trPr>
          <w:trHeight w:val="526"/>
        </w:trPr>
        <w:tc>
          <w:tcPr>
            <w:tcW w:w="567" w:type="dxa"/>
            <w:vMerge/>
            <w:shd w:val="clear" w:color="auto" w:fill="auto"/>
          </w:tcPr>
          <w:p w14:paraId="35D3863B"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762EC1">
            <w:pPr>
              <w:rPr>
                <w:b/>
              </w:rPr>
            </w:pPr>
            <w:r w:rsidRPr="00C35CDB">
              <w:rPr>
                <w:b/>
              </w:rPr>
              <w:t>Адреса седишта</w:t>
            </w:r>
          </w:p>
        </w:tc>
        <w:tc>
          <w:tcPr>
            <w:tcW w:w="4618" w:type="dxa"/>
            <w:shd w:val="clear" w:color="auto" w:fill="auto"/>
          </w:tcPr>
          <w:p w14:paraId="0D166216" w14:textId="77777777" w:rsidR="00E27C53" w:rsidRPr="00C35CDB" w:rsidRDefault="00E27C53" w:rsidP="00762EC1">
            <w:pPr>
              <w:snapToGrid w:val="0"/>
              <w:jc w:val="both"/>
              <w:rPr>
                <w:rFonts w:eastAsia="TimesNewRomanPSMT"/>
                <w:b/>
                <w:bCs/>
              </w:rPr>
            </w:pPr>
          </w:p>
        </w:tc>
      </w:tr>
      <w:tr w:rsidR="00E27C53" w:rsidRPr="00C35CDB" w14:paraId="23F9BCDB" w14:textId="77777777" w:rsidTr="00762EC1">
        <w:tc>
          <w:tcPr>
            <w:tcW w:w="567" w:type="dxa"/>
            <w:vMerge/>
            <w:shd w:val="clear" w:color="auto" w:fill="auto"/>
          </w:tcPr>
          <w:p w14:paraId="39CC8CBE"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762EC1">
            <w:pPr>
              <w:rPr>
                <w:b/>
              </w:rPr>
            </w:pPr>
            <w:r w:rsidRPr="00C35CDB">
              <w:rPr>
                <w:b/>
              </w:rPr>
              <w:t>Матични број</w:t>
            </w:r>
          </w:p>
        </w:tc>
        <w:tc>
          <w:tcPr>
            <w:tcW w:w="4618" w:type="dxa"/>
            <w:shd w:val="clear" w:color="auto" w:fill="auto"/>
          </w:tcPr>
          <w:p w14:paraId="72899A84" w14:textId="77777777" w:rsidR="00E27C53" w:rsidRPr="00C35CDB" w:rsidRDefault="00E27C53" w:rsidP="00762EC1">
            <w:pPr>
              <w:snapToGrid w:val="0"/>
              <w:jc w:val="both"/>
              <w:rPr>
                <w:rFonts w:eastAsia="TimesNewRomanPSMT"/>
                <w:b/>
                <w:bCs/>
                <w:lang w:val="en-US"/>
              </w:rPr>
            </w:pPr>
          </w:p>
        </w:tc>
      </w:tr>
      <w:tr w:rsidR="00E27C53" w:rsidRPr="00C35CDB" w14:paraId="0405FAD8" w14:textId="77777777" w:rsidTr="00762EC1">
        <w:tc>
          <w:tcPr>
            <w:tcW w:w="567" w:type="dxa"/>
            <w:vMerge/>
            <w:shd w:val="clear" w:color="auto" w:fill="auto"/>
          </w:tcPr>
          <w:p w14:paraId="3ECEDD9F"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762EC1">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762EC1">
            <w:pPr>
              <w:snapToGrid w:val="0"/>
              <w:jc w:val="both"/>
              <w:rPr>
                <w:rFonts w:eastAsia="TimesNewRomanPSMT"/>
                <w:b/>
                <w:bCs/>
                <w:lang w:val="en-US"/>
              </w:rPr>
            </w:pPr>
          </w:p>
        </w:tc>
      </w:tr>
      <w:tr w:rsidR="00E27C53" w:rsidRPr="00C35CDB" w14:paraId="0B3854F8" w14:textId="77777777" w:rsidTr="00762EC1">
        <w:trPr>
          <w:trHeight w:val="115"/>
        </w:trPr>
        <w:tc>
          <w:tcPr>
            <w:tcW w:w="567" w:type="dxa"/>
            <w:vMerge/>
            <w:shd w:val="clear" w:color="auto" w:fill="auto"/>
          </w:tcPr>
          <w:p w14:paraId="7474EC09" w14:textId="77777777" w:rsidR="00E27C53" w:rsidRPr="00C35CDB" w:rsidRDefault="00E27C53" w:rsidP="00762EC1">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762EC1">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762EC1">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762EC1">
        <w:tc>
          <w:tcPr>
            <w:tcW w:w="567" w:type="dxa"/>
            <w:vMerge w:val="restart"/>
            <w:shd w:val="clear" w:color="auto" w:fill="auto"/>
          </w:tcPr>
          <w:p w14:paraId="432EAA4C" w14:textId="77777777" w:rsidR="00E27C53" w:rsidRPr="00C35CDB" w:rsidRDefault="00E27C53" w:rsidP="00762EC1">
            <w:pPr>
              <w:snapToGrid w:val="0"/>
              <w:jc w:val="both"/>
            </w:pPr>
          </w:p>
          <w:p w14:paraId="704807D6" w14:textId="77777777" w:rsidR="00E27C53" w:rsidRPr="00C35CDB" w:rsidRDefault="00E27C53" w:rsidP="00762EC1">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762EC1">
            <w:pPr>
              <w:snapToGrid w:val="0"/>
              <w:jc w:val="both"/>
              <w:rPr>
                <w:rFonts w:eastAsia="TimesNewRomanPSMT"/>
                <w:bCs/>
                <w:i/>
                <w:lang w:val="en-US"/>
              </w:rPr>
            </w:pPr>
          </w:p>
          <w:p w14:paraId="3A8F5912" w14:textId="77777777" w:rsidR="00E27C53" w:rsidRPr="00C35CDB" w:rsidRDefault="00E27C53" w:rsidP="00762EC1">
            <w:pPr>
              <w:snapToGrid w:val="0"/>
              <w:jc w:val="both"/>
              <w:rPr>
                <w:rFonts w:eastAsia="TimesNewRomanPSMT"/>
                <w:bCs/>
                <w:i/>
                <w:lang w:val="en-US"/>
              </w:rPr>
            </w:pPr>
          </w:p>
          <w:p w14:paraId="2858E74D" w14:textId="77777777" w:rsidR="00E27C53" w:rsidRPr="00C35CDB" w:rsidRDefault="00E27C53" w:rsidP="00762EC1">
            <w:pPr>
              <w:snapToGrid w:val="0"/>
              <w:jc w:val="both"/>
              <w:rPr>
                <w:rFonts w:eastAsia="TimesNewRomanPSMT"/>
                <w:bCs/>
                <w:i/>
                <w:lang w:val="en-US"/>
              </w:rPr>
            </w:pPr>
          </w:p>
          <w:p w14:paraId="75AE2DB1"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762EC1">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762EC1">
            <w:pPr>
              <w:snapToGrid w:val="0"/>
              <w:jc w:val="both"/>
              <w:rPr>
                <w:rFonts w:eastAsia="TimesNewRomanPSMT"/>
                <w:b/>
                <w:bCs/>
              </w:rPr>
            </w:pPr>
          </w:p>
        </w:tc>
      </w:tr>
      <w:tr w:rsidR="00E27C53" w:rsidRPr="00C35CDB" w14:paraId="6A7E4474" w14:textId="77777777" w:rsidTr="00762EC1">
        <w:trPr>
          <w:trHeight w:val="574"/>
        </w:trPr>
        <w:tc>
          <w:tcPr>
            <w:tcW w:w="567" w:type="dxa"/>
            <w:vMerge/>
            <w:shd w:val="clear" w:color="auto" w:fill="auto"/>
          </w:tcPr>
          <w:p w14:paraId="25A47D6B"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762EC1">
            <w:pPr>
              <w:rPr>
                <w:b/>
              </w:rPr>
            </w:pPr>
            <w:r w:rsidRPr="00C35CDB">
              <w:rPr>
                <w:b/>
              </w:rPr>
              <w:t>Адреса седишта</w:t>
            </w:r>
          </w:p>
        </w:tc>
        <w:tc>
          <w:tcPr>
            <w:tcW w:w="4618" w:type="dxa"/>
            <w:shd w:val="clear" w:color="auto" w:fill="auto"/>
          </w:tcPr>
          <w:p w14:paraId="7A1DF649" w14:textId="77777777" w:rsidR="00E27C53" w:rsidRPr="00C35CDB" w:rsidRDefault="00E27C53" w:rsidP="00762EC1">
            <w:pPr>
              <w:snapToGrid w:val="0"/>
              <w:jc w:val="both"/>
              <w:rPr>
                <w:rFonts w:eastAsia="TimesNewRomanPSMT"/>
                <w:b/>
                <w:bCs/>
              </w:rPr>
            </w:pPr>
          </w:p>
        </w:tc>
      </w:tr>
      <w:tr w:rsidR="00E27C53" w:rsidRPr="00C35CDB" w14:paraId="69446195" w14:textId="77777777" w:rsidTr="00762EC1">
        <w:tc>
          <w:tcPr>
            <w:tcW w:w="567" w:type="dxa"/>
            <w:vMerge/>
            <w:shd w:val="clear" w:color="auto" w:fill="auto"/>
          </w:tcPr>
          <w:p w14:paraId="091512C0"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762EC1">
            <w:pPr>
              <w:rPr>
                <w:b/>
              </w:rPr>
            </w:pPr>
            <w:r w:rsidRPr="00C35CDB">
              <w:rPr>
                <w:b/>
              </w:rPr>
              <w:t>Матични број</w:t>
            </w:r>
          </w:p>
        </w:tc>
        <w:tc>
          <w:tcPr>
            <w:tcW w:w="4618" w:type="dxa"/>
            <w:shd w:val="clear" w:color="auto" w:fill="auto"/>
          </w:tcPr>
          <w:p w14:paraId="3F563537" w14:textId="77777777" w:rsidR="00E27C53" w:rsidRPr="00C35CDB" w:rsidRDefault="00E27C53" w:rsidP="00762EC1">
            <w:pPr>
              <w:snapToGrid w:val="0"/>
              <w:jc w:val="both"/>
              <w:rPr>
                <w:rFonts w:eastAsia="TimesNewRomanPSMT"/>
                <w:b/>
                <w:bCs/>
                <w:lang w:val="en-US"/>
              </w:rPr>
            </w:pPr>
          </w:p>
        </w:tc>
      </w:tr>
      <w:tr w:rsidR="00E27C53" w:rsidRPr="00C35CDB" w14:paraId="4BA57E0E" w14:textId="77777777" w:rsidTr="00762EC1">
        <w:tc>
          <w:tcPr>
            <w:tcW w:w="567" w:type="dxa"/>
            <w:vMerge/>
            <w:shd w:val="clear" w:color="auto" w:fill="auto"/>
          </w:tcPr>
          <w:p w14:paraId="7F6092D4"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762EC1">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762EC1">
            <w:pPr>
              <w:snapToGrid w:val="0"/>
              <w:jc w:val="both"/>
              <w:rPr>
                <w:rFonts w:eastAsia="TimesNewRomanPSMT"/>
                <w:b/>
                <w:bCs/>
                <w:lang w:val="en-US"/>
              </w:rPr>
            </w:pPr>
          </w:p>
        </w:tc>
      </w:tr>
      <w:tr w:rsidR="00E27C53" w:rsidRPr="00C35CDB" w14:paraId="4F3B5CA7" w14:textId="77777777" w:rsidTr="00762EC1">
        <w:trPr>
          <w:trHeight w:val="115"/>
        </w:trPr>
        <w:tc>
          <w:tcPr>
            <w:tcW w:w="567" w:type="dxa"/>
            <w:vMerge/>
            <w:shd w:val="clear" w:color="auto" w:fill="auto"/>
          </w:tcPr>
          <w:p w14:paraId="26E1CF41" w14:textId="77777777" w:rsidR="00E27C53" w:rsidRPr="00C35CDB" w:rsidRDefault="00E27C53" w:rsidP="00762EC1">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762EC1">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762EC1">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762EC1">
        <w:tc>
          <w:tcPr>
            <w:tcW w:w="567" w:type="dxa"/>
            <w:vMerge w:val="restart"/>
            <w:shd w:val="clear" w:color="auto" w:fill="auto"/>
          </w:tcPr>
          <w:p w14:paraId="6FF42932" w14:textId="77777777" w:rsidR="00E27C53" w:rsidRPr="00C35CDB" w:rsidRDefault="00E27C53" w:rsidP="00762EC1">
            <w:pPr>
              <w:snapToGrid w:val="0"/>
              <w:jc w:val="both"/>
            </w:pPr>
          </w:p>
          <w:p w14:paraId="04DD6757" w14:textId="77777777" w:rsidR="00E27C53" w:rsidRPr="00C35CDB" w:rsidRDefault="00E27C53" w:rsidP="00762EC1">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762EC1">
            <w:pPr>
              <w:snapToGrid w:val="0"/>
              <w:jc w:val="both"/>
              <w:rPr>
                <w:rFonts w:eastAsia="TimesNewRomanPSMT"/>
                <w:bCs/>
                <w:i/>
                <w:lang w:val="en-US"/>
              </w:rPr>
            </w:pPr>
          </w:p>
          <w:p w14:paraId="67B9E3E2" w14:textId="77777777" w:rsidR="00E27C53" w:rsidRPr="00C35CDB" w:rsidRDefault="00E27C53" w:rsidP="00762EC1">
            <w:pPr>
              <w:snapToGrid w:val="0"/>
              <w:jc w:val="both"/>
              <w:rPr>
                <w:rFonts w:eastAsia="TimesNewRomanPSMT"/>
                <w:bCs/>
                <w:i/>
                <w:lang w:val="en-US"/>
              </w:rPr>
            </w:pPr>
          </w:p>
          <w:p w14:paraId="6168372E" w14:textId="77777777" w:rsidR="00E27C53" w:rsidRPr="00C35CDB" w:rsidRDefault="00E27C53" w:rsidP="00762EC1">
            <w:pPr>
              <w:snapToGrid w:val="0"/>
              <w:jc w:val="both"/>
              <w:rPr>
                <w:rFonts w:eastAsia="TimesNewRomanPSMT"/>
                <w:bCs/>
                <w:i/>
                <w:lang w:val="en-US"/>
              </w:rPr>
            </w:pPr>
          </w:p>
          <w:p w14:paraId="7619D6FE"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762EC1">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762EC1">
            <w:pPr>
              <w:snapToGrid w:val="0"/>
              <w:jc w:val="both"/>
              <w:rPr>
                <w:rFonts w:eastAsia="TimesNewRomanPSMT"/>
                <w:b/>
                <w:bCs/>
              </w:rPr>
            </w:pPr>
          </w:p>
        </w:tc>
      </w:tr>
      <w:tr w:rsidR="00E27C53" w:rsidRPr="00C35CDB" w14:paraId="5945A2A8" w14:textId="77777777" w:rsidTr="00762EC1">
        <w:trPr>
          <w:trHeight w:val="555"/>
        </w:trPr>
        <w:tc>
          <w:tcPr>
            <w:tcW w:w="567" w:type="dxa"/>
            <w:vMerge/>
            <w:shd w:val="clear" w:color="auto" w:fill="auto"/>
          </w:tcPr>
          <w:p w14:paraId="304D8FB8"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762EC1">
            <w:pPr>
              <w:rPr>
                <w:b/>
              </w:rPr>
            </w:pPr>
            <w:r w:rsidRPr="00C35CDB">
              <w:rPr>
                <w:b/>
              </w:rPr>
              <w:t>Адреса седишта</w:t>
            </w:r>
          </w:p>
        </w:tc>
        <w:tc>
          <w:tcPr>
            <w:tcW w:w="4618" w:type="dxa"/>
            <w:shd w:val="clear" w:color="auto" w:fill="auto"/>
          </w:tcPr>
          <w:p w14:paraId="56D58B16" w14:textId="77777777" w:rsidR="00E27C53" w:rsidRPr="00C35CDB" w:rsidRDefault="00E27C53" w:rsidP="00762EC1">
            <w:pPr>
              <w:snapToGrid w:val="0"/>
              <w:jc w:val="both"/>
              <w:rPr>
                <w:rFonts w:eastAsia="TimesNewRomanPSMT"/>
                <w:b/>
                <w:bCs/>
              </w:rPr>
            </w:pPr>
          </w:p>
        </w:tc>
      </w:tr>
      <w:tr w:rsidR="00E27C53" w:rsidRPr="00C35CDB" w14:paraId="44692DF7" w14:textId="77777777" w:rsidTr="00762EC1">
        <w:tc>
          <w:tcPr>
            <w:tcW w:w="567" w:type="dxa"/>
            <w:vMerge/>
            <w:shd w:val="clear" w:color="auto" w:fill="auto"/>
          </w:tcPr>
          <w:p w14:paraId="5F7DF4CD"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762EC1">
            <w:pPr>
              <w:rPr>
                <w:b/>
              </w:rPr>
            </w:pPr>
            <w:r w:rsidRPr="00C35CDB">
              <w:rPr>
                <w:b/>
              </w:rPr>
              <w:t>Матични број</w:t>
            </w:r>
          </w:p>
        </w:tc>
        <w:tc>
          <w:tcPr>
            <w:tcW w:w="4618" w:type="dxa"/>
            <w:shd w:val="clear" w:color="auto" w:fill="auto"/>
          </w:tcPr>
          <w:p w14:paraId="7539C5E1" w14:textId="77777777" w:rsidR="00E27C53" w:rsidRPr="00C35CDB" w:rsidRDefault="00E27C53" w:rsidP="00762EC1">
            <w:pPr>
              <w:snapToGrid w:val="0"/>
              <w:jc w:val="both"/>
              <w:rPr>
                <w:rFonts w:eastAsia="TimesNewRomanPSMT"/>
                <w:b/>
                <w:bCs/>
                <w:lang w:val="en-US"/>
              </w:rPr>
            </w:pPr>
          </w:p>
        </w:tc>
      </w:tr>
      <w:tr w:rsidR="00E27C53" w:rsidRPr="00C35CDB" w14:paraId="365F45D1" w14:textId="77777777" w:rsidTr="00762EC1">
        <w:tc>
          <w:tcPr>
            <w:tcW w:w="567" w:type="dxa"/>
            <w:vMerge/>
            <w:shd w:val="clear" w:color="auto" w:fill="auto"/>
          </w:tcPr>
          <w:p w14:paraId="121545DC"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762EC1">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762EC1">
            <w:pPr>
              <w:snapToGrid w:val="0"/>
              <w:jc w:val="both"/>
              <w:rPr>
                <w:rFonts w:eastAsia="TimesNewRomanPSMT"/>
                <w:b/>
                <w:bCs/>
                <w:lang w:val="en-US"/>
              </w:rPr>
            </w:pPr>
          </w:p>
        </w:tc>
      </w:tr>
      <w:tr w:rsidR="00E27C53" w:rsidRPr="00C35CDB" w14:paraId="5D028F5A" w14:textId="77777777" w:rsidTr="00762EC1">
        <w:trPr>
          <w:trHeight w:val="115"/>
        </w:trPr>
        <w:tc>
          <w:tcPr>
            <w:tcW w:w="567" w:type="dxa"/>
            <w:vMerge/>
            <w:shd w:val="clear" w:color="auto" w:fill="auto"/>
          </w:tcPr>
          <w:p w14:paraId="0006392C" w14:textId="77777777" w:rsidR="00E27C53" w:rsidRPr="00C35CDB" w:rsidRDefault="00E27C53" w:rsidP="00762EC1">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762EC1">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762EC1">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762EC1">
        <w:tc>
          <w:tcPr>
            <w:tcW w:w="567" w:type="dxa"/>
            <w:vMerge w:val="restart"/>
            <w:shd w:val="clear" w:color="auto" w:fill="auto"/>
          </w:tcPr>
          <w:p w14:paraId="37871858" w14:textId="77777777" w:rsidR="00E27C53" w:rsidRPr="00C35CDB" w:rsidRDefault="00E27C53" w:rsidP="00762EC1">
            <w:pPr>
              <w:snapToGrid w:val="0"/>
              <w:jc w:val="both"/>
            </w:pPr>
          </w:p>
          <w:p w14:paraId="54BDC867" w14:textId="77777777" w:rsidR="00E27C53" w:rsidRPr="00C35CDB" w:rsidRDefault="00E27C53" w:rsidP="00762EC1">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762EC1">
            <w:pPr>
              <w:snapToGrid w:val="0"/>
              <w:jc w:val="both"/>
              <w:rPr>
                <w:rFonts w:eastAsia="TimesNewRomanPSMT"/>
                <w:bCs/>
                <w:i/>
                <w:lang w:val="en-US"/>
              </w:rPr>
            </w:pPr>
          </w:p>
          <w:p w14:paraId="038CF1C9" w14:textId="77777777" w:rsidR="00E27C53" w:rsidRPr="00C35CDB" w:rsidRDefault="00E27C53" w:rsidP="00762EC1">
            <w:pPr>
              <w:snapToGrid w:val="0"/>
              <w:jc w:val="both"/>
              <w:rPr>
                <w:rFonts w:eastAsia="TimesNewRomanPSMT"/>
                <w:bCs/>
                <w:i/>
                <w:lang w:val="en-US"/>
              </w:rPr>
            </w:pPr>
          </w:p>
          <w:p w14:paraId="51244E7C" w14:textId="77777777" w:rsidR="00E27C53" w:rsidRPr="00C35CDB" w:rsidRDefault="00E27C53" w:rsidP="00762EC1">
            <w:pPr>
              <w:snapToGrid w:val="0"/>
              <w:jc w:val="both"/>
              <w:rPr>
                <w:rFonts w:eastAsia="TimesNewRomanPSMT"/>
                <w:bCs/>
                <w:i/>
                <w:lang w:val="en-US"/>
              </w:rPr>
            </w:pPr>
          </w:p>
          <w:p w14:paraId="78E3DA2A"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762EC1">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762EC1">
            <w:pPr>
              <w:snapToGrid w:val="0"/>
              <w:jc w:val="both"/>
              <w:rPr>
                <w:rFonts w:eastAsia="TimesNewRomanPSMT"/>
                <w:b/>
                <w:bCs/>
              </w:rPr>
            </w:pPr>
          </w:p>
        </w:tc>
      </w:tr>
      <w:tr w:rsidR="00E27C53" w:rsidRPr="00C35CDB" w14:paraId="3111BD01" w14:textId="77777777" w:rsidTr="00762EC1">
        <w:trPr>
          <w:trHeight w:val="549"/>
        </w:trPr>
        <w:tc>
          <w:tcPr>
            <w:tcW w:w="567" w:type="dxa"/>
            <w:vMerge/>
            <w:shd w:val="clear" w:color="auto" w:fill="auto"/>
          </w:tcPr>
          <w:p w14:paraId="035B219A"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762EC1">
            <w:pPr>
              <w:rPr>
                <w:b/>
              </w:rPr>
            </w:pPr>
            <w:r w:rsidRPr="00C35CDB">
              <w:rPr>
                <w:b/>
              </w:rPr>
              <w:t>Адреса седишта</w:t>
            </w:r>
          </w:p>
        </w:tc>
        <w:tc>
          <w:tcPr>
            <w:tcW w:w="4618" w:type="dxa"/>
            <w:shd w:val="clear" w:color="auto" w:fill="auto"/>
          </w:tcPr>
          <w:p w14:paraId="503F8D04" w14:textId="77777777" w:rsidR="00E27C53" w:rsidRPr="00C35CDB" w:rsidRDefault="00E27C53" w:rsidP="00762EC1">
            <w:pPr>
              <w:snapToGrid w:val="0"/>
              <w:jc w:val="both"/>
              <w:rPr>
                <w:rFonts w:eastAsia="TimesNewRomanPSMT"/>
                <w:b/>
                <w:bCs/>
              </w:rPr>
            </w:pPr>
          </w:p>
        </w:tc>
      </w:tr>
      <w:tr w:rsidR="00E27C53" w:rsidRPr="00C35CDB" w14:paraId="490FC04A" w14:textId="77777777" w:rsidTr="00762EC1">
        <w:tc>
          <w:tcPr>
            <w:tcW w:w="567" w:type="dxa"/>
            <w:vMerge/>
            <w:shd w:val="clear" w:color="auto" w:fill="auto"/>
          </w:tcPr>
          <w:p w14:paraId="108C8E15"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762EC1">
            <w:pPr>
              <w:rPr>
                <w:b/>
              </w:rPr>
            </w:pPr>
            <w:r w:rsidRPr="00C35CDB">
              <w:rPr>
                <w:b/>
              </w:rPr>
              <w:t>Матични број</w:t>
            </w:r>
          </w:p>
        </w:tc>
        <w:tc>
          <w:tcPr>
            <w:tcW w:w="4618" w:type="dxa"/>
            <w:shd w:val="clear" w:color="auto" w:fill="auto"/>
          </w:tcPr>
          <w:p w14:paraId="7F6B0E47" w14:textId="77777777" w:rsidR="00E27C53" w:rsidRPr="00C35CDB" w:rsidRDefault="00E27C53" w:rsidP="00762EC1">
            <w:pPr>
              <w:snapToGrid w:val="0"/>
              <w:jc w:val="both"/>
              <w:rPr>
                <w:rFonts w:eastAsia="TimesNewRomanPSMT"/>
                <w:b/>
                <w:bCs/>
                <w:lang w:val="en-US"/>
              </w:rPr>
            </w:pPr>
          </w:p>
        </w:tc>
      </w:tr>
      <w:tr w:rsidR="00E27C53" w:rsidRPr="00C35CDB" w14:paraId="71797BD2" w14:textId="77777777" w:rsidTr="00762EC1">
        <w:tc>
          <w:tcPr>
            <w:tcW w:w="567" w:type="dxa"/>
            <w:vMerge/>
            <w:shd w:val="clear" w:color="auto" w:fill="auto"/>
          </w:tcPr>
          <w:p w14:paraId="7C50B284"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762EC1">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762EC1">
            <w:pPr>
              <w:snapToGrid w:val="0"/>
              <w:jc w:val="both"/>
              <w:rPr>
                <w:rFonts w:eastAsia="TimesNewRomanPSMT"/>
                <w:b/>
                <w:bCs/>
                <w:lang w:val="en-US"/>
              </w:rPr>
            </w:pPr>
          </w:p>
        </w:tc>
      </w:tr>
      <w:tr w:rsidR="00E27C53" w:rsidRPr="00C35CDB" w14:paraId="7922E970" w14:textId="77777777" w:rsidTr="00762EC1">
        <w:trPr>
          <w:trHeight w:val="115"/>
        </w:trPr>
        <w:tc>
          <w:tcPr>
            <w:tcW w:w="567" w:type="dxa"/>
            <w:vMerge/>
            <w:shd w:val="clear" w:color="auto" w:fill="auto"/>
          </w:tcPr>
          <w:p w14:paraId="5C90095E" w14:textId="77777777" w:rsidR="00E27C53" w:rsidRPr="00C35CDB" w:rsidRDefault="00E27C53" w:rsidP="00762EC1">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762EC1">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762EC1">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762EC1">
        <w:trPr>
          <w:trHeight w:val="307"/>
        </w:trPr>
        <w:tc>
          <w:tcPr>
            <w:tcW w:w="1203" w:type="dxa"/>
          </w:tcPr>
          <w:p w14:paraId="63E60DD4" w14:textId="77777777" w:rsidR="00E27C53" w:rsidRPr="00C35CDB" w:rsidRDefault="00E27C53" w:rsidP="00762EC1">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762EC1">
            <w:pPr>
              <w:rPr>
                <w:b/>
                <w:noProof/>
              </w:rPr>
            </w:pPr>
          </w:p>
        </w:tc>
      </w:tr>
      <w:tr w:rsidR="00E27C53" w:rsidRPr="00C35CDB" w14:paraId="1D4C29FA" w14:textId="77777777" w:rsidTr="00762EC1">
        <w:trPr>
          <w:trHeight w:val="292"/>
        </w:trPr>
        <w:tc>
          <w:tcPr>
            <w:tcW w:w="1203" w:type="dxa"/>
          </w:tcPr>
          <w:p w14:paraId="659E791F" w14:textId="77777777" w:rsidR="00E27C53" w:rsidRPr="00C35CDB" w:rsidRDefault="00E27C53" w:rsidP="00762EC1">
            <w:pPr>
              <w:rPr>
                <w:b/>
                <w:noProof/>
              </w:rPr>
            </w:pPr>
          </w:p>
        </w:tc>
        <w:tc>
          <w:tcPr>
            <w:tcW w:w="3975" w:type="dxa"/>
            <w:tcBorders>
              <w:top w:val="single" w:sz="4" w:space="0" w:color="auto"/>
            </w:tcBorders>
          </w:tcPr>
          <w:p w14:paraId="0B999094" w14:textId="77777777" w:rsidR="00E27C53" w:rsidRPr="00C35CDB" w:rsidRDefault="00E27C53" w:rsidP="00762EC1">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1" w:name="_Toc375826016"/>
      <w:bookmarkStart w:id="142" w:name="_Toc389030823"/>
      <w:bookmarkStart w:id="143" w:name="_Toc401143643"/>
      <w:bookmarkStart w:id="144" w:name="_Toc440629955"/>
      <w:r w:rsidRPr="00360D95">
        <w:rPr>
          <w:b/>
        </w:rPr>
        <w:lastRenderedPageBreak/>
        <w:t>ОПШТИ ПОДАЦИ О ПОДИЗВОЂАЧИМА</w:t>
      </w:r>
      <w:bookmarkEnd w:id="141"/>
      <w:bookmarkEnd w:id="142"/>
      <w:bookmarkEnd w:id="143"/>
      <w:bookmarkEnd w:id="14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762EC1">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762EC1">
            <w:pPr>
              <w:snapToGrid w:val="0"/>
              <w:jc w:val="both"/>
            </w:pPr>
          </w:p>
          <w:p w14:paraId="4A9F6851" w14:textId="77777777" w:rsidR="00E27C53" w:rsidRPr="00C35CDB" w:rsidRDefault="00E27C53" w:rsidP="00762EC1">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762EC1">
            <w:pPr>
              <w:snapToGrid w:val="0"/>
              <w:jc w:val="both"/>
              <w:rPr>
                <w:rFonts w:eastAsia="TimesNewRomanPSMT"/>
                <w:bCs/>
                <w:i/>
                <w:lang w:val="en-US"/>
              </w:rPr>
            </w:pPr>
          </w:p>
          <w:p w14:paraId="09DCFA08" w14:textId="77777777" w:rsidR="00E27C53" w:rsidRPr="00C35CDB" w:rsidRDefault="00E27C53" w:rsidP="00762EC1">
            <w:pPr>
              <w:snapToGrid w:val="0"/>
              <w:jc w:val="both"/>
              <w:rPr>
                <w:rFonts w:eastAsia="TimesNewRomanPSMT"/>
                <w:bCs/>
                <w:i/>
                <w:lang w:val="en-US"/>
              </w:rPr>
            </w:pPr>
          </w:p>
          <w:p w14:paraId="7D70B5D5" w14:textId="77777777" w:rsidR="00E27C53" w:rsidRPr="00C35CDB" w:rsidRDefault="00E27C53" w:rsidP="00762EC1">
            <w:pPr>
              <w:snapToGrid w:val="0"/>
              <w:jc w:val="both"/>
              <w:rPr>
                <w:rFonts w:eastAsia="TimesNewRomanPSMT"/>
                <w:bCs/>
                <w:i/>
                <w:lang w:val="en-US"/>
              </w:rPr>
            </w:pPr>
          </w:p>
          <w:p w14:paraId="67FC9DAB"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762EC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762EC1">
            <w:pPr>
              <w:snapToGrid w:val="0"/>
              <w:jc w:val="both"/>
              <w:rPr>
                <w:rFonts w:eastAsia="TimesNewRomanPSMT"/>
                <w:b/>
                <w:bCs/>
                <w:lang w:val="en-US"/>
              </w:rPr>
            </w:pPr>
          </w:p>
        </w:tc>
      </w:tr>
      <w:tr w:rsidR="00E27C53" w:rsidRPr="00C35CDB" w14:paraId="2A148BF0" w14:textId="77777777" w:rsidTr="00762EC1">
        <w:tc>
          <w:tcPr>
            <w:tcW w:w="567" w:type="dxa"/>
            <w:vMerge/>
            <w:tcBorders>
              <w:left w:val="single" w:sz="4" w:space="0" w:color="000000"/>
            </w:tcBorders>
            <w:shd w:val="clear" w:color="auto" w:fill="auto"/>
          </w:tcPr>
          <w:p w14:paraId="5D25BCFC"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762EC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762EC1">
            <w:pPr>
              <w:snapToGrid w:val="0"/>
              <w:jc w:val="both"/>
              <w:rPr>
                <w:rFonts w:eastAsia="TimesNewRomanPSMT"/>
                <w:b/>
                <w:bCs/>
                <w:lang w:val="en-US"/>
              </w:rPr>
            </w:pPr>
          </w:p>
          <w:p w14:paraId="1ACF9F07" w14:textId="77777777" w:rsidR="00E27C53" w:rsidRPr="00C35CDB" w:rsidRDefault="00E27C53" w:rsidP="00762EC1">
            <w:pPr>
              <w:snapToGrid w:val="0"/>
              <w:jc w:val="both"/>
              <w:rPr>
                <w:rFonts w:eastAsia="TimesNewRomanPSMT"/>
                <w:b/>
                <w:bCs/>
                <w:lang w:val="en-US"/>
              </w:rPr>
            </w:pPr>
          </w:p>
        </w:tc>
      </w:tr>
      <w:tr w:rsidR="00E27C53" w:rsidRPr="00C35CDB" w14:paraId="2BAE65B1" w14:textId="77777777" w:rsidTr="00762EC1">
        <w:tc>
          <w:tcPr>
            <w:tcW w:w="567" w:type="dxa"/>
            <w:vMerge/>
            <w:tcBorders>
              <w:left w:val="single" w:sz="4" w:space="0" w:color="000000"/>
            </w:tcBorders>
            <w:shd w:val="clear" w:color="auto" w:fill="auto"/>
          </w:tcPr>
          <w:p w14:paraId="71493919"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762EC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762EC1">
            <w:pPr>
              <w:snapToGrid w:val="0"/>
              <w:jc w:val="both"/>
              <w:rPr>
                <w:rFonts w:eastAsia="TimesNewRomanPSMT"/>
                <w:b/>
                <w:bCs/>
                <w:lang w:val="en-US"/>
              </w:rPr>
            </w:pPr>
          </w:p>
        </w:tc>
      </w:tr>
      <w:tr w:rsidR="00E27C53" w:rsidRPr="00C35CDB" w14:paraId="3501D4EB" w14:textId="77777777" w:rsidTr="00762EC1">
        <w:tc>
          <w:tcPr>
            <w:tcW w:w="567" w:type="dxa"/>
            <w:vMerge/>
            <w:tcBorders>
              <w:left w:val="single" w:sz="4" w:space="0" w:color="000000"/>
            </w:tcBorders>
            <w:shd w:val="clear" w:color="auto" w:fill="auto"/>
          </w:tcPr>
          <w:p w14:paraId="5C8006A6"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762EC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762EC1">
            <w:pPr>
              <w:snapToGrid w:val="0"/>
              <w:jc w:val="both"/>
              <w:rPr>
                <w:rFonts w:eastAsia="TimesNewRomanPSMT"/>
                <w:b/>
                <w:bCs/>
                <w:lang w:val="en-US"/>
              </w:rPr>
            </w:pPr>
          </w:p>
        </w:tc>
      </w:tr>
      <w:tr w:rsidR="00E27C53" w:rsidRPr="00C35CDB" w14:paraId="3F292020" w14:textId="77777777" w:rsidTr="00762EC1">
        <w:tc>
          <w:tcPr>
            <w:tcW w:w="567" w:type="dxa"/>
            <w:vMerge/>
            <w:tcBorders>
              <w:left w:val="single" w:sz="4" w:space="0" w:color="000000"/>
            </w:tcBorders>
            <w:shd w:val="clear" w:color="auto" w:fill="auto"/>
          </w:tcPr>
          <w:p w14:paraId="2252016E" w14:textId="77777777" w:rsidR="00E27C53" w:rsidRPr="00C35CDB" w:rsidRDefault="00E27C53" w:rsidP="00762EC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762EC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762EC1">
            <w:pPr>
              <w:snapToGrid w:val="0"/>
              <w:jc w:val="both"/>
              <w:rPr>
                <w:rFonts w:eastAsia="TimesNewRomanPSMT"/>
                <w:b/>
                <w:bCs/>
                <w:lang w:val="en-US"/>
              </w:rPr>
            </w:pPr>
          </w:p>
        </w:tc>
      </w:tr>
      <w:tr w:rsidR="00E27C53" w:rsidRPr="00C35CDB" w14:paraId="580D4123" w14:textId="77777777" w:rsidTr="00762EC1">
        <w:tc>
          <w:tcPr>
            <w:tcW w:w="567" w:type="dxa"/>
            <w:vMerge/>
            <w:tcBorders>
              <w:left w:val="single" w:sz="4" w:space="0" w:color="000000"/>
            </w:tcBorders>
            <w:shd w:val="clear" w:color="auto" w:fill="auto"/>
          </w:tcPr>
          <w:p w14:paraId="27C2405F" w14:textId="77777777" w:rsidR="00E27C53" w:rsidRPr="00C35CDB" w:rsidRDefault="00E27C53" w:rsidP="00762EC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762EC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762EC1">
            <w:pPr>
              <w:snapToGrid w:val="0"/>
              <w:jc w:val="both"/>
              <w:rPr>
                <w:rFonts w:eastAsia="TimesNewRomanPSMT"/>
                <w:b/>
                <w:bCs/>
                <w:lang w:val="ru-RU"/>
              </w:rPr>
            </w:pPr>
          </w:p>
        </w:tc>
      </w:tr>
      <w:tr w:rsidR="00E27C53" w:rsidRPr="00C35CDB" w14:paraId="6AA5AA65" w14:textId="77777777" w:rsidTr="00762EC1">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762EC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762EC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762EC1">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762EC1">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762EC1">
            <w:pPr>
              <w:snapToGrid w:val="0"/>
              <w:jc w:val="both"/>
            </w:pPr>
          </w:p>
          <w:p w14:paraId="79461960" w14:textId="77777777" w:rsidR="00E27C53" w:rsidRPr="00C35CDB" w:rsidRDefault="00E27C53" w:rsidP="00762EC1">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762EC1">
            <w:pPr>
              <w:snapToGrid w:val="0"/>
              <w:jc w:val="both"/>
              <w:rPr>
                <w:rFonts w:eastAsia="TimesNewRomanPSMT"/>
                <w:bCs/>
                <w:i/>
                <w:lang w:val="en-US"/>
              </w:rPr>
            </w:pPr>
          </w:p>
          <w:p w14:paraId="21E90366" w14:textId="77777777" w:rsidR="00E27C53" w:rsidRPr="00C35CDB" w:rsidRDefault="00E27C53" w:rsidP="00762EC1">
            <w:pPr>
              <w:snapToGrid w:val="0"/>
              <w:jc w:val="both"/>
              <w:rPr>
                <w:rFonts w:eastAsia="TimesNewRomanPSMT"/>
                <w:bCs/>
                <w:i/>
                <w:lang w:val="en-US"/>
              </w:rPr>
            </w:pPr>
          </w:p>
          <w:p w14:paraId="033416C2" w14:textId="77777777" w:rsidR="00E27C53" w:rsidRPr="00C35CDB" w:rsidRDefault="00E27C53" w:rsidP="00762EC1">
            <w:pPr>
              <w:snapToGrid w:val="0"/>
              <w:jc w:val="both"/>
              <w:rPr>
                <w:rFonts w:eastAsia="TimesNewRomanPSMT"/>
                <w:bCs/>
                <w:i/>
                <w:lang w:val="en-US"/>
              </w:rPr>
            </w:pPr>
          </w:p>
          <w:p w14:paraId="0059B485"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762EC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762EC1">
            <w:pPr>
              <w:snapToGrid w:val="0"/>
              <w:jc w:val="both"/>
              <w:rPr>
                <w:rFonts w:eastAsia="TimesNewRomanPSMT"/>
                <w:b/>
                <w:bCs/>
                <w:lang w:val="en-US"/>
              </w:rPr>
            </w:pPr>
          </w:p>
        </w:tc>
      </w:tr>
      <w:tr w:rsidR="00E27C53" w:rsidRPr="00C35CDB" w14:paraId="6D77948F" w14:textId="77777777" w:rsidTr="00762EC1">
        <w:tc>
          <w:tcPr>
            <w:tcW w:w="567" w:type="dxa"/>
            <w:vMerge/>
            <w:tcBorders>
              <w:left w:val="single" w:sz="4" w:space="0" w:color="000000"/>
            </w:tcBorders>
            <w:shd w:val="clear" w:color="auto" w:fill="auto"/>
          </w:tcPr>
          <w:p w14:paraId="40C8FD93"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762EC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762EC1">
            <w:pPr>
              <w:snapToGrid w:val="0"/>
              <w:jc w:val="both"/>
              <w:rPr>
                <w:rFonts w:eastAsia="TimesNewRomanPSMT"/>
                <w:b/>
                <w:bCs/>
                <w:lang w:val="en-US"/>
              </w:rPr>
            </w:pPr>
          </w:p>
          <w:p w14:paraId="76531C74" w14:textId="77777777" w:rsidR="00E27C53" w:rsidRPr="00C35CDB" w:rsidRDefault="00E27C53" w:rsidP="00762EC1">
            <w:pPr>
              <w:snapToGrid w:val="0"/>
              <w:jc w:val="both"/>
              <w:rPr>
                <w:rFonts w:eastAsia="TimesNewRomanPSMT"/>
                <w:b/>
                <w:bCs/>
                <w:lang w:val="en-US"/>
              </w:rPr>
            </w:pPr>
          </w:p>
        </w:tc>
      </w:tr>
      <w:tr w:rsidR="00E27C53" w:rsidRPr="00C35CDB" w14:paraId="6B39CA76" w14:textId="77777777" w:rsidTr="00762EC1">
        <w:tc>
          <w:tcPr>
            <w:tcW w:w="567" w:type="dxa"/>
            <w:vMerge/>
            <w:tcBorders>
              <w:left w:val="single" w:sz="4" w:space="0" w:color="000000"/>
            </w:tcBorders>
            <w:shd w:val="clear" w:color="auto" w:fill="auto"/>
          </w:tcPr>
          <w:p w14:paraId="1F8B2D0F"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762EC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762EC1">
            <w:pPr>
              <w:snapToGrid w:val="0"/>
              <w:jc w:val="both"/>
              <w:rPr>
                <w:rFonts w:eastAsia="TimesNewRomanPSMT"/>
                <w:b/>
                <w:bCs/>
                <w:lang w:val="en-US"/>
              </w:rPr>
            </w:pPr>
          </w:p>
        </w:tc>
      </w:tr>
      <w:tr w:rsidR="00E27C53" w:rsidRPr="00C35CDB" w14:paraId="424024FD" w14:textId="77777777" w:rsidTr="00762EC1">
        <w:tc>
          <w:tcPr>
            <w:tcW w:w="567" w:type="dxa"/>
            <w:vMerge/>
            <w:tcBorders>
              <w:left w:val="single" w:sz="4" w:space="0" w:color="000000"/>
            </w:tcBorders>
            <w:shd w:val="clear" w:color="auto" w:fill="auto"/>
          </w:tcPr>
          <w:p w14:paraId="23190CA7"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762EC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762EC1">
            <w:pPr>
              <w:snapToGrid w:val="0"/>
              <w:jc w:val="both"/>
              <w:rPr>
                <w:rFonts w:eastAsia="TimesNewRomanPSMT"/>
                <w:b/>
                <w:bCs/>
                <w:lang w:val="en-US"/>
              </w:rPr>
            </w:pPr>
          </w:p>
        </w:tc>
      </w:tr>
      <w:tr w:rsidR="00E27C53" w:rsidRPr="00C35CDB" w14:paraId="15A6476C" w14:textId="77777777" w:rsidTr="00762EC1">
        <w:tc>
          <w:tcPr>
            <w:tcW w:w="567" w:type="dxa"/>
            <w:vMerge/>
            <w:tcBorders>
              <w:left w:val="single" w:sz="4" w:space="0" w:color="000000"/>
            </w:tcBorders>
            <w:shd w:val="clear" w:color="auto" w:fill="auto"/>
          </w:tcPr>
          <w:p w14:paraId="31D7D9A0" w14:textId="77777777" w:rsidR="00E27C53" w:rsidRPr="00C35CDB" w:rsidRDefault="00E27C53" w:rsidP="00762EC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762EC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762EC1">
            <w:pPr>
              <w:snapToGrid w:val="0"/>
              <w:jc w:val="both"/>
              <w:rPr>
                <w:rFonts w:eastAsia="TimesNewRomanPSMT"/>
                <w:b/>
                <w:bCs/>
                <w:lang w:val="en-US"/>
              </w:rPr>
            </w:pPr>
          </w:p>
        </w:tc>
      </w:tr>
      <w:tr w:rsidR="00E27C53" w:rsidRPr="00C35CDB" w14:paraId="00C10363" w14:textId="77777777" w:rsidTr="00762EC1">
        <w:tc>
          <w:tcPr>
            <w:tcW w:w="567" w:type="dxa"/>
            <w:vMerge/>
            <w:tcBorders>
              <w:left w:val="single" w:sz="4" w:space="0" w:color="000000"/>
            </w:tcBorders>
            <w:shd w:val="clear" w:color="auto" w:fill="auto"/>
          </w:tcPr>
          <w:p w14:paraId="270EBAAD" w14:textId="77777777" w:rsidR="00E27C53" w:rsidRPr="00C35CDB" w:rsidRDefault="00E27C53" w:rsidP="00762EC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762EC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762EC1">
            <w:pPr>
              <w:snapToGrid w:val="0"/>
              <w:jc w:val="both"/>
              <w:rPr>
                <w:rFonts w:eastAsia="TimesNewRomanPSMT"/>
                <w:b/>
                <w:bCs/>
                <w:lang w:val="ru-RU"/>
              </w:rPr>
            </w:pPr>
          </w:p>
        </w:tc>
      </w:tr>
      <w:tr w:rsidR="00E27C53" w:rsidRPr="00C35CDB" w14:paraId="5F525DE1" w14:textId="77777777" w:rsidTr="00762EC1">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762EC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762EC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762EC1">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762EC1">
        <w:trPr>
          <w:trHeight w:val="307"/>
        </w:trPr>
        <w:tc>
          <w:tcPr>
            <w:tcW w:w="1203" w:type="dxa"/>
          </w:tcPr>
          <w:p w14:paraId="28A318AF" w14:textId="77777777" w:rsidR="00E27C53" w:rsidRPr="00C35CDB" w:rsidRDefault="00E27C53" w:rsidP="00762EC1">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762EC1">
            <w:pPr>
              <w:rPr>
                <w:b/>
                <w:noProof/>
              </w:rPr>
            </w:pPr>
          </w:p>
        </w:tc>
      </w:tr>
      <w:tr w:rsidR="00E27C53" w:rsidRPr="00C35CDB" w14:paraId="76CFFA4C" w14:textId="77777777" w:rsidTr="00762EC1">
        <w:trPr>
          <w:trHeight w:val="292"/>
        </w:trPr>
        <w:tc>
          <w:tcPr>
            <w:tcW w:w="1203" w:type="dxa"/>
          </w:tcPr>
          <w:p w14:paraId="44104899" w14:textId="77777777" w:rsidR="00E27C53" w:rsidRPr="00C35CDB" w:rsidRDefault="00E27C53" w:rsidP="00762EC1">
            <w:pPr>
              <w:rPr>
                <w:b/>
                <w:noProof/>
              </w:rPr>
            </w:pPr>
          </w:p>
        </w:tc>
        <w:tc>
          <w:tcPr>
            <w:tcW w:w="3975" w:type="dxa"/>
            <w:tcBorders>
              <w:top w:val="single" w:sz="4" w:space="0" w:color="auto"/>
            </w:tcBorders>
          </w:tcPr>
          <w:p w14:paraId="3FBDFE42" w14:textId="77777777" w:rsidR="00E27C53" w:rsidRPr="00C35CDB" w:rsidRDefault="00E27C53" w:rsidP="00762EC1">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00A48" w14:textId="77777777" w:rsidR="00860005" w:rsidRDefault="00860005">
      <w:r>
        <w:separator/>
      </w:r>
    </w:p>
  </w:endnote>
  <w:endnote w:type="continuationSeparator" w:id="0">
    <w:p w14:paraId="44D0375E" w14:textId="77777777" w:rsidR="00860005" w:rsidRDefault="0086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62425C" w:rsidRDefault="006242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2425C" w:rsidRDefault="0062425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2425C" w:rsidRDefault="0062425C">
            <w:pPr>
              <w:pStyle w:val="Footer"/>
              <w:jc w:val="center"/>
            </w:pPr>
            <w:r>
              <w:t xml:space="preserve">Страна </w:t>
            </w:r>
            <w:r>
              <w:rPr>
                <w:b/>
              </w:rPr>
              <w:fldChar w:fldCharType="begin"/>
            </w:r>
            <w:r>
              <w:rPr>
                <w:b/>
              </w:rPr>
              <w:instrText xml:space="preserve"> PAGE </w:instrText>
            </w:r>
            <w:r>
              <w:rPr>
                <w:b/>
              </w:rPr>
              <w:fldChar w:fldCharType="separate"/>
            </w:r>
            <w:r w:rsidR="000B5F93">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0B5F93">
              <w:rPr>
                <w:b/>
                <w:noProof/>
              </w:rPr>
              <w:t>143</w:t>
            </w:r>
            <w:r>
              <w:rPr>
                <w:b/>
              </w:rPr>
              <w:fldChar w:fldCharType="end"/>
            </w:r>
          </w:p>
        </w:sdtContent>
      </w:sdt>
    </w:sdtContent>
  </w:sdt>
  <w:p w14:paraId="5C17A517" w14:textId="77777777" w:rsidR="0062425C" w:rsidRPr="00CF2211" w:rsidRDefault="0062425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62425C" w:rsidRDefault="006242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2425C" w:rsidRDefault="0062425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2425C" w:rsidRPr="00BC2911" w:rsidRDefault="0062425C" w:rsidP="00BC2911">
            <w:pPr>
              <w:pStyle w:val="Footer"/>
              <w:jc w:val="right"/>
            </w:pPr>
            <w:r>
              <w:rPr>
                <w:b/>
                <w:bCs/>
              </w:rPr>
              <w:fldChar w:fldCharType="begin"/>
            </w:r>
            <w:r>
              <w:rPr>
                <w:b/>
                <w:bCs/>
              </w:rPr>
              <w:instrText xml:space="preserve"> PAGE </w:instrText>
            </w:r>
            <w:r>
              <w:rPr>
                <w:b/>
                <w:bCs/>
              </w:rPr>
              <w:fldChar w:fldCharType="separate"/>
            </w:r>
            <w:r w:rsidR="000B5F93">
              <w:rPr>
                <w:b/>
                <w:bCs/>
                <w:noProof/>
              </w:rPr>
              <w:t>143</w:t>
            </w:r>
            <w:r>
              <w:rPr>
                <w:b/>
                <w:bCs/>
              </w:rPr>
              <w:fldChar w:fldCharType="end"/>
            </w:r>
            <w:r>
              <w:t xml:space="preserve"> / </w:t>
            </w:r>
            <w:r>
              <w:rPr>
                <w:b/>
                <w:bCs/>
              </w:rPr>
              <w:fldChar w:fldCharType="begin"/>
            </w:r>
            <w:r>
              <w:rPr>
                <w:b/>
                <w:bCs/>
              </w:rPr>
              <w:instrText xml:space="preserve"> NUMPAGES  </w:instrText>
            </w:r>
            <w:r>
              <w:rPr>
                <w:b/>
                <w:bCs/>
              </w:rPr>
              <w:fldChar w:fldCharType="separate"/>
            </w:r>
            <w:r w:rsidR="000B5F93">
              <w:rPr>
                <w:b/>
                <w:bCs/>
                <w:noProof/>
              </w:rPr>
              <w:t>143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62425C" w:rsidRDefault="00624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E3B88" w14:textId="77777777" w:rsidR="00860005" w:rsidRDefault="00860005">
      <w:r>
        <w:separator/>
      </w:r>
    </w:p>
  </w:footnote>
  <w:footnote w:type="continuationSeparator" w:id="0">
    <w:p w14:paraId="4B1616AC" w14:textId="77777777" w:rsidR="00860005" w:rsidRDefault="0086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62425C" w:rsidRDefault="00624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62425C" w:rsidRPr="00884492" w:rsidRDefault="0062425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62425C" w:rsidRDefault="00624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AC731C"/>
    <w:multiLevelType w:val="hybridMultilevel"/>
    <w:tmpl w:val="74625642"/>
    <w:lvl w:ilvl="0" w:tplc="2182FE40">
      <w:start w:val="11"/>
      <w:numFmt w:val="bullet"/>
      <w:lvlText w:val="-"/>
      <w:lvlJc w:val="left"/>
      <w:pPr>
        <w:ind w:left="720" w:hanging="360"/>
      </w:pPr>
      <w:rPr>
        <w:rFonts w:ascii="Times New Roman CE" w:eastAsia="Times New Roman" w:hAnsi="Times New Roman CE" w:cs="Times New Roman CE"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AB167A"/>
    <w:multiLevelType w:val="hybridMultilevel"/>
    <w:tmpl w:val="5E622AB0"/>
    <w:lvl w:ilvl="0" w:tplc="872C1C0C">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nsid w:val="335B7629"/>
    <w:multiLevelType w:val="hybridMultilevel"/>
    <w:tmpl w:val="D95AFF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57995992"/>
    <w:multiLevelType w:val="hybridMultilevel"/>
    <w:tmpl w:val="033A36D0"/>
    <w:lvl w:ilvl="0" w:tplc="C4629CA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D0C1C05"/>
    <w:multiLevelType w:val="hybridMultilevel"/>
    <w:tmpl w:val="9B6265DE"/>
    <w:lvl w:ilvl="0" w:tplc="B47EE2F0">
      <w:start w:val="1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
  </w:num>
  <w:num w:numId="4">
    <w:abstractNumId w:val="10"/>
  </w:num>
  <w:num w:numId="5">
    <w:abstractNumId w:val="2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3"/>
  </w:num>
  <w:num w:numId="10">
    <w:abstractNumId w:val="13"/>
  </w:num>
  <w:num w:numId="11">
    <w:abstractNumId w:val="29"/>
  </w:num>
  <w:num w:numId="12">
    <w:abstractNumId w:val="9"/>
  </w:num>
  <w:num w:numId="13">
    <w:abstractNumId w:val="14"/>
  </w:num>
  <w:num w:numId="14">
    <w:abstractNumId w:val="3"/>
  </w:num>
  <w:num w:numId="15">
    <w:abstractNumId w:val="18"/>
  </w:num>
  <w:num w:numId="16">
    <w:abstractNumId w:val="32"/>
  </w:num>
  <w:num w:numId="17">
    <w:abstractNumId w:val="11"/>
  </w:num>
  <w:num w:numId="18">
    <w:abstractNumId w:val="8"/>
  </w:num>
  <w:num w:numId="19">
    <w:abstractNumId w:val="30"/>
  </w:num>
  <w:num w:numId="20">
    <w:abstractNumId w:val="26"/>
  </w:num>
  <w:num w:numId="21">
    <w:abstractNumId w:val="19"/>
  </w:num>
  <w:num w:numId="22">
    <w:abstractNumId w:val="7"/>
  </w:num>
  <w:num w:numId="23">
    <w:abstractNumId w:val="21"/>
  </w:num>
  <w:num w:numId="24">
    <w:abstractNumId w:val="33"/>
  </w:num>
  <w:num w:numId="25">
    <w:abstractNumId w:val="5"/>
  </w:num>
  <w:num w:numId="26">
    <w:abstractNumId w:val="20"/>
  </w:num>
  <w:num w:numId="27">
    <w:abstractNumId w:val="28"/>
  </w:num>
  <w:num w:numId="28">
    <w:abstractNumId w:val="15"/>
  </w:num>
  <w:num w:numId="29">
    <w:abstractNumId w:val="22"/>
  </w:num>
  <w:num w:numId="30">
    <w:abstractNumId w:val="12"/>
  </w:num>
  <w:num w:numId="3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7ED"/>
    <w:rsid w:val="000119E9"/>
    <w:rsid w:val="00012633"/>
    <w:rsid w:val="00013588"/>
    <w:rsid w:val="00014202"/>
    <w:rsid w:val="000146CB"/>
    <w:rsid w:val="00016094"/>
    <w:rsid w:val="000164C2"/>
    <w:rsid w:val="000209CB"/>
    <w:rsid w:val="00020F78"/>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2838"/>
    <w:rsid w:val="00042CCD"/>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29FC"/>
    <w:rsid w:val="000A5764"/>
    <w:rsid w:val="000A5B4B"/>
    <w:rsid w:val="000A5FD4"/>
    <w:rsid w:val="000A7DE3"/>
    <w:rsid w:val="000B08A2"/>
    <w:rsid w:val="000B2B16"/>
    <w:rsid w:val="000B2D0E"/>
    <w:rsid w:val="000B3808"/>
    <w:rsid w:val="000B4E1C"/>
    <w:rsid w:val="000B4E79"/>
    <w:rsid w:val="000B4FA1"/>
    <w:rsid w:val="000B5F93"/>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698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6F3"/>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64B"/>
    <w:rsid w:val="001B4E69"/>
    <w:rsid w:val="001B6E48"/>
    <w:rsid w:val="001C0DF5"/>
    <w:rsid w:val="001C21D5"/>
    <w:rsid w:val="001C3F08"/>
    <w:rsid w:val="001C66D6"/>
    <w:rsid w:val="001C6811"/>
    <w:rsid w:val="001D089F"/>
    <w:rsid w:val="001D1B33"/>
    <w:rsid w:val="001D3812"/>
    <w:rsid w:val="001D3C64"/>
    <w:rsid w:val="001D3DC5"/>
    <w:rsid w:val="001D56B3"/>
    <w:rsid w:val="001D7836"/>
    <w:rsid w:val="001E0172"/>
    <w:rsid w:val="001E1F79"/>
    <w:rsid w:val="001E1FCE"/>
    <w:rsid w:val="001E2AB3"/>
    <w:rsid w:val="001E2F8A"/>
    <w:rsid w:val="001E3ADE"/>
    <w:rsid w:val="001E49EF"/>
    <w:rsid w:val="001E568B"/>
    <w:rsid w:val="001E5B82"/>
    <w:rsid w:val="001E7DCC"/>
    <w:rsid w:val="001E7F96"/>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8CC"/>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298"/>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A02"/>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07E1"/>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0CB8"/>
    <w:rsid w:val="002912F5"/>
    <w:rsid w:val="00292459"/>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2DB4"/>
    <w:rsid w:val="002C4E67"/>
    <w:rsid w:val="002C4FD3"/>
    <w:rsid w:val="002C61E2"/>
    <w:rsid w:val="002C69CB"/>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799"/>
    <w:rsid w:val="002D7D3C"/>
    <w:rsid w:val="002D7E8E"/>
    <w:rsid w:val="002E16BF"/>
    <w:rsid w:val="002E1A62"/>
    <w:rsid w:val="002E2AB1"/>
    <w:rsid w:val="002E2C80"/>
    <w:rsid w:val="002E33F9"/>
    <w:rsid w:val="002E36EA"/>
    <w:rsid w:val="002E7E9E"/>
    <w:rsid w:val="002F0935"/>
    <w:rsid w:val="002F0B09"/>
    <w:rsid w:val="002F1535"/>
    <w:rsid w:val="002F214B"/>
    <w:rsid w:val="002F2654"/>
    <w:rsid w:val="002F36AC"/>
    <w:rsid w:val="002F3C2B"/>
    <w:rsid w:val="002F3DB1"/>
    <w:rsid w:val="002F4F2A"/>
    <w:rsid w:val="002F53AC"/>
    <w:rsid w:val="002F5806"/>
    <w:rsid w:val="002F5E99"/>
    <w:rsid w:val="002F614A"/>
    <w:rsid w:val="0030026C"/>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0EC"/>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63B0"/>
    <w:rsid w:val="0034066E"/>
    <w:rsid w:val="00341488"/>
    <w:rsid w:val="003419F8"/>
    <w:rsid w:val="00341DC1"/>
    <w:rsid w:val="0034215B"/>
    <w:rsid w:val="0034288B"/>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6CED"/>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94D"/>
    <w:rsid w:val="00385D2E"/>
    <w:rsid w:val="003870B9"/>
    <w:rsid w:val="003877DA"/>
    <w:rsid w:val="003906D5"/>
    <w:rsid w:val="00390F8C"/>
    <w:rsid w:val="0039144E"/>
    <w:rsid w:val="003916ED"/>
    <w:rsid w:val="00391C43"/>
    <w:rsid w:val="00393983"/>
    <w:rsid w:val="00393E1E"/>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62A4"/>
    <w:rsid w:val="003C7836"/>
    <w:rsid w:val="003D03BB"/>
    <w:rsid w:val="003D0B24"/>
    <w:rsid w:val="003D1315"/>
    <w:rsid w:val="003D253A"/>
    <w:rsid w:val="003D2B27"/>
    <w:rsid w:val="003D3EE5"/>
    <w:rsid w:val="003D4F7D"/>
    <w:rsid w:val="003D51CE"/>
    <w:rsid w:val="003D598E"/>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723"/>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4F1"/>
    <w:rsid w:val="00453609"/>
    <w:rsid w:val="00453906"/>
    <w:rsid w:val="00454C6D"/>
    <w:rsid w:val="00455C1A"/>
    <w:rsid w:val="00457FF5"/>
    <w:rsid w:val="004605A5"/>
    <w:rsid w:val="00461559"/>
    <w:rsid w:val="00462CF9"/>
    <w:rsid w:val="004635BA"/>
    <w:rsid w:val="00463622"/>
    <w:rsid w:val="00464EB7"/>
    <w:rsid w:val="00465130"/>
    <w:rsid w:val="0046647F"/>
    <w:rsid w:val="00466D2B"/>
    <w:rsid w:val="00466DD6"/>
    <w:rsid w:val="00466DF7"/>
    <w:rsid w:val="0046703F"/>
    <w:rsid w:val="004672A7"/>
    <w:rsid w:val="00467AB2"/>
    <w:rsid w:val="004701C5"/>
    <w:rsid w:val="00471105"/>
    <w:rsid w:val="004717C0"/>
    <w:rsid w:val="00472399"/>
    <w:rsid w:val="00473E75"/>
    <w:rsid w:val="00475216"/>
    <w:rsid w:val="0047723A"/>
    <w:rsid w:val="00477704"/>
    <w:rsid w:val="004827E5"/>
    <w:rsid w:val="00482F11"/>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5281"/>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29D"/>
    <w:rsid w:val="00501454"/>
    <w:rsid w:val="00501E47"/>
    <w:rsid w:val="005040D9"/>
    <w:rsid w:val="00506E9A"/>
    <w:rsid w:val="00507218"/>
    <w:rsid w:val="0050791B"/>
    <w:rsid w:val="00507B5A"/>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06CD"/>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18F9"/>
    <w:rsid w:val="005B2F84"/>
    <w:rsid w:val="005B369B"/>
    <w:rsid w:val="005B3CA8"/>
    <w:rsid w:val="005B40B1"/>
    <w:rsid w:val="005B4BDC"/>
    <w:rsid w:val="005B62D0"/>
    <w:rsid w:val="005B6871"/>
    <w:rsid w:val="005B70E5"/>
    <w:rsid w:val="005B7798"/>
    <w:rsid w:val="005C088E"/>
    <w:rsid w:val="005C2276"/>
    <w:rsid w:val="005C22ED"/>
    <w:rsid w:val="005C27BC"/>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64C3"/>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25C"/>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47D"/>
    <w:rsid w:val="00643747"/>
    <w:rsid w:val="00643869"/>
    <w:rsid w:val="00646477"/>
    <w:rsid w:val="00646779"/>
    <w:rsid w:val="00647547"/>
    <w:rsid w:val="00647639"/>
    <w:rsid w:val="00650A31"/>
    <w:rsid w:val="00650EE2"/>
    <w:rsid w:val="00650FEF"/>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325"/>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08A6"/>
    <w:rsid w:val="006B1350"/>
    <w:rsid w:val="006B1AEA"/>
    <w:rsid w:val="006B1C07"/>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62C"/>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0A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176"/>
    <w:rsid w:val="00757C88"/>
    <w:rsid w:val="00757ECE"/>
    <w:rsid w:val="007603C1"/>
    <w:rsid w:val="007606F1"/>
    <w:rsid w:val="0076121F"/>
    <w:rsid w:val="00761C94"/>
    <w:rsid w:val="00761EB2"/>
    <w:rsid w:val="00761F79"/>
    <w:rsid w:val="00762AEC"/>
    <w:rsid w:val="00762DD5"/>
    <w:rsid w:val="00762EC1"/>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5F23"/>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52B"/>
    <w:rsid w:val="007B286E"/>
    <w:rsid w:val="007B3C20"/>
    <w:rsid w:val="007B3DBD"/>
    <w:rsid w:val="007B40BF"/>
    <w:rsid w:val="007B47CB"/>
    <w:rsid w:val="007B61A3"/>
    <w:rsid w:val="007B6578"/>
    <w:rsid w:val="007B7229"/>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2575"/>
    <w:rsid w:val="007F5CFC"/>
    <w:rsid w:val="007F73D6"/>
    <w:rsid w:val="0080058B"/>
    <w:rsid w:val="0080075F"/>
    <w:rsid w:val="008012AB"/>
    <w:rsid w:val="00801C84"/>
    <w:rsid w:val="008023DD"/>
    <w:rsid w:val="00802AF2"/>
    <w:rsid w:val="0080397A"/>
    <w:rsid w:val="00803F70"/>
    <w:rsid w:val="0080513B"/>
    <w:rsid w:val="00805C19"/>
    <w:rsid w:val="00805F8C"/>
    <w:rsid w:val="00806066"/>
    <w:rsid w:val="008065A9"/>
    <w:rsid w:val="0080681F"/>
    <w:rsid w:val="00806C68"/>
    <w:rsid w:val="0081002F"/>
    <w:rsid w:val="00810191"/>
    <w:rsid w:val="00810887"/>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0247"/>
    <w:rsid w:val="0085146F"/>
    <w:rsid w:val="00852CB7"/>
    <w:rsid w:val="00853139"/>
    <w:rsid w:val="00853A88"/>
    <w:rsid w:val="008553D5"/>
    <w:rsid w:val="00855716"/>
    <w:rsid w:val="00855918"/>
    <w:rsid w:val="00857C5F"/>
    <w:rsid w:val="00860005"/>
    <w:rsid w:val="008600C9"/>
    <w:rsid w:val="0086057E"/>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30B"/>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57E"/>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0567"/>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53E"/>
    <w:rsid w:val="009947F0"/>
    <w:rsid w:val="009949DF"/>
    <w:rsid w:val="00994A31"/>
    <w:rsid w:val="00994F81"/>
    <w:rsid w:val="00995909"/>
    <w:rsid w:val="009959D0"/>
    <w:rsid w:val="0099644D"/>
    <w:rsid w:val="00997DDB"/>
    <w:rsid w:val="00997F3D"/>
    <w:rsid w:val="009A5352"/>
    <w:rsid w:val="009A5B99"/>
    <w:rsid w:val="009A6546"/>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4ABE"/>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AF2"/>
    <w:rsid w:val="009D2B37"/>
    <w:rsid w:val="009D3276"/>
    <w:rsid w:val="009D4875"/>
    <w:rsid w:val="009D4C0D"/>
    <w:rsid w:val="009D5BC5"/>
    <w:rsid w:val="009D6000"/>
    <w:rsid w:val="009D7B7B"/>
    <w:rsid w:val="009E037C"/>
    <w:rsid w:val="009E1601"/>
    <w:rsid w:val="009E3144"/>
    <w:rsid w:val="009E392D"/>
    <w:rsid w:val="009E515A"/>
    <w:rsid w:val="009E6294"/>
    <w:rsid w:val="009E68C7"/>
    <w:rsid w:val="009F012F"/>
    <w:rsid w:val="009F147F"/>
    <w:rsid w:val="009F19B5"/>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1A48"/>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3B68"/>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95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6053"/>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322"/>
    <w:rsid w:val="00AB64D6"/>
    <w:rsid w:val="00AB7508"/>
    <w:rsid w:val="00AB78BB"/>
    <w:rsid w:val="00AC156D"/>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3B50"/>
    <w:rsid w:val="00AD48FD"/>
    <w:rsid w:val="00AD5B38"/>
    <w:rsid w:val="00AD638C"/>
    <w:rsid w:val="00AD6D93"/>
    <w:rsid w:val="00AE021E"/>
    <w:rsid w:val="00AE12A3"/>
    <w:rsid w:val="00AE243B"/>
    <w:rsid w:val="00AE2964"/>
    <w:rsid w:val="00AE3957"/>
    <w:rsid w:val="00AE5E25"/>
    <w:rsid w:val="00AE61E5"/>
    <w:rsid w:val="00AE6E0A"/>
    <w:rsid w:val="00AE6EFF"/>
    <w:rsid w:val="00AE7CD6"/>
    <w:rsid w:val="00AF121F"/>
    <w:rsid w:val="00AF12BB"/>
    <w:rsid w:val="00AF135E"/>
    <w:rsid w:val="00AF143F"/>
    <w:rsid w:val="00AF1F22"/>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960"/>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3656"/>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3BDF"/>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3A9"/>
    <w:rsid w:val="00B907E7"/>
    <w:rsid w:val="00B912A5"/>
    <w:rsid w:val="00B912D7"/>
    <w:rsid w:val="00B9363F"/>
    <w:rsid w:val="00B94008"/>
    <w:rsid w:val="00B9509F"/>
    <w:rsid w:val="00B96A03"/>
    <w:rsid w:val="00B97864"/>
    <w:rsid w:val="00BA0293"/>
    <w:rsid w:val="00BA0AAE"/>
    <w:rsid w:val="00BA23E5"/>
    <w:rsid w:val="00BA31B3"/>
    <w:rsid w:val="00BA33A6"/>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821"/>
    <w:rsid w:val="00BF4AF8"/>
    <w:rsid w:val="00BF6017"/>
    <w:rsid w:val="00BF63CD"/>
    <w:rsid w:val="00BF6476"/>
    <w:rsid w:val="00BF747C"/>
    <w:rsid w:val="00C00717"/>
    <w:rsid w:val="00C012A9"/>
    <w:rsid w:val="00C026E9"/>
    <w:rsid w:val="00C03049"/>
    <w:rsid w:val="00C03FA7"/>
    <w:rsid w:val="00C03FDE"/>
    <w:rsid w:val="00C04A01"/>
    <w:rsid w:val="00C04AD5"/>
    <w:rsid w:val="00C05042"/>
    <w:rsid w:val="00C06E9F"/>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2FA7"/>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97B5D"/>
    <w:rsid w:val="00CA0B3D"/>
    <w:rsid w:val="00CA13D4"/>
    <w:rsid w:val="00CA2A58"/>
    <w:rsid w:val="00CA2AF2"/>
    <w:rsid w:val="00CA4621"/>
    <w:rsid w:val="00CA682E"/>
    <w:rsid w:val="00CA7002"/>
    <w:rsid w:val="00CA70F8"/>
    <w:rsid w:val="00CB0A34"/>
    <w:rsid w:val="00CB103B"/>
    <w:rsid w:val="00CB26A0"/>
    <w:rsid w:val="00CB29D0"/>
    <w:rsid w:val="00CB68CB"/>
    <w:rsid w:val="00CB7DC6"/>
    <w:rsid w:val="00CC055C"/>
    <w:rsid w:val="00CC06E6"/>
    <w:rsid w:val="00CC1EFA"/>
    <w:rsid w:val="00CC259E"/>
    <w:rsid w:val="00CC280E"/>
    <w:rsid w:val="00CC2A0B"/>
    <w:rsid w:val="00CC2DDB"/>
    <w:rsid w:val="00CC5A6E"/>
    <w:rsid w:val="00CC5C0A"/>
    <w:rsid w:val="00CC621B"/>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5621"/>
    <w:rsid w:val="00CE68C3"/>
    <w:rsid w:val="00CE7635"/>
    <w:rsid w:val="00CF0757"/>
    <w:rsid w:val="00CF0D49"/>
    <w:rsid w:val="00CF0F2D"/>
    <w:rsid w:val="00CF110C"/>
    <w:rsid w:val="00CF1F8D"/>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5EF"/>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34B"/>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8D6"/>
    <w:rsid w:val="00D63BB9"/>
    <w:rsid w:val="00D63D21"/>
    <w:rsid w:val="00D645A4"/>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2B2"/>
    <w:rsid w:val="00DB667F"/>
    <w:rsid w:val="00DB78F7"/>
    <w:rsid w:val="00DC08D6"/>
    <w:rsid w:val="00DC1BF1"/>
    <w:rsid w:val="00DC32B0"/>
    <w:rsid w:val="00DC34A8"/>
    <w:rsid w:val="00DC3C88"/>
    <w:rsid w:val="00DC400F"/>
    <w:rsid w:val="00DC4EBA"/>
    <w:rsid w:val="00DC61E2"/>
    <w:rsid w:val="00DC655E"/>
    <w:rsid w:val="00DC71C1"/>
    <w:rsid w:val="00DD009C"/>
    <w:rsid w:val="00DD27C4"/>
    <w:rsid w:val="00DD2911"/>
    <w:rsid w:val="00DD3358"/>
    <w:rsid w:val="00DD3983"/>
    <w:rsid w:val="00DD41CC"/>
    <w:rsid w:val="00DD4621"/>
    <w:rsid w:val="00DD4D39"/>
    <w:rsid w:val="00DD5598"/>
    <w:rsid w:val="00DD5BCC"/>
    <w:rsid w:val="00DD6173"/>
    <w:rsid w:val="00DD724D"/>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28C"/>
    <w:rsid w:val="00E23684"/>
    <w:rsid w:val="00E238DD"/>
    <w:rsid w:val="00E23933"/>
    <w:rsid w:val="00E23F9F"/>
    <w:rsid w:val="00E2620F"/>
    <w:rsid w:val="00E27C53"/>
    <w:rsid w:val="00E27C89"/>
    <w:rsid w:val="00E27D34"/>
    <w:rsid w:val="00E30B5C"/>
    <w:rsid w:val="00E30F16"/>
    <w:rsid w:val="00E3148E"/>
    <w:rsid w:val="00E31804"/>
    <w:rsid w:val="00E31C1C"/>
    <w:rsid w:val="00E32646"/>
    <w:rsid w:val="00E32A5D"/>
    <w:rsid w:val="00E34AB6"/>
    <w:rsid w:val="00E35BBC"/>
    <w:rsid w:val="00E408C4"/>
    <w:rsid w:val="00E410B2"/>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56D6"/>
    <w:rsid w:val="00E660C8"/>
    <w:rsid w:val="00E663E9"/>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C9C"/>
    <w:rsid w:val="00ED2D2C"/>
    <w:rsid w:val="00ED33DF"/>
    <w:rsid w:val="00ED39EB"/>
    <w:rsid w:val="00ED3FEB"/>
    <w:rsid w:val="00ED5D87"/>
    <w:rsid w:val="00ED5E53"/>
    <w:rsid w:val="00ED610F"/>
    <w:rsid w:val="00ED630C"/>
    <w:rsid w:val="00ED6396"/>
    <w:rsid w:val="00ED6B50"/>
    <w:rsid w:val="00ED6CA1"/>
    <w:rsid w:val="00ED78C8"/>
    <w:rsid w:val="00ED7988"/>
    <w:rsid w:val="00ED7C64"/>
    <w:rsid w:val="00EE0F92"/>
    <w:rsid w:val="00EE14B5"/>
    <w:rsid w:val="00EE1AE7"/>
    <w:rsid w:val="00EE2578"/>
    <w:rsid w:val="00EE2BE5"/>
    <w:rsid w:val="00EE2DF1"/>
    <w:rsid w:val="00EE307C"/>
    <w:rsid w:val="00EE36DE"/>
    <w:rsid w:val="00EE5055"/>
    <w:rsid w:val="00EE5495"/>
    <w:rsid w:val="00EE6451"/>
    <w:rsid w:val="00EF1C55"/>
    <w:rsid w:val="00EF263D"/>
    <w:rsid w:val="00EF28BF"/>
    <w:rsid w:val="00EF2AC3"/>
    <w:rsid w:val="00EF5517"/>
    <w:rsid w:val="00EF5747"/>
    <w:rsid w:val="00EF5E66"/>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7B9"/>
    <w:rsid w:val="00F33B01"/>
    <w:rsid w:val="00F34D93"/>
    <w:rsid w:val="00F35D0F"/>
    <w:rsid w:val="00F36BF0"/>
    <w:rsid w:val="00F36C8B"/>
    <w:rsid w:val="00F370F2"/>
    <w:rsid w:val="00F37E17"/>
    <w:rsid w:val="00F40284"/>
    <w:rsid w:val="00F41267"/>
    <w:rsid w:val="00F436AB"/>
    <w:rsid w:val="00F43ED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70B3"/>
    <w:rsid w:val="00F60786"/>
    <w:rsid w:val="00F6082C"/>
    <w:rsid w:val="00F6167C"/>
    <w:rsid w:val="00F619B1"/>
    <w:rsid w:val="00F627BA"/>
    <w:rsid w:val="00F63ECB"/>
    <w:rsid w:val="00F650D4"/>
    <w:rsid w:val="00F65C8D"/>
    <w:rsid w:val="00F6628B"/>
    <w:rsid w:val="00F67BDA"/>
    <w:rsid w:val="00F733FB"/>
    <w:rsid w:val="00F735AE"/>
    <w:rsid w:val="00F753AB"/>
    <w:rsid w:val="00F761B1"/>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033"/>
    <w:rsid w:val="00F96112"/>
    <w:rsid w:val="00F97E65"/>
    <w:rsid w:val="00FA0327"/>
    <w:rsid w:val="00FA068C"/>
    <w:rsid w:val="00FA08AD"/>
    <w:rsid w:val="00FA2FC3"/>
    <w:rsid w:val="00FA3374"/>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3AB4"/>
    <w:rsid w:val="00FC4113"/>
    <w:rsid w:val="00FC4AF0"/>
    <w:rsid w:val="00FC59C7"/>
    <w:rsid w:val="00FC5D8F"/>
    <w:rsid w:val="00FC761E"/>
    <w:rsid w:val="00FC7DD8"/>
    <w:rsid w:val="00FD05C7"/>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15:docId w15:val="{A7225358-A2FE-484E-A8B8-36086331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0117ED"/>
    <w:pPr>
      <w:ind w:left="375" w:right="375" w:firstLine="240"/>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FA2B19"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FA2B19"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FA2B19"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F42E8"/>
    <w:rsid w:val="00325293"/>
    <w:rsid w:val="0032724D"/>
    <w:rsid w:val="0079087C"/>
    <w:rsid w:val="009451F2"/>
    <w:rsid w:val="009628D2"/>
    <w:rsid w:val="00D63E3A"/>
    <w:rsid w:val="00E83EB6"/>
    <w:rsid w:val="00FA2B1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4395-5194-492A-AB95-6CE0ADE3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143</Pages>
  <Words>21188</Words>
  <Characters>120772</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141677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cp:revision>
  <cp:lastPrinted>2017-09-26T11:30:00Z</cp:lastPrinted>
  <dcterms:created xsi:type="dcterms:W3CDTF">2019-01-29T06:50:00Z</dcterms:created>
  <dcterms:modified xsi:type="dcterms:W3CDTF">2019-01-29T12:30:00Z</dcterms:modified>
</cp:coreProperties>
</file>