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44795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513ED7">
        <w:rPr>
          <w:rFonts w:eastAsiaTheme="minorHAnsi"/>
        </w:rPr>
        <w:t>говор</w:t>
      </w:r>
      <w:proofErr w:type="spellEnd"/>
      <w:r w:rsidR="00513ED7">
        <w:rPr>
          <w:rFonts w:eastAsiaTheme="minorHAnsi"/>
        </w:rPr>
        <w:t xml:space="preserve"> </w:t>
      </w:r>
      <w:proofErr w:type="spellStart"/>
      <w:r w:rsidR="00513ED7">
        <w:rPr>
          <w:rFonts w:eastAsiaTheme="minorHAnsi"/>
        </w:rPr>
        <w:t>бр</w:t>
      </w:r>
      <w:proofErr w:type="spellEnd"/>
      <w:r w:rsidR="00513ED7">
        <w:rPr>
          <w:rFonts w:eastAsiaTheme="minorHAnsi"/>
        </w:rPr>
        <w:t>.</w:t>
      </w:r>
      <w:r w:rsidR="00164298">
        <w:rPr>
          <w:rFonts w:eastAsiaTheme="minorHAnsi"/>
          <w:lang w:val="sr-Latn-RS"/>
        </w:rPr>
        <w:t xml:space="preserve">4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D5271C">
        <w:rPr>
          <w:rFonts w:eastAsiaTheme="minorHAnsi"/>
        </w:rPr>
        <w:t>12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2A8B">
        <w:rPr>
          <w:rFonts w:eastAsiaTheme="minorHAnsi"/>
          <w:b/>
          <w:lang w:val="en-US"/>
        </w:rPr>
        <w:t>Уговорена</w:t>
      </w:r>
      <w:proofErr w:type="spellEnd"/>
      <w:r w:rsidR="00CC7921" w:rsidRPr="00222A8B">
        <w:rPr>
          <w:rFonts w:eastAsiaTheme="minorHAnsi"/>
          <w:b/>
          <w:lang w:val="en-US"/>
        </w:rPr>
        <w:t xml:space="preserve"> </w:t>
      </w:r>
      <w:proofErr w:type="spellStart"/>
      <w:r w:rsidRPr="00222A8B">
        <w:rPr>
          <w:rFonts w:eastAsiaTheme="minorHAnsi"/>
          <w:b/>
          <w:lang w:val="en-US"/>
        </w:rPr>
        <w:t>вредност</w:t>
      </w:r>
      <w:proofErr w:type="spellEnd"/>
      <w:r w:rsidR="006145F8" w:rsidRPr="00222A8B">
        <w:rPr>
          <w:rFonts w:eastAsiaTheme="minorHAnsi"/>
          <w:b/>
          <w:lang w:val="en-US"/>
        </w:rPr>
        <w:t>:</w:t>
      </w:r>
      <w:r w:rsidR="003E7BF4" w:rsidRPr="00222A8B">
        <w:rPr>
          <w:rFonts w:eastAsiaTheme="minorHAnsi"/>
          <w:b/>
        </w:rPr>
        <w:t xml:space="preserve"> </w:t>
      </w:r>
      <w:proofErr w:type="spellStart"/>
      <w:r w:rsidR="00CC7409" w:rsidRPr="00222A8B">
        <w:t>без</w:t>
      </w:r>
      <w:proofErr w:type="spellEnd"/>
      <w:r w:rsidR="00CC7409" w:rsidRPr="00222A8B">
        <w:t xml:space="preserve"> ПДВ-а </w:t>
      </w:r>
      <w:r w:rsidR="00164298">
        <w:t>1.610.912</w:t>
      </w:r>
      <w:proofErr w:type="gramStart"/>
      <w:r w:rsidR="00164298">
        <w:t>,49</w:t>
      </w:r>
      <w:proofErr w:type="gramEnd"/>
      <w:r w:rsidR="005D4713" w:rsidRPr="00222A8B">
        <w:t xml:space="preserve"> </w:t>
      </w:r>
      <w:proofErr w:type="spellStart"/>
      <w:r w:rsidR="003E7BF4" w:rsidRPr="00222A8B">
        <w:t>динара</w:t>
      </w:r>
      <w:proofErr w:type="spellEnd"/>
      <w:r w:rsidR="003E7BF4" w:rsidRPr="00222A8B">
        <w:t xml:space="preserve">, </w:t>
      </w:r>
      <w:proofErr w:type="spellStart"/>
      <w:r w:rsidR="003E7BF4" w:rsidRPr="00222A8B">
        <w:t>односно</w:t>
      </w:r>
      <w:proofErr w:type="spellEnd"/>
      <w:r w:rsidR="003E7BF4" w:rsidRPr="00222A8B">
        <w:t xml:space="preserve"> </w:t>
      </w:r>
      <w:r w:rsidR="00164298">
        <w:t>1.933.094,99</w:t>
      </w:r>
      <w:r w:rsidR="00222A8B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D376B">
        <w:rPr>
          <w:rFonts w:eastAsiaTheme="minorHAnsi"/>
          <w:b/>
          <w:lang w:val="en-US"/>
        </w:rPr>
        <w:t>Датум</w:t>
      </w:r>
      <w:proofErr w:type="spellEnd"/>
      <w:r w:rsidR="00CC7921" w:rsidRPr="008D376B">
        <w:rPr>
          <w:rFonts w:eastAsiaTheme="minorHAnsi"/>
          <w:b/>
          <w:lang w:val="en-US"/>
        </w:rPr>
        <w:t xml:space="preserve"> </w:t>
      </w:r>
      <w:proofErr w:type="spellStart"/>
      <w:r w:rsidRPr="008D376B">
        <w:rPr>
          <w:rFonts w:eastAsiaTheme="minorHAnsi"/>
          <w:b/>
          <w:lang w:val="en-US"/>
        </w:rPr>
        <w:t>закључења</w:t>
      </w:r>
      <w:proofErr w:type="spellEnd"/>
      <w:r w:rsidR="00CC7921" w:rsidRPr="008D376B">
        <w:rPr>
          <w:rFonts w:eastAsiaTheme="minorHAnsi"/>
          <w:b/>
          <w:lang w:val="en-US"/>
        </w:rPr>
        <w:t xml:space="preserve"> </w:t>
      </w:r>
      <w:proofErr w:type="spellStart"/>
      <w:r w:rsidR="00732ACF" w:rsidRPr="008D376B">
        <w:rPr>
          <w:rFonts w:eastAsiaTheme="minorHAnsi"/>
          <w:b/>
        </w:rPr>
        <w:t>појединачног</w:t>
      </w:r>
      <w:proofErr w:type="spellEnd"/>
      <w:r w:rsidR="00732ACF" w:rsidRPr="008D376B">
        <w:rPr>
          <w:rFonts w:eastAsiaTheme="minorHAnsi"/>
          <w:b/>
        </w:rPr>
        <w:t xml:space="preserve"> </w:t>
      </w:r>
      <w:proofErr w:type="spellStart"/>
      <w:r w:rsidRPr="008D376B">
        <w:rPr>
          <w:rFonts w:eastAsiaTheme="minorHAnsi"/>
          <w:b/>
          <w:lang w:val="en-US"/>
        </w:rPr>
        <w:t>уговора</w:t>
      </w:r>
      <w:proofErr w:type="spellEnd"/>
      <w:r w:rsidR="00CC7921" w:rsidRPr="008D376B">
        <w:rPr>
          <w:rFonts w:eastAsiaTheme="minorHAnsi"/>
          <w:b/>
          <w:lang w:val="en-US"/>
        </w:rPr>
        <w:t>:</w:t>
      </w:r>
      <w:r w:rsidR="00FA2360" w:rsidRPr="008D376B">
        <w:rPr>
          <w:rFonts w:eastAsiaTheme="minorHAnsi"/>
          <w:b/>
          <w:lang w:val="en-US"/>
        </w:rPr>
        <w:t xml:space="preserve"> </w:t>
      </w:r>
      <w:r w:rsidR="008D376B" w:rsidRPr="008D376B">
        <w:rPr>
          <w:rFonts w:eastAsiaTheme="minorHAnsi"/>
        </w:rPr>
        <w:t>15</w:t>
      </w:r>
      <w:r w:rsidR="00164298" w:rsidRPr="008D376B">
        <w:rPr>
          <w:rFonts w:eastAsiaTheme="minorHAnsi"/>
          <w:lang w:val="en-US"/>
        </w:rPr>
        <w:t>.10</w:t>
      </w:r>
      <w:r w:rsidR="00803893" w:rsidRPr="008D376B">
        <w:rPr>
          <w:rFonts w:eastAsiaTheme="minorHAnsi"/>
          <w:lang w:val="en-US"/>
        </w:rPr>
        <w:t>.201</w:t>
      </w:r>
      <w:r w:rsidR="00510D24" w:rsidRPr="008D376B">
        <w:rPr>
          <w:rFonts w:eastAsiaTheme="minorHAnsi"/>
        </w:rPr>
        <w:t>9</w:t>
      </w:r>
      <w:r w:rsidR="00FA2360" w:rsidRPr="008D376B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D5271C" w:rsidP="00E55E55">
      <w:r w:rsidRPr="00D5271C">
        <w:rPr>
          <w:b/>
          <w:sz w:val="22"/>
          <w:szCs w:val="22"/>
          <w:lang w:val="en-US"/>
        </w:rPr>
        <w:t>“</w:t>
      </w:r>
      <w:r w:rsidRPr="00D5271C">
        <w:rPr>
          <w:b/>
          <w:sz w:val="22"/>
          <w:szCs w:val="22"/>
        </w:rPr>
        <w:t>Adoc</w:t>
      </w:r>
      <w:proofErr w:type="gramStart"/>
      <w:r w:rsidRPr="00D5271C">
        <w:rPr>
          <w:b/>
          <w:sz w:val="22"/>
          <w:szCs w:val="22"/>
        </w:rPr>
        <w:t>“ д.о.о</w:t>
      </w:r>
      <w:proofErr w:type="gramEnd"/>
      <w:r w:rsidRPr="00D5271C">
        <w:rPr>
          <w:b/>
          <w:sz w:val="22"/>
          <w:szCs w:val="22"/>
        </w:rPr>
        <w:t>.</w:t>
      </w:r>
      <w:r w:rsidRPr="00D14358">
        <w:rPr>
          <w:sz w:val="22"/>
          <w:szCs w:val="22"/>
        </w:rPr>
        <w:t xml:space="preserve"> ул. Милорада Јовановића бр. 11, Београд</w:t>
      </w:r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64298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7E4F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13ED7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376B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1D3E"/>
    <w:rsid w:val="00D306CC"/>
    <w:rsid w:val="00D41888"/>
    <w:rsid w:val="00D5271C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CF155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2016-12-01T11:19:00Z</dcterms:created>
  <dcterms:modified xsi:type="dcterms:W3CDTF">2019-10-15T08:39:00Z</dcterms:modified>
</cp:coreProperties>
</file>